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10BD" w:rsidRPr="006A1661" w:rsidRDefault="005C10BD" w:rsidP="006A1661">
      <w:pPr>
        <w:spacing w:after="0" w:line="240" w:lineRule="auto"/>
        <w:ind w:right="-1"/>
        <w:jc w:val="center"/>
        <w:rPr>
          <w:rFonts w:ascii="Times New Roman" w:hAnsi="Times New Roman" w:cs="Times New Roman"/>
          <w:b/>
          <w:bCs/>
          <w:sz w:val="32"/>
          <w:szCs w:val="32"/>
        </w:rPr>
      </w:pPr>
      <w:r w:rsidRPr="006A1661">
        <w:rPr>
          <w:rFonts w:ascii="Times New Roman" w:hAnsi="Times New Roman" w:cs="Times New Roman"/>
          <w:b/>
          <w:noProof/>
          <w:sz w:val="32"/>
          <w:szCs w:val="32"/>
        </w:rPr>
        <w:drawing>
          <wp:inline distT="0" distB="0" distL="0" distR="0">
            <wp:extent cx="695325" cy="895350"/>
            <wp:effectExtent l="19050" t="0" r="9525" b="0"/>
            <wp:docPr id="1"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8" cstate="print"/>
                    <a:srcRect/>
                    <a:stretch>
                      <a:fillRect/>
                    </a:stretch>
                  </pic:blipFill>
                  <pic:spPr bwMode="auto">
                    <a:xfrm>
                      <a:off x="0" y="0"/>
                      <a:ext cx="695325" cy="895350"/>
                    </a:xfrm>
                    <a:prstGeom prst="rect">
                      <a:avLst/>
                    </a:prstGeom>
                    <a:noFill/>
                    <a:ln w="9525">
                      <a:noFill/>
                      <a:miter lim="800000"/>
                      <a:headEnd/>
                      <a:tailEnd/>
                    </a:ln>
                  </pic:spPr>
                </pic:pic>
              </a:graphicData>
            </a:graphic>
          </wp:inline>
        </w:drawing>
      </w:r>
    </w:p>
    <w:p w:rsidR="005C10BD" w:rsidRPr="006A1661" w:rsidRDefault="005C10BD" w:rsidP="006A1661">
      <w:pPr>
        <w:spacing w:after="0" w:line="240" w:lineRule="auto"/>
        <w:ind w:right="-1"/>
        <w:jc w:val="center"/>
        <w:rPr>
          <w:rFonts w:ascii="Times New Roman" w:hAnsi="Times New Roman" w:cs="Times New Roman"/>
          <w:b/>
          <w:bCs/>
          <w:sz w:val="36"/>
          <w:szCs w:val="32"/>
        </w:rPr>
      </w:pPr>
      <w:r w:rsidRPr="006A1661">
        <w:rPr>
          <w:rFonts w:ascii="Times New Roman" w:hAnsi="Times New Roman" w:cs="Times New Roman"/>
          <w:b/>
          <w:bCs/>
          <w:sz w:val="36"/>
          <w:szCs w:val="32"/>
        </w:rPr>
        <w:t>АДМИНИСТРАЦИЯ ГОРОДСКОГО ОКРУГА ТЕЙКОВО ИВАНОВСКОЙ ОБЛАСТИ</w:t>
      </w:r>
    </w:p>
    <w:p w:rsidR="005C10BD" w:rsidRPr="006A1661" w:rsidRDefault="005C10BD" w:rsidP="006A1661">
      <w:pPr>
        <w:spacing w:after="0" w:line="240" w:lineRule="auto"/>
        <w:ind w:right="-1"/>
        <w:jc w:val="center"/>
        <w:rPr>
          <w:rFonts w:ascii="Times New Roman" w:hAnsi="Times New Roman" w:cs="Times New Roman"/>
          <w:b/>
          <w:bCs/>
          <w:sz w:val="28"/>
          <w:szCs w:val="32"/>
        </w:rPr>
      </w:pPr>
      <w:r w:rsidRPr="006A1661">
        <w:rPr>
          <w:rFonts w:ascii="Times New Roman" w:hAnsi="Times New Roman" w:cs="Times New Roman"/>
          <w:b/>
          <w:bCs/>
          <w:sz w:val="28"/>
          <w:szCs w:val="32"/>
        </w:rPr>
        <w:t>________________________________________________________________________</w:t>
      </w:r>
    </w:p>
    <w:p w:rsidR="005C10BD" w:rsidRPr="006A1661" w:rsidRDefault="005C10BD" w:rsidP="006A1661">
      <w:pPr>
        <w:spacing w:after="0" w:line="240" w:lineRule="auto"/>
        <w:ind w:right="-1"/>
        <w:jc w:val="center"/>
        <w:rPr>
          <w:rFonts w:ascii="Times New Roman" w:hAnsi="Times New Roman" w:cs="Times New Roman"/>
          <w:b/>
          <w:bCs/>
          <w:sz w:val="28"/>
          <w:szCs w:val="28"/>
        </w:rPr>
      </w:pPr>
    </w:p>
    <w:p w:rsidR="005C10BD" w:rsidRPr="006A1661" w:rsidRDefault="005C10BD" w:rsidP="006A1661">
      <w:pPr>
        <w:spacing w:after="0" w:line="240" w:lineRule="auto"/>
        <w:ind w:right="-1"/>
        <w:jc w:val="center"/>
        <w:rPr>
          <w:rFonts w:ascii="Times New Roman" w:hAnsi="Times New Roman" w:cs="Times New Roman"/>
          <w:b/>
          <w:bCs/>
          <w:sz w:val="28"/>
          <w:szCs w:val="28"/>
        </w:rPr>
      </w:pPr>
    </w:p>
    <w:p w:rsidR="005C10BD" w:rsidRPr="006A1661" w:rsidRDefault="005C10BD" w:rsidP="006A1661">
      <w:pPr>
        <w:spacing w:after="0" w:line="240" w:lineRule="auto"/>
        <w:ind w:right="-1"/>
        <w:jc w:val="center"/>
        <w:rPr>
          <w:rFonts w:ascii="Times New Roman" w:hAnsi="Times New Roman" w:cs="Times New Roman"/>
          <w:b/>
          <w:bCs/>
          <w:sz w:val="32"/>
          <w:szCs w:val="32"/>
        </w:rPr>
      </w:pPr>
      <w:proofErr w:type="gramStart"/>
      <w:r w:rsidRPr="006A1661">
        <w:rPr>
          <w:rFonts w:ascii="Times New Roman" w:hAnsi="Times New Roman" w:cs="Times New Roman"/>
          <w:b/>
          <w:bCs/>
          <w:sz w:val="40"/>
          <w:szCs w:val="32"/>
        </w:rPr>
        <w:t>П</w:t>
      </w:r>
      <w:proofErr w:type="gramEnd"/>
      <w:r w:rsidRPr="006A1661">
        <w:rPr>
          <w:rFonts w:ascii="Times New Roman" w:hAnsi="Times New Roman" w:cs="Times New Roman"/>
          <w:b/>
          <w:bCs/>
          <w:sz w:val="40"/>
          <w:szCs w:val="32"/>
        </w:rPr>
        <w:t xml:space="preserve"> О С Т А Н О В Л Е Н И Е</w:t>
      </w:r>
    </w:p>
    <w:p w:rsidR="005C10BD" w:rsidRPr="006A1661" w:rsidRDefault="005C10BD" w:rsidP="006A1661">
      <w:pPr>
        <w:spacing w:after="0" w:line="240" w:lineRule="auto"/>
        <w:ind w:right="-1"/>
        <w:jc w:val="center"/>
        <w:rPr>
          <w:rFonts w:ascii="Times New Roman" w:hAnsi="Times New Roman" w:cs="Times New Roman"/>
          <w:b/>
          <w:bCs/>
          <w:sz w:val="28"/>
          <w:szCs w:val="28"/>
        </w:rPr>
      </w:pPr>
    </w:p>
    <w:p w:rsidR="005C10BD" w:rsidRPr="006A1661" w:rsidRDefault="005C10BD" w:rsidP="006A1661">
      <w:pPr>
        <w:spacing w:after="0" w:line="240" w:lineRule="auto"/>
        <w:ind w:right="-1"/>
        <w:jc w:val="center"/>
        <w:rPr>
          <w:rFonts w:ascii="Times New Roman" w:hAnsi="Times New Roman" w:cs="Times New Roman"/>
          <w:b/>
          <w:bCs/>
          <w:sz w:val="28"/>
          <w:szCs w:val="28"/>
        </w:rPr>
      </w:pPr>
    </w:p>
    <w:p w:rsidR="005C10BD" w:rsidRPr="006A1661" w:rsidRDefault="00E707D1" w:rsidP="006A1661">
      <w:pPr>
        <w:spacing w:after="0" w:line="240" w:lineRule="auto"/>
        <w:ind w:right="-1"/>
        <w:jc w:val="center"/>
        <w:rPr>
          <w:rFonts w:ascii="Times New Roman" w:hAnsi="Times New Roman" w:cs="Times New Roman"/>
          <w:b/>
          <w:bCs/>
          <w:sz w:val="28"/>
          <w:szCs w:val="28"/>
        </w:rPr>
      </w:pPr>
      <w:r>
        <w:rPr>
          <w:rFonts w:ascii="Times New Roman" w:hAnsi="Times New Roman" w:cs="Times New Roman"/>
          <w:b/>
          <w:bCs/>
          <w:sz w:val="28"/>
          <w:szCs w:val="28"/>
        </w:rPr>
        <w:t>о</w:t>
      </w:r>
      <w:r w:rsidR="00320A64" w:rsidRPr="006A1661">
        <w:rPr>
          <w:rFonts w:ascii="Times New Roman" w:hAnsi="Times New Roman" w:cs="Times New Roman"/>
          <w:b/>
          <w:bCs/>
          <w:sz w:val="28"/>
          <w:szCs w:val="28"/>
        </w:rPr>
        <w:t>т</w:t>
      </w:r>
      <w:r>
        <w:rPr>
          <w:rFonts w:ascii="Times New Roman" w:hAnsi="Times New Roman" w:cs="Times New Roman"/>
          <w:b/>
          <w:bCs/>
          <w:sz w:val="28"/>
          <w:szCs w:val="28"/>
        </w:rPr>
        <w:t xml:space="preserve"> 13.01.2022</w:t>
      </w:r>
      <w:r w:rsidR="00320A64" w:rsidRPr="006A1661">
        <w:rPr>
          <w:rFonts w:ascii="Times New Roman" w:hAnsi="Times New Roman" w:cs="Times New Roman"/>
          <w:b/>
          <w:bCs/>
          <w:sz w:val="28"/>
          <w:szCs w:val="28"/>
        </w:rPr>
        <w:t xml:space="preserve"> №</w:t>
      </w:r>
      <w:r>
        <w:rPr>
          <w:rFonts w:ascii="Times New Roman" w:hAnsi="Times New Roman" w:cs="Times New Roman"/>
          <w:b/>
          <w:bCs/>
          <w:sz w:val="28"/>
          <w:szCs w:val="28"/>
        </w:rPr>
        <w:t xml:space="preserve"> 6</w:t>
      </w:r>
      <w:r w:rsidR="00320A64" w:rsidRPr="006A1661">
        <w:rPr>
          <w:rFonts w:ascii="Times New Roman" w:hAnsi="Times New Roman" w:cs="Times New Roman"/>
          <w:b/>
          <w:bCs/>
          <w:sz w:val="28"/>
          <w:szCs w:val="28"/>
        </w:rPr>
        <w:t xml:space="preserve"> </w:t>
      </w:r>
    </w:p>
    <w:p w:rsidR="005C10BD" w:rsidRPr="006A1661" w:rsidRDefault="005C10BD" w:rsidP="006A1661">
      <w:pPr>
        <w:spacing w:after="0" w:line="240" w:lineRule="auto"/>
        <w:ind w:right="-1"/>
        <w:jc w:val="center"/>
        <w:rPr>
          <w:rFonts w:ascii="Times New Roman" w:hAnsi="Times New Roman" w:cs="Times New Roman"/>
          <w:b/>
          <w:bCs/>
          <w:sz w:val="28"/>
          <w:szCs w:val="28"/>
        </w:rPr>
      </w:pPr>
    </w:p>
    <w:p w:rsidR="005C10BD" w:rsidRPr="006A1661" w:rsidRDefault="005C10BD" w:rsidP="006A1661">
      <w:pPr>
        <w:spacing w:after="0" w:line="240" w:lineRule="auto"/>
        <w:ind w:right="-1"/>
        <w:jc w:val="center"/>
        <w:rPr>
          <w:rFonts w:ascii="Times New Roman" w:hAnsi="Times New Roman" w:cs="Times New Roman"/>
          <w:bCs/>
          <w:sz w:val="28"/>
          <w:szCs w:val="28"/>
        </w:rPr>
      </w:pPr>
      <w:r w:rsidRPr="006A1661">
        <w:rPr>
          <w:rFonts w:ascii="Times New Roman" w:hAnsi="Times New Roman" w:cs="Times New Roman"/>
          <w:bCs/>
          <w:sz w:val="28"/>
          <w:szCs w:val="28"/>
        </w:rPr>
        <w:t>г. Тейково</w:t>
      </w:r>
    </w:p>
    <w:p w:rsidR="005C10BD" w:rsidRPr="006A1661" w:rsidRDefault="005C10BD" w:rsidP="006A1661">
      <w:pPr>
        <w:spacing w:after="0" w:line="240" w:lineRule="auto"/>
        <w:ind w:right="-1"/>
        <w:jc w:val="center"/>
        <w:rPr>
          <w:rFonts w:ascii="Times New Roman" w:hAnsi="Times New Roman" w:cs="Times New Roman"/>
          <w:bCs/>
          <w:sz w:val="28"/>
          <w:szCs w:val="28"/>
        </w:rPr>
      </w:pPr>
    </w:p>
    <w:p w:rsidR="005C10BD" w:rsidRPr="006A1661" w:rsidRDefault="005C10BD" w:rsidP="006A1661">
      <w:pPr>
        <w:widowControl w:val="0"/>
        <w:autoSpaceDE w:val="0"/>
        <w:autoSpaceDN w:val="0"/>
        <w:adjustRightInd w:val="0"/>
        <w:spacing w:after="0" w:line="240" w:lineRule="auto"/>
        <w:ind w:right="-1"/>
        <w:jc w:val="center"/>
        <w:rPr>
          <w:rFonts w:ascii="Times New Roman" w:hAnsi="Times New Roman" w:cs="Times New Roman"/>
          <w:b/>
          <w:bCs/>
          <w:sz w:val="28"/>
          <w:szCs w:val="28"/>
        </w:rPr>
      </w:pPr>
      <w:r w:rsidRPr="006A1661">
        <w:rPr>
          <w:rFonts w:ascii="Times New Roman" w:hAnsi="Times New Roman" w:cs="Times New Roman"/>
          <w:b/>
          <w:bCs/>
          <w:sz w:val="28"/>
          <w:szCs w:val="28"/>
        </w:rPr>
        <w:t>О внесении изменений в постановление администрации</w:t>
      </w:r>
    </w:p>
    <w:p w:rsidR="005C10BD" w:rsidRPr="006A1661" w:rsidRDefault="005C10BD" w:rsidP="006A1661">
      <w:pPr>
        <w:widowControl w:val="0"/>
        <w:autoSpaceDE w:val="0"/>
        <w:autoSpaceDN w:val="0"/>
        <w:adjustRightInd w:val="0"/>
        <w:spacing w:after="0" w:line="240" w:lineRule="auto"/>
        <w:ind w:right="-1"/>
        <w:jc w:val="center"/>
        <w:rPr>
          <w:rFonts w:ascii="Times New Roman" w:hAnsi="Times New Roman" w:cs="Times New Roman"/>
          <w:b/>
          <w:bCs/>
          <w:sz w:val="28"/>
          <w:szCs w:val="28"/>
        </w:rPr>
      </w:pPr>
      <w:r w:rsidRPr="006A1661">
        <w:rPr>
          <w:rFonts w:ascii="Times New Roman" w:hAnsi="Times New Roman" w:cs="Times New Roman"/>
          <w:b/>
          <w:bCs/>
          <w:sz w:val="28"/>
          <w:szCs w:val="28"/>
        </w:rPr>
        <w:t xml:space="preserve">городского округа Тейково от 11.11.2013 № 688 </w:t>
      </w:r>
      <w:r w:rsidRPr="006A1661">
        <w:rPr>
          <w:rFonts w:ascii="Times New Roman" w:hAnsi="Times New Roman" w:cs="Times New Roman"/>
          <w:b/>
          <w:sz w:val="28"/>
          <w:szCs w:val="28"/>
        </w:rPr>
        <w:t>«Об утверждении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развитие транспортной системы в 2014-20</w:t>
      </w:r>
      <w:r w:rsidR="00AF6671" w:rsidRPr="006A1661">
        <w:rPr>
          <w:rFonts w:ascii="Times New Roman" w:hAnsi="Times New Roman" w:cs="Times New Roman"/>
          <w:b/>
          <w:sz w:val="28"/>
          <w:szCs w:val="28"/>
        </w:rPr>
        <w:t>24</w:t>
      </w:r>
      <w:r w:rsidRPr="006A1661">
        <w:rPr>
          <w:rFonts w:ascii="Times New Roman" w:hAnsi="Times New Roman" w:cs="Times New Roman"/>
          <w:b/>
          <w:sz w:val="28"/>
          <w:szCs w:val="28"/>
        </w:rPr>
        <w:t xml:space="preserve"> годах»</w:t>
      </w:r>
    </w:p>
    <w:p w:rsidR="005C10BD" w:rsidRPr="006A1661" w:rsidRDefault="005C10BD" w:rsidP="006A1661">
      <w:pPr>
        <w:pStyle w:val="Default"/>
        <w:ind w:right="-1"/>
        <w:jc w:val="both"/>
        <w:rPr>
          <w:color w:val="auto"/>
          <w:sz w:val="28"/>
          <w:szCs w:val="28"/>
        </w:rPr>
      </w:pPr>
    </w:p>
    <w:p w:rsidR="005C10BD" w:rsidRPr="006A1661" w:rsidRDefault="005C10BD" w:rsidP="006A1661">
      <w:pPr>
        <w:pStyle w:val="Default"/>
        <w:ind w:right="-1"/>
        <w:jc w:val="both"/>
        <w:rPr>
          <w:color w:val="auto"/>
          <w:sz w:val="28"/>
          <w:szCs w:val="28"/>
        </w:rPr>
      </w:pPr>
    </w:p>
    <w:p w:rsidR="005C10BD" w:rsidRPr="006A1661" w:rsidRDefault="00046A09" w:rsidP="006A1661">
      <w:pPr>
        <w:pStyle w:val="a6"/>
      </w:pPr>
      <w:r w:rsidRPr="006A1661">
        <w:t>В соответствии с</w:t>
      </w:r>
      <w:r w:rsidR="005C10BD" w:rsidRPr="006A1661">
        <w:t xml:space="preserve"> решени</w:t>
      </w:r>
      <w:r w:rsidR="00EF6D11" w:rsidRPr="006A1661">
        <w:t>ем</w:t>
      </w:r>
      <w:r w:rsidR="005C10BD" w:rsidRPr="006A1661">
        <w:t xml:space="preserve"> городской Думы городского округа Тейково Ивановской области от </w:t>
      </w:r>
      <w:r w:rsidR="00927A56" w:rsidRPr="006A1661">
        <w:t>17.12</w:t>
      </w:r>
      <w:r w:rsidR="00EF6D11" w:rsidRPr="006A1661">
        <w:t>.2021</w:t>
      </w:r>
      <w:r w:rsidR="00637634" w:rsidRPr="006A1661">
        <w:t xml:space="preserve"> № </w:t>
      </w:r>
      <w:r w:rsidR="00927A56" w:rsidRPr="006A1661">
        <w:t>135</w:t>
      </w:r>
      <w:r w:rsidR="006B10B6" w:rsidRPr="006A1661">
        <w:t>«</w:t>
      </w:r>
      <w:r w:rsidR="00927A56" w:rsidRPr="006A1661">
        <w:t>О бюджете города Тейково на 2022 год и на плановый период 2023 и 2024 годов</w:t>
      </w:r>
      <w:r w:rsidR="006B10B6" w:rsidRPr="006A1661">
        <w:t>»</w:t>
      </w:r>
      <w:r w:rsidR="005C10BD" w:rsidRPr="006A1661">
        <w:t>, администрация городского округа Тейково</w:t>
      </w:r>
      <w:r w:rsidR="00927A56" w:rsidRPr="006A1661">
        <w:t xml:space="preserve"> Ивановской области</w:t>
      </w:r>
    </w:p>
    <w:p w:rsidR="005C10BD" w:rsidRPr="006A1661" w:rsidRDefault="005C10BD" w:rsidP="006A1661">
      <w:pPr>
        <w:pStyle w:val="Default"/>
        <w:ind w:right="-1"/>
        <w:jc w:val="center"/>
        <w:rPr>
          <w:b/>
          <w:color w:val="auto"/>
          <w:sz w:val="28"/>
          <w:szCs w:val="28"/>
        </w:rPr>
      </w:pPr>
    </w:p>
    <w:p w:rsidR="005C10BD" w:rsidRPr="006A1661" w:rsidRDefault="005C10BD" w:rsidP="006A1661">
      <w:pPr>
        <w:pStyle w:val="Default"/>
        <w:ind w:right="-1"/>
        <w:jc w:val="center"/>
        <w:rPr>
          <w:b/>
          <w:color w:val="auto"/>
          <w:sz w:val="28"/>
          <w:szCs w:val="28"/>
        </w:rPr>
      </w:pPr>
      <w:proofErr w:type="gramStart"/>
      <w:r w:rsidRPr="006A1661">
        <w:rPr>
          <w:b/>
          <w:color w:val="auto"/>
          <w:sz w:val="28"/>
          <w:szCs w:val="28"/>
        </w:rPr>
        <w:t>П</w:t>
      </w:r>
      <w:proofErr w:type="gramEnd"/>
      <w:r w:rsidRPr="006A1661">
        <w:rPr>
          <w:b/>
          <w:color w:val="auto"/>
          <w:sz w:val="28"/>
          <w:szCs w:val="28"/>
        </w:rPr>
        <w:t xml:space="preserve"> О С Т А Н О В Л Я Е Т:</w:t>
      </w:r>
    </w:p>
    <w:p w:rsidR="005C10BD" w:rsidRPr="006A1661" w:rsidRDefault="005C10BD" w:rsidP="006A1661">
      <w:pPr>
        <w:pStyle w:val="Default"/>
        <w:ind w:right="-1"/>
        <w:jc w:val="both"/>
        <w:rPr>
          <w:b/>
          <w:color w:val="auto"/>
          <w:sz w:val="28"/>
          <w:szCs w:val="28"/>
        </w:rPr>
      </w:pPr>
    </w:p>
    <w:p w:rsidR="005C10BD" w:rsidRPr="006A1661" w:rsidRDefault="005C10BD" w:rsidP="006A1661">
      <w:pPr>
        <w:spacing w:after="0" w:line="240" w:lineRule="auto"/>
        <w:ind w:right="-1" w:firstLine="708"/>
        <w:jc w:val="both"/>
        <w:rPr>
          <w:rFonts w:ascii="Times New Roman" w:hAnsi="Times New Roman" w:cs="Times New Roman"/>
          <w:sz w:val="28"/>
          <w:szCs w:val="28"/>
        </w:rPr>
      </w:pPr>
      <w:r w:rsidRPr="006A1661">
        <w:rPr>
          <w:rFonts w:ascii="Times New Roman" w:hAnsi="Times New Roman" w:cs="Times New Roman"/>
          <w:sz w:val="28"/>
          <w:szCs w:val="28"/>
        </w:rPr>
        <w:t>1. Внести в постановление администрации городского округа Тейково от 11.11.2013 № 688 «Об утверждении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развитие транспортной системы в 2014-20</w:t>
      </w:r>
      <w:r w:rsidR="00FB6542" w:rsidRPr="006A1661">
        <w:rPr>
          <w:rFonts w:ascii="Times New Roman" w:hAnsi="Times New Roman" w:cs="Times New Roman"/>
          <w:sz w:val="28"/>
          <w:szCs w:val="28"/>
        </w:rPr>
        <w:t>24</w:t>
      </w:r>
      <w:r w:rsidRPr="006A1661">
        <w:rPr>
          <w:rFonts w:ascii="Times New Roman" w:hAnsi="Times New Roman" w:cs="Times New Roman"/>
          <w:sz w:val="28"/>
          <w:szCs w:val="28"/>
        </w:rPr>
        <w:t xml:space="preserve"> годах» следующие изменения:</w:t>
      </w:r>
    </w:p>
    <w:p w:rsidR="005C10BD" w:rsidRPr="006A1661" w:rsidRDefault="005C10BD" w:rsidP="006A1661">
      <w:pPr>
        <w:spacing w:after="0" w:line="240" w:lineRule="auto"/>
        <w:ind w:right="-1" w:firstLine="708"/>
        <w:jc w:val="both"/>
        <w:rPr>
          <w:rFonts w:ascii="Times New Roman" w:hAnsi="Times New Roman" w:cs="Times New Roman"/>
          <w:sz w:val="28"/>
          <w:szCs w:val="28"/>
        </w:rPr>
      </w:pPr>
      <w:r w:rsidRPr="006A1661">
        <w:rPr>
          <w:rFonts w:ascii="Times New Roman" w:hAnsi="Times New Roman" w:cs="Times New Roman"/>
          <w:sz w:val="28"/>
          <w:szCs w:val="28"/>
        </w:rPr>
        <w:t>в приложении к постановлению:</w:t>
      </w:r>
    </w:p>
    <w:p w:rsidR="00EF6D11" w:rsidRPr="006A1661" w:rsidRDefault="005C10BD" w:rsidP="006A1661">
      <w:pPr>
        <w:spacing w:after="0" w:line="240" w:lineRule="auto"/>
        <w:ind w:right="-1" w:firstLine="708"/>
        <w:jc w:val="both"/>
        <w:rPr>
          <w:rFonts w:ascii="Times New Roman" w:hAnsi="Times New Roman" w:cs="Times New Roman"/>
          <w:sz w:val="28"/>
          <w:szCs w:val="28"/>
        </w:rPr>
      </w:pPr>
      <w:r w:rsidRPr="006A1661">
        <w:rPr>
          <w:rFonts w:ascii="Times New Roman" w:hAnsi="Times New Roman" w:cs="Times New Roman"/>
          <w:sz w:val="28"/>
          <w:szCs w:val="28"/>
        </w:rPr>
        <w:t>1.1. Раздел 1 «Паспорт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развития транспортной системы в 2014-2024 годах» изложить в новой редакции согласно</w:t>
      </w:r>
      <w:r w:rsidR="00FD5368" w:rsidRPr="006A1661">
        <w:rPr>
          <w:rFonts w:ascii="Times New Roman" w:hAnsi="Times New Roman" w:cs="Times New Roman"/>
          <w:sz w:val="28"/>
          <w:szCs w:val="28"/>
        </w:rPr>
        <w:t xml:space="preserve"> приложению № 1 к постановлению;</w:t>
      </w:r>
    </w:p>
    <w:p w:rsidR="005C10BD" w:rsidRPr="006A1661" w:rsidRDefault="00473552" w:rsidP="006A1661">
      <w:pPr>
        <w:spacing w:after="0" w:line="240" w:lineRule="auto"/>
        <w:ind w:right="-1" w:firstLine="708"/>
        <w:jc w:val="both"/>
        <w:rPr>
          <w:rFonts w:ascii="Times New Roman" w:hAnsi="Times New Roman" w:cs="Times New Roman"/>
          <w:sz w:val="28"/>
          <w:szCs w:val="28"/>
        </w:rPr>
      </w:pPr>
      <w:r w:rsidRPr="006A1661">
        <w:rPr>
          <w:rFonts w:ascii="Times New Roman" w:hAnsi="Times New Roman" w:cs="Times New Roman"/>
          <w:sz w:val="28"/>
          <w:szCs w:val="28"/>
        </w:rPr>
        <w:t>1.</w:t>
      </w:r>
      <w:r w:rsidR="004C08D7" w:rsidRPr="006A1661">
        <w:rPr>
          <w:rFonts w:ascii="Times New Roman" w:hAnsi="Times New Roman" w:cs="Times New Roman"/>
          <w:sz w:val="28"/>
          <w:szCs w:val="28"/>
        </w:rPr>
        <w:t>2</w:t>
      </w:r>
      <w:r w:rsidR="005C10BD" w:rsidRPr="006A1661">
        <w:rPr>
          <w:rFonts w:ascii="Times New Roman" w:hAnsi="Times New Roman" w:cs="Times New Roman"/>
          <w:sz w:val="28"/>
          <w:szCs w:val="28"/>
        </w:rPr>
        <w:t xml:space="preserve">. </w:t>
      </w:r>
      <w:r w:rsidR="00703CCA" w:rsidRPr="006A1661">
        <w:rPr>
          <w:rFonts w:ascii="Times New Roman" w:hAnsi="Times New Roman" w:cs="Times New Roman"/>
          <w:sz w:val="28"/>
          <w:szCs w:val="28"/>
        </w:rPr>
        <w:t xml:space="preserve">Пункт </w:t>
      </w:r>
      <w:r w:rsidR="00335922" w:rsidRPr="006A1661">
        <w:rPr>
          <w:rFonts w:ascii="Times New Roman" w:hAnsi="Times New Roman" w:cs="Times New Roman"/>
          <w:sz w:val="28"/>
          <w:szCs w:val="28"/>
        </w:rPr>
        <w:t xml:space="preserve">3.1 «Реализация мероприятий по обеспечению населения городского округа Тейково водоснабжением, водоотведением и услугами бань» </w:t>
      </w:r>
      <w:r w:rsidR="00703CCA" w:rsidRPr="006A1661">
        <w:rPr>
          <w:rFonts w:ascii="Times New Roman" w:hAnsi="Times New Roman" w:cs="Times New Roman"/>
          <w:sz w:val="28"/>
          <w:szCs w:val="28"/>
        </w:rPr>
        <w:t xml:space="preserve">раздела 3 «Цель (цели) и ожидаемые результаты реализации муниципальной </w:t>
      </w:r>
      <w:r w:rsidR="00703CCA" w:rsidRPr="006A1661">
        <w:rPr>
          <w:rFonts w:ascii="Times New Roman" w:hAnsi="Times New Roman" w:cs="Times New Roman"/>
          <w:sz w:val="28"/>
          <w:szCs w:val="28"/>
        </w:rPr>
        <w:lastRenderedPageBreak/>
        <w:t xml:space="preserve">программы» </w:t>
      </w:r>
      <w:r w:rsidR="005C10BD" w:rsidRPr="006A1661">
        <w:rPr>
          <w:rFonts w:ascii="Times New Roman" w:hAnsi="Times New Roman" w:cs="Times New Roman"/>
          <w:sz w:val="28"/>
          <w:szCs w:val="28"/>
        </w:rPr>
        <w:t xml:space="preserve">изложить в новой редакции согласно приложению № </w:t>
      </w:r>
      <w:r w:rsidRPr="006A1661">
        <w:rPr>
          <w:rFonts w:ascii="Times New Roman" w:hAnsi="Times New Roman" w:cs="Times New Roman"/>
          <w:sz w:val="28"/>
          <w:szCs w:val="28"/>
        </w:rPr>
        <w:t>2</w:t>
      </w:r>
      <w:r w:rsidR="005C10BD" w:rsidRPr="006A1661">
        <w:rPr>
          <w:rFonts w:ascii="Times New Roman" w:hAnsi="Times New Roman" w:cs="Times New Roman"/>
          <w:sz w:val="28"/>
          <w:szCs w:val="28"/>
        </w:rPr>
        <w:t xml:space="preserve"> к постановлению;</w:t>
      </w:r>
    </w:p>
    <w:p w:rsidR="00335922" w:rsidRDefault="00335922" w:rsidP="006A1661">
      <w:pPr>
        <w:spacing w:after="0" w:line="240" w:lineRule="auto"/>
        <w:ind w:right="-1" w:firstLine="708"/>
        <w:jc w:val="both"/>
        <w:rPr>
          <w:rFonts w:ascii="Times New Roman" w:hAnsi="Times New Roman" w:cs="Times New Roman"/>
          <w:sz w:val="28"/>
          <w:szCs w:val="28"/>
        </w:rPr>
      </w:pPr>
      <w:r w:rsidRPr="006A1661">
        <w:rPr>
          <w:rFonts w:ascii="Times New Roman" w:hAnsi="Times New Roman" w:cs="Times New Roman"/>
          <w:sz w:val="28"/>
          <w:szCs w:val="28"/>
        </w:rPr>
        <w:t>1.3. Пункт 3.2 «Ремонт, капитальный ремонт и содержание автомобильных дорог общего пользования местного значения» раздела 3 «Цель (цели) и ожидаемые результаты реализации муниципальной программы» изложить в новой редакции согласно приложению № 3 к постановлению;</w:t>
      </w:r>
    </w:p>
    <w:p w:rsidR="00A418DD" w:rsidRDefault="00A418DD" w:rsidP="00A418DD">
      <w:pPr>
        <w:spacing w:after="0" w:line="240" w:lineRule="auto"/>
        <w:ind w:right="-1" w:firstLine="708"/>
        <w:jc w:val="both"/>
        <w:rPr>
          <w:rFonts w:ascii="Times New Roman" w:hAnsi="Times New Roman" w:cs="Times New Roman"/>
          <w:sz w:val="28"/>
          <w:szCs w:val="28"/>
        </w:rPr>
      </w:pPr>
      <w:r w:rsidRPr="00E71781">
        <w:rPr>
          <w:rFonts w:ascii="Times New Roman" w:hAnsi="Times New Roman" w:cs="Times New Roman"/>
          <w:sz w:val="28"/>
          <w:szCs w:val="28"/>
        </w:rPr>
        <w:t xml:space="preserve">1.4. Таблица 2 раздела 3 «Благоустройство городского округа Тейково» изложить в новой редакции согласно приложению № </w:t>
      </w:r>
      <w:r w:rsidR="00995354" w:rsidRPr="00E71781">
        <w:rPr>
          <w:rFonts w:ascii="Times New Roman" w:hAnsi="Times New Roman" w:cs="Times New Roman"/>
          <w:sz w:val="28"/>
          <w:szCs w:val="28"/>
        </w:rPr>
        <w:t>4</w:t>
      </w:r>
      <w:r w:rsidRPr="00E71781">
        <w:rPr>
          <w:rFonts w:ascii="Times New Roman" w:hAnsi="Times New Roman" w:cs="Times New Roman"/>
          <w:sz w:val="28"/>
          <w:szCs w:val="28"/>
        </w:rPr>
        <w:t xml:space="preserve"> к постановлению;</w:t>
      </w:r>
    </w:p>
    <w:p w:rsidR="00335922" w:rsidRPr="006A1661" w:rsidRDefault="00335922" w:rsidP="006A1661">
      <w:pPr>
        <w:spacing w:after="0" w:line="240" w:lineRule="auto"/>
        <w:ind w:right="-1" w:firstLine="708"/>
        <w:jc w:val="both"/>
        <w:rPr>
          <w:rFonts w:ascii="Times New Roman" w:hAnsi="Times New Roman" w:cs="Times New Roman"/>
          <w:sz w:val="28"/>
          <w:szCs w:val="28"/>
        </w:rPr>
      </w:pPr>
      <w:r w:rsidRPr="006A1661">
        <w:rPr>
          <w:rFonts w:ascii="Times New Roman" w:hAnsi="Times New Roman" w:cs="Times New Roman"/>
          <w:sz w:val="28"/>
          <w:szCs w:val="28"/>
        </w:rPr>
        <w:t>1.</w:t>
      </w:r>
      <w:r w:rsidR="00995354">
        <w:rPr>
          <w:rFonts w:ascii="Times New Roman" w:hAnsi="Times New Roman" w:cs="Times New Roman"/>
          <w:sz w:val="28"/>
          <w:szCs w:val="28"/>
        </w:rPr>
        <w:t>5.</w:t>
      </w:r>
      <w:r w:rsidRPr="006A1661">
        <w:rPr>
          <w:rFonts w:ascii="Times New Roman" w:hAnsi="Times New Roman" w:cs="Times New Roman"/>
          <w:sz w:val="28"/>
          <w:szCs w:val="28"/>
        </w:rPr>
        <w:t xml:space="preserve"> Пункт 3.8 «Безопасный город» раздела 3 «Цель (цели) и ожидаемые результаты реализации муниципальной программы» изложить в новой редакции согласно приложению № </w:t>
      </w:r>
      <w:r w:rsidR="00995354">
        <w:rPr>
          <w:rFonts w:ascii="Times New Roman" w:hAnsi="Times New Roman" w:cs="Times New Roman"/>
          <w:sz w:val="28"/>
          <w:szCs w:val="28"/>
        </w:rPr>
        <w:t>5</w:t>
      </w:r>
      <w:r w:rsidRPr="006A1661">
        <w:rPr>
          <w:rFonts w:ascii="Times New Roman" w:hAnsi="Times New Roman" w:cs="Times New Roman"/>
          <w:sz w:val="28"/>
          <w:szCs w:val="28"/>
        </w:rPr>
        <w:t xml:space="preserve"> к постановлению;</w:t>
      </w:r>
    </w:p>
    <w:p w:rsidR="00335922" w:rsidRPr="006A1661" w:rsidRDefault="00335922" w:rsidP="006A1661">
      <w:pPr>
        <w:spacing w:after="0" w:line="240" w:lineRule="auto"/>
        <w:ind w:right="-1" w:firstLine="708"/>
        <w:jc w:val="both"/>
        <w:rPr>
          <w:rFonts w:ascii="Times New Roman" w:hAnsi="Times New Roman" w:cs="Times New Roman"/>
          <w:sz w:val="28"/>
          <w:szCs w:val="28"/>
        </w:rPr>
      </w:pPr>
      <w:r w:rsidRPr="006A1661">
        <w:rPr>
          <w:rFonts w:ascii="Times New Roman" w:hAnsi="Times New Roman" w:cs="Times New Roman"/>
          <w:sz w:val="28"/>
          <w:szCs w:val="28"/>
        </w:rPr>
        <w:t>1.</w:t>
      </w:r>
      <w:r w:rsidR="00995354">
        <w:rPr>
          <w:rFonts w:ascii="Times New Roman" w:hAnsi="Times New Roman" w:cs="Times New Roman"/>
          <w:sz w:val="28"/>
          <w:szCs w:val="28"/>
        </w:rPr>
        <w:t>6</w:t>
      </w:r>
      <w:r w:rsidRPr="006A1661">
        <w:rPr>
          <w:rFonts w:ascii="Times New Roman" w:hAnsi="Times New Roman" w:cs="Times New Roman"/>
          <w:sz w:val="28"/>
          <w:szCs w:val="28"/>
        </w:rPr>
        <w:t xml:space="preserve">. Пункт 3.9 «Обеспечение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 раздела 3 «Цель (цели) и ожидаемые результаты реализации муниципальной программы» изложить в новой редакции согласно приложению № </w:t>
      </w:r>
      <w:r w:rsidR="00995354">
        <w:rPr>
          <w:rFonts w:ascii="Times New Roman" w:hAnsi="Times New Roman" w:cs="Times New Roman"/>
          <w:sz w:val="28"/>
          <w:szCs w:val="28"/>
        </w:rPr>
        <w:t>6</w:t>
      </w:r>
      <w:r w:rsidRPr="006A1661">
        <w:rPr>
          <w:rFonts w:ascii="Times New Roman" w:hAnsi="Times New Roman" w:cs="Times New Roman"/>
          <w:sz w:val="28"/>
          <w:szCs w:val="28"/>
        </w:rPr>
        <w:t xml:space="preserve"> к постановлению;</w:t>
      </w:r>
    </w:p>
    <w:p w:rsidR="00335922" w:rsidRPr="006A1661" w:rsidRDefault="00335922" w:rsidP="006A1661">
      <w:pPr>
        <w:spacing w:after="0" w:line="240" w:lineRule="auto"/>
        <w:ind w:right="-1" w:firstLine="708"/>
        <w:jc w:val="both"/>
        <w:rPr>
          <w:rFonts w:ascii="Times New Roman" w:hAnsi="Times New Roman" w:cs="Times New Roman"/>
          <w:sz w:val="28"/>
          <w:szCs w:val="28"/>
        </w:rPr>
      </w:pPr>
      <w:r w:rsidRPr="006A1661">
        <w:rPr>
          <w:rFonts w:ascii="Times New Roman" w:hAnsi="Times New Roman" w:cs="Times New Roman"/>
          <w:sz w:val="28"/>
          <w:szCs w:val="28"/>
        </w:rPr>
        <w:t>1.</w:t>
      </w:r>
      <w:r w:rsidR="00995354">
        <w:rPr>
          <w:rFonts w:ascii="Times New Roman" w:hAnsi="Times New Roman" w:cs="Times New Roman"/>
          <w:sz w:val="28"/>
          <w:szCs w:val="28"/>
        </w:rPr>
        <w:t>7</w:t>
      </w:r>
      <w:r w:rsidRPr="006A1661">
        <w:rPr>
          <w:rFonts w:ascii="Times New Roman" w:hAnsi="Times New Roman" w:cs="Times New Roman"/>
          <w:sz w:val="28"/>
          <w:szCs w:val="28"/>
        </w:rPr>
        <w:t xml:space="preserve">. Пункт 3.16 «Формирование современной городской среды на 2018 - 2024 год» раздела 3 «Цель (цели) и ожидаемые результаты реализации муниципальной программы» изложить в новой редакции согласно приложению № </w:t>
      </w:r>
      <w:r w:rsidR="00995354">
        <w:rPr>
          <w:rFonts w:ascii="Times New Roman" w:hAnsi="Times New Roman" w:cs="Times New Roman"/>
          <w:sz w:val="28"/>
          <w:szCs w:val="28"/>
        </w:rPr>
        <w:t>7</w:t>
      </w:r>
      <w:r w:rsidRPr="006A1661">
        <w:rPr>
          <w:rFonts w:ascii="Times New Roman" w:hAnsi="Times New Roman" w:cs="Times New Roman"/>
          <w:sz w:val="28"/>
          <w:szCs w:val="28"/>
        </w:rPr>
        <w:t xml:space="preserve"> к постановлению;</w:t>
      </w:r>
    </w:p>
    <w:p w:rsidR="00335922" w:rsidRPr="006A1661" w:rsidRDefault="00335922" w:rsidP="006A1661">
      <w:pPr>
        <w:spacing w:after="0" w:line="240" w:lineRule="auto"/>
        <w:ind w:right="-1" w:firstLine="708"/>
        <w:jc w:val="both"/>
        <w:rPr>
          <w:rFonts w:ascii="Times New Roman" w:hAnsi="Times New Roman" w:cs="Times New Roman"/>
          <w:sz w:val="28"/>
          <w:szCs w:val="28"/>
        </w:rPr>
      </w:pPr>
      <w:r w:rsidRPr="006A1661">
        <w:rPr>
          <w:rFonts w:ascii="Times New Roman" w:hAnsi="Times New Roman" w:cs="Times New Roman"/>
          <w:sz w:val="28"/>
          <w:szCs w:val="28"/>
        </w:rPr>
        <w:t>1.</w:t>
      </w:r>
      <w:r w:rsidR="00995354">
        <w:rPr>
          <w:rFonts w:ascii="Times New Roman" w:hAnsi="Times New Roman" w:cs="Times New Roman"/>
          <w:sz w:val="28"/>
          <w:szCs w:val="28"/>
        </w:rPr>
        <w:t>8</w:t>
      </w:r>
      <w:r w:rsidRPr="006A1661">
        <w:rPr>
          <w:rFonts w:ascii="Times New Roman" w:hAnsi="Times New Roman" w:cs="Times New Roman"/>
          <w:sz w:val="28"/>
          <w:szCs w:val="28"/>
        </w:rPr>
        <w:t xml:space="preserve">. Пункт 3.17 «Снос домов и хозяйственных построек» раздела 3 «Цель (цели) и ожидаемые результаты реализации муниципальной программы» изложить в новой редакции согласно приложению № </w:t>
      </w:r>
      <w:r w:rsidR="00995354">
        <w:rPr>
          <w:rFonts w:ascii="Times New Roman" w:hAnsi="Times New Roman" w:cs="Times New Roman"/>
          <w:sz w:val="28"/>
          <w:szCs w:val="28"/>
        </w:rPr>
        <w:t>8</w:t>
      </w:r>
      <w:r w:rsidRPr="006A1661">
        <w:rPr>
          <w:rFonts w:ascii="Times New Roman" w:hAnsi="Times New Roman" w:cs="Times New Roman"/>
          <w:sz w:val="28"/>
          <w:szCs w:val="28"/>
        </w:rPr>
        <w:t xml:space="preserve"> к постановлению;</w:t>
      </w:r>
    </w:p>
    <w:p w:rsidR="00473552" w:rsidRPr="006A1661" w:rsidRDefault="00335922" w:rsidP="006A1661">
      <w:pPr>
        <w:spacing w:after="0" w:line="240" w:lineRule="auto"/>
        <w:ind w:right="-1" w:firstLine="708"/>
        <w:jc w:val="both"/>
        <w:rPr>
          <w:rFonts w:ascii="Times New Roman" w:hAnsi="Times New Roman" w:cs="Times New Roman"/>
          <w:sz w:val="28"/>
          <w:szCs w:val="28"/>
        </w:rPr>
      </w:pPr>
      <w:r w:rsidRPr="006A1661">
        <w:rPr>
          <w:rFonts w:ascii="Times New Roman" w:hAnsi="Times New Roman" w:cs="Times New Roman"/>
          <w:sz w:val="28"/>
          <w:szCs w:val="28"/>
        </w:rPr>
        <w:t>1.</w:t>
      </w:r>
      <w:r w:rsidR="00995354">
        <w:rPr>
          <w:rFonts w:ascii="Times New Roman" w:hAnsi="Times New Roman" w:cs="Times New Roman"/>
          <w:sz w:val="28"/>
          <w:szCs w:val="28"/>
        </w:rPr>
        <w:t>9</w:t>
      </w:r>
      <w:r w:rsidRPr="006A1661">
        <w:rPr>
          <w:rFonts w:ascii="Times New Roman" w:hAnsi="Times New Roman" w:cs="Times New Roman"/>
          <w:sz w:val="28"/>
          <w:szCs w:val="28"/>
        </w:rPr>
        <w:t>.</w:t>
      </w:r>
      <w:r w:rsidR="00B95416" w:rsidRPr="006A1661">
        <w:rPr>
          <w:rFonts w:ascii="Times New Roman" w:hAnsi="Times New Roman" w:cs="Times New Roman"/>
          <w:sz w:val="28"/>
          <w:szCs w:val="28"/>
        </w:rPr>
        <w:t xml:space="preserve"> Раздел 4</w:t>
      </w:r>
      <w:r w:rsidR="002B212D" w:rsidRPr="006A1661">
        <w:rPr>
          <w:rFonts w:ascii="Times New Roman" w:hAnsi="Times New Roman" w:cs="Times New Roman"/>
          <w:sz w:val="28"/>
          <w:szCs w:val="28"/>
        </w:rPr>
        <w:t xml:space="preserve">«Ресурсное обеспечение муниципальной программы» изложить в новой редакции согласно приложению № </w:t>
      </w:r>
      <w:r w:rsidR="00995354">
        <w:rPr>
          <w:rFonts w:ascii="Times New Roman" w:hAnsi="Times New Roman" w:cs="Times New Roman"/>
          <w:sz w:val="28"/>
          <w:szCs w:val="28"/>
        </w:rPr>
        <w:t>9</w:t>
      </w:r>
      <w:r w:rsidR="002B212D" w:rsidRPr="006A1661">
        <w:rPr>
          <w:rFonts w:ascii="Times New Roman" w:hAnsi="Times New Roman" w:cs="Times New Roman"/>
          <w:sz w:val="28"/>
          <w:szCs w:val="28"/>
        </w:rPr>
        <w:t xml:space="preserve"> к постановлению;</w:t>
      </w:r>
    </w:p>
    <w:p w:rsidR="00335922" w:rsidRPr="006A1661" w:rsidRDefault="00335922" w:rsidP="006A1661">
      <w:pPr>
        <w:spacing w:after="0" w:line="240" w:lineRule="auto"/>
        <w:ind w:right="-1" w:firstLine="708"/>
        <w:jc w:val="both"/>
        <w:rPr>
          <w:rFonts w:ascii="Times New Roman" w:hAnsi="Times New Roman" w:cs="Times New Roman"/>
          <w:sz w:val="28"/>
          <w:szCs w:val="28"/>
        </w:rPr>
      </w:pPr>
      <w:r w:rsidRPr="006A1661">
        <w:rPr>
          <w:rFonts w:ascii="Times New Roman" w:hAnsi="Times New Roman" w:cs="Times New Roman"/>
          <w:sz w:val="28"/>
          <w:szCs w:val="28"/>
        </w:rPr>
        <w:t>1.</w:t>
      </w:r>
      <w:r w:rsidR="00995354">
        <w:rPr>
          <w:rFonts w:ascii="Times New Roman" w:hAnsi="Times New Roman" w:cs="Times New Roman"/>
          <w:sz w:val="28"/>
          <w:szCs w:val="28"/>
        </w:rPr>
        <w:t>10</w:t>
      </w:r>
      <w:r w:rsidRPr="006A1661">
        <w:rPr>
          <w:rFonts w:ascii="Times New Roman" w:hAnsi="Times New Roman" w:cs="Times New Roman"/>
          <w:sz w:val="28"/>
          <w:szCs w:val="28"/>
        </w:rPr>
        <w:t>. В приложении № 1 к муниципальной программе Подпрограмма «Реализация мероприятий по обеспечению населения городского округа Тейково водоснабжением, водоотведением и услугами бань»:</w:t>
      </w:r>
    </w:p>
    <w:p w:rsidR="00335922" w:rsidRPr="006A1661" w:rsidRDefault="00335922" w:rsidP="006A1661">
      <w:pPr>
        <w:spacing w:after="0" w:line="240" w:lineRule="auto"/>
        <w:ind w:right="-1" w:firstLine="708"/>
        <w:jc w:val="both"/>
        <w:rPr>
          <w:rFonts w:ascii="Times New Roman" w:hAnsi="Times New Roman" w:cs="Times New Roman"/>
          <w:sz w:val="28"/>
          <w:szCs w:val="24"/>
        </w:rPr>
      </w:pPr>
      <w:r w:rsidRPr="006A1661">
        <w:rPr>
          <w:rFonts w:ascii="Times New Roman" w:hAnsi="Times New Roman" w:cs="Times New Roman"/>
          <w:sz w:val="28"/>
          <w:szCs w:val="28"/>
        </w:rPr>
        <w:t>1.</w:t>
      </w:r>
      <w:r w:rsidR="00995354">
        <w:rPr>
          <w:rFonts w:ascii="Times New Roman" w:hAnsi="Times New Roman" w:cs="Times New Roman"/>
          <w:sz w:val="28"/>
          <w:szCs w:val="28"/>
        </w:rPr>
        <w:t>10</w:t>
      </w:r>
      <w:r w:rsidRPr="006A1661">
        <w:rPr>
          <w:rFonts w:ascii="Times New Roman" w:hAnsi="Times New Roman" w:cs="Times New Roman"/>
          <w:sz w:val="28"/>
          <w:szCs w:val="28"/>
        </w:rPr>
        <w:t xml:space="preserve">.1. Раздел 1 «Паспорт подпрограммы» </w:t>
      </w:r>
      <w:r w:rsidRPr="006A1661">
        <w:rPr>
          <w:rFonts w:ascii="Times New Roman" w:hAnsi="Times New Roman" w:cs="Times New Roman"/>
          <w:sz w:val="28"/>
          <w:szCs w:val="24"/>
        </w:rPr>
        <w:t xml:space="preserve">изложить в новой редакции согласно приложению № </w:t>
      </w:r>
      <w:r w:rsidR="00995354">
        <w:rPr>
          <w:rFonts w:ascii="Times New Roman" w:hAnsi="Times New Roman" w:cs="Times New Roman"/>
          <w:sz w:val="28"/>
          <w:szCs w:val="24"/>
        </w:rPr>
        <w:t>10</w:t>
      </w:r>
      <w:r w:rsidRPr="006A1661">
        <w:rPr>
          <w:rFonts w:ascii="Times New Roman" w:hAnsi="Times New Roman" w:cs="Times New Roman"/>
          <w:sz w:val="28"/>
          <w:szCs w:val="24"/>
        </w:rPr>
        <w:t xml:space="preserve"> к постановлению;</w:t>
      </w:r>
    </w:p>
    <w:p w:rsidR="00335922" w:rsidRPr="006A1661" w:rsidRDefault="00335922" w:rsidP="006A1661">
      <w:pPr>
        <w:spacing w:after="0" w:line="240" w:lineRule="auto"/>
        <w:ind w:right="-1" w:firstLine="708"/>
        <w:jc w:val="both"/>
        <w:rPr>
          <w:rFonts w:ascii="Times New Roman" w:hAnsi="Times New Roman" w:cs="Times New Roman"/>
          <w:sz w:val="28"/>
          <w:szCs w:val="24"/>
        </w:rPr>
      </w:pPr>
      <w:r w:rsidRPr="006A1661">
        <w:rPr>
          <w:rFonts w:ascii="Times New Roman" w:hAnsi="Times New Roman" w:cs="Times New Roman"/>
          <w:sz w:val="28"/>
          <w:szCs w:val="28"/>
        </w:rPr>
        <w:t>1.</w:t>
      </w:r>
      <w:r w:rsidR="00995354">
        <w:rPr>
          <w:rFonts w:ascii="Times New Roman" w:hAnsi="Times New Roman" w:cs="Times New Roman"/>
          <w:sz w:val="28"/>
          <w:szCs w:val="28"/>
        </w:rPr>
        <w:t>10</w:t>
      </w:r>
      <w:r w:rsidRPr="006A1661">
        <w:rPr>
          <w:rFonts w:ascii="Times New Roman" w:hAnsi="Times New Roman" w:cs="Times New Roman"/>
          <w:sz w:val="28"/>
          <w:szCs w:val="28"/>
        </w:rPr>
        <w:t>.2. Раздел 3 «Ожидаемые результаты реализации подпрограммы» изложить в новой</w:t>
      </w:r>
      <w:r w:rsidRPr="006A1661">
        <w:rPr>
          <w:rFonts w:ascii="Times New Roman" w:hAnsi="Times New Roman" w:cs="Times New Roman"/>
          <w:sz w:val="28"/>
          <w:szCs w:val="24"/>
        </w:rPr>
        <w:t xml:space="preserve"> редакции согласно приложению № </w:t>
      </w:r>
      <w:r w:rsidR="001718D0" w:rsidRPr="006A1661">
        <w:rPr>
          <w:rFonts w:ascii="Times New Roman" w:hAnsi="Times New Roman" w:cs="Times New Roman"/>
          <w:sz w:val="28"/>
          <w:szCs w:val="24"/>
        </w:rPr>
        <w:t>1</w:t>
      </w:r>
      <w:r w:rsidR="00995354">
        <w:rPr>
          <w:rFonts w:ascii="Times New Roman" w:hAnsi="Times New Roman" w:cs="Times New Roman"/>
          <w:sz w:val="28"/>
          <w:szCs w:val="24"/>
        </w:rPr>
        <w:t>1</w:t>
      </w:r>
      <w:r w:rsidRPr="006A1661">
        <w:rPr>
          <w:rFonts w:ascii="Times New Roman" w:hAnsi="Times New Roman" w:cs="Times New Roman"/>
          <w:sz w:val="28"/>
          <w:szCs w:val="24"/>
        </w:rPr>
        <w:t xml:space="preserve"> к постановлению;</w:t>
      </w:r>
    </w:p>
    <w:p w:rsidR="00335922" w:rsidRPr="006A1661" w:rsidRDefault="00335922" w:rsidP="006A1661">
      <w:pPr>
        <w:spacing w:after="0" w:line="240" w:lineRule="auto"/>
        <w:ind w:right="-1" w:firstLine="708"/>
        <w:jc w:val="both"/>
        <w:rPr>
          <w:rFonts w:ascii="Times New Roman" w:hAnsi="Times New Roman" w:cs="Times New Roman"/>
          <w:sz w:val="28"/>
          <w:szCs w:val="28"/>
        </w:rPr>
      </w:pPr>
      <w:r w:rsidRPr="006A1661">
        <w:rPr>
          <w:rFonts w:ascii="Times New Roman" w:hAnsi="Times New Roman" w:cs="Times New Roman"/>
          <w:sz w:val="28"/>
          <w:szCs w:val="28"/>
        </w:rPr>
        <w:t>1.</w:t>
      </w:r>
      <w:r w:rsidR="00995354">
        <w:rPr>
          <w:rFonts w:ascii="Times New Roman" w:hAnsi="Times New Roman" w:cs="Times New Roman"/>
          <w:sz w:val="28"/>
          <w:szCs w:val="28"/>
        </w:rPr>
        <w:t>10</w:t>
      </w:r>
      <w:r w:rsidRPr="006A1661">
        <w:rPr>
          <w:rFonts w:ascii="Times New Roman" w:hAnsi="Times New Roman" w:cs="Times New Roman"/>
          <w:sz w:val="28"/>
          <w:szCs w:val="28"/>
        </w:rPr>
        <w:t>.3. Раздел 5 «Ресурсное обеспечение мероприятий подпрограммы» изложить в новой редакции согласно приложению № 1</w:t>
      </w:r>
      <w:r w:rsidR="00995354">
        <w:rPr>
          <w:rFonts w:ascii="Times New Roman" w:hAnsi="Times New Roman" w:cs="Times New Roman"/>
          <w:sz w:val="28"/>
          <w:szCs w:val="28"/>
        </w:rPr>
        <w:t>2</w:t>
      </w:r>
      <w:r w:rsidRPr="006A1661">
        <w:rPr>
          <w:rFonts w:ascii="Times New Roman" w:hAnsi="Times New Roman" w:cs="Times New Roman"/>
          <w:sz w:val="28"/>
          <w:szCs w:val="28"/>
        </w:rPr>
        <w:t xml:space="preserve"> к постановлению;</w:t>
      </w:r>
    </w:p>
    <w:p w:rsidR="00B95767" w:rsidRPr="006A1661" w:rsidRDefault="00B95767" w:rsidP="006A1661">
      <w:pPr>
        <w:spacing w:after="0" w:line="240" w:lineRule="auto"/>
        <w:ind w:firstLine="708"/>
        <w:jc w:val="both"/>
        <w:rPr>
          <w:rFonts w:ascii="Times New Roman" w:hAnsi="Times New Roman" w:cs="Times New Roman"/>
          <w:sz w:val="28"/>
          <w:szCs w:val="28"/>
        </w:rPr>
      </w:pPr>
      <w:r w:rsidRPr="006A1661">
        <w:rPr>
          <w:rFonts w:ascii="Times New Roman" w:hAnsi="Times New Roman" w:cs="Times New Roman"/>
          <w:sz w:val="28"/>
          <w:szCs w:val="28"/>
        </w:rPr>
        <w:t>1.</w:t>
      </w:r>
      <w:r w:rsidR="00335922" w:rsidRPr="006A1661">
        <w:rPr>
          <w:rFonts w:ascii="Times New Roman" w:hAnsi="Times New Roman" w:cs="Times New Roman"/>
          <w:sz w:val="28"/>
          <w:szCs w:val="28"/>
        </w:rPr>
        <w:t>1</w:t>
      </w:r>
      <w:r w:rsidR="00995354">
        <w:rPr>
          <w:rFonts w:ascii="Times New Roman" w:hAnsi="Times New Roman" w:cs="Times New Roman"/>
          <w:sz w:val="28"/>
          <w:szCs w:val="28"/>
        </w:rPr>
        <w:t>1</w:t>
      </w:r>
      <w:r w:rsidRPr="006A1661">
        <w:rPr>
          <w:rFonts w:ascii="Times New Roman" w:hAnsi="Times New Roman" w:cs="Times New Roman"/>
          <w:sz w:val="28"/>
          <w:szCs w:val="28"/>
        </w:rPr>
        <w:t>.  В приложении № 2 к муниципальной программе Подпрограмма «Ремонт, капитальный ремонт и содержание автомобильных дорог общего пользования местного значения»:</w:t>
      </w:r>
    </w:p>
    <w:p w:rsidR="00451032" w:rsidRPr="006A1661" w:rsidRDefault="00B95767" w:rsidP="006A1661">
      <w:pPr>
        <w:spacing w:after="0" w:line="240" w:lineRule="auto"/>
        <w:ind w:right="-1" w:firstLine="708"/>
        <w:jc w:val="both"/>
        <w:rPr>
          <w:rFonts w:ascii="Times New Roman" w:hAnsi="Times New Roman" w:cs="Times New Roman"/>
          <w:sz w:val="28"/>
          <w:szCs w:val="24"/>
        </w:rPr>
      </w:pPr>
      <w:r w:rsidRPr="006A1661">
        <w:rPr>
          <w:rFonts w:ascii="Times New Roman" w:hAnsi="Times New Roman" w:cs="Times New Roman"/>
          <w:sz w:val="28"/>
          <w:szCs w:val="28"/>
        </w:rPr>
        <w:t>1.</w:t>
      </w:r>
      <w:r w:rsidR="00335922" w:rsidRPr="006A1661">
        <w:rPr>
          <w:rFonts w:ascii="Times New Roman" w:hAnsi="Times New Roman" w:cs="Times New Roman"/>
          <w:sz w:val="28"/>
          <w:szCs w:val="28"/>
        </w:rPr>
        <w:t>1</w:t>
      </w:r>
      <w:r w:rsidR="00995354">
        <w:rPr>
          <w:rFonts w:ascii="Times New Roman" w:hAnsi="Times New Roman" w:cs="Times New Roman"/>
          <w:sz w:val="28"/>
          <w:szCs w:val="28"/>
        </w:rPr>
        <w:t>1</w:t>
      </w:r>
      <w:r w:rsidRPr="006A1661">
        <w:rPr>
          <w:rFonts w:ascii="Times New Roman" w:hAnsi="Times New Roman" w:cs="Times New Roman"/>
          <w:sz w:val="28"/>
          <w:szCs w:val="28"/>
        </w:rPr>
        <w:t>.1. Раздел 1 «Паспорт подпрограммы»</w:t>
      </w:r>
      <w:r w:rsidR="00451032" w:rsidRPr="006A1661">
        <w:rPr>
          <w:rFonts w:ascii="Times New Roman" w:hAnsi="Times New Roman" w:cs="Times New Roman"/>
          <w:sz w:val="28"/>
          <w:szCs w:val="24"/>
        </w:rPr>
        <w:t xml:space="preserve">изложить в новой редакции согласно приложению № </w:t>
      </w:r>
      <w:r w:rsidR="00335922" w:rsidRPr="006A1661">
        <w:rPr>
          <w:rFonts w:ascii="Times New Roman" w:hAnsi="Times New Roman" w:cs="Times New Roman"/>
          <w:sz w:val="28"/>
          <w:szCs w:val="24"/>
        </w:rPr>
        <w:t>1</w:t>
      </w:r>
      <w:r w:rsidR="00995354">
        <w:rPr>
          <w:rFonts w:ascii="Times New Roman" w:hAnsi="Times New Roman" w:cs="Times New Roman"/>
          <w:sz w:val="28"/>
          <w:szCs w:val="24"/>
        </w:rPr>
        <w:t>3</w:t>
      </w:r>
      <w:r w:rsidR="00451032" w:rsidRPr="006A1661">
        <w:rPr>
          <w:rFonts w:ascii="Times New Roman" w:hAnsi="Times New Roman" w:cs="Times New Roman"/>
          <w:sz w:val="28"/>
          <w:szCs w:val="24"/>
        </w:rPr>
        <w:t xml:space="preserve"> к постановлению;</w:t>
      </w:r>
    </w:p>
    <w:p w:rsidR="00335922" w:rsidRPr="006A1661" w:rsidRDefault="00335922" w:rsidP="006A1661">
      <w:pPr>
        <w:spacing w:after="0" w:line="240" w:lineRule="auto"/>
        <w:ind w:right="-1" w:firstLine="708"/>
        <w:jc w:val="both"/>
        <w:rPr>
          <w:rFonts w:ascii="Times New Roman" w:hAnsi="Times New Roman" w:cs="Times New Roman"/>
          <w:sz w:val="28"/>
          <w:szCs w:val="24"/>
        </w:rPr>
      </w:pPr>
      <w:r w:rsidRPr="006A1661">
        <w:rPr>
          <w:rFonts w:ascii="Times New Roman" w:hAnsi="Times New Roman" w:cs="Times New Roman"/>
          <w:sz w:val="28"/>
          <w:szCs w:val="24"/>
        </w:rPr>
        <w:t>1.1</w:t>
      </w:r>
      <w:r w:rsidR="00995354">
        <w:rPr>
          <w:rFonts w:ascii="Times New Roman" w:hAnsi="Times New Roman" w:cs="Times New Roman"/>
          <w:sz w:val="28"/>
          <w:szCs w:val="24"/>
        </w:rPr>
        <w:t>1</w:t>
      </w:r>
      <w:r w:rsidRPr="006A1661">
        <w:rPr>
          <w:rFonts w:ascii="Times New Roman" w:hAnsi="Times New Roman" w:cs="Times New Roman"/>
          <w:sz w:val="28"/>
          <w:szCs w:val="24"/>
        </w:rPr>
        <w:t xml:space="preserve">.2. Раздел </w:t>
      </w:r>
      <w:r w:rsidRPr="006A1661">
        <w:rPr>
          <w:rFonts w:ascii="Times New Roman" w:hAnsi="Times New Roman" w:cs="Times New Roman"/>
          <w:sz w:val="28"/>
          <w:szCs w:val="28"/>
        </w:rPr>
        <w:t>3 «Ожидаемые результаты реализации подпрограммы» изложить</w:t>
      </w:r>
      <w:r w:rsidRPr="006A1661">
        <w:rPr>
          <w:rFonts w:ascii="Times New Roman" w:hAnsi="Times New Roman" w:cs="Times New Roman"/>
          <w:sz w:val="28"/>
          <w:szCs w:val="24"/>
        </w:rPr>
        <w:t xml:space="preserve"> в новой редакции согласно приложению № 1</w:t>
      </w:r>
      <w:r w:rsidR="00995354">
        <w:rPr>
          <w:rFonts w:ascii="Times New Roman" w:hAnsi="Times New Roman" w:cs="Times New Roman"/>
          <w:sz w:val="28"/>
          <w:szCs w:val="24"/>
        </w:rPr>
        <w:t>4</w:t>
      </w:r>
      <w:r w:rsidRPr="006A1661">
        <w:rPr>
          <w:rFonts w:ascii="Times New Roman" w:hAnsi="Times New Roman" w:cs="Times New Roman"/>
          <w:sz w:val="28"/>
          <w:szCs w:val="24"/>
        </w:rPr>
        <w:t xml:space="preserve"> к постановлению;</w:t>
      </w:r>
    </w:p>
    <w:p w:rsidR="00AA6E3C" w:rsidRPr="006A1661" w:rsidRDefault="00335922" w:rsidP="006A1661">
      <w:pPr>
        <w:spacing w:after="0" w:line="240" w:lineRule="auto"/>
        <w:ind w:right="-1" w:firstLine="708"/>
        <w:jc w:val="both"/>
        <w:rPr>
          <w:rFonts w:ascii="Times New Roman" w:hAnsi="Times New Roman" w:cs="Times New Roman"/>
          <w:sz w:val="28"/>
          <w:szCs w:val="28"/>
        </w:rPr>
      </w:pPr>
      <w:r w:rsidRPr="006A1661">
        <w:rPr>
          <w:rFonts w:ascii="Times New Roman" w:hAnsi="Times New Roman" w:cs="Times New Roman"/>
          <w:sz w:val="28"/>
          <w:szCs w:val="24"/>
        </w:rPr>
        <w:t>1.1</w:t>
      </w:r>
      <w:r w:rsidR="00995354">
        <w:rPr>
          <w:rFonts w:ascii="Times New Roman" w:hAnsi="Times New Roman" w:cs="Times New Roman"/>
          <w:sz w:val="28"/>
          <w:szCs w:val="24"/>
        </w:rPr>
        <w:t>1</w:t>
      </w:r>
      <w:r w:rsidRPr="006A1661">
        <w:rPr>
          <w:rFonts w:ascii="Times New Roman" w:hAnsi="Times New Roman" w:cs="Times New Roman"/>
          <w:sz w:val="28"/>
          <w:szCs w:val="24"/>
        </w:rPr>
        <w:t>.3.</w:t>
      </w:r>
      <w:r w:rsidR="00AA6E3C" w:rsidRPr="006A1661">
        <w:rPr>
          <w:rFonts w:ascii="Times New Roman" w:hAnsi="Times New Roman" w:cs="Times New Roman"/>
          <w:sz w:val="28"/>
          <w:szCs w:val="28"/>
        </w:rPr>
        <w:t xml:space="preserve"> Раздел 5 «Ресурсное обеспечение мероприятий подпрограммы» изложить в новой редакции согласно приложению № </w:t>
      </w:r>
      <w:r w:rsidR="001718D0" w:rsidRPr="006A1661">
        <w:rPr>
          <w:rFonts w:ascii="Times New Roman" w:hAnsi="Times New Roman" w:cs="Times New Roman"/>
          <w:sz w:val="28"/>
          <w:szCs w:val="28"/>
        </w:rPr>
        <w:t>1</w:t>
      </w:r>
      <w:r w:rsidR="00995354">
        <w:rPr>
          <w:rFonts w:ascii="Times New Roman" w:hAnsi="Times New Roman" w:cs="Times New Roman"/>
          <w:sz w:val="28"/>
          <w:szCs w:val="28"/>
        </w:rPr>
        <w:t>5</w:t>
      </w:r>
      <w:r w:rsidR="00AA6E3C" w:rsidRPr="006A1661">
        <w:rPr>
          <w:rFonts w:ascii="Times New Roman" w:hAnsi="Times New Roman" w:cs="Times New Roman"/>
          <w:sz w:val="28"/>
          <w:szCs w:val="28"/>
        </w:rPr>
        <w:t xml:space="preserve"> к постановлению;</w:t>
      </w:r>
    </w:p>
    <w:p w:rsidR="001718D0" w:rsidRPr="006A1661" w:rsidRDefault="001718D0" w:rsidP="006A1661">
      <w:pPr>
        <w:pStyle w:val="aff"/>
        <w:ind w:left="0" w:firstLine="708"/>
        <w:rPr>
          <w:rFonts w:ascii="Times New Roman" w:hAnsi="Times New Roman"/>
          <w:sz w:val="28"/>
          <w:szCs w:val="28"/>
        </w:rPr>
      </w:pPr>
      <w:r w:rsidRPr="006A1661">
        <w:rPr>
          <w:rFonts w:ascii="Times New Roman" w:hAnsi="Times New Roman"/>
          <w:sz w:val="28"/>
          <w:szCs w:val="28"/>
        </w:rPr>
        <w:t>1.1</w:t>
      </w:r>
      <w:r w:rsidR="00995354">
        <w:rPr>
          <w:rFonts w:ascii="Times New Roman" w:hAnsi="Times New Roman"/>
          <w:sz w:val="28"/>
          <w:szCs w:val="28"/>
        </w:rPr>
        <w:t>2</w:t>
      </w:r>
      <w:r w:rsidRPr="006A1661">
        <w:rPr>
          <w:rFonts w:ascii="Times New Roman" w:hAnsi="Times New Roman"/>
          <w:sz w:val="28"/>
          <w:szCs w:val="28"/>
        </w:rPr>
        <w:t xml:space="preserve">. В приложении № 4 к </w:t>
      </w:r>
      <w:r w:rsidRPr="006A1661">
        <w:rPr>
          <w:rFonts w:ascii="Times New Roman" w:eastAsiaTheme="minorEastAsia" w:hAnsi="Times New Roman"/>
          <w:sz w:val="28"/>
          <w:szCs w:val="28"/>
        </w:rPr>
        <w:t>муниципальной программе Подпрограмма «Обеспечение жильем молодых семей</w:t>
      </w:r>
      <w:r w:rsidRPr="006A1661">
        <w:rPr>
          <w:rFonts w:ascii="Times New Roman" w:hAnsi="Times New Roman"/>
          <w:sz w:val="28"/>
          <w:szCs w:val="28"/>
        </w:rPr>
        <w:t>»:</w:t>
      </w:r>
    </w:p>
    <w:p w:rsidR="001718D0" w:rsidRPr="006A1661" w:rsidRDefault="001718D0" w:rsidP="006A1661">
      <w:pPr>
        <w:spacing w:after="0" w:line="240" w:lineRule="auto"/>
        <w:ind w:right="-1" w:firstLine="708"/>
        <w:jc w:val="both"/>
        <w:rPr>
          <w:rFonts w:ascii="Times New Roman" w:hAnsi="Times New Roman" w:cs="Times New Roman"/>
          <w:sz w:val="28"/>
          <w:szCs w:val="24"/>
        </w:rPr>
      </w:pPr>
      <w:r w:rsidRPr="006A1661">
        <w:rPr>
          <w:rFonts w:ascii="Times New Roman" w:hAnsi="Times New Roman" w:cs="Times New Roman"/>
          <w:sz w:val="28"/>
          <w:szCs w:val="28"/>
        </w:rPr>
        <w:lastRenderedPageBreak/>
        <w:t>1.1</w:t>
      </w:r>
      <w:r w:rsidR="00995354">
        <w:rPr>
          <w:rFonts w:ascii="Times New Roman" w:hAnsi="Times New Roman" w:cs="Times New Roman"/>
          <w:sz w:val="28"/>
          <w:szCs w:val="28"/>
        </w:rPr>
        <w:t>2</w:t>
      </w:r>
      <w:r w:rsidRPr="006A1661">
        <w:rPr>
          <w:rFonts w:ascii="Times New Roman" w:hAnsi="Times New Roman" w:cs="Times New Roman"/>
          <w:sz w:val="28"/>
          <w:szCs w:val="28"/>
        </w:rPr>
        <w:t xml:space="preserve">.1. Раздел 1 «Паспорт подпрограммы» </w:t>
      </w:r>
      <w:r w:rsidRPr="006A1661">
        <w:rPr>
          <w:rFonts w:ascii="Times New Roman" w:hAnsi="Times New Roman" w:cs="Times New Roman"/>
          <w:sz w:val="28"/>
          <w:szCs w:val="24"/>
        </w:rPr>
        <w:t>изложить в новой редакции согласно приложению № 1</w:t>
      </w:r>
      <w:r w:rsidR="00995354">
        <w:rPr>
          <w:rFonts w:ascii="Times New Roman" w:hAnsi="Times New Roman" w:cs="Times New Roman"/>
          <w:sz w:val="28"/>
          <w:szCs w:val="24"/>
        </w:rPr>
        <w:t>6</w:t>
      </w:r>
      <w:r w:rsidRPr="006A1661">
        <w:rPr>
          <w:rFonts w:ascii="Times New Roman" w:hAnsi="Times New Roman" w:cs="Times New Roman"/>
          <w:sz w:val="28"/>
          <w:szCs w:val="24"/>
        </w:rPr>
        <w:t xml:space="preserve"> к постановлению;</w:t>
      </w:r>
    </w:p>
    <w:p w:rsidR="001718D0" w:rsidRPr="006A1661" w:rsidRDefault="001718D0" w:rsidP="006A1661">
      <w:pPr>
        <w:spacing w:after="0" w:line="240" w:lineRule="auto"/>
        <w:ind w:right="-1" w:firstLine="708"/>
        <w:jc w:val="both"/>
        <w:rPr>
          <w:rFonts w:ascii="Times New Roman" w:hAnsi="Times New Roman" w:cs="Times New Roman"/>
          <w:sz w:val="28"/>
          <w:szCs w:val="28"/>
        </w:rPr>
      </w:pPr>
      <w:r w:rsidRPr="006A1661">
        <w:rPr>
          <w:rFonts w:ascii="Times New Roman" w:hAnsi="Times New Roman" w:cs="Times New Roman"/>
          <w:sz w:val="28"/>
          <w:szCs w:val="24"/>
        </w:rPr>
        <w:t>1.1</w:t>
      </w:r>
      <w:r w:rsidR="00995354">
        <w:rPr>
          <w:rFonts w:ascii="Times New Roman" w:hAnsi="Times New Roman" w:cs="Times New Roman"/>
          <w:sz w:val="28"/>
          <w:szCs w:val="24"/>
        </w:rPr>
        <w:t>2</w:t>
      </w:r>
      <w:r w:rsidRPr="006A1661">
        <w:rPr>
          <w:rFonts w:ascii="Times New Roman" w:hAnsi="Times New Roman" w:cs="Times New Roman"/>
          <w:sz w:val="28"/>
          <w:szCs w:val="24"/>
        </w:rPr>
        <w:t xml:space="preserve">.2. </w:t>
      </w:r>
      <w:r w:rsidRPr="006A1661">
        <w:rPr>
          <w:rFonts w:ascii="Times New Roman" w:hAnsi="Times New Roman" w:cs="Times New Roman"/>
          <w:sz w:val="28"/>
          <w:szCs w:val="28"/>
        </w:rPr>
        <w:t>Раздел 5 «Ресурсное обеспечение мероприятий подпрограммы» изложить в новой редакции согласно приложению № 1</w:t>
      </w:r>
      <w:r w:rsidR="00995354">
        <w:rPr>
          <w:rFonts w:ascii="Times New Roman" w:hAnsi="Times New Roman" w:cs="Times New Roman"/>
          <w:sz w:val="28"/>
          <w:szCs w:val="28"/>
        </w:rPr>
        <w:t>7</w:t>
      </w:r>
      <w:r w:rsidRPr="006A1661">
        <w:rPr>
          <w:rFonts w:ascii="Times New Roman" w:hAnsi="Times New Roman" w:cs="Times New Roman"/>
          <w:sz w:val="28"/>
          <w:szCs w:val="28"/>
        </w:rPr>
        <w:t xml:space="preserve"> к постановлению;</w:t>
      </w:r>
    </w:p>
    <w:p w:rsidR="00227C93" w:rsidRPr="006A1661" w:rsidRDefault="00227C93" w:rsidP="006A1661">
      <w:pPr>
        <w:pStyle w:val="ConsPlusNonformat"/>
        <w:widowControl/>
        <w:ind w:firstLine="708"/>
        <w:jc w:val="both"/>
        <w:rPr>
          <w:rFonts w:ascii="Times New Roman" w:hAnsi="Times New Roman" w:cs="Times New Roman"/>
          <w:sz w:val="28"/>
          <w:szCs w:val="28"/>
        </w:rPr>
      </w:pPr>
      <w:r w:rsidRPr="006A1661">
        <w:rPr>
          <w:rFonts w:ascii="Times New Roman" w:hAnsi="Times New Roman" w:cs="Times New Roman"/>
          <w:sz w:val="28"/>
          <w:szCs w:val="28"/>
        </w:rPr>
        <w:t>1.</w:t>
      </w:r>
      <w:r w:rsidR="001718D0" w:rsidRPr="006A1661">
        <w:rPr>
          <w:rFonts w:ascii="Times New Roman" w:hAnsi="Times New Roman" w:cs="Times New Roman"/>
          <w:sz w:val="28"/>
          <w:szCs w:val="28"/>
        </w:rPr>
        <w:t>1</w:t>
      </w:r>
      <w:r w:rsidR="00995354">
        <w:rPr>
          <w:rFonts w:ascii="Times New Roman" w:hAnsi="Times New Roman" w:cs="Times New Roman"/>
          <w:sz w:val="28"/>
          <w:szCs w:val="28"/>
        </w:rPr>
        <w:t>3</w:t>
      </w:r>
      <w:r w:rsidRPr="006A1661">
        <w:rPr>
          <w:rFonts w:ascii="Times New Roman" w:hAnsi="Times New Roman" w:cs="Times New Roman"/>
          <w:sz w:val="28"/>
          <w:szCs w:val="28"/>
        </w:rPr>
        <w:t>. В приложении № 5</w:t>
      </w:r>
      <w:r w:rsidR="002231C4" w:rsidRPr="006A1661">
        <w:rPr>
          <w:rFonts w:ascii="Times New Roman" w:hAnsi="Times New Roman" w:cs="Times New Roman"/>
          <w:sz w:val="28"/>
          <w:szCs w:val="28"/>
        </w:rPr>
        <w:t xml:space="preserve"> к муниципальной программе</w:t>
      </w:r>
      <w:r w:rsidRPr="006A1661">
        <w:rPr>
          <w:rFonts w:ascii="Times New Roman" w:hAnsi="Times New Roman" w:cs="Times New Roman"/>
          <w:sz w:val="28"/>
          <w:szCs w:val="28"/>
        </w:rPr>
        <w:t xml:space="preserve"> Подпрограмма «Обеспечение деятельности муниципального казенного учреждения городского округа Тейково «Служба заказчика» на 2014 - 2024 годы»:</w:t>
      </w:r>
    </w:p>
    <w:p w:rsidR="001718D0" w:rsidRPr="006A1661" w:rsidRDefault="001718D0" w:rsidP="006A1661">
      <w:pPr>
        <w:spacing w:after="0" w:line="240" w:lineRule="auto"/>
        <w:ind w:right="-1" w:firstLine="708"/>
        <w:jc w:val="both"/>
        <w:rPr>
          <w:rFonts w:ascii="Times New Roman" w:hAnsi="Times New Roman" w:cs="Times New Roman"/>
          <w:sz w:val="28"/>
          <w:szCs w:val="24"/>
        </w:rPr>
      </w:pPr>
      <w:r w:rsidRPr="006A1661">
        <w:rPr>
          <w:rFonts w:ascii="Times New Roman" w:hAnsi="Times New Roman" w:cs="Times New Roman"/>
          <w:sz w:val="28"/>
          <w:szCs w:val="28"/>
        </w:rPr>
        <w:t>1.1</w:t>
      </w:r>
      <w:r w:rsidR="00995354">
        <w:rPr>
          <w:rFonts w:ascii="Times New Roman" w:hAnsi="Times New Roman" w:cs="Times New Roman"/>
          <w:sz w:val="28"/>
          <w:szCs w:val="28"/>
        </w:rPr>
        <w:t>3</w:t>
      </w:r>
      <w:r w:rsidRPr="006A1661">
        <w:rPr>
          <w:rFonts w:ascii="Times New Roman" w:hAnsi="Times New Roman" w:cs="Times New Roman"/>
          <w:sz w:val="28"/>
          <w:szCs w:val="28"/>
        </w:rPr>
        <w:t xml:space="preserve">.1. Раздел 1 «Паспорт подпрограммы» </w:t>
      </w:r>
      <w:r w:rsidRPr="006A1661">
        <w:rPr>
          <w:rFonts w:ascii="Times New Roman" w:hAnsi="Times New Roman" w:cs="Times New Roman"/>
          <w:sz w:val="28"/>
          <w:szCs w:val="24"/>
        </w:rPr>
        <w:t>изложить в новой редакции согласно приложению № 1</w:t>
      </w:r>
      <w:r w:rsidR="00995354">
        <w:rPr>
          <w:rFonts w:ascii="Times New Roman" w:hAnsi="Times New Roman" w:cs="Times New Roman"/>
          <w:sz w:val="28"/>
          <w:szCs w:val="24"/>
        </w:rPr>
        <w:t>8</w:t>
      </w:r>
      <w:r w:rsidRPr="006A1661">
        <w:rPr>
          <w:rFonts w:ascii="Times New Roman" w:hAnsi="Times New Roman" w:cs="Times New Roman"/>
          <w:sz w:val="28"/>
          <w:szCs w:val="24"/>
        </w:rPr>
        <w:t xml:space="preserve"> к постановлению;</w:t>
      </w:r>
    </w:p>
    <w:p w:rsidR="00227C93" w:rsidRPr="006A1661" w:rsidRDefault="00227C93" w:rsidP="006A1661">
      <w:pPr>
        <w:pStyle w:val="ConsPlusNonformat"/>
        <w:widowControl/>
        <w:ind w:firstLine="708"/>
        <w:jc w:val="both"/>
        <w:rPr>
          <w:rFonts w:ascii="Times New Roman" w:hAnsi="Times New Roman" w:cs="Times New Roman"/>
          <w:sz w:val="28"/>
          <w:szCs w:val="24"/>
        </w:rPr>
      </w:pPr>
      <w:r w:rsidRPr="006A1661">
        <w:rPr>
          <w:rFonts w:ascii="Times New Roman" w:hAnsi="Times New Roman" w:cs="Times New Roman"/>
          <w:sz w:val="28"/>
          <w:szCs w:val="28"/>
        </w:rPr>
        <w:t>1.</w:t>
      </w:r>
      <w:r w:rsidR="001718D0" w:rsidRPr="006A1661">
        <w:rPr>
          <w:rFonts w:ascii="Times New Roman" w:hAnsi="Times New Roman" w:cs="Times New Roman"/>
          <w:sz w:val="28"/>
          <w:szCs w:val="28"/>
        </w:rPr>
        <w:t>1</w:t>
      </w:r>
      <w:r w:rsidR="00995354">
        <w:rPr>
          <w:rFonts w:ascii="Times New Roman" w:hAnsi="Times New Roman" w:cs="Times New Roman"/>
          <w:sz w:val="28"/>
          <w:szCs w:val="28"/>
        </w:rPr>
        <w:t>3</w:t>
      </w:r>
      <w:r w:rsidR="00A94C3D" w:rsidRPr="006A1661">
        <w:rPr>
          <w:rFonts w:ascii="Times New Roman" w:hAnsi="Times New Roman" w:cs="Times New Roman"/>
          <w:sz w:val="28"/>
          <w:szCs w:val="28"/>
        </w:rPr>
        <w:t>.</w:t>
      </w:r>
      <w:r w:rsidR="001718D0" w:rsidRPr="006A1661">
        <w:rPr>
          <w:rFonts w:ascii="Times New Roman" w:hAnsi="Times New Roman" w:cs="Times New Roman"/>
          <w:sz w:val="28"/>
          <w:szCs w:val="28"/>
        </w:rPr>
        <w:t>2</w:t>
      </w:r>
      <w:r w:rsidRPr="006A1661">
        <w:rPr>
          <w:rFonts w:ascii="Times New Roman" w:hAnsi="Times New Roman" w:cs="Times New Roman"/>
          <w:sz w:val="28"/>
          <w:szCs w:val="28"/>
        </w:rPr>
        <w:t>. Раздел 2</w:t>
      </w:r>
      <w:r w:rsidR="00556BFB" w:rsidRPr="006A1661">
        <w:rPr>
          <w:rFonts w:ascii="Times New Roman" w:hAnsi="Times New Roman" w:cs="Times New Roman"/>
          <w:sz w:val="28"/>
          <w:szCs w:val="28"/>
        </w:rPr>
        <w:t xml:space="preserve"> «</w:t>
      </w:r>
      <w:r w:rsidRPr="006A1661">
        <w:rPr>
          <w:rFonts w:ascii="Times New Roman" w:hAnsi="Times New Roman" w:cs="Times New Roman"/>
          <w:sz w:val="28"/>
          <w:szCs w:val="28"/>
        </w:rPr>
        <w:t>Краткая характеристика сферы реализации подпрограммы</w:t>
      </w:r>
      <w:r w:rsidR="00556BFB" w:rsidRPr="006A1661">
        <w:rPr>
          <w:rFonts w:ascii="Times New Roman" w:hAnsi="Times New Roman" w:cs="Times New Roman"/>
        </w:rPr>
        <w:t xml:space="preserve">» </w:t>
      </w:r>
      <w:r w:rsidRPr="006A1661">
        <w:rPr>
          <w:rFonts w:ascii="Times New Roman" w:hAnsi="Times New Roman" w:cs="Times New Roman"/>
          <w:sz w:val="28"/>
          <w:szCs w:val="24"/>
        </w:rPr>
        <w:t xml:space="preserve">изложить в новой редакции согласно приложению № </w:t>
      </w:r>
      <w:r w:rsidR="001718D0" w:rsidRPr="006A1661">
        <w:rPr>
          <w:rFonts w:ascii="Times New Roman" w:hAnsi="Times New Roman" w:cs="Times New Roman"/>
          <w:sz w:val="28"/>
          <w:szCs w:val="24"/>
        </w:rPr>
        <w:t>1</w:t>
      </w:r>
      <w:r w:rsidR="00995354">
        <w:rPr>
          <w:rFonts w:ascii="Times New Roman" w:hAnsi="Times New Roman" w:cs="Times New Roman"/>
          <w:sz w:val="28"/>
          <w:szCs w:val="24"/>
        </w:rPr>
        <w:t>9</w:t>
      </w:r>
      <w:r w:rsidRPr="006A1661">
        <w:rPr>
          <w:rFonts w:ascii="Times New Roman" w:hAnsi="Times New Roman" w:cs="Times New Roman"/>
          <w:sz w:val="28"/>
          <w:szCs w:val="24"/>
        </w:rPr>
        <w:t xml:space="preserve"> к постановлению</w:t>
      </w:r>
      <w:r w:rsidR="00556BFB" w:rsidRPr="006A1661">
        <w:rPr>
          <w:rFonts w:ascii="Times New Roman" w:hAnsi="Times New Roman" w:cs="Times New Roman"/>
          <w:sz w:val="28"/>
          <w:szCs w:val="24"/>
        </w:rPr>
        <w:t>;</w:t>
      </w:r>
    </w:p>
    <w:p w:rsidR="001718D0" w:rsidRPr="006A1661" w:rsidRDefault="001718D0" w:rsidP="006A1661">
      <w:pPr>
        <w:pStyle w:val="ConsPlusNonformat"/>
        <w:widowControl/>
        <w:ind w:firstLine="708"/>
        <w:jc w:val="both"/>
        <w:rPr>
          <w:rFonts w:ascii="Times New Roman" w:hAnsi="Times New Roman" w:cs="Times New Roman"/>
          <w:sz w:val="28"/>
          <w:szCs w:val="28"/>
        </w:rPr>
      </w:pPr>
      <w:r w:rsidRPr="006A1661">
        <w:rPr>
          <w:rFonts w:ascii="Times New Roman" w:hAnsi="Times New Roman" w:cs="Times New Roman"/>
          <w:sz w:val="28"/>
          <w:szCs w:val="24"/>
        </w:rPr>
        <w:t>1.1</w:t>
      </w:r>
      <w:r w:rsidR="00995354">
        <w:rPr>
          <w:rFonts w:ascii="Times New Roman" w:hAnsi="Times New Roman" w:cs="Times New Roman"/>
          <w:sz w:val="28"/>
          <w:szCs w:val="24"/>
        </w:rPr>
        <w:t>3</w:t>
      </w:r>
      <w:r w:rsidRPr="006A1661">
        <w:rPr>
          <w:rFonts w:ascii="Times New Roman" w:hAnsi="Times New Roman" w:cs="Times New Roman"/>
          <w:sz w:val="28"/>
          <w:szCs w:val="24"/>
        </w:rPr>
        <w:t xml:space="preserve">.3. </w:t>
      </w:r>
      <w:r w:rsidRPr="006A1661">
        <w:rPr>
          <w:rFonts w:ascii="Times New Roman" w:hAnsi="Times New Roman" w:cs="Times New Roman"/>
          <w:sz w:val="28"/>
          <w:szCs w:val="28"/>
        </w:rPr>
        <w:t xml:space="preserve">Раздел 5 «Ресурсное обеспечение подпрограммы» изложить в новой редакции согласно приложению № </w:t>
      </w:r>
      <w:r w:rsidR="00995354">
        <w:rPr>
          <w:rFonts w:ascii="Times New Roman" w:hAnsi="Times New Roman" w:cs="Times New Roman"/>
          <w:sz w:val="28"/>
          <w:szCs w:val="28"/>
        </w:rPr>
        <w:t>20</w:t>
      </w:r>
      <w:r w:rsidRPr="006A1661">
        <w:rPr>
          <w:rFonts w:ascii="Times New Roman" w:hAnsi="Times New Roman" w:cs="Times New Roman"/>
          <w:sz w:val="28"/>
          <w:szCs w:val="28"/>
        </w:rPr>
        <w:t xml:space="preserve"> к постановлению</w:t>
      </w:r>
      <w:r w:rsidR="004027F1" w:rsidRPr="006A1661">
        <w:rPr>
          <w:rFonts w:ascii="Times New Roman" w:hAnsi="Times New Roman" w:cs="Times New Roman"/>
          <w:sz w:val="28"/>
          <w:szCs w:val="28"/>
        </w:rPr>
        <w:t>;</w:t>
      </w:r>
    </w:p>
    <w:p w:rsidR="002231C4" w:rsidRPr="00E71781" w:rsidRDefault="002231C4" w:rsidP="006A1661">
      <w:pPr>
        <w:pStyle w:val="ConsPlusNonformat"/>
        <w:widowControl/>
        <w:ind w:firstLine="708"/>
        <w:jc w:val="both"/>
        <w:rPr>
          <w:rFonts w:ascii="Times New Roman" w:hAnsi="Times New Roman" w:cs="Times New Roman"/>
          <w:sz w:val="28"/>
          <w:szCs w:val="28"/>
        </w:rPr>
      </w:pPr>
      <w:r w:rsidRPr="00E71781">
        <w:rPr>
          <w:rFonts w:ascii="Times New Roman" w:hAnsi="Times New Roman" w:cs="Times New Roman"/>
          <w:sz w:val="28"/>
          <w:szCs w:val="28"/>
        </w:rPr>
        <w:t>1.</w:t>
      </w:r>
      <w:r w:rsidR="004027F1" w:rsidRPr="00E71781">
        <w:rPr>
          <w:rFonts w:ascii="Times New Roman" w:hAnsi="Times New Roman" w:cs="Times New Roman"/>
          <w:sz w:val="28"/>
          <w:szCs w:val="28"/>
        </w:rPr>
        <w:t>1</w:t>
      </w:r>
      <w:r w:rsidR="00995354" w:rsidRPr="00E71781">
        <w:rPr>
          <w:rFonts w:ascii="Times New Roman" w:hAnsi="Times New Roman" w:cs="Times New Roman"/>
          <w:sz w:val="28"/>
          <w:szCs w:val="28"/>
        </w:rPr>
        <w:t>4</w:t>
      </w:r>
      <w:r w:rsidRPr="00E71781">
        <w:rPr>
          <w:rFonts w:ascii="Times New Roman" w:hAnsi="Times New Roman" w:cs="Times New Roman"/>
          <w:sz w:val="28"/>
          <w:szCs w:val="28"/>
        </w:rPr>
        <w:t>. В приложении № 6 к муниципальной программе Подпрограмма «Благоустройство городского округа Тейково»:</w:t>
      </w:r>
    </w:p>
    <w:p w:rsidR="002231C4" w:rsidRPr="00E71781" w:rsidRDefault="002231C4" w:rsidP="006A1661">
      <w:pPr>
        <w:pStyle w:val="ConsPlusNonformat"/>
        <w:widowControl/>
        <w:ind w:firstLine="708"/>
        <w:jc w:val="both"/>
        <w:rPr>
          <w:rFonts w:ascii="Times New Roman" w:hAnsi="Times New Roman" w:cs="Times New Roman"/>
          <w:sz w:val="28"/>
          <w:szCs w:val="28"/>
        </w:rPr>
      </w:pPr>
      <w:r w:rsidRPr="00E71781">
        <w:rPr>
          <w:rFonts w:ascii="Times New Roman" w:hAnsi="Times New Roman" w:cs="Times New Roman"/>
          <w:sz w:val="28"/>
          <w:szCs w:val="28"/>
        </w:rPr>
        <w:t>1.</w:t>
      </w:r>
      <w:r w:rsidR="004027F1" w:rsidRPr="00E71781">
        <w:rPr>
          <w:rFonts w:ascii="Times New Roman" w:hAnsi="Times New Roman" w:cs="Times New Roman"/>
          <w:sz w:val="28"/>
          <w:szCs w:val="28"/>
        </w:rPr>
        <w:t>1</w:t>
      </w:r>
      <w:r w:rsidR="00995354" w:rsidRPr="00E71781">
        <w:rPr>
          <w:rFonts w:ascii="Times New Roman" w:hAnsi="Times New Roman" w:cs="Times New Roman"/>
          <w:sz w:val="28"/>
          <w:szCs w:val="28"/>
        </w:rPr>
        <w:t>4</w:t>
      </w:r>
      <w:r w:rsidRPr="00E71781">
        <w:rPr>
          <w:rFonts w:ascii="Times New Roman" w:hAnsi="Times New Roman" w:cs="Times New Roman"/>
          <w:sz w:val="28"/>
          <w:szCs w:val="28"/>
        </w:rPr>
        <w:t xml:space="preserve">.1. Раздел 1 «Паспорт подпрограммы» изложить в новой редакции согласно приложению № </w:t>
      </w:r>
      <w:r w:rsidR="004027F1" w:rsidRPr="00E71781">
        <w:rPr>
          <w:rFonts w:ascii="Times New Roman" w:hAnsi="Times New Roman" w:cs="Times New Roman"/>
          <w:sz w:val="28"/>
          <w:szCs w:val="28"/>
        </w:rPr>
        <w:t>2</w:t>
      </w:r>
      <w:r w:rsidR="00E71781" w:rsidRPr="00E71781">
        <w:rPr>
          <w:rFonts w:ascii="Times New Roman" w:hAnsi="Times New Roman" w:cs="Times New Roman"/>
          <w:sz w:val="28"/>
          <w:szCs w:val="28"/>
        </w:rPr>
        <w:t>1</w:t>
      </w:r>
      <w:r w:rsidRPr="00E71781">
        <w:rPr>
          <w:rFonts w:ascii="Times New Roman" w:hAnsi="Times New Roman" w:cs="Times New Roman"/>
          <w:sz w:val="28"/>
          <w:szCs w:val="28"/>
        </w:rPr>
        <w:t xml:space="preserve"> к постановлению;</w:t>
      </w:r>
    </w:p>
    <w:p w:rsidR="00A418DD" w:rsidRPr="00E71781" w:rsidRDefault="00A418DD" w:rsidP="00A418DD">
      <w:pPr>
        <w:pStyle w:val="ConsPlusNonformat"/>
        <w:widowControl/>
        <w:ind w:firstLine="708"/>
        <w:jc w:val="both"/>
        <w:rPr>
          <w:rFonts w:ascii="Times New Roman" w:hAnsi="Times New Roman" w:cs="Times New Roman"/>
          <w:sz w:val="28"/>
          <w:szCs w:val="28"/>
        </w:rPr>
      </w:pPr>
      <w:r w:rsidRPr="00E71781">
        <w:rPr>
          <w:rFonts w:ascii="Times New Roman" w:hAnsi="Times New Roman" w:cs="Times New Roman"/>
          <w:sz w:val="28"/>
          <w:szCs w:val="28"/>
        </w:rPr>
        <w:t>1.1</w:t>
      </w:r>
      <w:r w:rsidR="00995354" w:rsidRPr="00E71781">
        <w:rPr>
          <w:rFonts w:ascii="Times New Roman" w:hAnsi="Times New Roman" w:cs="Times New Roman"/>
          <w:sz w:val="28"/>
          <w:szCs w:val="28"/>
        </w:rPr>
        <w:t>4</w:t>
      </w:r>
      <w:r w:rsidRPr="00E71781">
        <w:rPr>
          <w:rFonts w:ascii="Times New Roman" w:hAnsi="Times New Roman" w:cs="Times New Roman"/>
          <w:sz w:val="28"/>
          <w:szCs w:val="28"/>
        </w:rPr>
        <w:t>.2. Таблицу 2 раздела 3 «Ожидаемые результаты реализации подпрограммы изложить в новой редакции согласно приложению № 2</w:t>
      </w:r>
      <w:r w:rsidR="00E71781" w:rsidRPr="00E71781">
        <w:rPr>
          <w:rFonts w:ascii="Times New Roman" w:hAnsi="Times New Roman" w:cs="Times New Roman"/>
          <w:sz w:val="28"/>
          <w:szCs w:val="28"/>
        </w:rPr>
        <w:t>2</w:t>
      </w:r>
      <w:r w:rsidRPr="00E71781">
        <w:rPr>
          <w:rFonts w:ascii="Times New Roman" w:hAnsi="Times New Roman" w:cs="Times New Roman"/>
          <w:sz w:val="28"/>
          <w:szCs w:val="28"/>
        </w:rPr>
        <w:t xml:space="preserve"> к постановлению;</w:t>
      </w:r>
    </w:p>
    <w:p w:rsidR="00A418DD" w:rsidRPr="00E71781" w:rsidRDefault="00A418DD" w:rsidP="00A418DD">
      <w:pPr>
        <w:pStyle w:val="ConsPlusNonformat"/>
        <w:widowControl/>
        <w:ind w:firstLine="708"/>
        <w:jc w:val="both"/>
        <w:rPr>
          <w:rFonts w:ascii="Times New Roman" w:hAnsi="Times New Roman" w:cs="Times New Roman"/>
          <w:sz w:val="28"/>
          <w:szCs w:val="28"/>
        </w:rPr>
      </w:pPr>
      <w:r w:rsidRPr="00E71781">
        <w:rPr>
          <w:rFonts w:ascii="Times New Roman" w:hAnsi="Times New Roman" w:cs="Times New Roman"/>
          <w:sz w:val="28"/>
          <w:szCs w:val="28"/>
        </w:rPr>
        <w:t>1.1</w:t>
      </w:r>
      <w:r w:rsidR="00995354" w:rsidRPr="00E71781">
        <w:rPr>
          <w:rFonts w:ascii="Times New Roman" w:hAnsi="Times New Roman" w:cs="Times New Roman"/>
          <w:sz w:val="28"/>
          <w:szCs w:val="28"/>
        </w:rPr>
        <w:t>4</w:t>
      </w:r>
      <w:r w:rsidRPr="00E71781">
        <w:rPr>
          <w:rFonts w:ascii="Times New Roman" w:hAnsi="Times New Roman" w:cs="Times New Roman"/>
          <w:sz w:val="28"/>
          <w:szCs w:val="28"/>
        </w:rPr>
        <w:t>.3. Раздел 4 «Мероприятия  подпрограммы» изложить в новой редакции согласно приложению № 2</w:t>
      </w:r>
      <w:r w:rsidR="00E71781" w:rsidRPr="00E71781">
        <w:rPr>
          <w:rFonts w:ascii="Times New Roman" w:hAnsi="Times New Roman" w:cs="Times New Roman"/>
          <w:sz w:val="28"/>
          <w:szCs w:val="28"/>
        </w:rPr>
        <w:t>3</w:t>
      </w:r>
      <w:r w:rsidRPr="00E71781">
        <w:rPr>
          <w:rFonts w:ascii="Times New Roman" w:hAnsi="Times New Roman" w:cs="Times New Roman"/>
          <w:sz w:val="28"/>
          <w:szCs w:val="28"/>
        </w:rPr>
        <w:t xml:space="preserve"> к постановлению;</w:t>
      </w:r>
    </w:p>
    <w:p w:rsidR="00883BE6" w:rsidRPr="006A1661" w:rsidRDefault="009042FB" w:rsidP="006A1661">
      <w:pPr>
        <w:pStyle w:val="ConsPlusNonformat"/>
        <w:widowControl/>
        <w:ind w:firstLine="708"/>
        <w:jc w:val="both"/>
        <w:rPr>
          <w:rFonts w:ascii="Times New Roman" w:hAnsi="Times New Roman" w:cs="Times New Roman"/>
          <w:sz w:val="28"/>
          <w:szCs w:val="28"/>
        </w:rPr>
      </w:pPr>
      <w:r w:rsidRPr="00E71781">
        <w:rPr>
          <w:rFonts w:ascii="Times New Roman" w:hAnsi="Times New Roman" w:cs="Times New Roman"/>
          <w:sz w:val="28"/>
          <w:szCs w:val="28"/>
        </w:rPr>
        <w:t>1.</w:t>
      </w:r>
      <w:r w:rsidR="004027F1" w:rsidRPr="00E71781">
        <w:rPr>
          <w:rFonts w:ascii="Times New Roman" w:hAnsi="Times New Roman" w:cs="Times New Roman"/>
          <w:sz w:val="28"/>
          <w:szCs w:val="28"/>
        </w:rPr>
        <w:t>1</w:t>
      </w:r>
      <w:r w:rsidR="00995354" w:rsidRPr="00E71781">
        <w:rPr>
          <w:rFonts w:ascii="Times New Roman" w:hAnsi="Times New Roman" w:cs="Times New Roman"/>
          <w:sz w:val="28"/>
          <w:szCs w:val="28"/>
        </w:rPr>
        <w:t>4</w:t>
      </w:r>
      <w:r w:rsidRPr="00E71781">
        <w:rPr>
          <w:rFonts w:ascii="Times New Roman" w:hAnsi="Times New Roman" w:cs="Times New Roman"/>
          <w:sz w:val="28"/>
          <w:szCs w:val="28"/>
        </w:rPr>
        <w:t>.</w:t>
      </w:r>
      <w:r w:rsidR="00A418DD" w:rsidRPr="00E71781">
        <w:rPr>
          <w:rFonts w:ascii="Times New Roman" w:hAnsi="Times New Roman" w:cs="Times New Roman"/>
          <w:sz w:val="28"/>
          <w:szCs w:val="28"/>
        </w:rPr>
        <w:t>4</w:t>
      </w:r>
      <w:r w:rsidRPr="00E71781">
        <w:rPr>
          <w:rFonts w:ascii="Times New Roman" w:hAnsi="Times New Roman" w:cs="Times New Roman"/>
          <w:sz w:val="28"/>
          <w:szCs w:val="28"/>
        </w:rPr>
        <w:t xml:space="preserve">. </w:t>
      </w:r>
      <w:r w:rsidR="00883BE6" w:rsidRPr="00E71781">
        <w:rPr>
          <w:rFonts w:ascii="Times New Roman" w:hAnsi="Times New Roman" w:cs="Times New Roman"/>
          <w:sz w:val="28"/>
          <w:szCs w:val="28"/>
        </w:rPr>
        <w:t>Раздел 6 «Ресурсное обес</w:t>
      </w:r>
      <w:bookmarkStart w:id="0" w:name="_GoBack"/>
      <w:bookmarkEnd w:id="0"/>
      <w:r w:rsidR="00883BE6" w:rsidRPr="00E71781">
        <w:rPr>
          <w:rFonts w:ascii="Times New Roman" w:hAnsi="Times New Roman" w:cs="Times New Roman"/>
          <w:sz w:val="28"/>
          <w:szCs w:val="28"/>
        </w:rPr>
        <w:t>печение подпрограммы  2018-2024 (тыс</w:t>
      </w:r>
      <w:proofErr w:type="gramStart"/>
      <w:r w:rsidR="00883BE6" w:rsidRPr="00E71781">
        <w:rPr>
          <w:rFonts w:ascii="Times New Roman" w:hAnsi="Times New Roman" w:cs="Times New Roman"/>
          <w:sz w:val="28"/>
          <w:szCs w:val="28"/>
        </w:rPr>
        <w:t>.р</w:t>
      </w:r>
      <w:proofErr w:type="gramEnd"/>
      <w:r w:rsidR="00883BE6" w:rsidRPr="00E71781">
        <w:rPr>
          <w:rFonts w:ascii="Times New Roman" w:hAnsi="Times New Roman" w:cs="Times New Roman"/>
          <w:sz w:val="28"/>
          <w:szCs w:val="28"/>
        </w:rPr>
        <w:t xml:space="preserve">уб.)» изложить в новой редакции согласно приложению № </w:t>
      </w:r>
      <w:r w:rsidR="004027F1" w:rsidRPr="00E71781">
        <w:rPr>
          <w:rFonts w:ascii="Times New Roman" w:hAnsi="Times New Roman" w:cs="Times New Roman"/>
          <w:sz w:val="28"/>
          <w:szCs w:val="28"/>
        </w:rPr>
        <w:t>2</w:t>
      </w:r>
      <w:r w:rsidR="00E71781" w:rsidRPr="00E71781">
        <w:rPr>
          <w:rFonts w:ascii="Times New Roman" w:hAnsi="Times New Roman" w:cs="Times New Roman"/>
          <w:sz w:val="28"/>
          <w:szCs w:val="28"/>
        </w:rPr>
        <w:t>4</w:t>
      </w:r>
      <w:r w:rsidR="00883BE6" w:rsidRPr="00E71781">
        <w:rPr>
          <w:rFonts w:ascii="Times New Roman" w:hAnsi="Times New Roman" w:cs="Times New Roman"/>
          <w:sz w:val="28"/>
          <w:szCs w:val="28"/>
        </w:rPr>
        <w:t xml:space="preserve"> к постановлению;</w:t>
      </w:r>
    </w:p>
    <w:p w:rsidR="004027F1" w:rsidRPr="006A1661" w:rsidRDefault="004027F1" w:rsidP="006A1661">
      <w:pPr>
        <w:pStyle w:val="ConsPlusNonformat"/>
        <w:widowControl/>
        <w:ind w:firstLine="708"/>
        <w:jc w:val="both"/>
        <w:rPr>
          <w:rFonts w:ascii="Times New Roman" w:hAnsi="Times New Roman" w:cs="Times New Roman"/>
          <w:sz w:val="28"/>
          <w:szCs w:val="28"/>
        </w:rPr>
      </w:pPr>
      <w:r w:rsidRPr="006A1661">
        <w:rPr>
          <w:rFonts w:ascii="Times New Roman" w:hAnsi="Times New Roman" w:cs="Times New Roman"/>
          <w:sz w:val="28"/>
          <w:szCs w:val="28"/>
        </w:rPr>
        <w:t>1.1</w:t>
      </w:r>
      <w:r w:rsidR="00995354">
        <w:rPr>
          <w:rFonts w:ascii="Times New Roman" w:hAnsi="Times New Roman" w:cs="Times New Roman"/>
          <w:sz w:val="28"/>
          <w:szCs w:val="28"/>
        </w:rPr>
        <w:t>5</w:t>
      </w:r>
      <w:r w:rsidRPr="006A1661">
        <w:rPr>
          <w:rFonts w:ascii="Times New Roman" w:hAnsi="Times New Roman" w:cs="Times New Roman"/>
          <w:sz w:val="28"/>
          <w:szCs w:val="28"/>
        </w:rPr>
        <w:t>. В приложении № 7 к муниципальной программе Подпрограмма «Обеспечение деятельности муниципального бюджетного учреждения «Многофункциональный центр предоставления государственных и муниципальных услуг» городского округа Тейково на 2014-2024 годы»:</w:t>
      </w:r>
    </w:p>
    <w:p w:rsidR="004027F1" w:rsidRPr="006A1661" w:rsidRDefault="004027F1" w:rsidP="006A1661">
      <w:pPr>
        <w:pStyle w:val="ConsPlusNonformat"/>
        <w:widowControl/>
        <w:ind w:firstLine="708"/>
        <w:jc w:val="both"/>
        <w:rPr>
          <w:rFonts w:ascii="Times New Roman" w:hAnsi="Times New Roman" w:cs="Times New Roman"/>
          <w:sz w:val="28"/>
          <w:szCs w:val="28"/>
        </w:rPr>
      </w:pPr>
      <w:r w:rsidRPr="006A1661">
        <w:rPr>
          <w:rFonts w:ascii="Times New Roman" w:hAnsi="Times New Roman" w:cs="Times New Roman"/>
          <w:sz w:val="28"/>
          <w:szCs w:val="28"/>
        </w:rPr>
        <w:t>1.1</w:t>
      </w:r>
      <w:r w:rsidR="00E71781">
        <w:rPr>
          <w:rFonts w:ascii="Times New Roman" w:hAnsi="Times New Roman" w:cs="Times New Roman"/>
          <w:sz w:val="28"/>
          <w:szCs w:val="28"/>
        </w:rPr>
        <w:t>5</w:t>
      </w:r>
      <w:r w:rsidRPr="006A1661">
        <w:rPr>
          <w:rFonts w:ascii="Times New Roman" w:hAnsi="Times New Roman" w:cs="Times New Roman"/>
          <w:sz w:val="28"/>
          <w:szCs w:val="28"/>
        </w:rPr>
        <w:t>.1. Раздел 1 «Паспорт подпрограммы» изложить в новой редакции согласно приложению № 2</w:t>
      </w:r>
      <w:r w:rsidR="00E71781">
        <w:rPr>
          <w:rFonts w:ascii="Times New Roman" w:hAnsi="Times New Roman" w:cs="Times New Roman"/>
          <w:sz w:val="28"/>
          <w:szCs w:val="28"/>
        </w:rPr>
        <w:t>5</w:t>
      </w:r>
      <w:r w:rsidRPr="006A1661">
        <w:rPr>
          <w:rFonts w:ascii="Times New Roman" w:hAnsi="Times New Roman" w:cs="Times New Roman"/>
          <w:sz w:val="28"/>
          <w:szCs w:val="28"/>
        </w:rPr>
        <w:t xml:space="preserve"> к постановлению;</w:t>
      </w:r>
    </w:p>
    <w:p w:rsidR="004027F1" w:rsidRPr="006A1661" w:rsidRDefault="004027F1" w:rsidP="006A1661">
      <w:pPr>
        <w:pStyle w:val="ConsPlusNonformat"/>
        <w:widowControl/>
        <w:ind w:firstLine="708"/>
        <w:jc w:val="both"/>
        <w:rPr>
          <w:rFonts w:ascii="Times New Roman" w:hAnsi="Times New Roman" w:cs="Times New Roman"/>
          <w:sz w:val="28"/>
          <w:szCs w:val="28"/>
        </w:rPr>
      </w:pPr>
      <w:r w:rsidRPr="006A1661">
        <w:rPr>
          <w:rFonts w:ascii="Times New Roman" w:hAnsi="Times New Roman" w:cs="Times New Roman"/>
          <w:sz w:val="28"/>
          <w:szCs w:val="28"/>
        </w:rPr>
        <w:t>1.1</w:t>
      </w:r>
      <w:r w:rsidR="00E71781">
        <w:rPr>
          <w:rFonts w:ascii="Times New Roman" w:hAnsi="Times New Roman" w:cs="Times New Roman"/>
          <w:sz w:val="28"/>
          <w:szCs w:val="28"/>
        </w:rPr>
        <w:t>5</w:t>
      </w:r>
      <w:r w:rsidRPr="006A1661">
        <w:rPr>
          <w:rFonts w:ascii="Times New Roman" w:hAnsi="Times New Roman" w:cs="Times New Roman"/>
          <w:sz w:val="28"/>
          <w:szCs w:val="28"/>
        </w:rPr>
        <w:t>.2. Раздел 5 «Ресурсное обеспечение подпрограммы» изложить в новой редакции согласно приложению № 2</w:t>
      </w:r>
      <w:r w:rsidR="00E71781">
        <w:rPr>
          <w:rFonts w:ascii="Times New Roman" w:hAnsi="Times New Roman" w:cs="Times New Roman"/>
          <w:sz w:val="28"/>
          <w:szCs w:val="28"/>
        </w:rPr>
        <w:t>6</w:t>
      </w:r>
      <w:r w:rsidRPr="006A1661">
        <w:rPr>
          <w:rFonts w:ascii="Times New Roman" w:hAnsi="Times New Roman" w:cs="Times New Roman"/>
          <w:sz w:val="28"/>
          <w:szCs w:val="28"/>
        </w:rPr>
        <w:t xml:space="preserve"> к постановлению;</w:t>
      </w:r>
    </w:p>
    <w:p w:rsidR="004027F1" w:rsidRPr="006A1661" w:rsidRDefault="004027F1" w:rsidP="006A1661">
      <w:pPr>
        <w:pStyle w:val="ConsPlusNonformat"/>
        <w:widowControl/>
        <w:ind w:firstLine="708"/>
        <w:jc w:val="both"/>
        <w:rPr>
          <w:rFonts w:ascii="Times New Roman" w:hAnsi="Times New Roman" w:cs="Times New Roman"/>
          <w:sz w:val="28"/>
          <w:szCs w:val="28"/>
        </w:rPr>
      </w:pPr>
      <w:r w:rsidRPr="006A1661">
        <w:rPr>
          <w:rFonts w:ascii="Times New Roman" w:hAnsi="Times New Roman" w:cs="Times New Roman"/>
          <w:sz w:val="28"/>
          <w:szCs w:val="28"/>
        </w:rPr>
        <w:t>1.1</w:t>
      </w:r>
      <w:r w:rsidR="00E71781">
        <w:rPr>
          <w:rFonts w:ascii="Times New Roman" w:hAnsi="Times New Roman" w:cs="Times New Roman"/>
          <w:sz w:val="28"/>
          <w:szCs w:val="28"/>
        </w:rPr>
        <w:t>6</w:t>
      </w:r>
      <w:r w:rsidRPr="006A1661">
        <w:rPr>
          <w:rFonts w:ascii="Times New Roman" w:hAnsi="Times New Roman" w:cs="Times New Roman"/>
          <w:sz w:val="28"/>
          <w:szCs w:val="28"/>
        </w:rPr>
        <w:t>.  В приложении № 8 к муниципальной программе Подпрограмма «Безопасный город»:</w:t>
      </w:r>
    </w:p>
    <w:p w:rsidR="004027F1" w:rsidRPr="006A1661" w:rsidRDefault="004027F1" w:rsidP="006A1661">
      <w:pPr>
        <w:pStyle w:val="ConsPlusNonformat"/>
        <w:widowControl/>
        <w:ind w:firstLine="708"/>
        <w:jc w:val="both"/>
        <w:rPr>
          <w:rFonts w:ascii="Times New Roman" w:hAnsi="Times New Roman" w:cs="Times New Roman"/>
          <w:sz w:val="28"/>
          <w:szCs w:val="28"/>
        </w:rPr>
      </w:pPr>
      <w:r w:rsidRPr="006A1661">
        <w:rPr>
          <w:rFonts w:ascii="Times New Roman" w:hAnsi="Times New Roman" w:cs="Times New Roman"/>
          <w:sz w:val="28"/>
          <w:szCs w:val="28"/>
        </w:rPr>
        <w:t>1.1</w:t>
      </w:r>
      <w:r w:rsidR="00E71781">
        <w:rPr>
          <w:rFonts w:ascii="Times New Roman" w:hAnsi="Times New Roman" w:cs="Times New Roman"/>
          <w:sz w:val="28"/>
          <w:szCs w:val="28"/>
        </w:rPr>
        <w:t>6</w:t>
      </w:r>
      <w:r w:rsidRPr="006A1661">
        <w:rPr>
          <w:rFonts w:ascii="Times New Roman" w:hAnsi="Times New Roman" w:cs="Times New Roman"/>
          <w:sz w:val="28"/>
          <w:szCs w:val="28"/>
        </w:rPr>
        <w:t>.1. Раздел 1 «Паспорт подпрограммы» изложить в новой редакции согласно приложению № 2</w:t>
      </w:r>
      <w:r w:rsidR="00E71781">
        <w:rPr>
          <w:rFonts w:ascii="Times New Roman" w:hAnsi="Times New Roman" w:cs="Times New Roman"/>
          <w:sz w:val="28"/>
          <w:szCs w:val="28"/>
        </w:rPr>
        <w:t>7</w:t>
      </w:r>
      <w:r w:rsidRPr="006A1661">
        <w:rPr>
          <w:rFonts w:ascii="Times New Roman" w:hAnsi="Times New Roman" w:cs="Times New Roman"/>
          <w:sz w:val="28"/>
          <w:szCs w:val="28"/>
        </w:rPr>
        <w:t xml:space="preserve"> к постановлению;</w:t>
      </w:r>
    </w:p>
    <w:p w:rsidR="004027F1" w:rsidRPr="006A1661" w:rsidRDefault="004027F1" w:rsidP="006A1661">
      <w:pPr>
        <w:pStyle w:val="ConsPlusNonformat"/>
        <w:widowControl/>
        <w:ind w:firstLine="708"/>
        <w:jc w:val="both"/>
        <w:rPr>
          <w:rFonts w:ascii="Times New Roman" w:hAnsi="Times New Roman" w:cs="Times New Roman"/>
          <w:sz w:val="28"/>
          <w:szCs w:val="28"/>
        </w:rPr>
      </w:pPr>
      <w:r w:rsidRPr="006A1661">
        <w:rPr>
          <w:rFonts w:ascii="Times New Roman" w:hAnsi="Times New Roman" w:cs="Times New Roman"/>
          <w:sz w:val="28"/>
          <w:szCs w:val="28"/>
        </w:rPr>
        <w:t>1.1</w:t>
      </w:r>
      <w:r w:rsidR="00E71781">
        <w:rPr>
          <w:rFonts w:ascii="Times New Roman" w:hAnsi="Times New Roman" w:cs="Times New Roman"/>
          <w:sz w:val="28"/>
          <w:szCs w:val="28"/>
        </w:rPr>
        <w:t>6</w:t>
      </w:r>
      <w:r w:rsidRPr="006A1661">
        <w:rPr>
          <w:rFonts w:ascii="Times New Roman" w:hAnsi="Times New Roman" w:cs="Times New Roman"/>
          <w:sz w:val="28"/>
          <w:szCs w:val="28"/>
        </w:rPr>
        <w:t xml:space="preserve">.2. </w:t>
      </w:r>
      <w:r w:rsidR="00F22F1A" w:rsidRPr="006A1661">
        <w:rPr>
          <w:rFonts w:ascii="Times New Roman" w:hAnsi="Times New Roman" w:cs="Times New Roman"/>
          <w:sz w:val="28"/>
          <w:szCs w:val="28"/>
        </w:rPr>
        <w:t>Таблицу р</w:t>
      </w:r>
      <w:r w:rsidRPr="006A1661">
        <w:rPr>
          <w:rFonts w:ascii="Times New Roman" w:hAnsi="Times New Roman" w:cs="Times New Roman"/>
          <w:sz w:val="28"/>
          <w:szCs w:val="28"/>
        </w:rPr>
        <w:t>аздел</w:t>
      </w:r>
      <w:r w:rsidR="00F22F1A" w:rsidRPr="006A1661">
        <w:rPr>
          <w:rFonts w:ascii="Times New Roman" w:hAnsi="Times New Roman" w:cs="Times New Roman"/>
          <w:sz w:val="28"/>
          <w:szCs w:val="28"/>
        </w:rPr>
        <w:t>а</w:t>
      </w:r>
      <w:r w:rsidRPr="006A1661">
        <w:rPr>
          <w:rFonts w:ascii="Times New Roman" w:hAnsi="Times New Roman" w:cs="Times New Roman"/>
          <w:sz w:val="28"/>
          <w:szCs w:val="28"/>
        </w:rPr>
        <w:t xml:space="preserve"> 4 «Мероприятия подпрограммы» изложить в новой редакции согласно приложению № 2</w:t>
      </w:r>
      <w:r w:rsidR="00E71781">
        <w:rPr>
          <w:rFonts w:ascii="Times New Roman" w:hAnsi="Times New Roman" w:cs="Times New Roman"/>
          <w:sz w:val="28"/>
          <w:szCs w:val="28"/>
        </w:rPr>
        <w:t>8</w:t>
      </w:r>
      <w:r w:rsidRPr="006A1661">
        <w:rPr>
          <w:rFonts w:ascii="Times New Roman" w:hAnsi="Times New Roman" w:cs="Times New Roman"/>
          <w:sz w:val="28"/>
          <w:szCs w:val="28"/>
        </w:rPr>
        <w:t xml:space="preserve"> к постановлению;</w:t>
      </w:r>
    </w:p>
    <w:p w:rsidR="004027F1" w:rsidRPr="006A1661" w:rsidRDefault="004027F1" w:rsidP="006A1661">
      <w:pPr>
        <w:pStyle w:val="ConsPlusNonformat"/>
        <w:widowControl/>
        <w:ind w:firstLine="708"/>
        <w:jc w:val="both"/>
        <w:rPr>
          <w:rFonts w:ascii="Times New Roman" w:hAnsi="Times New Roman" w:cs="Times New Roman"/>
          <w:sz w:val="28"/>
          <w:szCs w:val="28"/>
        </w:rPr>
      </w:pPr>
      <w:r w:rsidRPr="006A1661">
        <w:rPr>
          <w:rFonts w:ascii="Times New Roman" w:hAnsi="Times New Roman" w:cs="Times New Roman"/>
          <w:sz w:val="28"/>
          <w:szCs w:val="28"/>
        </w:rPr>
        <w:t>1.1</w:t>
      </w:r>
      <w:r w:rsidR="00E71781">
        <w:rPr>
          <w:rFonts w:ascii="Times New Roman" w:hAnsi="Times New Roman" w:cs="Times New Roman"/>
          <w:sz w:val="28"/>
          <w:szCs w:val="28"/>
        </w:rPr>
        <w:t>6</w:t>
      </w:r>
      <w:r w:rsidRPr="006A1661">
        <w:rPr>
          <w:rFonts w:ascii="Times New Roman" w:hAnsi="Times New Roman" w:cs="Times New Roman"/>
          <w:sz w:val="28"/>
          <w:szCs w:val="28"/>
        </w:rPr>
        <w:t>.3. Раздел 5 «Объемы ресурсного обеспечения мероприятий подпрограммы»изложить в новой редакции согласно приложению № 2</w:t>
      </w:r>
      <w:r w:rsidR="00E71781">
        <w:rPr>
          <w:rFonts w:ascii="Times New Roman" w:hAnsi="Times New Roman" w:cs="Times New Roman"/>
          <w:sz w:val="28"/>
          <w:szCs w:val="28"/>
        </w:rPr>
        <w:t>9</w:t>
      </w:r>
      <w:r w:rsidRPr="006A1661">
        <w:rPr>
          <w:rFonts w:ascii="Times New Roman" w:hAnsi="Times New Roman" w:cs="Times New Roman"/>
          <w:sz w:val="28"/>
          <w:szCs w:val="28"/>
        </w:rPr>
        <w:t xml:space="preserve"> к постановлению;</w:t>
      </w:r>
    </w:p>
    <w:p w:rsidR="00D75267" w:rsidRPr="006A1661" w:rsidRDefault="00D75267" w:rsidP="006A1661">
      <w:pPr>
        <w:spacing w:after="0" w:line="240" w:lineRule="auto"/>
        <w:ind w:firstLine="708"/>
        <w:jc w:val="both"/>
        <w:rPr>
          <w:rFonts w:ascii="Times New Roman" w:hAnsi="Times New Roman" w:cs="Times New Roman"/>
          <w:sz w:val="28"/>
          <w:szCs w:val="28"/>
        </w:rPr>
      </w:pPr>
      <w:r w:rsidRPr="006A1661">
        <w:rPr>
          <w:rFonts w:ascii="Times New Roman" w:hAnsi="Times New Roman" w:cs="Times New Roman"/>
          <w:sz w:val="28"/>
          <w:szCs w:val="28"/>
        </w:rPr>
        <w:t>1.</w:t>
      </w:r>
      <w:r w:rsidR="00E71781">
        <w:rPr>
          <w:rFonts w:ascii="Times New Roman" w:hAnsi="Times New Roman" w:cs="Times New Roman"/>
          <w:sz w:val="28"/>
          <w:szCs w:val="28"/>
        </w:rPr>
        <w:t>17</w:t>
      </w:r>
      <w:r w:rsidRPr="006A1661">
        <w:rPr>
          <w:rFonts w:ascii="Times New Roman" w:hAnsi="Times New Roman" w:cs="Times New Roman"/>
          <w:sz w:val="28"/>
          <w:szCs w:val="28"/>
        </w:rPr>
        <w:t>. В приложении № 9 к муниципальной программе Подпрограмма «Обеспечение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w:t>
      </w:r>
    </w:p>
    <w:p w:rsidR="00D75267" w:rsidRPr="006A1661" w:rsidRDefault="00D75267" w:rsidP="006A1661">
      <w:pPr>
        <w:spacing w:after="0" w:line="240" w:lineRule="auto"/>
        <w:ind w:firstLine="708"/>
        <w:jc w:val="both"/>
        <w:rPr>
          <w:rFonts w:ascii="Times New Roman" w:hAnsi="Times New Roman" w:cs="Times New Roman"/>
          <w:sz w:val="28"/>
          <w:szCs w:val="24"/>
        </w:rPr>
      </w:pPr>
      <w:r w:rsidRPr="006A1661">
        <w:rPr>
          <w:rFonts w:ascii="Times New Roman" w:hAnsi="Times New Roman" w:cs="Times New Roman"/>
          <w:sz w:val="28"/>
          <w:szCs w:val="28"/>
        </w:rPr>
        <w:lastRenderedPageBreak/>
        <w:t>1.</w:t>
      </w:r>
      <w:r w:rsidR="004027F1" w:rsidRPr="006A1661">
        <w:rPr>
          <w:rFonts w:ascii="Times New Roman" w:hAnsi="Times New Roman" w:cs="Times New Roman"/>
          <w:sz w:val="28"/>
          <w:szCs w:val="28"/>
        </w:rPr>
        <w:t>1</w:t>
      </w:r>
      <w:r w:rsidR="00E71781">
        <w:rPr>
          <w:rFonts w:ascii="Times New Roman" w:hAnsi="Times New Roman" w:cs="Times New Roman"/>
          <w:sz w:val="28"/>
          <w:szCs w:val="28"/>
        </w:rPr>
        <w:t>7</w:t>
      </w:r>
      <w:r w:rsidRPr="006A1661">
        <w:rPr>
          <w:rFonts w:ascii="Times New Roman" w:hAnsi="Times New Roman" w:cs="Times New Roman"/>
          <w:sz w:val="28"/>
          <w:szCs w:val="28"/>
        </w:rPr>
        <w:t xml:space="preserve">.1. Раздел 1 «Паспорт подпрограммы» </w:t>
      </w:r>
      <w:r w:rsidRPr="006A1661">
        <w:rPr>
          <w:rFonts w:ascii="Times New Roman" w:hAnsi="Times New Roman" w:cs="Times New Roman"/>
          <w:sz w:val="28"/>
          <w:szCs w:val="24"/>
        </w:rPr>
        <w:t xml:space="preserve">изложить в новой редакции согласно приложению № </w:t>
      </w:r>
      <w:r w:rsidR="00E71781">
        <w:rPr>
          <w:rFonts w:ascii="Times New Roman" w:hAnsi="Times New Roman" w:cs="Times New Roman"/>
          <w:sz w:val="28"/>
          <w:szCs w:val="24"/>
        </w:rPr>
        <w:t>30</w:t>
      </w:r>
      <w:r w:rsidRPr="006A1661">
        <w:rPr>
          <w:rFonts w:ascii="Times New Roman" w:hAnsi="Times New Roman" w:cs="Times New Roman"/>
          <w:sz w:val="28"/>
          <w:szCs w:val="24"/>
        </w:rPr>
        <w:t xml:space="preserve"> к постановлению;</w:t>
      </w:r>
    </w:p>
    <w:p w:rsidR="006F0F0C" w:rsidRPr="006A1661" w:rsidRDefault="006F0F0C" w:rsidP="006A1661">
      <w:pPr>
        <w:spacing w:after="0" w:line="240" w:lineRule="auto"/>
        <w:ind w:firstLine="708"/>
        <w:jc w:val="both"/>
        <w:rPr>
          <w:rFonts w:ascii="Times New Roman" w:hAnsi="Times New Roman" w:cs="Times New Roman"/>
          <w:sz w:val="28"/>
          <w:szCs w:val="28"/>
        </w:rPr>
      </w:pPr>
      <w:r w:rsidRPr="006A1661">
        <w:rPr>
          <w:rFonts w:ascii="Times New Roman" w:hAnsi="Times New Roman" w:cs="Times New Roman"/>
          <w:sz w:val="28"/>
          <w:szCs w:val="28"/>
        </w:rPr>
        <w:t>1.</w:t>
      </w:r>
      <w:r w:rsidR="004027F1" w:rsidRPr="006A1661">
        <w:rPr>
          <w:rFonts w:ascii="Times New Roman" w:hAnsi="Times New Roman" w:cs="Times New Roman"/>
          <w:sz w:val="28"/>
          <w:szCs w:val="28"/>
        </w:rPr>
        <w:t>1</w:t>
      </w:r>
      <w:r w:rsidR="00E71781">
        <w:rPr>
          <w:rFonts w:ascii="Times New Roman" w:hAnsi="Times New Roman" w:cs="Times New Roman"/>
          <w:sz w:val="28"/>
          <w:szCs w:val="28"/>
        </w:rPr>
        <w:t>7</w:t>
      </w:r>
      <w:r w:rsidRPr="006A1661">
        <w:rPr>
          <w:rFonts w:ascii="Times New Roman" w:hAnsi="Times New Roman" w:cs="Times New Roman"/>
          <w:sz w:val="28"/>
          <w:szCs w:val="28"/>
        </w:rPr>
        <w:t xml:space="preserve">.2. Раздел 3 «Ожидаемые результаты реализации подпрограммы» изложить в новой редакции согласно приложению № </w:t>
      </w:r>
      <w:r w:rsidR="00E71781">
        <w:rPr>
          <w:rFonts w:ascii="Times New Roman" w:hAnsi="Times New Roman" w:cs="Times New Roman"/>
          <w:sz w:val="28"/>
          <w:szCs w:val="28"/>
        </w:rPr>
        <w:t>31</w:t>
      </w:r>
      <w:r w:rsidRPr="006A1661">
        <w:rPr>
          <w:rFonts w:ascii="Times New Roman" w:hAnsi="Times New Roman" w:cs="Times New Roman"/>
          <w:sz w:val="28"/>
          <w:szCs w:val="28"/>
        </w:rPr>
        <w:t xml:space="preserve"> к постановлению;</w:t>
      </w:r>
    </w:p>
    <w:p w:rsidR="00B179E4" w:rsidRPr="006A1661" w:rsidRDefault="00B179E4" w:rsidP="006A1661">
      <w:pPr>
        <w:pStyle w:val="ConsPlusNormal0"/>
        <w:ind w:firstLine="709"/>
        <w:jc w:val="both"/>
      </w:pPr>
      <w:r w:rsidRPr="006A1661">
        <w:t>1.</w:t>
      </w:r>
      <w:r w:rsidR="004027F1" w:rsidRPr="006A1661">
        <w:t>1</w:t>
      </w:r>
      <w:r w:rsidR="00E71781">
        <w:t>7</w:t>
      </w:r>
      <w:r w:rsidRPr="006A1661">
        <w:t xml:space="preserve">.3. Раздел 4 «Мероприятия подпрограммы»  изложить в новой редакции согласно приложению № </w:t>
      </w:r>
      <w:r w:rsidR="00E71781">
        <w:t>32</w:t>
      </w:r>
      <w:r w:rsidRPr="006A1661">
        <w:t xml:space="preserve"> к постановлению;</w:t>
      </w:r>
    </w:p>
    <w:p w:rsidR="00626A48" w:rsidRPr="006A1661" w:rsidRDefault="00626A48" w:rsidP="006A1661">
      <w:pPr>
        <w:pStyle w:val="ConsPlusNormal0"/>
        <w:ind w:firstLine="709"/>
        <w:jc w:val="both"/>
      </w:pPr>
      <w:r w:rsidRPr="006A1661">
        <w:t>1.</w:t>
      </w:r>
      <w:r w:rsidR="004027F1" w:rsidRPr="006A1661">
        <w:t>1</w:t>
      </w:r>
      <w:r w:rsidR="00E71781">
        <w:t>7</w:t>
      </w:r>
      <w:r w:rsidRPr="006A1661">
        <w:t xml:space="preserve">.4. Раздел 5 «Объемы  ресурсного обеспечения мероприятий подпрограммы» изложить в новой редакции согласно приложению № </w:t>
      </w:r>
      <w:r w:rsidR="004027F1" w:rsidRPr="006A1661">
        <w:t>3</w:t>
      </w:r>
      <w:r w:rsidR="00E71781">
        <w:t>3</w:t>
      </w:r>
      <w:r w:rsidR="008523F7" w:rsidRPr="006A1661">
        <w:t xml:space="preserve"> к постановлению</w:t>
      </w:r>
      <w:r w:rsidR="004027F1" w:rsidRPr="006A1661">
        <w:t>;</w:t>
      </w:r>
    </w:p>
    <w:p w:rsidR="00050221" w:rsidRPr="006A1661" w:rsidRDefault="00050221" w:rsidP="006A1661">
      <w:pPr>
        <w:spacing w:after="0" w:line="240" w:lineRule="auto"/>
        <w:ind w:firstLine="708"/>
        <w:jc w:val="both"/>
        <w:rPr>
          <w:rFonts w:ascii="Times New Roman" w:hAnsi="Times New Roman" w:cs="Times New Roman"/>
          <w:sz w:val="24"/>
          <w:szCs w:val="24"/>
        </w:rPr>
      </w:pPr>
      <w:r w:rsidRPr="006A1661">
        <w:rPr>
          <w:rFonts w:ascii="Times New Roman" w:eastAsia="Times New Roman" w:hAnsi="Times New Roman" w:cs="Times New Roman"/>
          <w:sz w:val="28"/>
          <w:szCs w:val="28"/>
        </w:rPr>
        <w:t>1.</w:t>
      </w:r>
      <w:r w:rsidR="00EE6173" w:rsidRPr="006A1661">
        <w:rPr>
          <w:rFonts w:ascii="Times New Roman" w:eastAsia="Times New Roman" w:hAnsi="Times New Roman" w:cs="Times New Roman"/>
          <w:sz w:val="28"/>
          <w:szCs w:val="28"/>
        </w:rPr>
        <w:t>1</w:t>
      </w:r>
      <w:r w:rsidR="00E71781">
        <w:rPr>
          <w:rFonts w:ascii="Times New Roman" w:eastAsia="Times New Roman" w:hAnsi="Times New Roman" w:cs="Times New Roman"/>
          <w:sz w:val="28"/>
          <w:szCs w:val="28"/>
        </w:rPr>
        <w:t>8</w:t>
      </w:r>
      <w:r w:rsidRPr="006A1661">
        <w:rPr>
          <w:rFonts w:ascii="Times New Roman" w:eastAsia="Times New Roman" w:hAnsi="Times New Roman" w:cs="Times New Roman"/>
          <w:sz w:val="28"/>
          <w:szCs w:val="28"/>
        </w:rPr>
        <w:t>. В</w:t>
      </w:r>
      <w:r w:rsidRPr="006A1661">
        <w:rPr>
          <w:rFonts w:ascii="Times New Roman" w:hAnsi="Times New Roman" w:cs="Times New Roman"/>
          <w:sz w:val="28"/>
          <w:szCs w:val="28"/>
        </w:rPr>
        <w:t xml:space="preserve"> приложении № 16 к муниципальной программе Подпрограмма «Формирование современной городской среды на 2018 - 2024 годы»:</w:t>
      </w:r>
    </w:p>
    <w:p w:rsidR="00EE6173" w:rsidRPr="006A1661" w:rsidRDefault="00050221" w:rsidP="006A1661">
      <w:pPr>
        <w:spacing w:after="0" w:line="240" w:lineRule="auto"/>
        <w:ind w:firstLine="708"/>
        <w:jc w:val="both"/>
        <w:rPr>
          <w:rFonts w:ascii="Times New Roman" w:hAnsi="Times New Roman" w:cs="Times New Roman"/>
          <w:sz w:val="28"/>
          <w:szCs w:val="24"/>
        </w:rPr>
      </w:pPr>
      <w:r w:rsidRPr="006A1661">
        <w:rPr>
          <w:rFonts w:ascii="Times New Roman" w:hAnsi="Times New Roman" w:cs="Times New Roman"/>
          <w:sz w:val="28"/>
          <w:szCs w:val="28"/>
        </w:rPr>
        <w:t>1.</w:t>
      </w:r>
      <w:r w:rsidR="00EE6173" w:rsidRPr="006A1661">
        <w:rPr>
          <w:rFonts w:ascii="Times New Roman" w:hAnsi="Times New Roman" w:cs="Times New Roman"/>
          <w:sz w:val="28"/>
          <w:szCs w:val="28"/>
        </w:rPr>
        <w:t>1</w:t>
      </w:r>
      <w:r w:rsidR="00E71781">
        <w:rPr>
          <w:rFonts w:ascii="Times New Roman" w:hAnsi="Times New Roman" w:cs="Times New Roman"/>
          <w:sz w:val="28"/>
          <w:szCs w:val="28"/>
        </w:rPr>
        <w:t>8</w:t>
      </w:r>
      <w:r w:rsidRPr="006A1661">
        <w:rPr>
          <w:rFonts w:ascii="Times New Roman" w:hAnsi="Times New Roman" w:cs="Times New Roman"/>
          <w:sz w:val="28"/>
          <w:szCs w:val="28"/>
        </w:rPr>
        <w:t xml:space="preserve">.1. </w:t>
      </w:r>
      <w:r w:rsidR="00EE6173" w:rsidRPr="006A1661">
        <w:rPr>
          <w:rFonts w:ascii="Times New Roman" w:hAnsi="Times New Roman" w:cs="Times New Roman"/>
          <w:sz w:val="28"/>
          <w:szCs w:val="28"/>
        </w:rPr>
        <w:t xml:space="preserve"> Раздел 1 «Паспорт подпрограммы» </w:t>
      </w:r>
      <w:r w:rsidR="00EE6173" w:rsidRPr="006A1661">
        <w:rPr>
          <w:rFonts w:ascii="Times New Roman" w:hAnsi="Times New Roman" w:cs="Times New Roman"/>
          <w:sz w:val="28"/>
          <w:szCs w:val="24"/>
        </w:rPr>
        <w:t>изложить в новой редакции согласно приложению № 3</w:t>
      </w:r>
      <w:r w:rsidR="00E71781">
        <w:rPr>
          <w:rFonts w:ascii="Times New Roman" w:hAnsi="Times New Roman" w:cs="Times New Roman"/>
          <w:sz w:val="28"/>
          <w:szCs w:val="24"/>
        </w:rPr>
        <w:t>4</w:t>
      </w:r>
      <w:r w:rsidR="00EE6173" w:rsidRPr="006A1661">
        <w:rPr>
          <w:rFonts w:ascii="Times New Roman" w:hAnsi="Times New Roman" w:cs="Times New Roman"/>
          <w:sz w:val="28"/>
          <w:szCs w:val="24"/>
        </w:rPr>
        <w:t xml:space="preserve"> к постановлению;</w:t>
      </w:r>
    </w:p>
    <w:p w:rsidR="004B259B" w:rsidRPr="006A1661" w:rsidRDefault="004B259B" w:rsidP="006A1661">
      <w:pPr>
        <w:spacing w:after="0" w:line="240" w:lineRule="auto"/>
        <w:ind w:firstLine="708"/>
        <w:jc w:val="both"/>
        <w:rPr>
          <w:rFonts w:ascii="Times New Roman" w:hAnsi="Times New Roman" w:cs="Times New Roman"/>
          <w:sz w:val="28"/>
          <w:szCs w:val="28"/>
        </w:rPr>
      </w:pPr>
      <w:r w:rsidRPr="006A1661">
        <w:rPr>
          <w:rFonts w:ascii="Times New Roman" w:hAnsi="Times New Roman" w:cs="Times New Roman"/>
          <w:sz w:val="28"/>
          <w:szCs w:val="24"/>
        </w:rPr>
        <w:t>1.1</w:t>
      </w:r>
      <w:r w:rsidR="00E71781">
        <w:rPr>
          <w:rFonts w:ascii="Times New Roman" w:hAnsi="Times New Roman" w:cs="Times New Roman"/>
          <w:sz w:val="28"/>
          <w:szCs w:val="24"/>
        </w:rPr>
        <w:t>8</w:t>
      </w:r>
      <w:r w:rsidRPr="006A1661">
        <w:rPr>
          <w:rFonts w:ascii="Times New Roman" w:hAnsi="Times New Roman" w:cs="Times New Roman"/>
          <w:sz w:val="28"/>
          <w:szCs w:val="24"/>
        </w:rPr>
        <w:t xml:space="preserve">.2. Таблицу 1 </w:t>
      </w:r>
      <w:r w:rsidRPr="006A1661">
        <w:rPr>
          <w:rFonts w:ascii="Times New Roman" w:hAnsi="Times New Roman" w:cs="Times New Roman"/>
          <w:sz w:val="28"/>
          <w:szCs w:val="28"/>
        </w:rPr>
        <w:t>раздела 3 «Цель (цели) и ожидаемые результаты реализации Подпрограммы» изложить в новой редакции согласно приложению № 3</w:t>
      </w:r>
      <w:r w:rsidR="00E71781">
        <w:rPr>
          <w:rFonts w:ascii="Times New Roman" w:hAnsi="Times New Roman" w:cs="Times New Roman"/>
          <w:sz w:val="28"/>
          <w:szCs w:val="28"/>
        </w:rPr>
        <w:t>5</w:t>
      </w:r>
      <w:r w:rsidRPr="006A1661">
        <w:rPr>
          <w:rFonts w:ascii="Times New Roman" w:hAnsi="Times New Roman" w:cs="Times New Roman"/>
          <w:sz w:val="28"/>
          <w:szCs w:val="28"/>
        </w:rPr>
        <w:t xml:space="preserve"> к постановлению;</w:t>
      </w:r>
    </w:p>
    <w:p w:rsidR="00EE6173" w:rsidRPr="006A1661" w:rsidRDefault="00EE6173" w:rsidP="006A1661">
      <w:pPr>
        <w:spacing w:after="0" w:line="240" w:lineRule="auto"/>
        <w:ind w:firstLine="708"/>
        <w:jc w:val="both"/>
        <w:rPr>
          <w:rFonts w:ascii="Times New Roman" w:hAnsi="Times New Roman" w:cs="Times New Roman"/>
          <w:sz w:val="28"/>
          <w:szCs w:val="28"/>
        </w:rPr>
      </w:pPr>
      <w:r w:rsidRPr="006A1661">
        <w:rPr>
          <w:rFonts w:ascii="Times New Roman" w:hAnsi="Times New Roman" w:cs="Times New Roman"/>
          <w:sz w:val="28"/>
          <w:szCs w:val="28"/>
        </w:rPr>
        <w:t>1.1</w:t>
      </w:r>
      <w:r w:rsidR="00E71781">
        <w:rPr>
          <w:rFonts w:ascii="Times New Roman" w:hAnsi="Times New Roman" w:cs="Times New Roman"/>
          <w:sz w:val="28"/>
          <w:szCs w:val="28"/>
        </w:rPr>
        <w:t>8</w:t>
      </w:r>
      <w:r w:rsidRPr="006A1661">
        <w:rPr>
          <w:rFonts w:ascii="Times New Roman" w:hAnsi="Times New Roman" w:cs="Times New Roman"/>
          <w:sz w:val="28"/>
          <w:szCs w:val="28"/>
        </w:rPr>
        <w:t>.</w:t>
      </w:r>
      <w:r w:rsidR="004B259B" w:rsidRPr="006A1661">
        <w:rPr>
          <w:rFonts w:ascii="Times New Roman" w:hAnsi="Times New Roman" w:cs="Times New Roman"/>
          <w:sz w:val="28"/>
          <w:szCs w:val="28"/>
        </w:rPr>
        <w:t>3</w:t>
      </w:r>
      <w:r w:rsidRPr="006A1661">
        <w:rPr>
          <w:rFonts w:ascii="Times New Roman" w:hAnsi="Times New Roman" w:cs="Times New Roman"/>
          <w:sz w:val="28"/>
          <w:szCs w:val="28"/>
        </w:rPr>
        <w:t xml:space="preserve">. Таблицу 2 «Ресурсное обеспечение реализации муниципальной подпрограммы «Формирование современной городской среды» городского округа Тейково на 2018-2024 годы «Формирование современной городской среды» раздела </w:t>
      </w:r>
      <w:r w:rsidRPr="006A1661">
        <w:rPr>
          <w:rFonts w:ascii="Times New Roman" w:hAnsi="Times New Roman" w:cs="Times New Roman"/>
          <w:sz w:val="28"/>
          <w:szCs w:val="28"/>
          <w:lang w:eastAsia="en-US"/>
        </w:rPr>
        <w:t xml:space="preserve">5 «Ресурсное обеспечение Подпрограммы» </w:t>
      </w:r>
      <w:r w:rsidRPr="006A1661">
        <w:rPr>
          <w:rFonts w:ascii="Times New Roman" w:hAnsi="Times New Roman" w:cs="Times New Roman"/>
          <w:sz w:val="28"/>
          <w:szCs w:val="28"/>
        </w:rPr>
        <w:t>изложить в новой редакции согласно приложению № 3</w:t>
      </w:r>
      <w:r w:rsidR="00E71781">
        <w:rPr>
          <w:rFonts w:ascii="Times New Roman" w:hAnsi="Times New Roman" w:cs="Times New Roman"/>
          <w:sz w:val="28"/>
          <w:szCs w:val="28"/>
        </w:rPr>
        <w:t>6</w:t>
      </w:r>
      <w:r w:rsidRPr="006A1661">
        <w:rPr>
          <w:rFonts w:ascii="Times New Roman" w:hAnsi="Times New Roman" w:cs="Times New Roman"/>
          <w:sz w:val="28"/>
          <w:szCs w:val="28"/>
        </w:rPr>
        <w:t xml:space="preserve"> к постановлению;</w:t>
      </w:r>
    </w:p>
    <w:p w:rsidR="00EE6173" w:rsidRPr="006A1661" w:rsidRDefault="00EE6173" w:rsidP="006A1661">
      <w:pPr>
        <w:spacing w:after="0" w:line="240" w:lineRule="auto"/>
        <w:ind w:firstLine="708"/>
        <w:jc w:val="both"/>
        <w:rPr>
          <w:rFonts w:ascii="Times New Roman" w:hAnsi="Times New Roman" w:cs="Times New Roman"/>
          <w:sz w:val="28"/>
          <w:szCs w:val="28"/>
        </w:rPr>
      </w:pPr>
      <w:r w:rsidRPr="006A1661">
        <w:rPr>
          <w:rFonts w:ascii="Times New Roman" w:hAnsi="Times New Roman" w:cs="Times New Roman"/>
          <w:sz w:val="28"/>
          <w:szCs w:val="28"/>
        </w:rPr>
        <w:t>1.1</w:t>
      </w:r>
      <w:r w:rsidR="00E64DC8">
        <w:rPr>
          <w:rFonts w:ascii="Times New Roman" w:hAnsi="Times New Roman" w:cs="Times New Roman"/>
          <w:sz w:val="28"/>
          <w:szCs w:val="28"/>
        </w:rPr>
        <w:t>8</w:t>
      </w:r>
      <w:r w:rsidRPr="006A1661">
        <w:rPr>
          <w:rFonts w:ascii="Times New Roman" w:hAnsi="Times New Roman" w:cs="Times New Roman"/>
          <w:sz w:val="28"/>
          <w:szCs w:val="28"/>
        </w:rPr>
        <w:t>.</w:t>
      </w:r>
      <w:r w:rsidR="00E64DC8">
        <w:rPr>
          <w:rFonts w:ascii="Times New Roman" w:hAnsi="Times New Roman" w:cs="Times New Roman"/>
          <w:sz w:val="28"/>
          <w:szCs w:val="28"/>
        </w:rPr>
        <w:t>4</w:t>
      </w:r>
      <w:r w:rsidRPr="006A1661">
        <w:rPr>
          <w:rFonts w:ascii="Times New Roman" w:hAnsi="Times New Roman" w:cs="Times New Roman"/>
          <w:sz w:val="28"/>
          <w:szCs w:val="28"/>
        </w:rPr>
        <w:t xml:space="preserve">. </w:t>
      </w:r>
      <w:r w:rsidR="00050221" w:rsidRPr="006A1661">
        <w:rPr>
          <w:rFonts w:ascii="Times New Roman" w:hAnsi="Times New Roman" w:cs="Times New Roman"/>
          <w:sz w:val="28"/>
          <w:szCs w:val="28"/>
        </w:rPr>
        <w:t xml:space="preserve">Приложение № </w:t>
      </w:r>
      <w:r w:rsidRPr="006A1661">
        <w:rPr>
          <w:rFonts w:ascii="Times New Roman" w:hAnsi="Times New Roman" w:cs="Times New Roman"/>
          <w:sz w:val="28"/>
          <w:szCs w:val="28"/>
        </w:rPr>
        <w:t>6</w:t>
      </w:r>
      <w:r w:rsidR="00050221" w:rsidRPr="006A1661">
        <w:rPr>
          <w:rFonts w:ascii="Times New Roman" w:hAnsi="Times New Roman" w:cs="Times New Roman"/>
          <w:sz w:val="28"/>
          <w:szCs w:val="28"/>
        </w:rPr>
        <w:t xml:space="preserve"> к разделу «Благоустройство дворовых и общественных территорий» </w:t>
      </w:r>
      <w:r w:rsidRPr="006A1661">
        <w:rPr>
          <w:rFonts w:ascii="Times New Roman" w:hAnsi="Times New Roman" w:cs="Times New Roman"/>
          <w:sz w:val="28"/>
          <w:szCs w:val="28"/>
        </w:rPr>
        <w:t>изложить в новой редакции согласно приложению № 3</w:t>
      </w:r>
      <w:r w:rsidR="00E64DC8">
        <w:rPr>
          <w:rFonts w:ascii="Times New Roman" w:hAnsi="Times New Roman" w:cs="Times New Roman"/>
          <w:sz w:val="28"/>
          <w:szCs w:val="28"/>
        </w:rPr>
        <w:t>7</w:t>
      </w:r>
      <w:r w:rsidRPr="006A1661">
        <w:rPr>
          <w:rFonts w:ascii="Times New Roman" w:hAnsi="Times New Roman" w:cs="Times New Roman"/>
          <w:sz w:val="28"/>
          <w:szCs w:val="28"/>
        </w:rPr>
        <w:t xml:space="preserve"> к постановлению;</w:t>
      </w:r>
    </w:p>
    <w:p w:rsidR="00EE6173" w:rsidRPr="006A1661" w:rsidRDefault="00EE6173" w:rsidP="006A1661">
      <w:pPr>
        <w:spacing w:after="0" w:line="240" w:lineRule="auto"/>
        <w:ind w:firstLine="708"/>
        <w:jc w:val="both"/>
        <w:rPr>
          <w:rFonts w:ascii="Times New Roman" w:hAnsi="Times New Roman" w:cs="Times New Roman"/>
          <w:sz w:val="28"/>
          <w:szCs w:val="28"/>
        </w:rPr>
      </w:pPr>
      <w:r w:rsidRPr="006A1661">
        <w:rPr>
          <w:rFonts w:ascii="Times New Roman" w:hAnsi="Times New Roman" w:cs="Times New Roman"/>
          <w:sz w:val="28"/>
          <w:szCs w:val="28"/>
        </w:rPr>
        <w:t>1.1</w:t>
      </w:r>
      <w:r w:rsidR="00E64DC8">
        <w:rPr>
          <w:rFonts w:ascii="Times New Roman" w:hAnsi="Times New Roman" w:cs="Times New Roman"/>
          <w:sz w:val="28"/>
          <w:szCs w:val="28"/>
        </w:rPr>
        <w:t>8</w:t>
      </w:r>
      <w:r w:rsidRPr="006A1661">
        <w:rPr>
          <w:rFonts w:ascii="Times New Roman" w:hAnsi="Times New Roman" w:cs="Times New Roman"/>
          <w:sz w:val="28"/>
          <w:szCs w:val="28"/>
        </w:rPr>
        <w:t>.</w:t>
      </w:r>
      <w:r w:rsidR="00E64DC8">
        <w:rPr>
          <w:rFonts w:ascii="Times New Roman" w:hAnsi="Times New Roman" w:cs="Times New Roman"/>
          <w:sz w:val="28"/>
          <w:szCs w:val="28"/>
        </w:rPr>
        <w:t>5</w:t>
      </w:r>
      <w:r w:rsidRPr="006A1661">
        <w:rPr>
          <w:rFonts w:ascii="Times New Roman" w:hAnsi="Times New Roman" w:cs="Times New Roman"/>
          <w:sz w:val="28"/>
          <w:szCs w:val="28"/>
        </w:rPr>
        <w:t>.  Таблицу 2 «Ресурсное обеспечение» приложения № 7 к разделу «Благоустройство дворовых и общественных территорий» изложить в новой редакции согласно приложению № 3</w:t>
      </w:r>
      <w:r w:rsidR="00E64DC8">
        <w:rPr>
          <w:rFonts w:ascii="Times New Roman" w:hAnsi="Times New Roman" w:cs="Times New Roman"/>
          <w:sz w:val="28"/>
          <w:szCs w:val="28"/>
        </w:rPr>
        <w:t>8</w:t>
      </w:r>
      <w:r w:rsidRPr="006A1661">
        <w:rPr>
          <w:rFonts w:ascii="Times New Roman" w:hAnsi="Times New Roman" w:cs="Times New Roman"/>
          <w:sz w:val="28"/>
          <w:szCs w:val="28"/>
        </w:rPr>
        <w:t xml:space="preserve"> к постановлению;</w:t>
      </w:r>
    </w:p>
    <w:p w:rsidR="00EE6173" w:rsidRPr="006A1661" w:rsidRDefault="00EE6173" w:rsidP="006A1661">
      <w:pPr>
        <w:spacing w:after="0" w:line="240" w:lineRule="auto"/>
        <w:ind w:firstLine="708"/>
        <w:jc w:val="both"/>
        <w:rPr>
          <w:rFonts w:ascii="Times New Roman" w:hAnsi="Times New Roman" w:cs="Times New Roman"/>
          <w:sz w:val="28"/>
          <w:szCs w:val="28"/>
        </w:rPr>
      </w:pPr>
      <w:r w:rsidRPr="006A1661">
        <w:rPr>
          <w:rFonts w:ascii="Times New Roman" w:hAnsi="Times New Roman" w:cs="Times New Roman"/>
          <w:sz w:val="28"/>
          <w:szCs w:val="28"/>
        </w:rPr>
        <w:t>1.1</w:t>
      </w:r>
      <w:r w:rsidR="00E64DC8">
        <w:rPr>
          <w:rFonts w:ascii="Times New Roman" w:hAnsi="Times New Roman" w:cs="Times New Roman"/>
          <w:sz w:val="28"/>
          <w:szCs w:val="28"/>
        </w:rPr>
        <w:t>9</w:t>
      </w:r>
      <w:r w:rsidRPr="006A1661">
        <w:rPr>
          <w:rFonts w:ascii="Times New Roman" w:hAnsi="Times New Roman" w:cs="Times New Roman"/>
          <w:sz w:val="28"/>
          <w:szCs w:val="28"/>
        </w:rPr>
        <w:t>. В приложении № 17 «Снос домов и хозяйственных построек»:</w:t>
      </w:r>
    </w:p>
    <w:p w:rsidR="00EE6173" w:rsidRPr="006A1661" w:rsidRDefault="00EE6173" w:rsidP="006A1661">
      <w:pPr>
        <w:spacing w:after="0" w:line="240" w:lineRule="auto"/>
        <w:ind w:firstLine="708"/>
        <w:jc w:val="both"/>
        <w:rPr>
          <w:rFonts w:ascii="Times New Roman" w:hAnsi="Times New Roman" w:cs="Times New Roman"/>
          <w:sz w:val="28"/>
          <w:szCs w:val="28"/>
        </w:rPr>
      </w:pPr>
      <w:r w:rsidRPr="006A1661">
        <w:rPr>
          <w:rFonts w:ascii="Times New Roman" w:hAnsi="Times New Roman" w:cs="Times New Roman"/>
          <w:sz w:val="28"/>
          <w:szCs w:val="28"/>
        </w:rPr>
        <w:t>1.1</w:t>
      </w:r>
      <w:r w:rsidR="00E64DC8">
        <w:rPr>
          <w:rFonts w:ascii="Times New Roman" w:hAnsi="Times New Roman" w:cs="Times New Roman"/>
          <w:sz w:val="28"/>
          <w:szCs w:val="28"/>
        </w:rPr>
        <w:t>9</w:t>
      </w:r>
      <w:r w:rsidRPr="006A1661">
        <w:rPr>
          <w:rFonts w:ascii="Times New Roman" w:hAnsi="Times New Roman" w:cs="Times New Roman"/>
          <w:sz w:val="28"/>
          <w:szCs w:val="28"/>
        </w:rPr>
        <w:t xml:space="preserve">.1. Раздел 1 «Паспорт подпрограммы» </w:t>
      </w:r>
      <w:r w:rsidRPr="006A1661">
        <w:rPr>
          <w:rFonts w:ascii="Times New Roman" w:hAnsi="Times New Roman" w:cs="Times New Roman"/>
          <w:sz w:val="28"/>
          <w:szCs w:val="24"/>
        </w:rPr>
        <w:t>изложить в новой редакции согласно приложению № 3</w:t>
      </w:r>
      <w:r w:rsidR="00E64DC8">
        <w:rPr>
          <w:rFonts w:ascii="Times New Roman" w:hAnsi="Times New Roman" w:cs="Times New Roman"/>
          <w:sz w:val="28"/>
          <w:szCs w:val="24"/>
        </w:rPr>
        <w:t>9</w:t>
      </w:r>
      <w:r w:rsidRPr="006A1661">
        <w:rPr>
          <w:rFonts w:ascii="Times New Roman" w:hAnsi="Times New Roman" w:cs="Times New Roman"/>
          <w:sz w:val="28"/>
          <w:szCs w:val="24"/>
        </w:rPr>
        <w:t xml:space="preserve"> к постановлению;</w:t>
      </w:r>
    </w:p>
    <w:p w:rsidR="00EE6173" w:rsidRPr="006A1661" w:rsidRDefault="00EE6173" w:rsidP="006A1661">
      <w:pPr>
        <w:spacing w:after="0" w:line="240" w:lineRule="auto"/>
        <w:ind w:firstLine="708"/>
        <w:jc w:val="both"/>
        <w:rPr>
          <w:rFonts w:ascii="Times New Roman" w:hAnsi="Times New Roman" w:cs="Times New Roman"/>
          <w:sz w:val="28"/>
          <w:szCs w:val="28"/>
        </w:rPr>
      </w:pPr>
      <w:r w:rsidRPr="006A1661">
        <w:rPr>
          <w:rFonts w:ascii="Times New Roman" w:hAnsi="Times New Roman" w:cs="Times New Roman"/>
          <w:sz w:val="28"/>
          <w:szCs w:val="28"/>
        </w:rPr>
        <w:t>1.1</w:t>
      </w:r>
      <w:r w:rsidR="00E64DC8">
        <w:rPr>
          <w:rFonts w:ascii="Times New Roman" w:hAnsi="Times New Roman" w:cs="Times New Roman"/>
          <w:sz w:val="28"/>
          <w:szCs w:val="28"/>
        </w:rPr>
        <w:t>9</w:t>
      </w:r>
      <w:r w:rsidRPr="006A1661">
        <w:rPr>
          <w:rFonts w:ascii="Times New Roman" w:hAnsi="Times New Roman" w:cs="Times New Roman"/>
          <w:sz w:val="28"/>
          <w:szCs w:val="28"/>
        </w:rPr>
        <w:t>.2. Раздел 3 «Ожидаемые результаты реализации подпрограммы»</w:t>
      </w:r>
      <w:r w:rsidRPr="006A1661">
        <w:rPr>
          <w:rFonts w:ascii="Times New Roman" w:hAnsi="Times New Roman" w:cs="Times New Roman"/>
          <w:sz w:val="28"/>
          <w:szCs w:val="24"/>
        </w:rPr>
        <w:t xml:space="preserve">изложить в новой редакции согласно приложению № </w:t>
      </w:r>
      <w:r w:rsidR="00E64DC8">
        <w:rPr>
          <w:rFonts w:ascii="Times New Roman" w:hAnsi="Times New Roman" w:cs="Times New Roman"/>
          <w:sz w:val="28"/>
          <w:szCs w:val="24"/>
        </w:rPr>
        <w:t>40</w:t>
      </w:r>
      <w:r w:rsidRPr="006A1661">
        <w:rPr>
          <w:rFonts w:ascii="Times New Roman" w:hAnsi="Times New Roman" w:cs="Times New Roman"/>
          <w:sz w:val="28"/>
          <w:szCs w:val="24"/>
        </w:rPr>
        <w:t xml:space="preserve"> к постановлению;</w:t>
      </w:r>
    </w:p>
    <w:p w:rsidR="00050221" w:rsidRPr="006A1661" w:rsidRDefault="00EE6173" w:rsidP="006A1661">
      <w:pPr>
        <w:spacing w:after="0" w:line="240" w:lineRule="auto"/>
        <w:ind w:firstLine="708"/>
        <w:jc w:val="both"/>
        <w:rPr>
          <w:rFonts w:ascii="Times New Roman" w:hAnsi="Times New Roman" w:cs="Times New Roman"/>
          <w:sz w:val="28"/>
          <w:szCs w:val="28"/>
        </w:rPr>
      </w:pPr>
      <w:r w:rsidRPr="006A1661">
        <w:rPr>
          <w:rFonts w:ascii="Times New Roman" w:hAnsi="Times New Roman" w:cs="Times New Roman"/>
          <w:sz w:val="28"/>
          <w:szCs w:val="28"/>
        </w:rPr>
        <w:t>1.1</w:t>
      </w:r>
      <w:r w:rsidR="00E64DC8">
        <w:rPr>
          <w:rFonts w:ascii="Times New Roman" w:hAnsi="Times New Roman" w:cs="Times New Roman"/>
          <w:sz w:val="28"/>
          <w:szCs w:val="28"/>
        </w:rPr>
        <w:t>9</w:t>
      </w:r>
      <w:r w:rsidRPr="006A1661">
        <w:rPr>
          <w:rFonts w:ascii="Times New Roman" w:hAnsi="Times New Roman" w:cs="Times New Roman"/>
          <w:sz w:val="28"/>
          <w:szCs w:val="28"/>
        </w:rPr>
        <w:t xml:space="preserve">.3. Раздел 5 «Ресурсное обеспечение мероприятий подпрограммы» </w:t>
      </w:r>
      <w:r w:rsidRPr="006A1661">
        <w:rPr>
          <w:rFonts w:ascii="Times New Roman" w:hAnsi="Times New Roman" w:cs="Times New Roman"/>
          <w:sz w:val="28"/>
          <w:szCs w:val="24"/>
        </w:rPr>
        <w:t xml:space="preserve">изложить в новой редакции согласно приложению № </w:t>
      </w:r>
      <w:r w:rsidR="00E64DC8">
        <w:rPr>
          <w:rFonts w:ascii="Times New Roman" w:hAnsi="Times New Roman" w:cs="Times New Roman"/>
          <w:sz w:val="28"/>
          <w:szCs w:val="24"/>
        </w:rPr>
        <w:t>41</w:t>
      </w:r>
      <w:r w:rsidRPr="006A1661">
        <w:rPr>
          <w:rFonts w:ascii="Times New Roman" w:hAnsi="Times New Roman" w:cs="Times New Roman"/>
          <w:sz w:val="28"/>
          <w:szCs w:val="24"/>
        </w:rPr>
        <w:t xml:space="preserve"> к постановлению.</w:t>
      </w:r>
      <w:r w:rsidR="00050221" w:rsidRPr="006A1661">
        <w:rPr>
          <w:rFonts w:ascii="Times New Roman" w:hAnsi="Times New Roman" w:cs="Times New Roman"/>
          <w:sz w:val="28"/>
          <w:szCs w:val="28"/>
        </w:rPr>
        <w:tab/>
      </w:r>
    </w:p>
    <w:p w:rsidR="00050221" w:rsidRPr="006A1661" w:rsidRDefault="00050221" w:rsidP="006A1661">
      <w:pPr>
        <w:spacing w:after="0" w:line="240" w:lineRule="auto"/>
        <w:ind w:firstLine="708"/>
        <w:jc w:val="both"/>
        <w:rPr>
          <w:rFonts w:ascii="Times New Roman" w:hAnsi="Times New Roman" w:cs="Times New Roman"/>
          <w:sz w:val="28"/>
          <w:szCs w:val="28"/>
        </w:rPr>
      </w:pPr>
      <w:r w:rsidRPr="006A1661">
        <w:rPr>
          <w:rFonts w:ascii="Times New Roman" w:hAnsi="Times New Roman" w:cs="Times New Roman"/>
          <w:sz w:val="28"/>
          <w:szCs w:val="28"/>
        </w:rPr>
        <w:t>2.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w:t>
      </w:r>
      <w:r w:rsidR="00EE6173" w:rsidRPr="006A1661">
        <w:rPr>
          <w:rFonts w:ascii="Times New Roman" w:hAnsi="Times New Roman" w:cs="Times New Roman"/>
          <w:sz w:val="28"/>
          <w:szCs w:val="28"/>
        </w:rPr>
        <w:t xml:space="preserve">ородского </w:t>
      </w:r>
      <w:r w:rsidRPr="006A1661">
        <w:rPr>
          <w:rFonts w:ascii="Times New Roman" w:hAnsi="Times New Roman" w:cs="Times New Roman"/>
          <w:sz w:val="28"/>
          <w:szCs w:val="28"/>
        </w:rPr>
        <w:t>о</w:t>
      </w:r>
      <w:r w:rsidR="00EE6173" w:rsidRPr="006A1661">
        <w:rPr>
          <w:rFonts w:ascii="Times New Roman" w:hAnsi="Times New Roman" w:cs="Times New Roman"/>
          <w:sz w:val="28"/>
          <w:szCs w:val="28"/>
        </w:rPr>
        <w:t>круга</w:t>
      </w:r>
      <w:r w:rsidRPr="006A1661">
        <w:rPr>
          <w:rFonts w:ascii="Times New Roman" w:hAnsi="Times New Roman" w:cs="Times New Roman"/>
          <w:sz w:val="28"/>
          <w:szCs w:val="28"/>
        </w:rPr>
        <w:t xml:space="preserve"> Тейково </w:t>
      </w:r>
      <w:r w:rsidR="00EE6173" w:rsidRPr="006A1661">
        <w:rPr>
          <w:rFonts w:ascii="Times New Roman" w:hAnsi="Times New Roman" w:cs="Times New Roman"/>
          <w:sz w:val="28"/>
          <w:szCs w:val="28"/>
        </w:rPr>
        <w:t xml:space="preserve">Ивановской области </w:t>
      </w:r>
      <w:r w:rsidRPr="006A1661">
        <w:rPr>
          <w:rFonts w:ascii="Times New Roman" w:hAnsi="Times New Roman" w:cs="Times New Roman"/>
          <w:sz w:val="28"/>
          <w:szCs w:val="28"/>
        </w:rPr>
        <w:t>в сети Интернет.</w:t>
      </w:r>
    </w:p>
    <w:p w:rsidR="005458AA" w:rsidRPr="006A1661" w:rsidRDefault="005458AA" w:rsidP="006A1661">
      <w:pPr>
        <w:pStyle w:val="Default"/>
        <w:ind w:right="-1"/>
        <w:jc w:val="both"/>
        <w:rPr>
          <w:color w:val="auto"/>
          <w:sz w:val="28"/>
          <w:szCs w:val="28"/>
        </w:rPr>
      </w:pPr>
    </w:p>
    <w:p w:rsidR="005C1974" w:rsidRPr="006A1661" w:rsidRDefault="005C1974" w:rsidP="006A1661">
      <w:pPr>
        <w:pStyle w:val="Default"/>
        <w:ind w:right="-1"/>
        <w:jc w:val="both"/>
        <w:rPr>
          <w:color w:val="auto"/>
          <w:sz w:val="28"/>
          <w:szCs w:val="28"/>
        </w:rPr>
      </w:pPr>
    </w:p>
    <w:p w:rsidR="00D4533A" w:rsidRPr="006A1661" w:rsidRDefault="00D4533A" w:rsidP="006A1661">
      <w:pPr>
        <w:pStyle w:val="Default"/>
        <w:ind w:right="-1"/>
        <w:jc w:val="both"/>
        <w:rPr>
          <w:color w:val="auto"/>
          <w:sz w:val="28"/>
          <w:szCs w:val="28"/>
        </w:rPr>
      </w:pPr>
    </w:p>
    <w:p w:rsidR="00EE6173" w:rsidRPr="006A1661" w:rsidRDefault="005C10BD" w:rsidP="006A1661">
      <w:pPr>
        <w:pStyle w:val="Default"/>
        <w:ind w:right="-1"/>
        <w:jc w:val="both"/>
        <w:rPr>
          <w:b/>
          <w:iCs/>
          <w:color w:val="auto"/>
          <w:sz w:val="28"/>
          <w:szCs w:val="28"/>
        </w:rPr>
      </w:pPr>
      <w:r w:rsidRPr="006A1661">
        <w:rPr>
          <w:b/>
          <w:iCs/>
          <w:color w:val="auto"/>
          <w:sz w:val="28"/>
          <w:szCs w:val="28"/>
        </w:rPr>
        <w:t>Глава городского округа Тейково</w:t>
      </w:r>
    </w:p>
    <w:p w:rsidR="005C10BD" w:rsidRPr="006A1661" w:rsidRDefault="00EE6173" w:rsidP="006A1661">
      <w:pPr>
        <w:pStyle w:val="Default"/>
        <w:ind w:right="-1"/>
        <w:jc w:val="both"/>
        <w:rPr>
          <w:b/>
          <w:iCs/>
          <w:color w:val="auto"/>
          <w:sz w:val="28"/>
          <w:szCs w:val="28"/>
        </w:rPr>
        <w:sectPr w:rsidR="005C10BD" w:rsidRPr="006A1661" w:rsidSect="002A71B8">
          <w:pgSz w:w="11906" w:h="16838"/>
          <w:pgMar w:top="1134" w:right="567" w:bottom="1134" w:left="1134" w:header="709" w:footer="709" w:gutter="0"/>
          <w:cols w:space="720"/>
        </w:sectPr>
      </w:pPr>
      <w:r w:rsidRPr="006A1661">
        <w:rPr>
          <w:b/>
          <w:iCs/>
          <w:color w:val="auto"/>
          <w:sz w:val="28"/>
          <w:szCs w:val="28"/>
        </w:rPr>
        <w:t xml:space="preserve">Ивановской области </w:t>
      </w:r>
      <w:r w:rsidR="00D4533A" w:rsidRPr="006A1661">
        <w:rPr>
          <w:b/>
          <w:iCs/>
          <w:color w:val="auto"/>
          <w:sz w:val="28"/>
          <w:szCs w:val="28"/>
        </w:rPr>
        <w:t xml:space="preserve">                   С.А. Семенов</w:t>
      </w:r>
      <w:r w:rsidR="002C794F" w:rsidRPr="006A1661">
        <w:rPr>
          <w:b/>
          <w:iCs/>
          <w:color w:val="auto"/>
          <w:sz w:val="28"/>
          <w:szCs w:val="28"/>
        </w:rPr>
        <w:t>а</w:t>
      </w:r>
    </w:p>
    <w:p w:rsidR="002A71B8" w:rsidRPr="006A1661" w:rsidRDefault="002A71B8" w:rsidP="006A1661">
      <w:pPr>
        <w:spacing w:after="0" w:line="240" w:lineRule="auto"/>
        <w:ind w:right="-1"/>
        <w:jc w:val="right"/>
        <w:rPr>
          <w:rFonts w:ascii="Times New Roman" w:hAnsi="Times New Roman" w:cs="Times New Roman"/>
          <w:sz w:val="24"/>
          <w:szCs w:val="24"/>
        </w:rPr>
      </w:pPr>
      <w:r w:rsidRPr="006A1661">
        <w:rPr>
          <w:rFonts w:ascii="Times New Roman" w:hAnsi="Times New Roman" w:cs="Times New Roman"/>
          <w:sz w:val="24"/>
          <w:szCs w:val="24"/>
        </w:rPr>
        <w:lastRenderedPageBreak/>
        <w:t>Приложение № 1</w:t>
      </w:r>
    </w:p>
    <w:p w:rsidR="00356311" w:rsidRPr="006A1661" w:rsidRDefault="002A71B8" w:rsidP="006A1661">
      <w:pPr>
        <w:spacing w:after="0" w:line="240" w:lineRule="auto"/>
        <w:ind w:right="-1"/>
        <w:jc w:val="right"/>
        <w:rPr>
          <w:rFonts w:ascii="Times New Roman" w:hAnsi="Times New Roman" w:cs="Times New Roman"/>
          <w:sz w:val="24"/>
          <w:szCs w:val="24"/>
        </w:rPr>
      </w:pPr>
      <w:r w:rsidRPr="006A1661">
        <w:rPr>
          <w:rFonts w:ascii="Times New Roman" w:hAnsi="Times New Roman" w:cs="Times New Roman"/>
          <w:sz w:val="24"/>
          <w:szCs w:val="24"/>
        </w:rPr>
        <w:t>к постановлению администрации</w:t>
      </w:r>
    </w:p>
    <w:p w:rsidR="002A71B8" w:rsidRPr="006A1661" w:rsidRDefault="002A71B8" w:rsidP="006A1661">
      <w:pPr>
        <w:spacing w:after="0" w:line="240" w:lineRule="auto"/>
        <w:ind w:right="-1"/>
        <w:jc w:val="right"/>
        <w:rPr>
          <w:rFonts w:ascii="Times New Roman" w:hAnsi="Times New Roman" w:cs="Times New Roman"/>
          <w:sz w:val="24"/>
          <w:szCs w:val="24"/>
        </w:rPr>
      </w:pPr>
      <w:r w:rsidRPr="006A1661">
        <w:rPr>
          <w:rFonts w:ascii="Times New Roman" w:hAnsi="Times New Roman" w:cs="Times New Roman"/>
          <w:sz w:val="24"/>
          <w:szCs w:val="24"/>
        </w:rPr>
        <w:t xml:space="preserve"> г</w:t>
      </w:r>
      <w:r w:rsidR="00356311" w:rsidRPr="006A1661">
        <w:rPr>
          <w:rFonts w:ascii="Times New Roman" w:hAnsi="Times New Roman" w:cs="Times New Roman"/>
          <w:sz w:val="24"/>
          <w:szCs w:val="24"/>
        </w:rPr>
        <w:t xml:space="preserve">ородского </w:t>
      </w:r>
      <w:r w:rsidRPr="006A1661">
        <w:rPr>
          <w:rFonts w:ascii="Times New Roman" w:hAnsi="Times New Roman" w:cs="Times New Roman"/>
          <w:sz w:val="24"/>
          <w:szCs w:val="24"/>
        </w:rPr>
        <w:t>о</w:t>
      </w:r>
      <w:r w:rsidR="00356311" w:rsidRPr="006A1661">
        <w:rPr>
          <w:rFonts w:ascii="Times New Roman" w:hAnsi="Times New Roman" w:cs="Times New Roman"/>
          <w:sz w:val="24"/>
          <w:szCs w:val="24"/>
        </w:rPr>
        <w:t>круга</w:t>
      </w:r>
      <w:r w:rsidRPr="006A1661">
        <w:rPr>
          <w:rFonts w:ascii="Times New Roman" w:hAnsi="Times New Roman" w:cs="Times New Roman"/>
          <w:sz w:val="24"/>
          <w:szCs w:val="24"/>
        </w:rPr>
        <w:t xml:space="preserve"> Тейково</w:t>
      </w:r>
    </w:p>
    <w:p w:rsidR="00356311" w:rsidRPr="006A1661" w:rsidRDefault="00356311" w:rsidP="006A1661">
      <w:pPr>
        <w:spacing w:after="0" w:line="240" w:lineRule="auto"/>
        <w:ind w:right="-1"/>
        <w:jc w:val="right"/>
        <w:rPr>
          <w:rFonts w:ascii="Times New Roman" w:hAnsi="Times New Roman" w:cs="Times New Roman"/>
          <w:sz w:val="24"/>
          <w:szCs w:val="24"/>
        </w:rPr>
      </w:pPr>
      <w:r w:rsidRPr="006A1661">
        <w:rPr>
          <w:rFonts w:ascii="Times New Roman" w:hAnsi="Times New Roman" w:cs="Times New Roman"/>
          <w:sz w:val="24"/>
          <w:szCs w:val="24"/>
        </w:rPr>
        <w:t>Ивановкой области</w:t>
      </w:r>
    </w:p>
    <w:p w:rsidR="00EF6D11" w:rsidRPr="006A1661" w:rsidRDefault="00E707D1" w:rsidP="00E707D1">
      <w:pPr>
        <w:spacing w:after="0" w:line="240" w:lineRule="auto"/>
        <w:ind w:right="-1"/>
        <w:jc w:val="right"/>
        <w:rPr>
          <w:rFonts w:ascii="Times New Roman" w:hAnsi="Times New Roman" w:cs="Times New Roman"/>
          <w:sz w:val="24"/>
          <w:szCs w:val="24"/>
        </w:rPr>
      </w:pPr>
      <w:r w:rsidRPr="00E707D1">
        <w:rPr>
          <w:rFonts w:ascii="Times New Roman" w:hAnsi="Times New Roman" w:cs="Times New Roman"/>
          <w:sz w:val="24"/>
          <w:szCs w:val="24"/>
        </w:rPr>
        <w:t>от 13.01.2022 № 6</w:t>
      </w:r>
    </w:p>
    <w:p w:rsidR="00F71046" w:rsidRPr="006A1661" w:rsidRDefault="00F71046" w:rsidP="006A1661">
      <w:pPr>
        <w:spacing w:after="0" w:line="240" w:lineRule="auto"/>
        <w:ind w:right="-1"/>
        <w:jc w:val="center"/>
        <w:rPr>
          <w:rFonts w:ascii="Times New Roman" w:hAnsi="Times New Roman" w:cs="Times New Roman"/>
          <w:sz w:val="24"/>
          <w:szCs w:val="24"/>
        </w:rPr>
      </w:pPr>
      <w:r w:rsidRPr="006A1661">
        <w:rPr>
          <w:rFonts w:ascii="Times New Roman" w:hAnsi="Times New Roman" w:cs="Times New Roman"/>
          <w:sz w:val="24"/>
          <w:szCs w:val="24"/>
        </w:rPr>
        <w:t xml:space="preserve">1. Паспорт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развитие транспортной системы в 2014-2024 годах». </w:t>
      </w:r>
    </w:p>
    <w:tbl>
      <w:tblPr>
        <w:tblW w:w="9714" w:type="dxa"/>
        <w:tblInd w:w="21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5" w:type="dxa"/>
          <w:right w:w="75" w:type="dxa"/>
        </w:tblCellMar>
        <w:tblLook w:val="00A0"/>
      </w:tblPr>
      <w:tblGrid>
        <w:gridCol w:w="2060"/>
        <w:gridCol w:w="7654"/>
      </w:tblGrid>
      <w:tr w:rsidR="00F71046" w:rsidRPr="006A1661" w:rsidTr="00995354">
        <w:trPr>
          <w:trHeight w:val="800"/>
        </w:trPr>
        <w:tc>
          <w:tcPr>
            <w:tcW w:w="2060" w:type="dxa"/>
          </w:tcPr>
          <w:p w:rsidR="00F71046" w:rsidRPr="006A1661" w:rsidRDefault="00F71046" w:rsidP="006A1661">
            <w:pPr>
              <w:autoSpaceDE w:val="0"/>
              <w:autoSpaceDN w:val="0"/>
              <w:adjustRightInd w:val="0"/>
              <w:spacing w:after="0" w:line="240" w:lineRule="auto"/>
              <w:ind w:right="-1"/>
              <w:rPr>
                <w:rFonts w:ascii="Times New Roman" w:hAnsi="Times New Roman" w:cs="Times New Roman"/>
                <w:sz w:val="24"/>
                <w:szCs w:val="24"/>
              </w:rPr>
            </w:pPr>
            <w:r w:rsidRPr="006A1661">
              <w:rPr>
                <w:rFonts w:ascii="Times New Roman" w:hAnsi="Times New Roman" w:cs="Times New Roman"/>
                <w:sz w:val="24"/>
                <w:szCs w:val="24"/>
              </w:rPr>
              <w:t>Наименование муниципальной программы</w:t>
            </w:r>
          </w:p>
        </w:tc>
        <w:tc>
          <w:tcPr>
            <w:tcW w:w="7654" w:type="dxa"/>
          </w:tcPr>
          <w:p w:rsidR="00F71046" w:rsidRPr="006A1661" w:rsidRDefault="00F71046" w:rsidP="006A1661">
            <w:pPr>
              <w:autoSpaceDE w:val="0"/>
              <w:autoSpaceDN w:val="0"/>
              <w:adjustRightInd w:val="0"/>
              <w:spacing w:after="0" w:line="240" w:lineRule="auto"/>
              <w:ind w:right="-1"/>
              <w:jc w:val="both"/>
              <w:rPr>
                <w:rFonts w:ascii="Times New Roman" w:hAnsi="Times New Roman" w:cs="Times New Roman"/>
                <w:sz w:val="24"/>
                <w:szCs w:val="24"/>
              </w:rPr>
            </w:pPr>
            <w:r w:rsidRPr="006A1661">
              <w:rPr>
                <w:rFonts w:ascii="Times New Roman" w:hAnsi="Times New Roman" w:cs="Times New Roman"/>
                <w:sz w:val="24"/>
                <w:szCs w:val="24"/>
              </w:rPr>
              <w:t>Муниципальная программа городского округа Тейково «Обеспечение населения городского округа Тейково услугами жилищно-коммунального хозяйства и развитие транспортной системы в 2014-2024 годах» (далее – муниципальная программа)</w:t>
            </w:r>
          </w:p>
        </w:tc>
      </w:tr>
      <w:tr w:rsidR="00F71046" w:rsidRPr="006A1661" w:rsidTr="00995354">
        <w:trPr>
          <w:trHeight w:val="330"/>
        </w:trPr>
        <w:tc>
          <w:tcPr>
            <w:tcW w:w="2060" w:type="dxa"/>
          </w:tcPr>
          <w:p w:rsidR="00F71046" w:rsidRPr="006A1661" w:rsidRDefault="00F71046" w:rsidP="006A1661">
            <w:pPr>
              <w:autoSpaceDE w:val="0"/>
              <w:autoSpaceDN w:val="0"/>
              <w:adjustRightInd w:val="0"/>
              <w:spacing w:after="0" w:line="240" w:lineRule="auto"/>
              <w:ind w:right="-1"/>
              <w:rPr>
                <w:rFonts w:ascii="Times New Roman" w:hAnsi="Times New Roman" w:cs="Times New Roman"/>
                <w:sz w:val="24"/>
                <w:szCs w:val="24"/>
              </w:rPr>
            </w:pPr>
            <w:r w:rsidRPr="006A1661">
              <w:rPr>
                <w:rFonts w:ascii="Times New Roman" w:hAnsi="Times New Roman" w:cs="Times New Roman"/>
                <w:sz w:val="24"/>
                <w:szCs w:val="24"/>
              </w:rPr>
              <w:t xml:space="preserve">Подпрограммы      </w:t>
            </w:r>
          </w:p>
          <w:p w:rsidR="00F71046" w:rsidRPr="006A1661" w:rsidRDefault="00F71046" w:rsidP="006A1661">
            <w:pPr>
              <w:autoSpaceDE w:val="0"/>
              <w:autoSpaceDN w:val="0"/>
              <w:adjustRightInd w:val="0"/>
              <w:spacing w:after="0" w:line="240" w:lineRule="auto"/>
              <w:ind w:right="-1"/>
              <w:rPr>
                <w:rFonts w:ascii="Times New Roman" w:hAnsi="Times New Roman" w:cs="Times New Roman"/>
                <w:sz w:val="24"/>
                <w:szCs w:val="24"/>
              </w:rPr>
            </w:pPr>
            <w:r w:rsidRPr="006A1661">
              <w:rPr>
                <w:rFonts w:ascii="Times New Roman" w:hAnsi="Times New Roman" w:cs="Times New Roman"/>
                <w:sz w:val="24"/>
                <w:szCs w:val="24"/>
              </w:rPr>
              <w:t xml:space="preserve">муниципальной   </w:t>
            </w:r>
          </w:p>
          <w:p w:rsidR="00F71046" w:rsidRPr="006A1661" w:rsidRDefault="00F71046" w:rsidP="006A1661">
            <w:pPr>
              <w:autoSpaceDE w:val="0"/>
              <w:autoSpaceDN w:val="0"/>
              <w:adjustRightInd w:val="0"/>
              <w:spacing w:after="0" w:line="240" w:lineRule="auto"/>
              <w:ind w:right="-1"/>
              <w:rPr>
                <w:rFonts w:ascii="Times New Roman" w:hAnsi="Times New Roman" w:cs="Times New Roman"/>
                <w:sz w:val="24"/>
                <w:szCs w:val="24"/>
              </w:rPr>
            </w:pPr>
            <w:r w:rsidRPr="006A1661">
              <w:rPr>
                <w:rFonts w:ascii="Times New Roman" w:hAnsi="Times New Roman" w:cs="Times New Roman"/>
                <w:sz w:val="24"/>
                <w:szCs w:val="24"/>
              </w:rPr>
              <w:t xml:space="preserve">программы         </w:t>
            </w:r>
          </w:p>
        </w:tc>
        <w:tc>
          <w:tcPr>
            <w:tcW w:w="7654" w:type="dxa"/>
          </w:tcPr>
          <w:p w:rsidR="00F71046" w:rsidRPr="006A1661" w:rsidRDefault="00F71046" w:rsidP="006A1661">
            <w:pPr>
              <w:pStyle w:val="ListParagraph1"/>
              <w:tabs>
                <w:tab w:val="left" w:pos="7221"/>
              </w:tabs>
              <w:spacing w:after="0" w:line="240" w:lineRule="auto"/>
              <w:ind w:left="0" w:right="-1"/>
              <w:jc w:val="both"/>
              <w:rPr>
                <w:rFonts w:ascii="Times New Roman" w:hAnsi="Times New Roman" w:cs="Times New Roman"/>
                <w:sz w:val="24"/>
                <w:szCs w:val="24"/>
              </w:rPr>
            </w:pPr>
            <w:r w:rsidRPr="006A1661">
              <w:rPr>
                <w:rFonts w:ascii="Times New Roman" w:hAnsi="Times New Roman" w:cs="Times New Roman"/>
                <w:sz w:val="24"/>
                <w:szCs w:val="24"/>
              </w:rPr>
              <w:t>1. «Реализация мероприятий по обеспечению населения городского округа Тейково водоснабжением, водоотведением и услугами бань» (приложение 1).</w:t>
            </w:r>
          </w:p>
          <w:p w:rsidR="00F71046" w:rsidRPr="006A1661" w:rsidRDefault="00F71046" w:rsidP="006A1661">
            <w:pPr>
              <w:pStyle w:val="ListParagraph1"/>
              <w:tabs>
                <w:tab w:val="left" w:pos="7221"/>
              </w:tabs>
              <w:spacing w:after="0" w:line="240" w:lineRule="auto"/>
              <w:ind w:left="0" w:right="-1"/>
              <w:jc w:val="both"/>
              <w:rPr>
                <w:rFonts w:ascii="Times New Roman" w:hAnsi="Times New Roman" w:cs="Times New Roman"/>
                <w:sz w:val="24"/>
                <w:szCs w:val="24"/>
              </w:rPr>
            </w:pPr>
            <w:r w:rsidRPr="006A1661">
              <w:rPr>
                <w:rFonts w:ascii="Times New Roman" w:hAnsi="Times New Roman" w:cs="Times New Roman"/>
                <w:sz w:val="24"/>
                <w:szCs w:val="24"/>
              </w:rPr>
              <w:t>2. «Ремонт, капитальный ремонт и содержание автомобильных дорог общего пользования местного значения» (приложение 2).</w:t>
            </w:r>
          </w:p>
          <w:p w:rsidR="00F71046" w:rsidRPr="006A1661" w:rsidRDefault="00F71046" w:rsidP="006A1661">
            <w:pPr>
              <w:pStyle w:val="ListParagraph1"/>
              <w:tabs>
                <w:tab w:val="left" w:pos="7221"/>
              </w:tabs>
              <w:spacing w:after="0" w:line="240" w:lineRule="auto"/>
              <w:ind w:left="0" w:right="-1"/>
              <w:jc w:val="both"/>
              <w:rPr>
                <w:rFonts w:ascii="Times New Roman" w:hAnsi="Times New Roman" w:cs="Times New Roman"/>
                <w:sz w:val="24"/>
                <w:szCs w:val="24"/>
              </w:rPr>
            </w:pPr>
            <w:r w:rsidRPr="006A1661">
              <w:rPr>
                <w:rFonts w:ascii="Times New Roman" w:hAnsi="Times New Roman" w:cs="Times New Roman"/>
                <w:sz w:val="24"/>
                <w:szCs w:val="24"/>
              </w:rPr>
              <w:t>3. «Обеспечение транспортной доступности» (приложение 3).</w:t>
            </w:r>
          </w:p>
          <w:p w:rsidR="00F71046" w:rsidRPr="006A1661" w:rsidRDefault="00F71046" w:rsidP="006A1661">
            <w:pPr>
              <w:pStyle w:val="ListParagraph1"/>
              <w:tabs>
                <w:tab w:val="left" w:pos="7221"/>
              </w:tabs>
              <w:spacing w:after="0" w:line="240" w:lineRule="auto"/>
              <w:ind w:left="0" w:right="-1"/>
              <w:jc w:val="both"/>
              <w:rPr>
                <w:rFonts w:ascii="Times New Roman" w:hAnsi="Times New Roman" w:cs="Times New Roman"/>
                <w:sz w:val="24"/>
                <w:szCs w:val="24"/>
              </w:rPr>
            </w:pPr>
            <w:r w:rsidRPr="006A1661">
              <w:rPr>
                <w:rFonts w:ascii="Times New Roman" w:hAnsi="Times New Roman" w:cs="Times New Roman"/>
                <w:sz w:val="24"/>
                <w:szCs w:val="24"/>
              </w:rPr>
              <w:t>4. «Обеспечение жильем молодых семей» (приложение 4).</w:t>
            </w:r>
          </w:p>
          <w:p w:rsidR="00F71046" w:rsidRPr="006A1661" w:rsidRDefault="00F71046" w:rsidP="006A1661">
            <w:pPr>
              <w:pStyle w:val="ListParagraph1"/>
              <w:tabs>
                <w:tab w:val="left" w:pos="7221"/>
              </w:tabs>
              <w:spacing w:after="0" w:line="240" w:lineRule="auto"/>
              <w:ind w:left="0" w:right="-1"/>
              <w:jc w:val="both"/>
              <w:rPr>
                <w:rFonts w:ascii="Times New Roman" w:hAnsi="Times New Roman" w:cs="Times New Roman"/>
                <w:sz w:val="24"/>
                <w:szCs w:val="24"/>
              </w:rPr>
            </w:pPr>
            <w:r w:rsidRPr="006A1661">
              <w:rPr>
                <w:rFonts w:ascii="Times New Roman" w:hAnsi="Times New Roman" w:cs="Times New Roman"/>
                <w:sz w:val="24"/>
                <w:szCs w:val="24"/>
              </w:rPr>
              <w:t>5. «Обеспечение деятельности муниципального казенного учреждения «Служба заказчика» городского округа Тейково (приложение 5).</w:t>
            </w:r>
          </w:p>
          <w:p w:rsidR="00F71046" w:rsidRPr="006A1661" w:rsidRDefault="00F71046" w:rsidP="006A1661">
            <w:pPr>
              <w:pStyle w:val="ListParagraph1"/>
              <w:tabs>
                <w:tab w:val="left" w:pos="7221"/>
              </w:tabs>
              <w:spacing w:after="0" w:line="240" w:lineRule="auto"/>
              <w:ind w:left="0" w:right="-1"/>
              <w:jc w:val="both"/>
              <w:rPr>
                <w:rFonts w:ascii="Times New Roman" w:hAnsi="Times New Roman" w:cs="Times New Roman"/>
                <w:sz w:val="24"/>
                <w:szCs w:val="24"/>
              </w:rPr>
            </w:pPr>
            <w:r w:rsidRPr="006A1661">
              <w:rPr>
                <w:rFonts w:ascii="Times New Roman" w:hAnsi="Times New Roman" w:cs="Times New Roman"/>
                <w:sz w:val="24"/>
                <w:szCs w:val="24"/>
              </w:rPr>
              <w:t>6. «Благоустройство городского округа Тейково» (приложение 6).</w:t>
            </w:r>
          </w:p>
          <w:p w:rsidR="00F71046" w:rsidRPr="006A1661" w:rsidRDefault="00F71046" w:rsidP="006A1661">
            <w:pPr>
              <w:pStyle w:val="ListParagraph1"/>
              <w:tabs>
                <w:tab w:val="left" w:pos="7221"/>
              </w:tabs>
              <w:spacing w:after="0" w:line="240" w:lineRule="auto"/>
              <w:ind w:left="0" w:right="-1"/>
              <w:jc w:val="both"/>
              <w:rPr>
                <w:rFonts w:ascii="Times New Roman" w:hAnsi="Times New Roman" w:cs="Times New Roman"/>
                <w:sz w:val="24"/>
                <w:szCs w:val="24"/>
              </w:rPr>
            </w:pPr>
            <w:r w:rsidRPr="006A1661">
              <w:rPr>
                <w:rFonts w:ascii="Times New Roman" w:hAnsi="Times New Roman" w:cs="Times New Roman"/>
                <w:sz w:val="24"/>
                <w:szCs w:val="24"/>
              </w:rPr>
              <w:t>7. «Организация предоставления государственных и муниципальных услуг на базе муниципального бюджетного учреждения Многофункциональный центр предоставления государственных и муниципальных услуг» городского округа Тейково (приложение 7).</w:t>
            </w:r>
          </w:p>
          <w:p w:rsidR="00F71046" w:rsidRPr="006A1661" w:rsidRDefault="00F71046" w:rsidP="006A1661">
            <w:pPr>
              <w:pStyle w:val="ListParagraph1"/>
              <w:tabs>
                <w:tab w:val="left" w:pos="7221"/>
              </w:tabs>
              <w:spacing w:after="0" w:line="240" w:lineRule="auto"/>
              <w:ind w:left="0" w:right="-1"/>
              <w:jc w:val="both"/>
              <w:rPr>
                <w:rFonts w:ascii="Times New Roman" w:hAnsi="Times New Roman" w:cs="Times New Roman"/>
                <w:sz w:val="24"/>
                <w:szCs w:val="24"/>
              </w:rPr>
            </w:pPr>
            <w:r w:rsidRPr="006A1661">
              <w:rPr>
                <w:rFonts w:ascii="Times New Roman" w:hAnsi="Times New Roman" w:cs="Times New Roman"/>
                <w:sz w:val="24"/>
                <w:szCs w:val="24"/>
              </w:rPr>
              <w:t>8. «Безопасный город» (приложение 8).</w:t>
            </w:r>
          </w:p>
          <w:p w:rsidR="00F71046" w:rsidRPr="006A1661" w:rsidRDefault="00F71046" w:rsidP="006A1661">
            <w:pPr>
              <w:pStyle w:val="ListParagraph1"/>
              <w:tabs>
                <w:tab w:val="left" w:pos="7221"/>
              </w:tabs>
              <w:spacing w:after="0" w:line="240" w:lineRule="auto"/>
              <w:ind w:left="0" w:right="-1"/>
              <w:jc w:val="both"/>
              <w:rPr>
                <w:rFonts w:ascii="Times New Roman" w:hAnsi="Times New Roman" w:cs="Times New Roman"/>
                <w:sz w:val="24"/>
                <w:szCs w:val="24"/>
              </w:rPr>
            </w:pPr>
            <w:r w:rsidRPr="006A1661">
              <w:rPr>
                <w:rFonts w:ascii="Times New Roman" w:hAnsi="Times New Roman" w:cs="Times New Roman"/>
                <w:sz w:val="24"/>
                <w:szCs w:val="24"/>
              </w:rPr>
              <w:t>9. «Обеспечение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 (приложение 9).</w:t>
            </w:r>
          </w:p>
          <w:p w:rsidR="00F71046" w:rsidRPr="006A1661" w:rsidRDefault="00F71046" w:rsidP="006A1661">
            <w:pPr>
              <w:pStyle w:val="ListParagraph1"/>
              <w:tabs>
                <w:tab w:val="left" w:pos="7221"/>
              </w:tabs>
              <w:spacing w:after="0" w:line="240" w:lineRule="auto"/>
              <w:ind w:left="0" w:right="-1"/>
              <w:jc w:val="both"/>
              <w:rPr>
                <w:rFonts w:ascii="Times New Roman" w:hAnsi="Times New Roman" w:cs="Times New Roman"/>
                <w:sz w:val="24"/>
                <w:szCs w:val="24"/>
              </w:rPr>
            </w:pPr>
            <w:r w:rsidRPr="006A1661">
              <w:rPr>
                <w:rFonts w:ascii="Times New Roman" w:hAnsi="Times New Roman" w:cs="Times New Roman"/>
                <w:sz w:val="24"/>
                <w:szCs w:val="24"/>
              </w:rPr>
              <w:t>10. «Проведение ремонта жилых помещений, принадлежащих на праве собственности детям-сиротам и детям, оставшимся без попечения родителей» (приложение 10).</w:t>
            </w:r>
          </w:p>
          <w:p w:rsidR="00F71046" w:rsidRPr="006A1661" w:rsidRDefault="00F71046" w:rsidP="006A1661">
            <w:pPr>
              <w:pStyle w:val="ListParagraph1"/>
              <w:tabs>
                <w:tab w:val="left" w:pos="7221"/>
              </w:tabs>
              <w:spacing w:after="0" w:line="240" w:lineRule="auto"/>
              <w:ind w:left="0" w:right="-1"/>
              <w:jc w:val="both"/>
              <w:rPr>
                <w:rFonts w:ascii="Times New Roman" w:hAnsi="Times New Roman" w:cs="Times New Roman"/>
                <w:sz w:val="24"/>
                <w:szCs w:val="24"/>
              </w:rPr>
            </w:pPr>
            <w:r w:rsidRPr="006A1661">
              <w:rPr>
                <w:rFonts w:ascii="Times New Roman" w:hAnsi="Times New Roman" w:cs="Times New Roman"/>
                <w:sz w:val="24"/>
                <w:szCs w:val="24"/>
              </w:rPr>
              <w:t xml:space="preserve">11. «Расчистка русла реки </w:t>
            </w:r>
            <w:proofErr w:type="spellStart"/>
            <w:r w:rsidRPr="006A1661">
              <w:rPr>
                <w:rFonts w:ascii="Times New Roman" w:hAnsi="Times New Roman" w:cs="Times New Roman"/>
                <w:sz w:val="24"/>
                <w:szCs w:val="24"/>
              </w:rPr>
              <w:t>Вязъмы</w:t>
            </w:r>
            <w:proofErr w:type="spellEnd"/>
            <w:r w:rsidRPr="006A1661">
              <w:rPr>
                <w:rFonts w:ascii="Times New Roman" w:hAnsi="Times New Roman" w:cs="Times New Roman"/>
                <w:sz w:val="24"/>
                <w:szCs w:val="24"/>
              </w:rPr>
              <w:t xml:space="preserve"> на участке от ул. Советской Армии до ул. Октябрьской в г. Тейково Ивановской области» (приложение 11).</w:t>
            </w:r>
          </w:p>
          <w:p w:rsidR="00F71046" w:rsidRPr="006A1661" w:rsidRDefault="00F71046" w:rsidP="006A1661">
            <w:pPr>
              <w:pStyle w:val="ListParagraph1"/>
              <w:tabs>
                <w:tab w:val="left" w:pos="7221"/>
              </w:tabs>
              <w:spacing w:after="0" w:line="240" w:lineRule="auto"/>
              <w:ind w:left="0" w:right="-1"/>
              <w:jc w:val="both"/>
              <w:rPr>
                <w:rFonts w:ascii="Times New Roman" w:hAnsi="Times New Roman" w:cs="Times New Roman"/>
                <w:sz w:val="24"/>
                <w:szCs w:val="24"/>
              </w:rPr>
            </w:pPr>
            <w:r w:rsidRPr="006A1661">
              <w:rPr>
                <w:rFonts w:ascii="Times New Roman" w:hAnsi="Times New Roman" w:cs="Times New Roman"/>
                <w:sz w:val="24"/>
                <w:szCs w:val="24"/>
              </w:rPr>
              <w:t>12. «Реализация мероприятий по обеспечению инженерной инфраструктурой земельных участков, предназначенных для бесплатного предоставления (предоставленных) семьям с тремя и более детьми в г.о</w:t>
            </w:r>
            <w:proofErr w:type="gramStart"/>
            <w:r w:rsidRPr="006A1661">
              <w:rPr>
                <w:rFonts w:ascii="Times New Roman" w:hAnsi="Times New Roman" w:cs="Times New Roman"/>
                <w:sz w:val="24"/>
                <w:szCs w:val="24"/>
              </w:rPr>
              <w:t>.Т</w:t>
            </w:r>
            <w:proofErr w:type="gramEnd"/>
            <w:r w:rsidRPr="006A1661">
              <w:rPr>
                <w:rFonts w:ascii="Times New Roman" w:hAnsi="Times New Roman" w:cs="Times New Roman"/>
                <w:sz w:val="24"/>
                <w:szCs w:val="24"/>
              </w:rPr>
              <w:t>ейково Ивановской области на 2014 - 2020 годы» (приложение  12).</w:t>
            </w:r>
          </w:p>
          <w:p w:rsidR="00F71046" w:rsidRPr="006A1661" w:rsidRDefault="00F71046" w:rsidP="006A1661">
            <w:pPr>
              <w:pStyle w:val="ListParagraph1"/>
              <w:tabs>
                <w:tab w:val="left" w:pos="7221"/>
              </w:tabs>
              <w:spacing w:after="0" w:line="240" w:lineRule="auto"/>
              <w:ind w:left="0" w:right="-1"/>
              <w:jc w:val="both"/>
              <w:rPr>
                <w:rFonts w:ascii="Times New Roman" w:hAnsi="Times New Roman" w:cs="Times New Roman"/>
                <w:sz w:val="24"/>
                <w:szCs w:val="24"/>
                <w:lang w:eastAsia="ru-RU"/>
              </w:rPr>
            </w:pPr>
            <w:r w:rsidRPr="006A1661">
              <w:rPr>
                <w:rFonts w:ascii="Times New Roman" w:hAnsi="Times New Roman" w:cs="Times New Roman"/>
                <w:sz w:val="24"/>
                <w:szCs w:val="24"/>
              </w:rPr>
              <w:t>13.«</w:t>
            </w:r>
            <w:r w:rsidRPr="006A1661">
              <w:rPr>
                <w:rFonts w:ascii="Times New Roman" w:hAnsi="Times New Roman" w:cs="Times New Roman"/>
                <w:sz w:val="24"/>
                <w:szCs w:val="24"/>
                <w:lang w:eastAsia="ru-RU"/>
              </w:rPr>
              <w:t>Проведение ремонта жилых помещений, замены бытового санитарно-технического оборудования в жилых помещениях, занимаемых инвалидами и участниками Великой Отечественной войны 1941-1945 г.г. в городском округе Тейково» (приложение 13).</w:t>
            </w:r>
          </w:p>
          <w:p w:rsidR="00F71046" w:rsidRPr="006A1661" w:rsidRDefault="00F71046" w:rsidP="006A1661">
            <w:pPr>
              <w:pStyle w:val="ListParagraph1"/>
              <w:tabs>
                <w:tab w:val="left" w:pos="560"/>
                <w:tab w:val="left" w:pos="7221"/>
              </w:tabs>
              <w:spacing w:after="0" w:line="240" w:lineRule="auto"/>
              <w:ind w:left="0" w:right="-1"/>
              <w:jc w:val="both"/>
              <w:rPr>
                <w:rFonts w:ascii="Times New Roman" w:hAnsi="Times New Roman" w:cs="Times New Roman"/>
                <w:sz w:val="24"/>
                <w:szCs w:val="24"/>
                <w:lang w:eastAsia="ru-RU"/>
              </w:rPr>
            </w:pPr>
            <w:r w:rsidRPr="006A1661">
              <w:rPr>
                <w:rFonts w:ascii="Times New Roman" w:hAnsi="Times New Roman" w:cs="Times New Roman"/>
                <w:sz w:val="24"/>
                <w:szCs w:val="24"/>
                <w:lang w:eastAsia="ru-RU"/>
              </w:rPr>
              <w:t>14. «Реализация мероприятий по обеспечению населения городского округа Тейково теплоснабжением и горячим водоснабжением» (приложение 14).</w:t>
            </w:r>
          </w:p>
          <w:p w:rsidR="00F71046" w:rsidRPr="006A1661" w:rsidRDefault="00F71046" w:rsidP="006A1661">
            <w:pPr>
              <w:pStyle w:val="ListParagraph1"/>
              <w:tabs>
                <w:tab w:val="left" w:pos="7221"/>
              </w:tabs>
              <w:spacing w:after="0" w:line="240" w:lineRule="auto"/>
              <w:ind w:left="0" w:right="-1"/>
              <w:jc w:val="both"/>
              <w:rPr>
                <w:rFonts w:ascii="Times New Roman" w:hAnsi="Times New Roman" w:cs="Times New Roman"/>
                <w:sz w:val="24"/>
                <w:szCs w:val="24"/>
                <w:lang w:eastAsia="ru-RU"/>
              </w:rPr>
            </w:pPr>
            <w:r w:rsidRPr="006A1661">
              <w:rPr>
                <w:rFonts w:ascii="Times New Roman" w:hAnsi="Times New Roman" w:cs="Times New Roman"/>
                <w:sz w:val="24"/>
                <w:szCs w:val="24"/>
                <w:lang w:eastAsia="ru-RU"/>
              </w:rPr>
              <w:t>15. «Формирование современной городской среды» на 2017 год» (приложение 15).</w:t>
            </w:r>
          </w:p>
          <w:p w:rsidR="00F71046" w:rsidRPr="006A1661" w:rsidRDefault="00F71046" w:rsidP="006A1661">
            <w:pPr>
              <w:pStyle w:val="ListParagraph1"/>
              <w:tabs>
                <w:tab w:val="left" w:pos="7221"/>
              </w:tabs>
              <w:spacing w:after="0" w:line="240" w:lineRule="auto"/>
              <w:ind w:left="0" w:right="-1"/>
              <w:jc w:val="both"/>
              <w:rPr>
                <w:rFonts w:ascii="Times New Roman" w:hAnsi="Times New Roman" w:cs="Times New Roman"/>
                <w:sz w:val="24"/>
                <w:szCs w:val="24"/>
                <w:lang w:eastAsia="ru-RU"/>
              </w:rPr>
            </w:pPr>
            <w:r w:rsidRPr="006A1661">
              <w:rPr>
                <w:rFonts w:ascii="Times New Roman" w:hAnsi="Times New Roman" w:cs="Times New Roman"/>
                <w:sz w:val="24"/>
                <w:szCs w:val="24"/>
                <w:lang w:eastAsia="ru-RU"/>
              </w:rPr>
              <w:t>16. «Формирование современной городской среды» на 2018-2024 годы» (приложение 16).</w:t>
            </w:r>
          </w:p>
          <w:p w:rsidR="00F71046" w:rsidRPr="006A1661" w:rsidRDefault="00F71046" w:rsidP="006A1661">
            <w:pPr>
              <w:pStyle w:val="ListParagraph1"/>
              <w:tabs>
                <w:tab w:val="left" w:pos="7221"/>
              </w:tabs>
              <w:spacing w:after="0" w:line="240" w:lineRule="auto"/>
              <w:ind w:left="0" w:right="-1"/>
              <w:jc w:val="both"/>
              <w:rPr>
                <w:rFonts w:ascii="Times New Roman" w:hAnsi="Times New Roman" w:cs="Times New Roman"/>
                <w:sz w:val="24"/>
                <w:szCs w:val="24"/>
                <w:lang w:eastAsia="ru-RU"/>
              </w:rPr>
            </w:pPr>
            <w:r w:rsidRPr="006A1661">
              <w:rPr>
                <w:rFonts w:ascii="Times New Roman" w:hAnsi="Times New Roman" w:cs="Times New Roman"/>
                <w:sz w:val="24"/>
                <w:szCs w:val="24"/>
                <w:lang w:eastAsia="ru-RU"/>
              </w:rPr>
              <w:t>17. «Снос домов и хозяйственных построек» (приложение 17).</w:t>
            </w:r>
          </w:p>
          <w:p w:rsidR="00F71046" w:rsidRPr="006A1661" w:rsidRDefault="00F71046" w:rsidP="006A1661">
            <w:pPr>
              <w:tabs>
                <w:tab w:val="left" w:pos="7221"/>
              </w:tabs>
              <w:spacing w:after="0" w:line="240" w:lineRule="auto"/>
              <w:ind w:right="-1"/>
              <w:jc w:val="both"/>
              <w:rPr>
                <w:rFonts w:ascii="Times New Roman" w:hAnsi="Times New Roman" w:cs="Times New Roman"/>
                <w:sz w:val="24"/>
                <w:szCs w:val="24"/>
              </w:rPr>
            </w:pPr>
            <w:r w:rsidRPr="006A1661">
              <w:rPr>
                <w:rFonts w:ascii="Times New Roman" w:hAnsi="Times New Roman" w:cs="Times New Roman"/>
                <w:sz w:val="24"/>
                <w:szCs w:val="24"/>
              </w:rPr>
              <w:t>18. «Переселение граждан из аварийного жилищного фонда на территории городского округа Тейково Ивановской области на 2019-</w:t>
            </w:r>
            <w:r w:rsidRPr="006A1661">
              <w:rPr>
                <w:rFonts w:ascii="Times New Roman" w:hAnsi="Times New Roman" w:cs="Times New Roman"/>
                <w:sz w:val="24"/>
                <w:szCs w:val="24"/>
              </w:rPr>
              <w:lastRenderedPageBreak/>
              <w:t>2024» (приложение 18).</w:t>
            </w:r>
          </w:p>
          <w:p w:rsidR="00F71046" w:rsidRPr="006A1661" w:rsidRDefault="00F71046" w:rsidP="006A1661">
            <w:pPr>
              <w:tabs>
                <w:tab w:val="left" w:pos="7221"/>
              </w:tabs>
              <w:spacing w:after="0" w:line="240" w:lineRule="auto"/>
              <w:ind w:right="-1"/>
              <w:jc w:val="both"/>
              <w:rPr>
                <w:rFonts w:ascii="Times New Roman" w:hAnsi="Times New Roman" w:cs="Times New Roman"/>
                <w:sz w:val="24"/>
                <w:szCs w:val="24"/>
              </w:rPr>
            </w:pPr>
            <w:r w:rsidRPr="006A1661">
              <w:rPr>
                <w:rFonts w:ascii="Times New Roman" w:hAnsi="Times New Roman" w:cs="Times New Roman"/>
                <w:sz w:val="24"/>
                <w:szCs w:val="24"/>
              </w:rPr>
              <w:t>19. «Организация использования, охраны, защиты, воспроизводства городских лесов, расположенных в границах городского округа Тейково Ивановской области» (приложение 19).</w:t>
            </w:r>
          </w:p>
        </w:tc>
      </w:tr>
      <w:tr w:rsidR="00F71046" w:rsidRPr="006A1661" w:rsidTr="00995354">
        <w:trPr>
          <w:trHeight w:val="503"/>
        </w:trPr>
        <w:tc>
          <w:tcPr>
            <w:tcW w:w="2060" w:type="dxa"/>
          </w:tcPr>
          <w:p w:rsidR="00F71046" w:rsidRPr="006A1661" w:rsidRDefault="00F71046" w:rsidP="006A1661">
            <w:pPr>
              <w:autoSpaceDE w:val="0"/>
              <w:autoSpaceDN w:val="0"/>
              <w:adjustRightInd w:val="0"/>
              <w:spacing w:after="0" w:line="240" w:lineRule="auto"/>
              <w:ind w:right="-1"/>
              <w:rPr>
                <w:rFonts w:ascii="Times New Roman" w:hAnsi="Times New Roman" w:cs="Times New Roman"/>
                <w:sz w:val="24"/>
                <w:szCs w:val="24"/>
              </w:rPr>
            </w:pPr>
            <w:r w:rsidRPr="006A1661">
              <w:rPr>
                <w:rFonts w:ascii="Times New Roman" w:hAnsi="Times New Roman" w:cs="Times New Roman"/>
                <w:sz w:val="24"/>
                <w:szCs w:val="24"/>
              </w:rPr>
              <w:lastRenderedPageBreak/>
              <w:t xml:space="preserve">Ответственный     </w:t>
            </w:r>
          </w:p>
          <w:p w:rsidR="00F71046" w:rsidRPr="006A1661" w:rsidRDefault="00F71046" w:rsidP="006A1661">
            <w:pPr>
              <w:autoSpaceDE w:val="0"/>
              <w:autoSpaceDN w:val="0"/>
              <w:adjustRightInd w:val="0"/>
              <w:spacing w:after="0" w:line="240" w:lineRule="auto"/>
              <w:ind w:right="-1"/>
              <w:rPr>
                <w:rFonts w:ascii="Times New Roman" w:hAnsi="Times New Roman" w:cs="Times New Roman"/>
                <w:sz w:val="24"/>
                <w:szCs w:val="24"/>
              </w:rPr>
            </w:pPr>
            <w:r w:rsidRPr="006A1661">
              <w:rPr>
                <w:rFonts w:ascii="Times New Roman" w:hAnsi="Times New Roman" w:cs="Times New Roman"/>
                <w:sz w:val="24"/>
                <w:szCs w:val="24"/>
              </w:rPr>
              <w:t xml:space="preserve">исполнитель  (разработчик)     </w:t>
            </w:r>
          </w:p>
          <w:p w:rsidR="00F71046" w:rsidRPr="006A1661" w:rsidRDefault="00F71046" w:rsidP="006A1661">
            <w:pPr>
              <w:autoSpaceDE w:val="0"/>
              <w:autoSpaceDN w:val="0"/>
              <w:adjustRightInd w:val="0"/>
              <w:spacing w:after="0" w:line="240" w:lineRule="auto"/>
              <w:ind w:right="-1"/>
              <w:rPr>
                <w:rFonts w:ascii="Times New Roman" w:hAnsi="Times New Roman" w:cs="Times New Roman"/>
                <w:sz w:val="24"/>
                <w:szCs w:val="24"/>
              </w:rPr>
            </w:pPr>
            <w:r w:rsidRPr="006A1661">
              <w:rPr>
                <w:rFonts w:ascii="Times New Roman" w:hAnsi="Times New Roman" w:cs="Times New Roman"/>
                <w:sz w:val="24"/>
                <w:szCs w:val="24"/>
              </w:rPr>
              <w:t xml:space="preserve">муниципальной   </w:t>
            </w:r>
          </w:p>
          <w:p w:rsidR="00F71046" w:rsidRPr="006A1661" w:rsidRDefault="00F71046" w:rsidP="006A1661">
            <w:pPr>
              <w:autoSpaceDE w:val="0"/>
              <w:autoSpaceDN w:val="0"/>
              <w:adjustRightInd w:val="0"/>
              <w:spacing w:after="0" w:line="240" w:lineRule="auto"/>
              <w:ind w:right="-1"/>
              <w:rPr>
                <w:rFonts w:ascii="Times New Roman" w:hAnsi="Times New Roman" w:cs="Times New Roman"/>
                <w:sz w:val="24"/>
                <w:szCs w:val="24"/>
              </w:rPr>
            </w:pPr>
            <w:r w:rsidRPr="006A1661">
              <w:rPr>
                <w:rFonts w:ascii="Times New Roman" w:hAnsi="Times New Roman" w:cs="Times New Roman"/>
                <w:sz w:val="24"/>
                <w:szCs w:val="24"/>
              </w:rPr>
              <w:t xml:space="preserve">программы         </w:t>
            </w:r>
          </w:p>
        </w:tc>
        <w:tc>
          <w:tcPr>
            <w:tcW w:w="7654" w:type="dxa"/>
          </w:tcPr>
          <w:p w:rsidR="00F71046" w:rsidRPr="006A1661" w:rsidRDefault="00F71046" w:rsidP="006A1661">
            <w:pPr>
              <w:autoSpaceDE w:val="0"/>
              <w:autoSpaceDN w:val="0"/>
              <w:adjustRightInd w:val="0"/>
              <w:spacing w:after="0" w:line="240" w:lineRule="auto"/>
              <w:ind w:right="-1"/>
              <w:jc w:val="both"/>
              <w:rPr>
                <w:rFonts w:ascii="Times New Roman" w:hAnsi="Times New Roman" w:cs="Times New Roman"/>
                <w:sz w:val="24"/>
                <w:szCs w:val="24"/>
              </w:rPr>
            </w:pPr>
            <w:r w:rsidRPr="006A1661">
              <w:rPr>
                <w:rFonts w:ascii="Times New Roman" w:hAnsi="Times New Roman" w:cs="Times New Roman"/>
                <w:sz w:val="24"/>
                <w:szCs w:val="24"/>
              </w:rPr>
              <w:t>Отдел городской инфраструктуры администрации городского округа Тейково.</w:t>
            </w:r>
          </w:p>
          <w:p w:rsidR="00F71046" w:rsidRPr="006A1661" w:rsidRDefault="00F71046" w:rsidP="006A1661">
            <w:pPr>
              <w:pStyle w:val="ListParagraph1"/>
              <w:tabs>
                <w:tab w:val="left" w:pos="7221"/>
              </w:tabs>
              <w:spacing w:after="0" w:line="240" w:lineRule="auto"/>
              <w:ind w:left="0" w:right="-1" w:firstLine="709"/>
              <w:rPr>
                <w:rFonts w:ascii="Times New Roman" w:hAnsi="Times New Roman" w:cs="Times New Roman"/>
                <w:sz w:val="24"/>
                <w:szCs w:val="24"/>
              </w:rPr>
            </w:pPr>
          </w:p>
        </w:tc>
      </w:tr>
      <w:tr w:rsidR="00F71046" w:rsidRPr="006A1661" w:rsidTr="00995354">
        <w:trPr>
          <w:trHeight w:val="600"/>
        </w:trPr>
        <w:tc>
          <w:tcPr>
            <w:tcW w:w="2060" w:type="dxa"/>
            <w:shd w:val="clear" w:color="auto" w:fill="auto"/>
          </w:tcPr>
          <w:p w:rsidR="00F71046" w:rsidRPr="006A1661" w:rsidRDefault="00F71046" w:rsidP="006A1661">
            <w:pPr>
              <w:autoSpaceDE w:val="0"/>
              <w:autoSpaceDN w:val="0"/>
              <w:adjustRightInd w:val="0"/>
              <w:spacing w:after="0" w:line="240" w:lineRule="auto"/>
              <w:ind w:right="-1"/>
              <w:rPr>
                <w:rFonts w:ascii="Times New Roman" w:hAnsi="Times New Roman" w:cs="Times New Roman"/>
                <w:sz w:val="24"/>
                <w:szCs w:val="24"/>
              </w:rPr>
            </w:pPr>
            <w:r w:rsidRPr="006A1661">
              <w:rPr>
                <w:rFonts w:ascii="Times New Roman" w:hAnsi="Times New Roman" w:cs="Times New Roman"/>
                <w:sz w:val="24"/>
                <w:szCs w:val="24"/>
              </w:rPr>
              <w:t xml:space="preserve">Исполнители     </w:t>
            </w:r>
          </w:p>
          <w:p w:rsidR="00F71046" w:rsidRPr="006A1661" w:rsidRDefault="00F71046" w:rsidP="006A1661">
            <w:pPr>
              <w:autoSpaceDE w:val="0"/>
              <w:autoSpaceDN w:val="0"/>
              <w:adjustRightInd w:val="0"/>
              <w:spacing w:after="0" w:line="240" w:lineRule="auto"/>
              <w:ind w:right="-1"/>
              <w:rPr>
                <w:rFonts w:ascii="Times New Roman" w:hAnsi="Times New Roman" w:cs="Times New Roman"/>
                <w:sz w:val="24"/>
                <w:szCs w:val="24"/>
              </w:rPr>
            </w:pPr>
            <w:r w:rsidRPr="006A1661">
              <w:rPr>
                <w:rFonts w:ascii="Times New Roman" w:hAnsi="Times New Roman" w:cs="Times New Roman"/>
                <w:sz w:val="24"/>
                <w:szCs w:val="24"/>
              </w:rPr>
              <w:t xml:space="preserve">муниципальной   </w:t>
            </w:r>
          </w:p>
          <w:p w:rsidR="00F71046" w:rsidRPr="006A1661" w:rsidRDefault="00F71046" w:rsidP="006A1661">
            <w:pPr>
              <w:autoSpaceDE w:val="0"/>
              <w:autoSpaceDN w:val="0"/>
              <w:adjustRightInd w:val="0"/>
              <w:spacing w:after="0" w:line="240" w:lineRule="auto"/>
              <w:ind w:right="-1"/>
              <w:rPr>
                <w:rFonts w:ascii="Times New Roman" w:hAnsi="Times New Roman" w:cs="Times New Roman"/>
                <w:sz w:val="24"/>
                <w:szCs w:val="24"/>
              </w:rPr>
            </w:pPr>
            <w:r w:rsidRPr="006A1661">
              <w:rPr>
                <w:rFonts w:ascii="Times New Roman" w:hAnsi="Times New Roman" w:cs="Times New Roman"/>
                <w:sz w:val="24"/>
                <w:szCs w:val="24"/>
              </w:rPr>
              <w:t xml:space="preserve">программы         </w:t>
            </w:r>
          </w:p>
        </w:tc>
        <w:tc>
          <w:tcPr>
            <w:tcW w:w="7654" w:type="dxa"/>
          </w:tcPr>
          <w:p w:rsidR="00F71046" w:rsidRPr="006A1661" w:rsidRDefault="00F71046" w:rsidP="006A1661">
            <w:pPr>
              <w:autoSpaceDE w:val="0"/>
              <w:autoSpaceDN w:val="0"/>
              <w:adjustRightInd w:val="0"/>
              <w:spacing w:after="0" w:line="240" w:lineRule="auto"/>
              <w:ind w:right="-1"/>
              <w:jc w:val="both"/>
              <w:rPr>
                <w:rFonts w:ascii="Times New Roman" w:hAnsi="Times New Roman" w:cs="Times New Roman"/>
                <w:sz w:val="24"/>
                <w:szCs w:val="24"/>
              </w:rPr>
            </w:pPr>
            <w:r w:rsidRPr="006A1661">
              <w:rPr>
                <w:rFonts w:ascii="Times New Roman" w:hAnsi="Times New Roman" w:cs="Times New Roman"/>
                <w:sz w:val="24"/>
                <w:szCs w:val="24"/>
              </w:rPr>
              <w:t>Отдел городской инфраструктуры администрации городского округа Тейково.</w:t>
            </w:r>
          </w:p>
          <w:p w:rsidR="00F71046" w:rsidRPr="006A1661" w:rsidRDefault="00F71046" w:rsidP="006A1661">
            <w:pPr>
              <w:pStyle w:val="ListParagraph1"/>
              <w:spacing w:after="0" w:line="240" w:lineRule="auto"/>
              <w:ind w:left="0" w:right="-1"/>
              <w:jc w:val="both"/>
              <w:rPr>
                <w:rFonts w:ascii="Times New Roman" w:hAnsi="Times New Roman" w:cs="Times New Roman"/>
                <w:sz w:val="24"/>
                <w:szCs w:val="24"/>
              </w:rPr>
            </w:pPr>
            <w:r w:rsidRPr="006A1661">
              <w:rPr>
                <w:rFonts w:ascii="Times New Roman" w:hAnsi="Times New Roman" w:cs="Times New Roman"/>
                <w:sz w:val="24"/>
                <w:szCs w:val="24"/>
              </w:rPr>
              <w:t>Отдел экономического развития и торговли администрации городского округа Тейково.</w:t>
            </w:r>
          </w:p>
          <w:p w:rsidR="00F71046" w:rsidRPr="006A1661" w:rsidRDefault="00F71046" w:rsidP="006A1661">
            <w:pPr>
              <w:pStyle w:val="ListParagraph1"/>
              <w:spacing w:after="0" w:line="240" w:lineRule="auto"/>
              <w:ind w:left="0" w:right="-1"/>
              <w:jc w:val="both"/>
              <w:rPr>
                <w:rFonts w:ascii="Times New Roman" w:hAnsi="Times New Roman" w:cs="Times New Roman"/>
                <w:sz w:val="24"/>
                <w:szCs w:val="24"/>
              </w:rPr>
            </w:pPr>
            <w:r w:rsidRPr="006A1661">
              <w:rPr>
                <w:rFonts w:ascii="Times New Roman" w:hAnsi="Times New Roman" w:cs="Times New Roman"/>
                <w:sz w:val="24"/>
                <w:szCs w:val="24"/>
              </w:rPr>
              <w:t>Финансовый отдел администрации города Тейково.</w:t>
            </w:r>
          </w:p>
          <w:p w:rsidR="00F71046" w:rsidRPr="006A1661" w:rsidRDefault="00F71046" w:rsidP="006A1661">
            <w:pPr>
              <w:pStyle w:val="ListParagraph1"/>
              <w:spacing w:after="0" w:line="240" w:lineRule="auto"/>
              <w:ind w:left="0" w:right="-1"/>
              <w:jc w:val="both"/>
              <w:rPr>
                <w:rFonts w:ascii="Times New Roman" w:hAnsi="Times New Roman" w:cs="Times New Roman"/>
                <w:sz w:val="24"/>
                <w:szCs w:val="24"/>
              </w:rPr>
            </w:pPr>
            <w:r w:rsidRPr="006A1661">
              <w:rPr>
                <w:rFonts w:ascii="Times New Roman" w:hAnsi="Times New Roman" w:cs="Times New Roman"/>
                <w:sz w:val="24"/>
                <w:szCs w:val="24"/>
              </w:rPr>
              <w:t>МКУ городского округа Тейково «Служба заказчика».</w:t>
            </w:r>
          </w:p>
          <w:p w:rsidR="00F71046" w:rsidRPr="006A1661" w:rsidRDefault="00F71046" w:rsidP="006A1661">
            <w:pPr>
              <w:pStyle w:val="ListParagraph1"/>
              <w:spacing w:after="0" w:line="240" w:lineRule="auto"/>
              <w:ind w:left="0" w:right="-1"/>
              <w:jc w:val="both"/>
              <w:rPr>
                <w:rFonts w:ascii="Times New Roman" w:hAnsi="Times New Roman" w:cs="Times New Roman"/>
                <w:sz w:val="24"/>
                <w:szCs w:val="24"/>
              </w:rPr>
            </w:pPr>
            <w:r w:rsidRPr="006A1661">
              <w:rPr>
                <w:rFonts w:ascii="Times New Roman" w:hAnsi="Times New Roman" w:cs="Times New Roman"/>
                <w:sz w:val="24"/>
                <w:szCs w:val="24"/>
              </w:rPr>
              <w:t>МБУ «Многофункциональный центр предоставления государственных и муниципальных услуг».</w:t>
            </w:r>
          </w:p>
          <w:p w:rsidR="00F71046" w:rsidRPr="006A1661" w:rsidRDefault="00F71046" w:rsidP="006A1661">
            <w:pPr>
              <w:pStyle w:val="ListParagraph1"/>
              <w:spacing w:after="0" w:line="240" w:lineRule="auto"/>
              <w:ind w:left="0" w:right="-1"/>
              <w:jc w:val="both"/>
              <w:rPr>
                <w:rFonts w:ascii="Times New Roman" w:hAnsi="Times New Roman" w:cs="Times New Roman"/>
                <w:sz w:val="24"/>
                <w:szCs w:val="24"/>
              </w:rPr>
            </w:pPr>
            <w:r w:rsidRPr="006A1661">
              <w:rPr>
                <w:rFonts w:ascii="Times New Roman" w:hAnsi="Times New Roman" w:cs="Times New Roman"/>
                <w:sz w:val="24"/>
                <w:szCs w:val="24"/>
              </w:rPr>
              <w:t>МКП «Тейковское предприятие по благоустройству и развитию города»</w:t>
            </w:r>
          </w:p>
          <w:p w:rsidR="00F71046" w:rsidRPr="006A1661" w:rsidRDefault="00F71046" w:rsidP="006A1661">
            <w:pPr>
              <w:pStyle w:val="ListParagraph1"/>
              <w:spacing w:after="0" w:line="240" w:lineRule="auto"/>
              <w:ind w:left="0" w:right="-1"/>
              <w:jc w:val="both"/>
              <w:rPr>
                <w:rFonts w:ascii="Times New Roman" w:hAnsi="Times New Roman" w:cs="Times New Roman"/>
                <w:sz w:val="24"/>
                <w:szCs w:val="24"/>
              </w:rPr>
            </w:pPr>
            <w:r w:rsidRPr="006A1661">
              <w:rPr>
                <w:rFonts w:ascii="Times New Roman" w:hAnsi="Times New Roman" w:cs="Times New Roman"/>
                <w:sz w:val="24"/>
                <w:szCs w:val="24"/>
              </w:rPr>
              <w:t>Комитет по управлению муниципальным имуществом и земельными отношениями администрации городского округа Тейково.</w:t>
            </w:r>
          </w:p>
          <w:p w:rsidR="00F71046" w:rsidRPr="006A1661" w:rsidRDefault="00F71046" w:rsidP="006A1661">
            <w:pPr>
              <w:pStyle w:val="ListParagraph1"/>
              <w:spacing w:after="0" w:line="240" w:lineRule="auto"/>
              <w:ind w:left="0" w:right="-1"/>
              <w:jc w:val="both"/>
              <w:rPr>
                <w:rFonts w:ascii="Times New Roman" w:hAnsi="Times New Roman" w:cs="Times New Roman"/>
                <w:sz w:val="24"/>
                <w:szCs w:val="24"/>
              </w:rPr>
            </w:pPr>
            <w:r w:rsidRPr="006A1661">
              <w:rPr>
                <w:rFonts w:ascii="Times New Roman" w:hAnsi="Times New Roman" w:cs="Times New Roman"/>
                <w:sz w:val="24"/>
                <w:szCs w:val="24"/>
              </w:rPr>
              <w:t>Отдел социальной сферы администрации г.о. Тейково.</w:t>
            </w:r>
          </w:p>
          <w:p w:rsidR="00F71046" w:rsidRPr="006A1661" w:rsidRDefault="00F71046" w:rsidP="006A1661">
            <w:pPr>
              <w:pStyle w:val="ListParagraph1"/>
              <w:spacing w:after="0" w:line="240" w:lineRule="auto"/>
              <w:ind w:left="0" w:right="-1"/>
              <w:jc w:val="both"/>
              <w:rPr>
                <w:rFonts w:ascii="Times New Roman" w:hAnsi="Times New Roman" w:cs="Times New Roman"/>
                <w:sz w:val="24"/>
                <w:szCs w:val="24"/>
              </w:rPr>
            </w:pPr>
            <w:r w:rsidRPr="006A1661">
              <w:rPr>
                <w:rFonts w:ascii="Times New Roman" w:hAnsi="Times New Roman" w:cs="Times New Roman"/>
                <w:sz w:val="24"/>
                <w:szCs w:val="24"/>
              </w:rPr>
              <w:t xml:space="preserve">Отдел градостроительства и архитектуры администрации городского округа Тейково (главный архитектор). </w:t>
            </w:r>
          </w:p>
        </w:tc>
      </w:tr>
      <w:tr w:rsidR="00F71046" w:rsidRPr="006A1661" w:rsidTr="00995354">
        <w:trPr>
          <w:trHeight w:val="800"/>
        </w:trPr>
        <w:tc>
          <w:tcPr>
            <w:tcW w:w="2060" w:type="dxa"/>
          </w:tcPr>
          <w:p w:rsidR="00F71046" w:rsidRPr="006A1661" w:rsidRDefault="00F71046" w:rsidP="006A1661">
            <w:pPr>
              <w:autoSpaceDE w:val="0"/>
              <w:autoSpaceDN w:val="0"/>
              <w:adjustRightInd w:val="0"/>
              <w:spacing w:after="0" w:line="240" w:lineRule="auto"/>
              <w:ind w:right="-1"/>
              <w:rPr>
                <w:rFonts w:ascii="Times New Roman" w:hAnsi="Times New Roman" w:cs="Times New Roman"/>
                <w:sz w:val="24"/>
                <w:szCs w:val="24"/>
              </w:rPr>
            </w:pPr>
            <w:r w:rsidRPr="006A1661">
              <w:rPr>
                <w:rFonts w:ascii="Times New Roman" w:hAnsi="Times New Roman" w:cs="Times New Roman"/>
                <w:sz w:val="24"/>
                <w:szCs w:val="24"/>
              </w:rPr>
              <w:t>Срок реализации муниципальной программы</w:t>
            </w:r>
          </w:p>
        </w:tc>
        <w:tc>
          <w:tcPr>
            <w:tcW w:w="7654" w:type="dxa"/>
          </w:tcPr>
          <w:p w:rsidR="00F71046" w:rsidRPr="006A1661" w:rsidRDefault="00F71046" w:rsidP="006A1661">
            <w:pPr>
              <w:pStyle w:val="ListParagraph1"/>
              <w:spacing w:after="0" w:line="240" w:lineRule="auto"/>
              <w:ind w:left="0" w:right="-1"/>
              <w:rPr>
                <w:rFonts w:ascii="Times New Roman" w:hAnsi="Times New Roman" w:cs="Times New Roman"/>
                <w:sz w:val="24"/>
                <w:szCs w:val="24"/>
              </w:rPr>
            </w:pPr>
            <w:r w:rsidRPr="006A1661">
              <w:rPr>
                <w:rFonts w:ascii="Times New Roman" w:hAnsi="Times New Roman" w:cs="Times New Roman"/>
                <w:sz w:val="24"/>
                <w:szCs w:val="24"/>
              </w:rPr>
              <w:t>2014-2024 годы</w:t>
            </w:r>
          </w:p>
        </w:tc>
      </w:tr>
      <w:tr w:rsidR="00F71046" w:rsidRPr="006A1661" w:rsidTr="00995354">
        <w:trPr>
          <w:trHeight w:val="600"/>
        </w:trPr>
        <w:tc>
          <w:tcPr>
            <w:tcW w:w="2060" w:type="dxa"/>
          </w:tcPr>
          <w:p w:rsidR="00F71046" w:rsidRPr="006A1661" w:rsidRDefault="00F71046" w:rsidP="006A1661">
            <w:pPr>
              <w:autoSpaceDE w:val="0"/>
              <w:autoSpaceDN w:val="0"/>
              <w:adjustRightInd w:val="0"/>
              <w:spacing w:after="0" w:line="240" w:lineRule="auto"/>
              <w:ind w:right="-1"/>
              <w:rPr>
                <w:rFonts w:ascii="Times New Roman" w:hAnsi="Times New Roman" w:cs="Times New Roman"/>
                <w:sz w:val="24"/>
                <w:szCs w:val="24"/>
              </w:rPr>
            </w:pPr>
            <w:r w:rsidRPr="006A1661">
              <w:rPr>
                <w:rFonts w:ascii="Times New Roman" w:hAnsi="Times New Roman" w:cs="Times New Roman"/>
                <w:sz w:val="24"/>
                <w:szCs w:val="24"/>
              </w:rPr>
              <w:t xml:space="preserve">Цели              </w:t>
            </w:r>
          </w:p>
          <w:p w:rsidR="00F71046" w:rsidRPr="006A1661" w:rsidRDefault="00F71046" w:rsidP="006A1661">
            <w:pPr>
              <w:autoSpaceDE w:val="0"/>
              <w:autoSpaceDN w:val="0"/>
              <w:adjustRightInd w:val="0"/>
              <w:spacing w:after="0" w:line="240" w:lineRule="auto"/>
              <w:ind w:right="-1"/>
              <w:rPr>
                <w:rFonts w:ascii="Times New Roman" w:hAnsi="Times New Roman" w:cs="Times New Roman"/>
                <w:sz w:val="24"/>
                <w:szCs w:val="24"/>
              </w:rPr>
            </w:pPr>
            <w:r w:rsidRPr="006A1661">
              <w:rPr>
                <w:rFonts w:ascii="Times New Roman" w:hAnsi="Times New Roman" w:cs="Times New Roman"/>
                <w:sz w:val="24"/>
                <w:szCs w:val="24"/>
              </w:rPr>
              <w:t xml:space="preserve">муниципальной   </w:t>
            </w:r>
          </w:p>
          <w:p w:rsidR="00F71046" w:rsidRPr="006A1661" w:rsidRDefault="00F71046" w:rsidP="006A1661">
            <w:pPr>
              <w:autoSpaceDE w:val="0"/>
              <w:autoSpaceDN w:val="0"/>
              <w:adjustRightInd w:val="0"/>
              <w:spacing w:after="0" w:line="240" w:lineRule="auto"/>
              <w:ind w:right="-1"/>
              <w:rPr>
                <w:rFonts w:ascii="Times New Roman" w:hAnsi="Times New Roman" w:cs="Times New Roman"/>
                <w:sz w:val="24"/>
                <w:szCs w:val="24"/>
              </w:rPr>
            </w:pPr>
            <w:r w:rsidRPr="006A1661">
              <w:rPr>
                <w:rFonts w:ascii="Times New Roman" w:hAnsi="Times New Roman" w:cs="Times New Roman"/>
                <w:sz w:val="24"/>
                <w:szCs w:val="24"/>
              </w:rPr>
              <w:t xml:space="preserve">программы         </w:t>
            </w:r>
          </w:p>
        </w:tc>
        <w:tc>
          <w:tcPr>
            <w:tcW w:w="7654" w:type="dxa"/>
          </w:tcPr>
          <w:p w:rsidR="00F71046" w:rsidRPr="006A1661" w:rsidRDefault="00F71046" w:rsidP="006A1661">
            <w:pPr>
              <w:pStyle w:val="ListParagraph1"/>
              <w:spacing w:after="0" w:line="240" w:lineRule="auto"/>
              <w:ind w:left="0" w:right="-1"/>
              <w:jc w:val="both"/>
              <w:rPr>
                <w:rFonts w:ascii="Times New Roman" w:hAnsi="Times New Roman" w:cs="Times New Roman"/>
                <w:sz w:val="24"/>
                <w:szCs w:val="24"/>
              </w:rPr>
            </w:pPr>
            <w:r w:rsidRPr="006A1661">
              <w:rPr>
                <w:rFonts w:ascii="Times New Roman" w:hAnsi="Times New Roman" w:cs="Times New Roman"/>
                <w:sz w:val="24"/>
                <w:szCs w:val="24"/>
              </w:rPr>
              <w:t xml:space="preserve">1. Обеспечение </w:t>
            </w:r>
            <w:proofErr w:type="gramStart"/>
            <w:r w:rsidRPr="006A1661">
              <w:rPr>
                <w:rFonts w:ascii="Times New Roman" w:hAnsi="Times New Roman" w:cs="Times New Roman"/>
                <w:sz w:val="24"/>
                <w:szCs w:val="24"/>
              </w:rPr>
              <w:t>исполнения полномочий органов местного самоуправления городского округа</w:t>
            </w:r>
            <w:proofErr w:type="gramEnd"/>
            <w:r w:rsidRPr="006A1661">
              <w:rPr>
                <w:rFonts w:ascii="Times New Roman" w:hAnsi="Times New Roman" w:cs="Times New Roman"/>
                <w:sz w:val="24"/>
                <w:szCs w:val="24"/>
              </w:rPr>
              <w:t xml:space="preserve"> Тейково и обеспечение исполнения отдельных государственных полномочий, переданных органам местного самоуправления городского округа в сфере жилищно-коммунального хозяйства и развития транспортной системы.</w:t>
            </w:r>
          </w:p>
          <w:p w:rsidR="00F71046" w:rsidRPr="006A1661" w:rsidRDefault="00F71046" w:rsidP="006A1661">
            <w:pPr>
              <w:spacing w:after="0" w:line="240" w:lineRule="auto"/>
              <w:ind w:right="-1"/>
              <w:jc w:val="both"/>
              <w:rPr>
                <w:rFonts w:ascii="Times New Roman" w:hAnsi="Times New Roman" w:cs="Times New Roman"/>
                <w:sz w:val="24"/>
                <w:szCs w:val="24"/>
              </w:rPr>
            </w:pPr>
            <w:r w:rsidRPr="006A1661">
              <w:rPr>
                <w:rFonts w:ascii="Times New Roman" w:hAnsi="Times New Roman" w:cs="Times New Roman"/>
                <w:sz w:val="24"/>
                <w:szCs w:val="24"/>
              </w:rPr>
              <w:t xml:space="preserve">2.Обеспечение устойчивого состояния благоустроенности города Тейково, надежности элементов благоустройства, улучшение их качества с одновременным снижением нерациональных затрат. </w:t>
            </w:r>
          </w:p>
          <w:p w:rsidR="00F71046" w:rsidRPr="006A1661" w:rsidRDefault="00F71046" w:rsidP="006A1661">
            <w:pPr>
              <w:spacing w:after="0" w:line="240" w:lineRule="auto"/>
              <w:ind w:right="-1"/>
              <w:jc w:val="both"/>
              <w:rPr>
                <w:rFonts w:ascii="Times New Roman" w:hAnsi="Times New Roman" w:cs="Times New Roman"/>
                <w:sz w:val="24"/>
                <w:szCs w:val="24"/>
              </w:rPr>
            </w:pPr>
            <w:r w:rsidRPr="006A1661">
              <w:rPr>
                <w:rFonts w:ascii="Times New Roman" w:hAnsi="Times New Roman" w:cs="Times New Roman"/>
                <w:sz w:val="24"/>
                <w:szCs w:val="24"/>
              </w:rPr>
              <w:t>3.Улучшение условий проживания и коммунального обслуживания в городском округе Тейково.</w:t>
            </w:r>
          </w:p>
        </w:tc>
      </w:tr>
      <w:tr w:rsidR="00F71046" w:rsidRPr="006A1661" w:rsidTr="00995354">
        <w:trPr>
          <w:trHeight w:val="323"/>
        </w:trPr>
        <w:tc>
          <w:tcPr>
            <w:tcW w:w="2060" w:type="dxa"/>
          </w:tcPr>
          <w:p w:rsidR="00F71046" w:rsidRPr="006A1661" w:rsidRDefault="00F71046" w:rsidP="006A1661">
            <w:pPr>
              <w:autoSpaceDE w:val="0"/>
              <w:autoSpaceDN w:val="0"/>
              <w:adjustRightInd w:val="0"/>
              <w:spacing w:after="0" w:line="240" w:lineRule="auto"/>
              <w:ind w:right="-1"/>
              <w:rPr>
                <w:rFonts w:ascii="Times New Roman" w:hAnsi="Times New Roman" w:cs="Times New Roman"/>
                <w:sz w:val="24"/>
                <w:szCs w:val="24"/>
              </w:rPr>
            </w:pPr>
            <w:r w:rsidRPr="006A1661">
              <w:rPr>
                <w:rFonts w:ascii="Times New Roman" w:hAnsi="Times New Roman" w:cs="Times New Roman"/>
                <w:sz w:val="24"/>
                <w:szCs w:val="24"/>
              </w:rPr>
              <w:t xml:space="preserve">Объемы   </w:t>
            </w:r>
            <w:proofErr w:type="gramStart"/>
            <w:r w:rsidRPr="006A1661">
              <w:rPr>
                <w:rFonts w:ascii="Times New Roman" w:hAnsi="Times New Roman" w:cs="Times New Roman"/>
                <w:sz w:val="24"/>
                <w:szCs w:val="24"/>
              </w:rPr>
              <w:t>бюджетных</w:t>
            </w:r>
            <w:proofErr w:type="gramEnd"/>
          </w:p>
          <w:p w:rsidR="00F71046" w:rsidRPr="006A1661" w:rsidRDefault="00F71046" w:rsidP="006A1661">
            <w:pPr>
              <w:autoSpaceDE w:val="0"/>
              <w:autoSpaceDN w:val="0"/>
              <w:adjustRightInd w:val="0"/>
              <w:spacing w:after="0" w:line="240" w:lineRule="auto"/>
              <w:ind w:right="-1"/>
              <w:rPr>
                <w:rFonts w:ascii="Times New Roman" w:hAnsi="Times New Roman" w:cs="Times New Roman"/>
                <w:sz w:val="24"/>
                <w:szCs w:val="24"/>
              </w:rPr>
            </w:pPr>
            <w:r w:rsidRPr="006A1661">
              <w:rPr>
                <w:rFonts w:ascii="Times New Roman" w:hAnsi="Times New Roman" w:cs="Times New Roman"/>
                <w:sz w:val="24"/>
                <w:szCs w:val="24"/>
              </w:rPr>
              <w:t xml:space="preserve">ассигнований      </w:t>
            </w:r>
          </w:p>
          <w:p w:rsidR="00F71046" w:rsidRPr="006A1661" w:rsidRDefault="00F71046" w:rsidP="006A1661">
            <w:pPr>
              <w:autoSpaceDE w:val="0"/>
              <w:autoSpaceDN w:val="0"/>
              <w:adjustRightInd w:val="0"/>
              <w:spacing w:after="0" w:line="240" w:lineRule="auto"/>
              <w:ind w:right="-1"/>
              <w:rPr>
                <w:rFonts w:ascii="Times New Roman" w:hAnsi="Times New Roman" w:cs="Times New Roman"/>
                <w:sz w:val="24"/>
                <w:szCs w:val="24"/>
              </w:rPr>
            </w:pPr>
            <w:r w:rsidRPr="006A1661">
              <w:rPr>
                <w:rFonts w:ascii="Times New Roman" w:hAnsi="Times New Roman" w:cs="Times New Roman"/>
                <w:sz w:val="24"/>
                <w:szCs w:val="24"/>
              </w:rPr>
              <w:t xml:space="preserve">муниципальной  </w:t>
            </w:r>
          </w:p>
          <w:p w:rsidR="00F71046" w:rsidRPr="006A1661" w:rsidRDefault="00F71046" w:rsidP="006A1661">
            <w:pPr>
              <w:autoSpaceDE w:val="0"/>
              <w:autoSpaceDN w:val="0"/>
              <w:adjustRightInd w:val="0"/>
              <w:spacing w:after="0" w:line="240" w:lineRule="auto"/>
              <w:ind w:right="-1"/>
              <w:rPr>
                <w:rFonts w:ascii="Times New Roman" w:hAnsi="Times New Roman" w:cs="Times New Roman"/>
                <w:sz w:val="24"/>
                <w:szCs w:val="24"/>
              </w:rPr>
            </w:pPr>
            <w:r w:rsidRPr="006A1661">
              <w:rPr>
                <w:rFonts w:ascii="Times New Roman" w:hAnsi="Times New Roman" w:cs="Times New Roman"/>
                <w:sz w:val="24"/>
                <w:szCs w:val="24"/>
              </w:rPr>
              <w:t xml:space="preserve">программы (в ред. постановления от 09.01.2020 № 1)        </w:t>
            </w:r>
          </w:p>
        </w:tc>
        <w:tc>
          <w:tcPr>
            <w:tcW w:w="7654" w:type="dxa"/>
            <w:shd w:val="clear" w:color="auto" w:fill="FFFFFF"/>
          </w:tcPr>
          <w:p w:rsidR="00F71046" w:rsidRPr="006A1661" w:rsidRDefault="00F71046" w:rsidP="006A1661">
            <w:pPr>
              <w:pStyle w:val="ListParagraph1"/>
              <w:spacing w:after="0" w:line="240" w:lineRule="auto"/>
              <w:ind w:left="0" w:right="-1"/>
              <w:rPr>
                <w:rFonts w:ascii="Times New Roman" w:hAnsi="Times New Roman" w:cs="Times New Roman"/>
                <w:sz w:val="24"/>
                <w:szCs w:val="24"/>
              </w:rPr>
            </w:pPr>
            <w:r w:rsidRPr="006A1661">
              <w:rPr>
                <w:rFonts w:ascii="Times New Roman" w:hAnsi="Times New Roman" w:cs="Times New Roman"/>
                <w:sz w:val="24"/>
                <w:szCs w:val="24"/>
              </w:rPr>
              <w:t>Общий объем бюджетных ассигнований программы всего</w:t>
            </w:r>
          </w:p>
          <w:p w:rsidR="00F71046" w:rsidRPr="006A1661" w:rsidRDefault="00F71046" w:rsidP="006A1661">
            <w:pPr>
              <w:pStyle w:val="ListParagraph1"/>
              <w:spacing w:after="0" w:line="240" w:lineRule="auto"/>
              <w:ind w:left="0" w:right="-1"/>
              <w:rPr>
                <w:rFonts w:ascii="Times New Roman" w:hAnsi="Times New Roman" w:cs="Times New Roman"/>
                <w:sz w:val="24"/>
                <w:szCs w:val="24"/>
              </w:rPr>
            </w:pPr>
            <w:r w:rsidRPr="006A1661">
              <w:rPr>
                <w:rFonts w:ascii="Times New Roman" w:hAnsi="Times New Roman" w:cs="Times New Roman"/>
                <w:sz w:val="24"/>
                <w:szCs w:val="24"/>
              </w:rPr>
              <w:t>1 245 333,79860 тыс. руб., в том числе по годам:</w:t>
            </w:r>
          </w:p>
          <w:p w:rsidR="00F71046" w:rsidRPr="006A1661" w:rsidRDefault="00F71046" w:rsidP="006A1661">
            <w:pPr>
              <w:pStyle w:val="ListParagraph1"/>
              <w:spacing w:after="0" w:line="240" w:lineRule="auto"/>
              <w:ind w:left="0" w:right="-1"/>
              <w:rPr>
                <w:rFonts w:ascii="Times New Roman" w:hAnsi="Times New Roman" w:cs="Times New Roman"/>
                <w:sz w:val="24"/>
                <w:szCs w:val="24"/>
              </w:rPr>
            </w:pPr>
            <w:r w:rsidRPr="006A1661">
              <w:rPr>
                <w:rFonts w:ascii="Times New Roman" w:hAnsi="Times New Roman" w:cs="Times New Roman"/>
                <w:sz w:val="24"/>
                <w:szCs w:val="24"/>
              </w:rPr>
              <w:t xml:space="preserve">2014 год – 104 021,88366 тыс. руб.;                                                                                                                                                                                                                                                                                                                                                                                                                                                                                                                                                                                                                                                                                                                                                                                                                                                                                 </w:t>
            </w:r>
          </w:p>
          <w:p w:rsidR="00F71046" w:rsidRPr="006A1661" w:rsidRDefault="00F71046" w:rsidP="006A1661">
            <w:pPr>
              <w:pStyle w:val="ListParagraph1"/>
              <w:spacing w:after="0" w:line="240" w:lineRule="auto"/>
              <w:ind w:left="0" w:right="-1"/>
              <w:rPr>
                <w:rFonts w:ascii="Times New Roman" w:hAnsi="Times New Roman" w:cs="Times New Roman"/>
                <w:sz w:val="24"/>
                <w:szCs w:val="24"/>
              </w:rPr>
            </w:pPr>
            <w:r w:rsidRPr="006A1661">
              <w:rPr>
                <w:rFonts w:ascii="Times New Roman" w:hAnsi="Times New Roman" w:cs="Times New Roman"/>
                <w:sz w:val="24"/>
                <w:szCs w:val="24"/>
              </w:rPr>
              <w:t>2015 год – 90 079,13120 тыс. руб.;</w:t>
            </w:r>
          </w:p>
          <w:p w:rsidR="00F71046" w:rsidRPr="006A1661" w:rsidRDefault="00F71046" w:rsidP="006A1661">
            <w:pPr>
              <w:pStyle w:val="ListParagraph1"/>
              <w:spacing w:after="0" w:line="240" w:lineRule="auto"/>
              <w:ind w:left="0" w:right="-1"/>
              <w:rPr>
                <w:rFonts w:ascii="Times New Roman" w:hAnsi="Times New Roman" w:cs="Times New Roman"/>
                <w:sz w:val="24"/>
                <w:szCs w:val="24"/>
              </w:rPr>
            </w:pPr>
            <w:r w:rsidRPr="006A1661">
              <w:rPr>
                <w:rFonts w:ascii="Times New Roman" w:hAnsi="Times New Roman" w:cs="Times New Roman"/>
                <w:sz w:val="24"/>
                <w:szCs w:val="24"/>
              </w:rPr>
              <w:t>2016 год – 83 192,27573 тыс. руб.;</w:t>
            </w:r>
          </w:p>
          <w:p w:rsidR="00F71046" w:rsidRPr="006A1661" w:rsidRDefault="00F71046" w:rsidP="006A1661">
            <w:pPr>
              <w:pStyle w:val="ListParagraph1"/>
              <w:spacing w:after="0" w:line="240" w:lineRule="auto"/>
              <w:ind w:left="0" w:right="-1"/>
              <w:rPr>
                <w:rFonts w:ascii="Times New Roman" w:hAnsi="Times New Roman" w:cs="Times New Roman"/>
                <w:sz w:val="24"/>
                <w:szCs w:val="24"/>
              </w:rPr>
            </w:pPr>
            <w:r w:rsidRPr="006A1661">
              <w:rPr>
                <w:rFonts w:ascii="Times New Roman" w:hAnsi="Times New Roman" w:cs="Times New Roman"/>
                <w:sz w:val="24"/>
                <w:szCs w:val="24"/>
              </w:rPr>
              <w:t>2017 год – 72 618,74671 тыс. руб.;</w:t>
            </w:r>
          </w:p>
          <w:p w:rsidR="00F71046" w:rsidRPr="006A1661" w:rsidRDefault="00F71046" w:rsidP="006A1661">
            <w:pPr>
              <w:pStyle w:val="ListParagraph1"/>
              <w:spacing w:after="0" w:line="240" w:lineRule="auto"/>
              <w:ind w:left="0" w:right="-1"/>
              <w:rPr>
                <w:rFonts w:ascii="Times New Roman" w:hAnsi="Times New Roman" w:cs="Times New Roman"/>
                <w:sz w:val="24"/>
                <w:szCs w:val="24"/>
              </w:rPr>
            </w:pPr>
            <w:r w:rsidRPr="006A1661">
              <w:rPr>
                <w:rFonts w:ascii="Times New Roman" w:hAnsi="Times New Roman" w:cs="Times New Roman"/>
                <w:sz w:val="24"/>
                <w:szCs w:val="24"/>
              </w:rPr>
              <w:t>2018 год – 66 405,33775 тыс. руб.;</w:t>
            </w:r>
          </w:p>
          <w:p w:rsidR="00F71046" w:rsidRPr="006A1661" w:rsidRDefault="00F71046" w:rsidP="006A1661">
            <w:pPr>
              <w:pStyle w:val="ListParagraph1"/>
              <w:spacing w:after="0" w:line="240" w:lineRule="auto"/>
              <w:ind w:left="0" w:right="-1"/>
              <w:rPr>
                <w:rFonts w:ascii="Times New Roman" w:hAnsi="Times New Roman" w:cs="Times New Roman"/>
                <w:sz w:val="24"/>
                <w:szCs w:val="24"/>
              </w:rPr>
            </w:pPr>
            <w:r w:rsidRPr="006A1661">
              <w:rPr>
                <w:rFonts w:ascii="Times New Roman" w:hAnsi="Times New Roman" w:cs="Times New Roman"/>
                <w:sz w:val="24"/>
                <w:szCs w:val="24"/>
              </w:rPr>
              <w:t>2019 год – 146 622,05213 тыс. руб.;</w:t>
            </w:r>
          </w:p>
          <w:p w:rsidR="00F71046" w:rsidRPr="006A1661" w:rsidRDefault="00F71046" w:rsidP="006A1661">
            <w:pPr>
              <w:pStyle w:val="ListParagraph1"/>
              <w:spacing w:after="0" w:line="240" w:lineRule="auto"/>
              <w:ind w:left="0" w:right="-1"/>
              <w:rPr>
                <w:rFonts w:ascii="Times New Roman" w:hAnsi="Times New Roman" w:cs="Times New Roman"/>
                <w:sz w:val="24"/>
                <w:szCs w:val="24"/>
              </w:rPr>
            </w:pPr>
            <w:r w:rsidRPr="006A1661">
              <w:rPr>
                <w:rFonts w:ascii="Times New Roman" w:hAnsi="Times New Roman" w:cs="Times New Roman"/>
                <w:sz w:val="24"/>
                <w:szCs w:val="24"/>
              </w:rPr>
              <w:t>2020 год – 267 126,74988 тыс. руб.;</w:t>
            </w:r>
          </w:p>
          <w:p w:rsidR="00F71046" w:rsidRPr="006A1661" w:rsidRDefault="00F71046" w:rsidP="006A1661">
            <w:pPr>
              <w:pStyle w:val="ListParagraph1"/>
              <w:spacing w:after="0" w:line="240" w:lineRule="auto"/>
              <w:ind w:left="0" w:right="-1"/>
              <w:rPr>
                <w:rFonts w:ascii="Times New Roman" w:hAnsi="Times New Roman" w:cs="Times New Roman"/>
                <w:sz w:val="24"/>
                <w:szCs w:val="24"/>
              </w:rPr>
            </w:pPr>
            <w:r w:rsidRPr="006A1661">
              <w:rPr>
                <w:rFonts w:ascii="Times New Roman" w:hAnsi="Times New Roman" w:cs="Times New Roman"/>
                <w:sz w:val="24"/>
                <w:szCs w:val="24"/>
              </w:rPr>
              <w:t>2021 год – 180 695,23253 тыс. руб.;</w:t>
            </w:r>
          </w:p>
          <w:p w:rsidR="00F71046" w:rsidRPr="006A1661" w:rsidRDefault="00F71046" w:rsidP="006A1661">
            <w:pPr>
              <w:pStyle w:val="ListParagraph1"/>
              <w:spacing w:after="0" w:line="240" w:lineRule="auto"/>
              <w:ind w:left="0" w:right="-1"/>
              <w:rPr>
                <w:rFonts w:ascii="Times New Roman" w:hAnsi="Times New Roman" w:cs="Times New Roman"/>
                <w:sz w:val="24"/>
                <w:szCs w:val="24"/>
              </w:rPr>
            </w:pPr>
            <w:r w:rsidRPr="006A1661">
              <w:rPr>
                <w:rFonts w:ascii="Times New Roman" w:hAnsi="Times New Roman" w:cs="Times New Roman"/>
                <w:sz w:val="24"/>
                <w:szCs w:val="24"/>
              </w:rPr>
              <w:t>2022 год – 167 756,04583 тыс. руб.;</w:t>
            </w:r>
          </w:p>
          <w:p w:rsidR="00F71046" w:rsidRPr="006A1661" w:rsidRDefault="00F71046" w:rsidP="006A1661">
            <w:pPr>
              <w:pStyle w:val="ListParagraph1"/>
              <w:spacing w:after="0" w:line="240" w:lineRule="auto"/>
              <w:ind w:left="0" w:right="-1"/>
              <w:rPr>
                <w:rFonts w:ascii="Times New Roman" w:hAnsi="Times New Roman" w:cs="Times New Roman"/>
                <w:sz w:val="24"/>
                <w:szCs w:val="24"/>
              </w:rPr>
            </w:pPr>
            <w:r w:rsidRPr="006A1661">
              <w:rPr>
                <w:rFonts w:ascii="Times New Roman" w:hAnsi="Times New Roman" w:cs="Times New Roman"/>
                <w:sz w:val="24"/>
                <w:szCs w:val="24"/>
              </w:rPr>
              <w:t>2023 год – 41 208,40043 тыс. руб.;</w:t>
            </w:r>
          </w:p>
          <w:p w:rsidR="00F71046" w:rsidRPr="006A1661" w:rsidRDefault="00F71046" w:rsidP="006A1661">
            <w:pPr>
              <w:pStyle w:val="ListParagraph1"/>
              <w:spacing w:after="0" w:line="240" w:lineRule="auto"/>
              <w:ind w:left="0" w:right="-1"/>
              <w:rPr>
                <w:rFonts w:ascii="Times New Roman" w:hAnsi="Times New Roman" w:cs="Times New Roman"/>
                <w:sz w:val="24"/>
                <w:szCs w:val="24"/>
              </w:rPr>
            </w:pPr>
            <w:r w:rsidRPr="006A1661">
              <w:rPr>
                <w:rFonts w:ascii="Times New Roman" w:hAnsi="Times New Roman" w:cs="Times New Roman"/>
                <w:sz w:val="24"/>
                <w:szCs w:val="24"/>
              </w:rPr>
              <w:t>2024 год – 25 607,94275 тыс. руб.</w:t>
            </w:r>
          </w:p>
          <w:p w:rsidR="00F71046" w:rsidRPr="006A1661" w:rsidRDefault="00F71046" w:rsidP="006A1661">
            <w:pPr>
              <w:pStyle w:val="ListParagraph1"/>
              <w:spacing w:after="0" w:line="240" w:lineRule="auto"/>
              <w:ind w:left="0" w:right="-1"/>
              <w:rPr>
                <w:rFonts w:ascii="Times New Roman" w:hAnsi="Times New Roman" w:cs="Times New Roman"/>
                <w:sz w:val="24"/>
                <w:szCs w:val="24"/>
              </w:rPr>
            </w:pPr>
            <w:r w:rsidRPr="006A1661">
              <w:rPr>
                <w:rFonts w:ascii="Times New Roman" w:hAnsi="Times New Roman" w:cs="Times New Roman"/>
                <w:sz w:val="24"/>
                <w:szCs w:val="24"/>
              </w:rPr>
              <w:t>в том числе в разрезе бюджетов всех уровней:</w:t>
            </w:r>
          </w:p>
          <w:p w:rsidR="00F71046" w:rsidRPr="006A1661" w:rsidRDefault="00F71046" w:rsidP="006A1661">
            <w:pPr>
              <w:pStyle w:val="ListParagraph1"/>
              <w:spacing w:after="0" w:line="240" w:lineRule="auto"/>
              <w:ind w:left="0" w:right="-1"/>
              <w:rPr>
                <w:rFonts w:ascii="Times New Roman" w:hAnsi="Times New Roman" w:cs="Times New Roman"/>
                <w:sz w:val="24"/>
                <w:szCs w:val="24"/>
              </w:rPr>
            </w:pPr>
            <w:r w:rsidRPr="006A1661">
              <w:rPr>
                <w:rFonts w:ascii="Times New Roman" w:hAnsi="Times New Roman" w:cs="Times New Roman"/>
                <w:sz w:val="24"/>
                <w:szCs w:val="24"/>
              </w:rPr>
              <w:t xml:space="preserve"> - местный бюджет:</w:t>
            </w:r>
          </w:p>
          <w:p w:rsidR="00F71046" w:rsidRPr="006A1661" w:rsidRDefault="00F71046" w:rsidP="006A1661">
            <w:pPr>
              <w:pStyle w:val="ListParagraph1"/>
              <w:spacing w:after="0" w:line="240" w:lineRule="auto"/>
              <w:ind w:left="0" w:right="-1"/>
              <w:rPr>
                <w:rFonts w:ascii="Times New Roman" w:hAnsi="Times New Roman" w:cs="Times New Roman"/>
                <w:sz w:val="24"/>
                <w:szCs w:val="24"/>
              </w:rPr>
            </w:pPr>
            <w:r w:rsidRPr="006A1661">
              <w:rPr>
                <w:rFonts w:ascii="Times New Roman" w:hAnsi="Times New Roman" w:cs="Times New Roman"/>
                <w:sz w:val="24"/>
                <w:szCs w:val="24"/>
              </w:rPr>
              <w:t>2014 год – 69 510,33666  тыс. руб.;</w:t>
            </w:r>
          </w:p>
          <w:p w:rsidR="00F71046" w:rsidRPr="006A1661" w:rsidRDefault="00F71046" w:rsidP="006A1661">
            <w:pPr>
              <w:pStyle w:val="ListParagraph1"/>
              <w:spacing w:after="0" w:line="240" w:lineRule="auto"/>
              <w:ind w:left="0" w:right="-1"/>
              <w:rPr>
                <w:rFonts w:ascii="Times New Roman" w:hAnsi="Times New Roman" w:cs="Times New Roman"/>
                <w:sz w:val="24"/>
                <w:szCs w:val="24"/>
              </w:rPr>
            </w:pPr>
            <w:r w:rsidRPr="006A1661">
              <w:rPr>
                <w:rFonts w:ascii="Times New Roman" w:hAnsi="Times New Roman" w:cs="Times New Roman"/>
                <w:sz w:val="24"/>
                <w:szCs w:val="24"/>
              </w:rPr>
              <w:t>2015 год – 56 263,29710 тыс. руб.;</w:t>
            </w:r>
          </w:p>
          <w:p w:rsidR="00F71046" w:rsidRPr="006A1661" w:rsidRDefault="00F71046" w:rsidP="006A1661">
            <w:pPr>
              <w:pStyle w:val="ListParagraph1"/>
              <w:spacing w:after="0" w:line="240" w:lineRule="auto"/>
              <w:ind w:left="0" w:right="-1"/>
              <w:rPr>
                <w:rFonts w:ascii="Times New Roman" w:hAnsi="Times New Roman" w:cs="Times New Roman"/>
                <w:sz w:val="24"/>
                <w:szCs w:val="24"/>
              </w:rPr>
            </w:pPr>
            <w:r w:rsidRPr="006A1661">
              <w:rPr>
                <w:rFonts w:ascii="Times New Roman" w:hAnsi="Times New Roman" w:cs="Times New Roman"/>
                <w:sz w:val="24"/>
                <w:szCs w:val="24"/>
              </w:rPr>
              <w:lastRenderedPageBreak/>
              <w:t>2016 год – 57 204,91773 тыс. руб.;</w:t>
            </w:r>
          </w:p>
          <w:p w:rsidR="00F71046" w:rsidRPr="006A1661" w:rsidRDefault="00F71046" w:rsidP="006A1661">
            <w:pPr>
              <w:pStyle w:val="ListParagraph1"/>
              <w:spacing w:after="0" w:line="240" w:lineRule="auto"/>
              <w:ind w:left="0" w:right="-1"/>
              <w:rPr>
                <w:rFonts w:ascii="Times New Roman" w:hAnsi="Times New Roman" w:cs="Times New Roman"/>
                <w:sz w:val="24"/>
                <w:szCs w:val="24"/>
              </w:rPr>
            </w:pPr>
            <w:r w:rsidRPr="006A1661">
              <w:rPr>
                <w:rFonts w:ascii="Times New Roman" w:hAnsi="Times New Roman" w:cs="Times New Roman"/>
                <w:sz w:val="24"/>
                <w:szCs w:val="24"/>
              </w:rPr>
              <w:t>2017 год – 44 900,53473 тыс. руб.;</w:t>
            </w:r>
          </w:p>
          <w:p w:rsidR="00F71046" w:rsidRPr="006A1661" w:rsidRDefault="00F71046" w:rsidP="006A1661">
            <w:pPr>
              <w:pStyle w:val="ListParagraph1"/>
              <w:spacing w:after="0" w:line="240" w:lineRule="auto"/>
              <w:ind w:left="0" w:right="-1"/>
              <w:rPr>
                <w:rFonts w:ascii="Times New Roman" w:hAnsi="Times New Roman" w:cs="Times New Roman"/>
                <w:sz w:val="24"/>
                <w:szCs w:val="24"/>
              </w:rPr>
            </w:pPr>
            <w:r w:rsidRPr="006A1661">
              <w:rPr>
                <w:rFonts w:ascii="Times New Roman" w:hAnsi="Times New Roman" w:cs="Times New Roman"/>
                <w:sz w:val="24"/>
                <w:szCs w:val="24"/>
              </w:rPr>
              <w:t>2018 год – 46 059,72137 тыс. руб.;</w:t>
            </w:r>
          </w:p>
          <w:p w:rsidR="00F71046" w:rsidRPr="006A1661" w:rsidRDefault="00F71046" w:rsidP="006A1661">
            <w:pPr>
              <w:pStyle w:val="ListParagraph1"/>
              <w:spacing w:after="0" w:line="240" w:lineRule="auto"/>
              <w:ind w:left="0" w:right="-1"/>
              <w:rPr>
                <w:rFonts w:ascii="Times New Roman" w:hAnsi="Times New Roman" w:cs="Times New Roman"/>
                <w:sz w:val="24"/>
                <w:szCs w:val="24"/>
              </w:rPr>
            </w:pPr>
            <w:r w:rsidRPr="006A1661">
              <w:rPr>
                <w:rFonts w:ascii="Times New Roman" w:hAnsi="Times New Roman" w:cs="Times New Roman"/>
                <w:sz w:val="24"/>
                <w:szCs w:val="24"/>
              </w:rPr>
              <w:t>2019 год – 55 596,40119 тыс. руб.;</w:t>
            </w:r>
          </w:p>
          <w:p w:rsidR="00F71046" w:rsidRPr="006A1661" w:rsidRDefault="00F71046" w:rsidP="006A1661">
            <w:pPr>
              <w:pStyle w:val="ListParagraph1"/>
              <w:spacing w:after="0" w:line="240" w:lineRule="auto"/>
              <w:ind w:left="0" w:right="-1"/>
              <w:rPr>
                <w:rFonts w:ascii="Times New Roman" w:hAnsi="Times New Roman" w:cs="Times New Roman"/>
                <w:sz w:val="24"/>
                <w:szCs w:val="24"/>
              </w:rPr>
            </w:pPr>
            <w:r w:rsidRPr="006A1661">
              <w:rPr>
                <w:rFonts w:ascii="Times New Roman" w:hAnsi="Times New Roman" w:cs="Times New Roman"/>
                <w:sz w:val="24"/>
                <w:szCs w:val="24"/>
              </w:rPr>
              <w:t>2020 год – 56 035,16560 тыс. руб.;</w:t>
            </w:r>
          </w:p>
          <w:p w:rsidR="00F71046" w:rsidRPr="006A1661" w:rsidRDefault="00F71046" w:rsidP="006A1661">
            <w:pPr>
              <w:pStyle w:val="ListParagraph1"/>
              <w:spacing w:after="0" w:line="240" w:lineRule="auto"/>
              <w:ind w:left="0" w:right="-1"/>
              <w:rPr>
                <w:rFonts w:ascii="Times New Roman" w:hAnsi="Times New Roman" w:cs="Times New Roman"/>
                <w:sz w:val="24"/>
                <w:szCs w:val="24"/>
                <w:shd w:val="clear" w:color="auto" w:fill="FFFF00"/>
              </w:rPr>
            </w:pPr>
            <w:r w:rsidRPr="006A1661">
              <w:rPr>
                <w:rFonts w:ascii="Times New Roman" w:hAnsi="Times New Roman" w:cs="Times New Roman"/>
                <w:sz w:val="24"/>
                <w:szCs w:val="24"/>
              </w:rPr>
              <w:t>2021 год – 72 081,34306 тыс. руб.;</w:t>
            </w:r>
          </w:p>
          <w:p w:rsidR="00F71046" w:rsidRPr="006A1661" w:rsidRDefault="00F71046" w:rsidP="006A1661">
            <w:pPr>
              <w:pStyle w:val="ListParagraph1"/>
              <w:spacing w:after="0" w:line="240" w:lineRule="auto"/>
              <w:ind w:left="0" w:right="-1"/>
              <w:rPr>
                <w:rFonts w:ascii="Times New Roman" w:hAnsi="Times New Roman" w:cs="Times New Roman"/>
                <w:sz w:val="24"/>
                <w:szCs w:val="24"/>
              </w:rPr>
            </w:pPr>
            <w:r w:rsidRPr="006A1661">
              <w:rPr>
                <w:rFonts w:ascii="Times New Roman" w:hAnsi="Times New Roman" w:cs="Times New Roman"/>
                <w:sz w:val="24"/>
                <w:szCs w:val="24"/>
              </w:rPr>
              <w:t>2022 год – 57 581,15283 тыс. руб.;</w:t>
            </w:r>
          </w:p>
          <w:p w:rsidR="00F71046" w:rsidRPr="006A1661" w:rsidRDefault="00F71046" w:rsidP="006A1661">
            <w:pPr>
              <w:pStyle w:val="ListParagraph1"/>
              <w:spacing w:after="0" w:line="240" w:lineRule="auto"/>
              <w:ind w:left="0" w:right="-1"/>
              <w:rPr>
                <w:rFonts w:ascii="Times New Roman" w:hAnsi="Times New Roman" w:cs="Times New Roman"/>
                <w:sz w:val="24"/>
                <w:szCs w:val="24"/>
              </w:rPr>
            </w:pPr>
            <w:r w:rsidRPr="006A1661">
              <w:rPr>
                <w:rFonts w:ascii="Times New Roman" w:hAnsi="Times New Roman" w:cs="Times New Roman"/>
                <w:sz w:val="24"/>
                <w:szCs w:val="24"/>
              </w:rPr>
              <w:t>2023 год – 38 341,78988 тыс. руб.;</w:t>
            </w:r>
          </w:p>
          <w:p w:rsidR="00F71046" w:rsidRPr="006A1661" w:rsidRDefault="00F71046" w:rsidP="006A1661">
            <w:pPr>
              <w:pStyle w:val="ListParagraph1"/>
              <w:spacing w:after="0" w:line="240" w:lineRule="auto"/>
              <w:ind w:left="0" w:right="-1"/>
              <w:rPr>
                <w:rFonts w:ascii="Times New Roman" w:hAnsi="Times New Roman" w:cs="Times New Roman"/>
                <w:sz w:val="24"/>
                <w:szCs w:val="24"/>
              </w:rPr>
            </w:pPr>
            <w:r w:rsidRPr="006A1661">
              <w:rPr>
                <w:rFonts w:ascii="Times New Roman" w:hAnsi="Times New Roman" w:cs="Times New Roman"/>
                <w:sz w:val="24"/>
                <w:szCs w:val="24"/>
              </w:rPr>
              <w:t>2024 год – 22 741,33220 тыс. руб.;</w:t>
            </w:r>
          </w:p>
          <w:p w:rsidR="00F71046" w:rsidRPr="006A1661" w:rsidRDefault="00F71046" w:rsidP="006A1661">
            <w:pPr>
              <w:pStyle w:val="ListParagraph1"/>
              <w:spacing w:after="0" w:line="240" w:lineRule="auto"/>
              <w:ind w:left="0" w:right="-1"/>
              <w:rPr>
                <w:rFonts w:ascii="Times New Roman" w:hAnsi="Times New Roman" w:cs="Times New Roman"/>
                <w:sz w:val="24"/>
                <w:szCs w:val="24"/>
              </w:rPr>
            </w:pPr>
            <w:r w:rsidRPr="006A1661">
              <w:rPr>
                <w:rFonts w:ascii="Times New Roman" w:hAnsi="Times New Roman" w:cs="Times New Roman"/>
                <w:sz w:val="24"/>
                <w:szCs w:val="24"/>
              </w:rPr>
              <w:t>- областной бюджет:</w:t>
            </w:r>
          </w:p>
          <w:p w:rsidR="00F71046" w:rsidRPr="006A1661" w:rsidRDefault="00F71046" w:rsidP="006A1661">
            <w:pPr>
              <w:pStyle w:val="ListParagraph1"/>
              <w:spacing w:after="0" w:line="240" w:lineRule="auto"/>
              <w:ind w:left="0" w:right="-1"/>
              <w:rPr>
                <w:rFonts w:ascii="Times New Roman" w:hAnsi="Times New Roman" w:cs="Times New Roman"/>
                <w:sz w:val="24"/>
                <w:szCs w:val="24"/>
              </w:rPr>
            </w:pPr>
            <w:r w:rsidRPr="006A1661">
              <w:rPr>
                <w:rFonts w:ascii="Times New Roman" w:hAnsi="Times New Roman" w:cs="Times New Roman"/>
                <w:sz w:val="24"/>
                <w:szCs w:val="24"/>
              </w:rPr>
              <w:t>2014 год – 29 174,01400 тыс. руб.;</w:t>
            </w:r>
          </w:p>
          <w:p w:rsidR="00F71046" w:rsidRPr="006A1661" w:rsidRDefault="00F71046" w:rsidP="006A1661">
            <w:pPr>
              <w:pStyle w:val="ListParagraph1"/>
              <w:spacing w:after="0" w:line="240" w:lineRule="auto"/>
              <w:ind w:left="0" w:right="-1"/>
              <w:rPr>
                <w:rFonts w:ascii="Times New Roman" w:hAnsi="Times New Roman" w:cs="Times New Roman"/>
                <w:sz w:val="24"/>
                <w:szCs w:val="24"/>
              </w:rPr>
            </w:pPr>
            <w:r w:rsidRPr="006A1661">
              <w:rPr>
                <w:rFonts w:ascii="Times New Roman" w:hAnsi="Times New Roman" w:cs="Times New Roman"/>
                <w:sz w:val="24"/>
                <w:szCs w:val="24"/>
              </w:rPr>
              <w:t>2015 год – 28 607,85043 тыс. руб.;</w:t>
            </w:r>
          </w:p>
          <w:p w:rsidR="00F71046" w:rsidRPr="006A1661" w:rsidRDefault="00F71046" w:rsidP="006A1661">
            <w:pPr>
              <w:pStyle w:val="ListParagraph1"/>
              <w:spacing w:after="0" w:line="240" w:lineRule="auto"/>
              <w:ind w:left="0" w:right="-1"/>
              <w:rPr>
                <w:rFonts w:ascii="Times New Roman" w:hAnsi="Times New Roman" w:cs="Times New Roman"/>
                <w:sz w:val="24"/>
                <w:szCs w:val="24"/>
              </w:rPr>
            </w:pPr>
            <w:r w:rsidRPr="006A1661">
              <w:rPr>
                <w:rFonts w:ascii="Times New Roman" w:hAnsi="Times New Roman" w:cs="Times New Roman"/>
                <w:sz w:val="24"/>
                <w:szCs w:val="24"/>
              </w:rPr>
              <w:t>2016 год – 10 608,11767 тыс. руб.;</w:t>
            </w:r>
          </w:p>
          <w:p w:rsidR="00F71046" w:rsidRPr="006A1661" w:rsidRDefault="00F71046" w:rsidP="006A1661">
            <w:pPr>
              <w:pStyle w:val="ListParagraph1"/>
              <w:spacing w:after="0" w:line="240" w:lineRule="auto"/>
              <w:ind w:left="0" w:right="-1"/>
              <w:rPr>
                <w:rFonts w:ascii="Times New Roman" w:hAnsi="Times New Roman" w:cs="Times New Roman"/>
                <w:sz w:val="24"/>
                <w:szCs w:val="24"/>
              </w:rPr>
            </w:pPr>
            <w:r w:rsidRPr="006A1661">
              <w:rPr>
                <w:rFonts w:ascii="Times New Roman" w:hAnsi="Times New Roman" w:cs="Times New Roman"/>
                <w:sz w:val="24"/>
                <w:szCs w:val="24"/>
              </w:rPr>
              <w:t>2017 год – 21 355,81007 тыс. руб.;</w:t>
            </w:r>
          </w:p>
          <w:p w:rsidR="00F71046" w:rsidRPr="006A1661" w:rsidRDefault="00F71046" w:rsidP="006A1661">
            <w:pPr>
              <w:pStyle w:val="ListParagraph1"/>
              <w:spacing w:after="0" w:line="240" w:lineRule="auto"/>
              <w:ind w:left="0" w:right="-1"/>
              <w:rPr>
                <w:rFonts w:ascii="Times New Roman" w:hAnsi="Times New Roman" w:cs="Times New Roman"/>
                <w:sz w:val="24"/>
                <w:szCs w:val="24"/>
              </w:rPr>
            </w:pPr>
            <w:r w:rsidRPr="006A1661">
              <w:rPr>
                <w:rFonts w:ascii="Times New Roman" w:hAnsi="Times New Roman" w:cs="Times New Roman"/>
                <w:sz w:val="24"/>
                <w:szCs w:val="24"/>
              </w:rPr>
              <w:t xml:space="preserve">2018 год – 20 345,61638  тыс. руб.; </w:t>
            </w:r>
          </w:p>
          <w:p w:rsidR="00F71046" w:rsidRPr="006A1661" w:rsidRDefault="00F71046" w:rsidP="006A1661">
            <w:pPr>
              <w:pStyle w:val="ListParagraph1"/>
              <w:spacing w:after="0" w:line="240" w:lineRule="auto"/>
              <w:ind w:left="0" w:right="-1"/>
              <w:rPr>
                <w:rFonts w:ascii="Times New Roman" w:hAnsi="Times New Roman" w:cs="Times New Roman"/>
                <w:sz w:val="24"/>
                <w:szCs w:val="24"/>
              </w:rPr>
            </w:pPr>
            <w:r w:rsidRPr="006A1661">
              <w:rPr>
                <w:rFonts w:ascii="Times New Roman" w:hAnsi="Times New Roman" w:cs="Times New Roman"/>
                <w:sz w:val="24"/>
                <w:szCs w:val="24"/>
              </w:rPr>
              <w:t>2019 год – 16 025,65094  тыс. руб.;</w:t>
            </w:r>
          </w:p>
          <w:p w:rsidR="00F71046" w:rsidRPr="006A1661" w:rsidRDefault="00F71046" w:rsidP="006A1661">
            <w:pPr>
              <w:pStyle w:val="ListParagraph1"/>
              <w:spacing w:after="0" w:line="240" w:lineRule="auto"/>
              <w:ind w:left="0" w:right="-1"/>
              <w:rPr>
                <w:rFonts w:ascii="Times New Roman" w:hAnsi="Times New Roman" w:cs="Times New Roman"/>
                <w:sz w:val="24"/>
                <w:szCs w:val="24"/>
              </w:rPr>
            </w:pPr>
            <w:r w:rsidRPr="006A1661">
              <w:rPr>
                <w:rFonts w:ascii="Times New Roman" w:hAnsi="Times New Roman" w:cs="Times New Roman"/>
                <w:sz w:val="24"/>
                <w:szCs w:val="24"/>
              </w:rPr>
              <w:t>2020 год – 139 554,38428  тыс. руб.;</w:t>
            </w:r>
          </w:p>
          <w:p w:rsidR="00F71046" w:rsidRPr="006A1661" w:rsidRDefault="00F71046" w:rsidP="006A1661">
            <w:pPr>
              <w:pStyle w:val="ListParagraph1"/>
              <w:spacing w:after="0" w:line="240" w:lineRule="auto"/>
              <w:ind w:left="0" w:right="-1"/>
              <w:rPr>
                <w:rFonts w:ascii="Times New Roman" w:hAnsi="Times New Roman" w:cs="Times New Roman"/>
                <w:sz w:val="24"/>
                <w:szCs w:val="24"/>
              </w:rPr>
            </w:pPr>
            <w:r w:rsidRPr="006A1661">
              <w:rPr>
                <w:rFonts w:ascii="Times New Roman" w:hAnsi="Times New Roman" w:cs="Times New Roman"/>
                <w:sz w:val="24"/>
                <w:szCs w:val="24"/>
              </w:rPr>
              <w:t>2021 год – 108 613,88947 тыс. руб.;</w:t>
            </w:r>
          </w:p>
          <w:p w:rsidR="00F71046" w:rsidRPr="006A1661" w:rsidRDefault="00F71046" w:rsidP="006A1661">
            <w:pPr>
              <w:pStyle w:val="ListParagraph1"/>
              <w:spacing w:after="0" w:line="240" w:lineRule="auto"/>
              <w:ind w:left="0" w:right="-1"/>
              <w:rPr>
                <w:rFonts w:ascii="Times New Roman" w:hAnsi="Times New Roman" w:cs="Times New Roman"/>
                <w:sz w:val="24"/>
                <w:szCs w:val="24"/>
              </w:rPr>
            </w:pPr>
            <w:r w:rsidRPr="006A1661">
              <w:rPr>
                <w:rFonts w:ascii="Times New Roman" w:hAnsi="Times New Roman" w:cs="Times New Roman"/>
                <w:sz w:val="24"/>
                <w:szCs w:val="24"/>
              </w:rPr>
              <w:t>2022 год – 10 474,89300  тыс. руб.;</w:t>
            </w:r>
          </w:p>
          <w:p w:rsidR="00F71046" w:rsidRPr="006A1661" w:rsidRDefault="00F71046" w:rsidP="006A1661">
            <w:pPr>
              <w:pStyle w:val="ListParagraph1"/>
              <w:spacing w:after="0" w:line="240" w:lineRule="auto"/>
              <w:ind w:left="0" w:right="-1"/>
              <w:rPr>
                <w:rFonts w:ascii="Times New Roman" w:hAnsi="Times New Roman" w:cs="Times New Roman"/>
                <w:sz w:val="24"/>
                <w:szCs w:val="24"/>
              </w:rPr>
            </w:pPr>
            <w:r w:rsidRPr="006A1661">
              <w:rPr>
                <w:rFonts w:ascii="Times New Roman" w:hAnsi="Times New Roman" w:cs="Times New Roman"/>
                <w:sz w:val="24"/>
                <w:szCs w:val="24"/>
              </w:rPr>
              <w:t>2023 год – 2 866,61055  тыс. руб.;</w:t>
            </w:r>
          </w:p>
          <w:p w:rsidR="00F71046" w:rsidRPr="006A1661" w:rsidRDefault="00F71046" w:rsidP="006A1661">
            <w:pPr>
              <w:pStyle w:val="ListParagraph1"/>
              <w:spacing w:after="0" w:line="240" w:lineRule="auto"/>
              <w:ind w:left="0" w:right="-1"/>
              <w:rPr>
                <w:rFonts w:ascii="Times New Roman" w:hAnsi="Times New Roman" w:cs="Times New Roman"/>
                <w:sz w:val="24"/>
                <w:szCs w:val="24"/>
              </w:rPr>
            </w:pPr>
            <w:r w:rsidRPr="006A1661">
              <w:rPr>
                <w:rFonts w:ascii="Times New Roman" w:hAnsi="Times New Roman" w:cs="Times New Roman"/>
                <w:sz w:val="24"/>
                <w:szCs w:val="24"/>
              </w:rPr>
              <w:t>2024 год – 2 866,61055  тыс. руб.</w:t>
            </w:r>
          </w:p>
          <w:p w:rsidR="00F71046" w:rsidRPr="006A1661" w:rsidRDefault="00F71046" w:rsidP="006A1661">
            <w:pPr>
              <w:pStyle w:val="ListParagraph1"/>
              <w:spacing w:after="0" w:line="240" w:lineRule="auto"/>
              <w:ind w:left="0" w:right="-1"/>
              <w:rPr>
                <w:rFonts w:ascii="Times New Roman" w:hAnsi="Times New Roman" w:cs="Times New Roman"/>
                <w:sz w:val="24"/>
                <w:szCs w:val="24"/>
              </w:rPr>
            </w:pPr>
            <w:r w:rsidRPr="006A1661">
              <w:rPr>
                <w:rFonts w:ascii="Times New Roman" w:hAnsi="Times New Roman" w:cs="Times New Roman"/>
                <w:sz w:val="24"/>
                <w:szCs w:val="24"/>
              </w:rPr>
              <w:t xml:space="preserve"> - федеральный бюджет:</w:t>
            </w:r>
          </w:p>
          <w:p w:rsidR="00F71046" w:rsidRPr="006A1661" w:rsidRDefault="00F71046" w:rsidP="006A1661">
            <w:pPr>
              <w:pStyle w:val="ListParagraph1"/>
              <w:spacing w:after="0" w:line="240" w:lineRule="auto"/>
              <w:ind w:left="0" w:right="-1"/>
              <w:rPr>
                <w:rFonts w:ascii="Times New Roman" w:hAnsi="Times New Roman" w:cs="Times New Roman"/>
                <w:sz w:val="24"/>
                <w:szCs w:val="24"/>
              </w:rPr>
            </w:pPr>
            <w:r w:rsidRPr="006A1661">
              <w:rPr>
                <w:rFonts w:ascii="Times New Roman" w:hAnsi="Times New Roman" w:cs="Times New Roman"/>
                <w:sz w:val="24"/>
                <w:szCs w:val="24"/>
              </w:rPr>
              <w:t>2014 год –  5 337,53300 тыс. руб.;</w:t>
            </w:r>
          </w:p>
          <w:p w:rsidR="00F71046" w:rsidRPr="006A1661" w:rsidRDefault="00F71046" w:rsidP="006A1661">
            <w:pPr>
              <w:pStyle w:val="ListParagraph1"/>
              <w:spacing w:after="0" w:line="240" w:lineRule="auto"/>
              <w:ind w:left="0" w:right="-1"/>
              <w:rPr>
                <w:rFonts w:ascii="Times New Roman" w:hAnsi="Times New Roman" w:cs="Times New Roman"/>
                <w:sz w:val="24"/>
                <w:szCs w:val="24"/>
              </w:rPr>
            </w:pPr>
            <w:r w:rsidRPr="006A1661">
              <w:rPr>
                <w:rFonts w:ascii="Times New Roman" w:hAnsi="Times New Roman" w:cs="Times New Roman"/>
                <w:sz w:val="24"/>
                <w:szCs w:val="24"/>
              </w:rPr>
              <w:t>2015 год –  5 207,98367 тыс. руб.;</w:t>
            </w:r>
          </w:p>
          <w:p w:rsidR="00F71046" w:rsidRPr="006A1661" w:rsidRDefault="00F71046" w:rsidP="006A1661">
            <w:pPr>
              <w:pStyle w:val="ListParagraph1"/>
              <w:spacing w:after="0" w:line="240" w:lineRule="auto"/>
              <w:ind w:left="0" w:right="-1"/>
              <w:rPr>
                <w:rFonts w:ascii="Times New Roman" w:hAnsi="Times New Roman" w:cs="Times New Roman"/>
                <w:sz w:val="24"/>
                <w:szCs w:val="24"/>
              </w:rPr>
            </w:pPr>
            <w:r w:rsidRPr="006A1661">
              <w:rPr>
                <w:rFonts w:ascii="Times New Roman" w:hAnsi="Times New Roman" w:cs="Times New Roman"/>
                <w:sz w:val="24"/>
                <w:szCs w:val="24"/>
              </w:rPr>
              <w:t>2016 год –  15 379,24033 тыс. руб.;</w:t>
            </w:r>
          </w:p>
          <w:p w:rsidR="00F71046" w:rsidRPr="006A1661" w:rsidRDefault="00F71046" w:rsidP="006A1661">
            <w:pPr>
              <w:autoSpaceDE w:val="0"/>
              <w:autoSpaceDN w:val="0"/>
              <w:adjustRightInd w:val="0"/>
              <w:spacing w:after="0" w:line="240" w:lineRule="auto"/>
              <w:ind w:right="-1"/>
              <w:rPr>
                <w:rFonts w:ascii="Times New Roman" w:hAnsi="Times New Roman" w:cs="Times New Roman"/>
                <w:sz w:val="24"/>
                <w:szCs w:val="24"/>
              </w:rPr>
            </w:pPr>
            <w:r w:rsidRPr="006A1661">
              <w:rPr>
                <w:rFonts w:ascii="Times New Roman" w:hAnsi="Times New Roman" w:cs="Times New Roman"/>
                <w:sz w:val="24"/>
                <w:szCs w:val="24"/>
              </w:rPr>
              <w:t>2017 год –  6 362,40191 тыс. руб.;</w:t>
            </w:r>
          </w:p>
          <w:p w:rsidR="00F71046" w:rsidRPr="006A1661" w:rsidRDefault="00F71046" w:rsidP="006A1661">
            <w:pPr>
              <w:autoSpaceDE w:val="0"/>
              <w:autoSpaceDN w:val="0"/>
              <w:adjustRightInd w:val="0"/>
              <w:spacing w:after="0" w:line="240" w:lineRule="auto"/>
              <w:ind w:right="-1"/>
              <w:rPr>
                <w:rFonts w:ascii="Times New Roman" w:hAnsi="Times New Roman" w:cs="Times New Roman"/>
                <w:sz w:val="24"/>
                <w:szCs w:val="24"/>
              </w:rPr>
            </w:pPr>
            <w:r w:rsidRPr="006A1661">
              <w:rPr>
                <w:rFonts w:ascii="Times New Roman" w:hAnsi="Times New Roman" w:cs="Times New Roman"/>
                <w:sz w:val="24"/>
                <w:szCs w:val="24"/>
              </w:rPr>
              <w:t>2018 год –  0,0000 тыс. руб.;</w:t>
            </w:r>
          </w:p>
          <w:p w:rsidR="00F71046" w:rsidRPr="006A1661" w:rsidRDefault="00F71046" w:rsidP="006A1661">
            <w:pPr>
              <w:autoSpaceDE w:val="0"/>
              <w:autoSpaceDN w:val="0"/>
              <w:adjustRightInd w:val="0"/>
              <w:spacing w:after="0" w:line="240" w:lineRule="auto"/>
              <w:ind w:right="-1"/>
              <w:rPr>
                <w:rFonts w:ascii="Times New Roman" w:hAnsi="Times New Roman" w:cs="Times New Roman"/>
                <w:sz w:val="24"/>
                <w:szCs w:val="24"/>
              </w:rPr>
            </w:pPr>
            <w:r w:rsidRPr="006A1661">
              <w:rPr>
                <w:rFonts w:ascii="Times New Roman" w:hAnsi="Times New Roman" w:cs="Times New Roman"/>
                <w:sz w:val="24"/>
                <w:szCs w:val="24"/>
              </w:rPr>
              <w:t>2019 год –  75 000,00 тыс. руб.;</w:t>
            </w:r>
          </w:p>
          <w:p w:rsidR="00F71046" w:rsidRPr="006A1661" w:rsidRDefault="00F71046" w:rsidP="006A1661">
            <w:pPr>
              <w:autoSpaceDE w:val="0"/>
              <w:autoSpaceDN w:val="0"/>
              <w:adjustRightInd w:val="0"/>
              <w:spacing w:after="0" w:line="240" w:lineRule="auto"/>
              <w:ind w:right="-1"/>
              <w:rPr>
                <w:rFonts w:ascii="Times New Roman" w:hAnsi="Times New Roman" w:cs="Times New Roman"/>
                <w:sz w:val="24"/>
                <w:szCs w:val="24"/>
              </w:rPr>
            </w:pPr>
            <w:r w:rsidRPr="006A1661">
              <w:rPr>
                <w:rFonts w:ascii="Times New Roman" w:hAnsi="Times New Roman" w:cs="Times New Roman"/>
                <w:sz w:val="24"/>
                <w:szCs w:val="24"/>
              </w:rPr>
              <w:t>2020 год –  71 537,20000 тыс. руб.;</w:t>
            </w:r>
          </w:p>
          <w:p w:rsidR="00F71046" w:rsidRPr="006A1661" w:rsidRDefault="00F71046" w:rsidP="006A1661">
            <w:pPr>
              <w:autoSpaceDE w:val="0"/>
              <w:autoSpaceDN w:val="0"/>
              <w:adjustRightInd w:val="0"/>
              <w:spacing w:after="0" w:line="240" w:lineRule="auto"/>
              <w:ind w:right="-1"/>
              <w:rPr>
                <w:rFonts w:ascii="Times New Roman" w:hAnsi="Times New Roman" w:cs="Times New Roman"/>
                <w:sz w:val="24"/>
                <w:szCs w:val="24"/>
              </w:rPr>
            </w:pPr>
            <w:r w:rsidRPr="006A1661">
              <w:rPr>
                <w:rFonts w:ascii="Times New Roman" w:hAnsi="Times New Roman" w:cs="Times New Roman"/>
                <w:sz w:val="24"/>
                <w:szCs w:val="24"/>
              </w:rPr>
              <w:t>2021 год –  0,0000  тыс. руб.;</w:t>
            </w:r>
          </w:p>
          <w:p w:rsidR="00F71046" w:rsidRPr="006A1661" w:rsidRDefault="00F71046" w:rsidP="006A1661">
            <w:pPr>
              <w:autoSpaceDE w:val="0"/>
              <w:autoSpaceDN w:val="0"/>
              <w:adjustRightInd w:val="0"/>
              <w:spacing w:after="0" w:line="240" w:lineRule="auto"/>
              <w:ind w:right="-1"/>
              <w:rPr>
                <w:rFonts w:ascii="Times New Roman" w:hAnsi="Times New Roman" w:cs="Times New Roman"/>
                <w:sz w:val="24"/>
                <w:szCs w:val="24"/>
              </w:rPr>
            </w:pPr>
            <w:r w:rsidRPr="006A1661">
              <w:rPr>
                <w:rFonts w:ascii="Times New Roman" w:hAnsi="Times New Roman" w:cs="Times New Roman"/>
                <w:sz w:val="24"/>
                <w:szCs w:val="24"/>
              </w:rPr>
              <w:t>2022 год –  99 700,0000  тыс. руб.;</w:t>
            </w:r>
          </w:p>
          <w:p w:rsidR="00F71046" w:rsidRPr="006A1661" w:rsidRDefault="00F71046" w:rsidP="006A1661">
            <w:pPr>
              <w:autoSpaceDE w:val="0"/>
              <w:autoSpaceDN w:val="0"/>
              <w:adjustRightInd w:val="0"/>
              <w:spacing w:after="0" w:line="240" w:lineRule="auto"/>
              <w:ind w:right="-1"/>
              <w:rPr>
                <w:rFonts w:ascii="Times New Roman" w:hAnsi="Times New Roman" w:cs="Times New Roman"/>
                <w:sz w:val="24"/>
                <w:szCs w:val="24"/>
              </w:rPr>
            </w:pPr>
            <w:r w:rsidRPr="006A1661">
              <w:rPr>
                <w:rFonts w:ascii="Times New Roman" w:hAnsi="Times New Roman" w:cs="Times New Roman"/>
                <w:sz w:val="24"/>
                <w:szCs w:val="24"/>
              </w:rPr>
              <w:t>2023 год –  0,0000  тыс. руб.;</w:t>
            </w:r>
          </w:p>
          <w:p w:rsidR="00F71046" w:rsidRPr="006A1661" w:rsidRDefault="00F71046" w:rsidP="006A1661">
            <w:pPr>
              <w:autoSpaceDE w:val="0"/>
              <w:autoSpaceDN w:val="0"/>
              <w:adjustRightInd w:val="0"/>
              <w:spacing w:after="0" w:line="240" w:lineRule="auto"/>
              <w:ind w:right="-1"/>
              <w:rPr>
                <w:rFonts w:ascii="Times New Roman" w:hAnsi="Times New Roman" w:cs="Times New Roman"/>
                <w:sz w:val="24"/>
                <w:szCs w:val="24"/>
              </w:rPr>
            </w:pPr>
            <w:r w:rsidRPr="006A1661">
              <w:rPr>
                <w:rFonts w:ascii="Times New Roman" w:hAnsi="Times New Roman" w:cs="Times New Roman"/>
                <w:sz w:val="24"/>
                <w:szCs w:val="24"/>
              </w:rPr>
              <w:t>2024 год –  0,0000  тыс. руб.</w:t>
            </w:r>
          </w:p>
        </w:tc>
      </w:tr>
    </w:tbl>
    <w:p w:rsidR="00F71046" w:rsidRPr="006A1661" w:rsidRDefault="00F71046" w:rsidP="006A1661">
      <w:pPr>
        <w:spacing w:after="0" w:line="240" w:lineRule="auto"/>
        <w:ind w:right="-1" w:firstLine="709"/>
        <w:jc w:val="both"/>
        <w:rPr>
          <w:rFonts w:ascii="Times New Roman" w:hAnsi="Times New Roman" w:cs="Times New Roman"/>
          <w:sz w:val="24"/>
          <w:szCs w:val="24"/>
        </w:rPr>
      </w:pPr>
    </w:p>
    <w:p w:rsidR="00F71046" w:rsidRPr="006A1661" w:rsidRDefault="00F71046" w:rsidP="006A1661">
      <w:pPr>
        <w:rPr>
          <w:rFonts w:ascii="Times New Roman" w:hAnsi="Times New Roman" w:cs="Times New Roman"/>
          <w:sz w:val="24"/>
          <w:szCs w:val="24"/>
        </w:rPr>
      </w:pPr>
      <w:r w:rsidRPr="006A1661">
        <w:rPr>
          <w:rFonts w:ascii="Times New Roman" w:hAnsi="Times New Roman" w:cs="Times New Roman"/>
          <w:sz w:val="24"/>
          <w:szCs w:val="24"/>
        </w:rPr>
        <w:br w:type="page"/>
      </w:r>
    </w:p>
    <w:p w:rsidR="00356311" w:rsidRPr="006A1661" w:rsidRDefault="00356311" w:rsidP="006A1661">
      <w:pPr>
        <w:spacing w:after="0" w:line="240" w:lineRule="auto"/>
        <w:ind w:right="-1"/>
        <w:jc w:val="right"/>
        <w:rPr>
          <w:rFonts w:ascii="Times New Roman" w:hAnsi="Times New Roman" w:cs="Times New Roman"/>
          <w:sz w:val="24"/>
          <w:szCs w:val="24"/>
        </w:rPr>
      </w:pPr>
      <w:r w:rsidRPr="006A1661">
        <w:rPr>
          <w:rFonts w:ascii="Times New Roman" w:hAnsi="Times New Roman" w:cs="Times New Roman"/>
          <w:sz w:val="24"/>
          <w:szCs w:val="24"/>
        </w:rPr>
        <w:lastRenderedPageBreak/>
        <w:t>Приложение № 2</w:t>
      </w:r>
    </w:p>
    <w:p w:rsidR="00356311" w:rsidRPr="006A1661" w:rsidRDefault="00356311" w:rsidP="006A1661">
      <w:pPr>
        <w:spacing w:after="0" w:line="240" w:lineRule="auto"/>
        <w:ind w:right="-1"/>
        <w:jc w:val="right"/>
        <w:rPr>
          <w:rFonts w:ascii="Times New Roman" w:hAnsi="Times New Roman" w:cs="Times New Roman"/>
          <w:sz w:val="24"/>
          <w:szCs w:val="24"/>
        </w:rPr>
      </w:pPr>
      <w:r w:rsidRPr="006A1661">
        <w:rPr>
          <w:rFonts w:ascii="Times New Roman" w:hAnsi="Times New Roman" w:cs="Times New Roman"/>
          <w:sz w:val="24"/>
          <w:szCs w:val="24"/>
        </w:rPr>
        <w:t>к постановлению администрации</w:t>
      </w:r>
    </w:p>
    <w:p w:rsidR="00356311" w:rsidRPr="006A1661" w:rsidRDefault="00356311" w:rsidP="006A1661">
      <w:pPr>
        <w:spacing w:after="0" w:line="240" w:lineRule="auto"/>
        <w:ind w:right="-1"/>
        <w:jc w:val="right"/>
        <w:rPr>
          <w:rFonts w:ascii="Times New Roman" w:hAnsi="Times New Roman" w:cs="Times New Roman"/>
          <w:sz w:val="24"/>
          <w:szCs w:val="24"/>
        </w:rPr>
      </w:pPr>
      <w:r w:rsidRPr="006A1661">
        <w:rPr>
          <w:rFonts w:ascii="Times New Roman" w:hAnsi="Times New Roman" w:cs="Times New Roman"/>
          <w:sz w:val="24"/>
          <w:szCs w:val="24"/>
        </w:rPr>
        <w:t xml:space="preserve"> городского округа Тейково</w:t>
      </w:r>
    </w:p>
    <w:p w:rsidR="00356311" w:rsidRPr="006A1661" w:rsidRDefault="00356311" w:rsidP="006A1661">
      <w:pPr>
        <w:spacing w:after="0" w:line="240" w:lineRule="auto"/>
        <w:ind w:right="-1"/>
        <w:jc w:val="right"/>
        <w:rPr>
          <w:rFonts w:ascii="Times New Roman" w:hAnsi="Times New Roman" w:cs="Times New Roman"/>
          <w:sz w:val="24"/>
          <w:szCs w:val="24"/>
        </w:rPr>
      </w:pPr>
      <w:r w:rsidRPr="006A1661">
        <w:rPr>
          <w:rFonts w:ascii="Times New Roman" w:hAnsi="Times New Roman" w:cs="Times New Roman"/>
          <w:sz w:val="24"/>
          <w:szCs w:val="24"/>
        </w:rPr>
        <w:t>Ивановкой области</w:t>
      </w:r>
    </w:p>
    <w:p w:rsidR="00E707D1" w:rsidRPr="006A1661" w:rsidRDefault="00356311" w:rsidP="00E707D1">
      <w:pPr>
        <w:spacing w:after="0" w:line="240" w:lineRule="auto"/>
        <w:ind w:right="-1"/>
        <w:jc w:val="right"/>
        <w:rPr>
          <w:rFonts w:ascii="Times New Roman" w:hAnsi="Times New Roman" w:cs="Times New Roman"/>
          <w:sz w:val="24"/>
          <w:szCs w:val="24"/>
        </w:rPr>
      </w:pPr>
      <w:r w:rsidRPr="006A1661">
        <w:rPr>
          <w:rFonts w:ascii="Times New Roman" w:hAnsi="Times New Roman" w:cs="Times New Roman"/>
          <w:sz w:val="24"/>
          <w:szCs w:val="24"/>
        </w:rPr>
        <w:t xml:space="preserve">                                                                                                                 </w:t>
      </w:r>
      <w:r w:rsidR="00E707D1" w:rsidRPr="00E707D1">
        <w:rPr>
          <w:rFonts w:ascii="Times New Roman" w:hAnsi="Times New Roman" w:cs="Times New Roman"/>
          <w:sz w:val="24"/>
          <w:szCs w:val="24"/>
        </w:rPr>
        <w:t>от 13.01.2022 № 6</w:t>
      </w:r>
    </w:p>
    <w:p w:rsidR="009042FB" w:rsidRPr="006A1661" w:rsidRDefault="009042FB" w:rsidP="006A1661">
      <w:pPr>
        <w:tabs>
          <w:tab w:val="left" w:pos="6870"/>
        </w:tabs>
        <w:spacing w:after="0" w:line="240" w:lineRule="auto"/>
        <w:jc w:val="right"/>
        <w:rPr>
          <w:rFonts w:ascii="Times New Roman" w:hAnsi="Times New Roman" w:cs="Times New Roman"/>
          <w:sz w:val="24"/>
          <w:szCs w:val="24"/>
        </w:rPr>
      </w:pPr>
    </w:p>
    <w:p w:rsidR="00356311" w:rsidRPr="006A1661" w:rsidRDefault="00356311" w:rsidP="006A1661">
      <w:pPr>
        <w:autoSpaceDE w:val="0"/>
        <w:autoSpaceDN w:val="0"/>
        <w:adjustRightInd w:val="0"/>
        <w:spacing w:after="0" w:line="240" w:lineRule="auto"/>
        <w:ind w:firstLine="709"/>
        <w:jc w:val="both"/>
        <w:rPr>
          <w:rFonts w:ascii="Times New Roman" w:hAnsi="Times New Roman" w:cs="Times New Roman"/>
          <w:sz w:val="24"/>
          <w:szCs w:val="24"/>
        </w:rPr>
      </w:pPr>
      <w:r w:rsidRPr="006A1661">
        <w:rPr>
          <w:rFonts w:ascii="Times New Roman" w:hAnsi="Times New Roman" w:cs="Times New Roman"/>
          <w:sz w:val="24"/>
          <w:szCs w:val="24"/>
        </w:rPr>
        <w:t>3.1. Реализация мероприятий по обеспечению населения городского округа Тейково водоснабжением, водоотведением и услугами бань.</w:t>
      </w:r>
    </w:p>
    <w:tbl>
      <w:tblPr>
        <w:tblW w:w="1020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4"/>
        <w:gridCol w:w="2235"/>
        <w:gridCol w:w="707"/>
        <w:gridCol w:w="708"/>
        <w:gridCol w:w="708"/>
        <w:gridCol w:w="709"/>
        <w:gridCol w:w="709"/>
        <w:gridCol w:w="567"/>
        <w:gridCol w:w="568"/>
        <w:gridCol w:w="567"/>
        <w:gridCol w:w="567"/>
        <w:gridCol w:w="567"/>
        <w:gridCol w:w="567"/>
        <w:gridCol w:w="601"/>
      </w:tblGrid>
      <w:tr w:rsidR="006A1661" w:rsidRPr="006A1661" w:rsidTr="00F22F1A">
        <w:tc>
          <w:tcPr>
            <w:tcW w:w="424" w:type="dxa"/>
            <w:vMerge w:val="restart"/>
          </w:tcPr>
          <w:p w:rsidR="00356311" w:rsidRPr="006A1661" w:rsidRDefault="00356311" w:rsidP="006A1661">
            <w:pPr>
              <w:pStyle w:val="ConsPlusNormal0"/>
              <w:rPr>
                <w:sz w:val="16"/>
                <w:szCs w:val="16"/>
              </w:rPr>
            </w:pPr>
            <w:r w:rsidRPr="006A1661">
              <w:rPr>
                <w:sz w:val="16"/>
                <w:szCs w:val="16"/>
              </w:rPr>
              <w:t>№</w:t>
            </w:r>
          </w:p>
          <w:p w:rsidR="00356311" w:rsidRPr="006A1661" w:rsidRDefault="00356311" w:rsidP="006A1661">
            <w:pPr>
              <w:pStyle w:val="ConsPlusNormal0"/>
              <w:rPr>
                <w:sz w:val="16"/>
                <w:szCs w:val="16"/>
              </w:rPr>
            </w:pPr>
            <w:proofErr w:type="gramStart"/>
            <w:r w:rsidRPr="006A1661">
              <w:rPr>
                <w:sz w:val="16"/>
                <w:szCs w:val="16"/>
              </w:rPr>
              <w:t>п</w:t>
            </w:r>
            <w:proofErr w:type="gramEnd"/>
            <w:r w:rsidRPr="006A1661">
              <w:rPr>
                <w:sz w:val="16"/>
                <w:szCs w:val="16"/>
              </w:rPr>
              <w:t>/п</w:t>
            </w:r>
          </w:p>
        </w:tc>
        <w:tc>
          <w:tcPr>
            <w:tcW w:w="2235" w:type="dxa"/>
            <w:vMerge w:val="restart"/>
          </w:tcPr>
          <w:p w:rsidR="00356311" w:rsidRPr="006A1661" w:rsidRDefault="00356311" w:rsidP="006A1661">
            <w:pPr>
              <w:pStyle w:val="ConsPlusNormal0"/>
              <w:rPr>
                <w:sz w:val="16"/>
                <w:szCs w:val="16"/>
              </w:rPr>
            </w:pPr>
            <w:r w:rsidRPr="006A1661">
              <w:rPr>
                <w:sz w:val="16"/>
                <w:szCs w:val="16"/>
              </w:rPr>
              <w:t>Наименование  показателя/</w:t>
            </w:r>
          </w:p>
          <w:p w:rsidR="00356311" w:rsidRPr="006A1661" w:rsidRDefault="00356311" w:rsidP="006A1661">
            <w:pPr>
              <w:pStyle w:val="ConsPlusNormal0"/>
              <w:rPr>
                <w:sz w:val="16"/>
                <w:szCs w:val="16"/>
              </w:rPr>
            </w:pPr>
            <w:r w:rsidRPr="006A1661">
              <w:rPr>
                <w:sz w:val="16"/>
                <w:szCs w:val="16"/>
              </w:rPr>
              <w:t>единица измерения</w:t>
            </w:r>
          </w:p>
        </w:tc>
        <w:tc>
          <w:tcPr>
            <w:tcW w:w="7545" w:type="dxa"/>
            <w:gridSpan w:val="12"/>
          </w:tcPr>
          <w:p w:rsidR="00356311" w:rsidRPr="006A1661" w:rsidRDefault="00356311" w:rsidP="006A1661">
            <w:pPr>
              <w:pStyle w:val="ConsPlusNormal0"/>
              <w:jc w:val="center"/>
              <w:rPr>
                <w:sz w:val="16"/>
                <w:szCs w:val="16"/>
              </w:rPr>
            </w:pPr>
            <w:r w:rsidRPr="006A1661">
              <w:rPr>
                <w:sz w:val="16"/>
                <w:szCs w:val="16"/>
              </w:rPr>
              <w:t xml:space="preserve"> Значения показателей по годам</w:t>
            </w:r>
          </w:p>
        </w:tc>
      </w:tr>
      <w:tr w:rsidR="006A1661" w:rsidRPr="006A1661" w:rsidTr="00F22F1A">
        <w:tc>
          <w:tcPr>
            <w:tcW w:w="424" w:type="dxa"/>
            <w:vMerge/>
          </w:tcPr>
          <w:p w:rsidR="00356311" w:rsidRPr="006A1661" w:rsidRDefault="00356311" w:rsidP="006A1661">
            <w:pPr>
              <w:pStyle w:val="ConsPlusNormal0"/>
              <w:rPr>
                <w:sz w:val="16"/>
                <w:szCs w:val="16"/>
              </w:rPr>
            </w:pPr>
          </w:p>
        </w:tc>
        <w:tc>
          <w:tcPr>
            <w:tcW w:w="2235" w:type="dxa"/>
            <w:vMerge/>
          </w:tcPr>
          <w:p w:rsidR="00356311" w:rsidRPr="006A1661" w:rsidRDefault="00356311" w:rsidP="006A1661">
            <w:pPr>
              <w:pStyle w:val="ConsPlusNormal0"/>
              <w:rPr>
                <w:sz w:val="16"/>
                <w:szCs w:val="16"/>
              </w:rPr>
            </w:pPr>
          </w:p>
        </w:tc>
        <w:tc>
          <w:tcPr>
            <w:tcW w:w="707" w:type="dxa"/>
          </w:tcPr>
          <w:p w:rsidR="00356311" w:rsidRPr="006A1661" w:rsidRDefault="00356311" w:rsidP="006A1661">
            <w:pPr>
              <w:pStyle w:val="ConsPlusNormal0"/>
              <w:jc w:val="center"/>
              <w:rPr>
                <w:sz w:val="16"/>
                <w:szCs w:val="16"/>
              </w:rPr>
            </w:pPr>
            <w:r w:rsidRPr="006A1661">
              <w:rPr>
                <w:sz w:val="16"/>
                <w:szCs w:val="16"/>
              </w:rPr>
              <w:t>2013</w:t>
            </w:r>
          </w:p>
        </w:tc>
        <w:tc>
          <w:tcPr>
            <w:tcW w:w="708" w:type="dxa"/>
          </w:tcPr>
          <w:p w:rsidR="00356311" w:rsidRPr="006A1661" w:rsidRDefault="00356311" w:rsidP="006A1661">
            <w:pPr>
              <w:pStyle w:val="ConsPlusNormal0"/>
              <w:jc w:val="center"/>
              <w:rPr>
                <w:sz w:val="16"/>
                <w:szCs w:val="16"/>
              </w:rPr>
            </w:pPr>
            <w:r w:rsidRPr="006A1661">
              <w:rPr>
                <w:sz w:val="16"/>
                <w:szCs w:val="16"/>
              </w:rPr>
              <w:t>2014</w:t>
            </w:r>
          </w:p>
        </w:tc>
        <w:tc>
          <w:tcPr>
            <w:tcW w:w="708" w:type="dxa"/>
          </w:tcPr>
          <w:p w:rsidR="00356311" w:rsidRPr="006A1661" w:rsidRDefault="00356311" w:rsidP="006A1661">
            <w:pPr>
              <w:pStyle w:val="ConsPlusNormal0"/>
              <w:jc w:val="center"/>
              <w:rPr>
                <w:sz w:val="16"/>
                <w:szCs w:val="16"/>
              </w:rPr>
            </w:pPr>
            <w:r w:rsidRPr="006A1661">
              <w:rPr>
                <w:sz w:val="16"/>
                <w:szCs w:val="16"/>
              </w:rPr>
              <w:t>2015</w:t>
            </w:r>
          </w:p>
        </w:tc>
        <w:tc>
          <w:tcPr>
            <w:tcW w:w="709" w:type="dxa"/>
          </w:tcPr>
          <w:p w:rsidR="00356311" w:rsidRPr="006A1661" w:rsidRDefault="00356311" w:rsidP="006A1661">
            <w:pPr>
              <w:pStyle w:val="ConsPlusNormal0"/>
              <w:rPr>
                <w:sz w:val="16"/>
                <w:szCs w:val="16"/>
              </w:rPr>
            </w:pPr>
            <w:r w:rsidRPr="006A1661">
              <w:rPr>
                <w:sz w:val="16"/>
                <w:szCs w:val="16"/>
              </w:rPr>
              <w:t>2016</w:t>
            </w:r>
          </w:p>
        </w:tc>
        <w:tc>
          <w:tcPr>
            <w:tcW w:w="709" w:type="dxa"/>
          </w:tcPr>
          <w:p w:rsidR="00356311" w:rsidRPr="006A1661" w:rsidRDefault="00356311" w:rsidP="006A1661">
            <w:pPr>
              <w:pStyle w:val="ConsPlusNormal0"/>
              <w:rPr>
                <w:sz w:val="16"/>
                <w:szCs w:val="16"/>
              </w:rPr>
            </w:pPr>
            <w:r w:rsidRPr="006A1661">
              <w:rPr>
                <w:sz w:val="16"/>
                <w:szCs w:val="16"/>
              </w:rPr>
              <w:t>2017</w:t>
            </w:r>
          </w:p>
        </w:tc>
        <w:tc>
          <w:tcPr>
            <w:tcW w:w="567" w:type="dxa"/>
          </w:tcPr>
          <w:p w:rsidR="00356311" w:rsidRPr="006A1661" w:rsidRDefault="00356311" w:rsidP="006A1661">
            <w:pPr>
              <w:pStyle w:val="ConsPlusNormal0"/>
              <w:rPr>
                <w:sz w:val="16"/>
                <w:szCs w:val="16"/>
              </w:rPr>
            </w:pPr>
            <w:r w:rsidRPr="006A1661">
              <w:rPr>
                <w:sz w:val="16"/>
                <w:szCs w:val="16"/>
              </w:rPr>
              <w:t>2018</w:t>
            </w:r>
          </w:p>
        </w:tc>
        <w:tc>
          <w:tcPr>
            <w:tcW w:w="568" w:type="dxa"/>
          </w:tcPr>
          <w:p w:rsidR="00356311" w:rsidRPr="006A1661" w:rsidRDefault="00356311" w:rsidP="006A1661">
            <w:pPr>
              <w:pStyle w:val="ConsPlusNormal0"/>
              <w:rPr>
                <w:sz w:val="16"/>
                <w:szCs w:val="16"/>
              </w:rPr>
            </w:pPr>
            <w:r w:rsidRPr="006A1661">
              <w:rPr>
                <w:sz w:val="16"/>
                <w:szCs w:val="16"/>
              </w:rPr>
              <w:t>2019</w:t>
            </w:r>
          </w:p>
        </w:tc>
        <w:tc>
          <w:tcPr>
            <w:tcW w:w="567" w:type="dxa"/>
          </w:tcPr>
          <w:p w:rsidR="00356311" w:rsidRPr="006A1661" w:rsidRDefault="00356311" w:rsidP="006A1661">
            <w:pPr>
              <w:pStyle w:val="ConsPlusNormal0"/>
              <w:rPr>
                <w:sz w:val="16"/>
                <w:szCs w:val="16"/>
              </w:rPr>
            </w:pPr>
            <w:r w:rsidRPr="006A1661">
              <w:rPr>
                <w:sz w:val="16"/>
                <w:szCs w:val="16"/>
              </w:rPr>
              <w:t>2020</w:t>
            </w:r>
          </w:p>
        </w:tc>
        <w:tc>
          <w:tcPr>
            <w:tcW w:w="567" w:type="dxa"/>
          </w:tcPr>
          <w:p w:rsidR="00356311" w:rsidRPr="006A1661" w:rsidRDefault="00356311" w:rsidP="006A1661">
            <w:pPr>
              <w:pStyle w:val="ConsPlusNormal0"/>
              <w:rPr>
                <w:sz w:val="16"/>
                <w:szCs w:val="16"/>
              </w:rPr>
            </w:pPr>
            <w:r w:rsidRPr="006A1661">
              <w:rPr>
                <w:sz w:val="16"/>
                <w:szCs w:val="16"/>
              </w:rPr>
              <w:t>2021</w:t>
            </w:r>
          </w:p>
        </w:tc>
        <w:tc>
          <w:tcPr>
            <w:tcW w:w="567" w:type="dxa"/>
          </w:tcPr>
          <w:p w:rsidR="00356311" w:rsidRPr="006A1661" w:rsidRDefault="00356311" w:rsidP="006A1661">
            <w:pPr>
              <w:pStyle w:val="ConsPlusNormal0"/>
              <w:rPr>
                <w:sz w:val="16"/>
                <w:szCs w:val="16"/>
              </w:rPr>
            </w:pPr>
            <w:r w:rsidRPr="006A1661">
              <w:rPr>
                <w:sz w:val="16"/>
                <w:szCs w:val="16"/>
              </w:rPr>
              <w:t>2022</w:t>
            </w:r>
          </w:p>
        </w:tc>
        <w:tc>
          <w:tcPr>
            <w:tcW w:w="567" w:type="dxa"/>
          </w:tcPr>
          <w:p w:rsidR="00356311" w:rsidRPr="006A1661" w:rsidRDefault="00356311" w:rsidP="006A1661">
            <w:pPr>
              <w:pStyle w:val="ConsPlusNormal0"/>
              <w:rPr>
                <w:sz w:val="16"/>
                <w:szCs w:val="16"/>
              </w:rPr>
            </w:pPr>
            <w:r w:rsidRPr="006A1661">
              <w:rPr>
                <w:sz w:val="16"/>
                <w:szCs w:val="16"/>
              </w:rPr>
              <w:t>2023</w:t>
            </w:r>
          </w:p>
        </w:tc>
        <w:tc>
          <w:tcPr>
            <w:tcW w:w="601" w:type="dxa"/>
          </w:tcPr>
          <w:p w:rsidR="00356311" w:rsidRPr="006A1661" w:rsidRDefault="00356311" w:rsidP="006A1661">
            <w:pPr>
              <w:pStyle w:val="ConsPlusNormal0"/>
              <w:rPr>
                <w:sz w:val="16"/>
                <w:szCs w:val="16"/>
              </w:rPr>
            </w:pPr>
            <w:r w:rsidRPr="006A1661">
              <w:rPr>
                <w:sz w:val="16"/>
                <w:szCs w:val="16"/>
              </w:rPr>
              <w:t>2024</w:t>
            </w:r>
          </w:p>
        </w:tc>
      </w:tr>
      <w:tr w:rsidR="006A1661" w:rsidRPr="006A1661" w:rsidTr="00F22F1A">
        <w:tc>
          <w:tcPr>
            <w:tcW w:w="10204" w:type="dxa"/>
            <w:gridSpan w:val="14"/>
          </w:tcPr>
          <w:p w:rsidR="00356311" w:rsidRPr="006A1661" w:rsidRDefault="00356311" w:rsidP="006A1661">
            <w:pPr>
              <w:pStyle w:val="aff"/>
              <w:ind w:left="0"/>
              <w:jc w:val="center"/>
              <w:rPr>
                <w:rFonts w:ascii="Times New Roman" w:hAnsi="Times New Roman"/>
                <w:sz w:val="16"/>
                <w:szCs w:val="16"/>
              </w:rPr>
            </w:pPr>
            <w:r w:rsidRPr="006A1661">
              <w:rPr>
                <w:rFonts w:ascii="Times New Roman" w:hAnsi="Times New Roman"/>
                <w:sz w:val="16"/>
                <w:szCs w:val="16"/>
              </w:rPr>
              <w:t>Обеспечение выполнения работ по строительству и  модернизации объектов коммунальной инфраструктуры города</w:t>
            </w:r>
          </w:p>
        </w:tc>
      </w:tr>
      <w:tr w:rsidR="006A1661" w:rsidRPr="006A1661" w:rsidTr="00F22F1A">
        <w:tc>
          <w:tcPr>
            <w:tcW w:w="424" w:type="dxa"/>
          </w:tcPr>
          <w:p w:rsidR="00356311" w:rsidRPr="006A1661" w:rsidRDefault="00356311" w:rsidP="006A1661">
            <w:pPr>
              <w:pStyle w:val="ConsPlusNormal0"/>
              <w:rPr>
                <w:sz w:val="16"/>
                <w:szCs w:val="16"/>
              </w:rPr>
            </w:pPr>
            <w:r w:rsidRPr="006A1661">
              <w:rPr>
                <w:sz w:val="16"/>
                <w:szCs w:val="16"/>
              </w:rPr>
              <w:t>1</w:t>
            </w:r>
          </w:p>
        </w:tc>
        <w:tc>
          <w:tcPr>
            <w:tcW w:w="2235" w:type="dxa"/>
          </w:tcPr>
          <w:p w:rsidR="00356311" w:rsidRPr="006A1661" w:rsidRDefault="00356311" w:rsidP="006A1661">
            <w:pPr>
              <w:pStyle w:val="ConsPlusNormal0"/>
              <w:rPr>
                <w:sz w:val="16"/>
                <w:szCs w:val="16"/>
              </w:rPr>
            </w:pPr>
            <w:r w:rsidRPr="006A1661">
              <w:rPr>
                <w:sz w:val="16"/>
                <w:szCs w:val="16"/>
              </w:rPr>
              <w:t>Строительство магистральных водоводов</w:t>
            </w:r>
          </w:p>
        </w:tc>
        <w:tc>
          <w:tcPr>
            <w:tcW w:w="707" w:type="dxa"/>
          </w:tcPr>
          <w:p w:rsidR="00356311" w:rsidRPr="006A1661" w:rsidRDefault="00356311" w:rsidP="006A1661">
            <w:pPr>
              <w:pStyle w:val="ConsPlusNormal0"/>
              <w:rPr>
                <w:sz w:val="16"/>
                <w:szCs w:val="16"/>
              </w:rPr>
            </w:pPr>
          </w:p>
        </w:tc>
        <w:tc>
          <w:tcPr>
            <w:tcW w:w="708" w:type="dxa"/>
          </w:tcPr>
          <w:p w:rsidR="00356311" w:rsidRPr="006A1661" w:rsidRDefault="00356311" w:rsidP="006A1661">
            <w:pPr>
              <w:pStyle w:val="ConsPlusNormal0"/>
              <w:rPr>
                <w:sz w:val="16"/>
                <w:szCs w:val="16"/>
              </w:rPr>
            </w:pPr>
          </w:p>
        </w:tc>
        <w:tc>
          <w:tcPr>
            <w:tcW w:w="708" w:type="dxa"/>
          </w:tcPr>
          <w:p w:rsidR="00356311" w:rsidRPr="006A1661" w:rsidRDefault="00356311" w:rsidP="006A1661">
            <w:pPr>
              <w:pStyle w:val="ConsPlusNormal0"/>
              <w:rPr>
                <w:sz w:val="16"/>
                <w:szCs w:val="16"/>
              </w:rPr>
            </w:pPr>
          </w:p>
        </w:tc>
        <w:tc>
          <w:tcPr>
            <w:tcW w:w="709" w:type="dxa"/>
          </w:tcPr>
          <w:p w:rsidR="00356311" w:rsidRPr="006A1661" w:rsidRDefault="00356311" w:rsidP="006A1661">
            <w:pPr>
              <w:pStyle w:val="ConsPlusNormal0"/>
              <w:rPr>
                <w:sz w:val="16"/>
                <w:szCs w:val="16"/>
              </w:rPr>
            </w:pPr>
          </w:p>
        </w:tc>
        <w:tc>
          <w:tcPr>
            <w:tcW w:w="709" w:type="dxa"/>
          </w:tcPr>
          <w:p w:rsidR="00356311" w:rsidRPr="006A1661" w:rsidRDefault="00356311" w:rsidP="006A1661">
            <w:pPr>
              <w:pStyle w:val="ConsPlusNormal0"/>
              <w:rPr>
                <w:sz w:val="16"/>
                <w:szCs w:val="16"/>
              </w:rPr>
            </w:pPr>
          </w:p>
        </w:tc>
        <w:tc>
          <w:tcPr>
            <w:tcW w:w="567" w:type="dxa"/>
          </w:tcPr>
          <w:p w:rsidR="00356311" w:rsidRPr="006A1661" w:rsidRDefault="00356311" w:rsidP="006A1661">
            <w:pPr>
              <w:pStyle w:val="ConsPlusNormal0"/>
              <w:rPr>
                <w:sz w:val="16"/>
                <w:szCs w:val="16"/>
              </w:rPr>
            </w:pPr>
          </w:p>
        </w:tc>
        <w:tc>
          <w:tcPr>
            <w:tcW w:w="568" w:type="dxa"/>
          </w:tcPr>
          <w:p w:rsidR="00356311" w:rsidRPr="006A1661" w:rsidRDefault="00356311" w:rsidP="006A1661">
            <w:pPr>
              <w:pStyle w:val="ConsPlusNormal0"/>
              <w:rPr>
                <w:sz w:val="16"/>
                <w:szCs w:val="16"/>
              </w:rPr>
            </w:pPr>
          </w:p>
        </w:tc>
        <w:tc>
          <w:tcPr>
            <w:tcW w:w="567" w:type="dxa"/>
          </w:tcPr>
          <w:p w:rsidR="00356311" w:rsidRPr="006A1661" w:rsidRDefault="00356311" w:rsidP="006A1661">
            <w:pPr>
              <w:pStyle w:val="ConsPlusNormal0"/>
              <w:rPr>
                <w:sz w:val="16"/>
                <w:szCs w:val="16"/>
              </w:rPr>
            </w:pPr>
          </w:p>
        </w:tc>
        <w:tc>
          <w:tcPr>
            <w:tcW w:w="567" w:type="dxa"/>
          </w:tcPr>
          <w:p w:rsidR="00356311" w:rsidRPr="006A1661" w:rsidRDefault="00356311" w:rsidP="006A1661">
            <w:pPr>
              <w:pStyle w:val="ConsPlusNormal0"/>
              <w:rPr>
                <w:sz w:val="16"/>
                <w:szCs w:val="16"/>
              </w:rPr>
            </w:pPr>
          </w:p>
        </w:tc>
        <w:tc>
          <w:tcPr>
            <w:tcW w:w="567" w:type="dxa"/>
          </w:tcPr>
          <w:p w:rsidR="00356311" w:rsidRPr="006A1661" w:rsidRDefault="00356311" w:rsidP="006A1661">
            <w:pPr>
              <w:pStyle w:val="ConsPlusNormal0"/>
              <w:rPr>
                <w:sz w:val="16"/>
                <w:szCs w:val="16"/>
              </w:rPr>
            </w:pPr>
          </w:p>
        </w:tc>
        <w:tc>
          <w:tcPr>
            <w:tcW w:w="567" w:type="dxa"/>
          </w:tcPr>
          <w:p w:rsidR="00356311" w:rsidRPr="006A1661" w:rsidRDefault="00356311" w:rsidP="006A1661">
            <w:pPr>
              <w:pStyle w:val="ConsPlusNormal0"/>
              <w:rPr>
                <w:sz w:val="16"/>
                <w:szCs w:val="16"/>
              </w:rPr>
            </w:pPr>
          </w:p>
        </w:tc>
        <w:tc>
          <w:tcPr>
            <w:tcW w:w="601" w:type="dxa"/>
          </w:tcPr>
          <w:p w:rsidR="00356311" w:rsidRPr="006A1661" w:rsidRDefault="00356311" w:rsidP="006A1661">
            <w:pPr>
              <w:pStyle w:val="ConsPlusNormal0"/>
              <w:rPr>
                <w:sz w:val="16"/>
                <w:szCs w:val="16"/>
              </w:rPr>
            </w:pPr>
          </w:p>
        </w:tc>
      </w:tr>
      <w:tr w:rsidR="006A1661" w:rsidRPr="006A1661" w:rsidTr="00F22F1A">
        <w:tc>
          <w:tcPr>
            <w:tcW w:w="424" w:type="dxa"/>
          </w:tcPr>
          <w:p w:rsidR="00356311" w:rsidRPr="006A1661" w:rsidRDefault="00356311" w:rsidP="006A1661">
            <w:pPr>
              <w:pStyle w:val="ConsPlusNormal0"/>
              <w:rPr>
                <w:sz w:val="16"/>
                <w:szCs w:val="16"/>
              </w:rPr>
            </w:pPr>
          </w:p>
        </w:tc>
        <w:tc>
          <w:tcPr>
            <w:tcW w:w="2235" w:type="dxa"/>
          </w:tcPr>
          <w:p w:rsidR="00356311" w:rsidRPr="006A1661" w:rsidRDefault="00356311" w:rsidP="006A1661">
            <w:pPr>
              <w:pStyle w:val="ConsPlusNormal0"/>
              <w:rPr>
                <w:sz w:val="16"/>
                <w:szCs w:val="16"/>
              </w:rPr>
            </w:pPr>
            <w:r w:rsidRPr="006A1661">
              <w:rPr>
                <w:sz w:val="16"/>
                <w:szCs w:val="16"/>
              </w:rPr>
              <w:t xml:space="preserve">  - водопроводных сетей (</w:t>
            </w:r>
            <w:proofErr w:type="gramStart"/>
            <w:r w:rsidRPr="006A1661">
              <w:rPr>
                <w:sz w:val="16"/>
                <w:szCs w:val="16"/>
              </w:rPr>
              <w:t>км</w:t>
            </w:r>
            <w:proofErr w:type="gramEnd"/>
            <w:r w:rsidRPr="006A1661">
              <w:rPr>
                <w:sz w:val="16"/>
                <w:szCs w:val="16"/>
              </w:rPr>
              <w:t>)</w:t>
            </w:r>
          </w:p>
        </w:tc>
        <w:tc>
          <w:tcPr>
            <w:tcW w:w="707" w:type="dxa"/>
          </w:tcPr>
          <w:p w:rsidR="00356311" w:rsidRPr="006A1661" w:rsidRDefault="00356311" w:rsidP="006A1661">
            <w:pPr>
              <w:pStyle w:val="ConsPlusNormal0"/>
              <w:jc w:val="center"/>
              <w:rPr>
                <w:sz w:val="16"/>
                <w:szCs w:val="16"/>
              </w:rPr>
            </w:pPr>
            <w:r w:rsidRPr="006A1661">
              <w:rPr>
                <w:sz w:val="16"/>
                <w:szCs w:val="16"/>
              </w:rPr>
              <w:t>-</w:t>
            </w:r>
          </w:p>
        </w:tc>
        <w:tc>
          <w:tcPr>
            <w:tcW w:w="708" w:type="dxa"/>
          </w:tcPr>
          <w:p w:rsidR="00356311" w:rsidRPr="006A1661" w:rsidRDefault="00356311" w:rsidP="006A1661">
            <w:pPr>
              <w:pStyle w:val="ConsPlusNormal0"/>
              <w:jc w:val="center"/>
              <w:rPr>
                <w:sz w:val="16"/>
                <w:szCs w:val="16"/>
              </w:rPr>
            </w:pPr>
            <w:r w:rsidRPr="006A1661">
              <w:rPr>
                <w:sz w:val="16"/>
                <w:szCs w:val="16"/>
              </w:rPr>
              <w:t>1,9</w:t>
            </w:r>
          </w:p>
        </w:tc>
        <w:tc>
          <w:tcPr>
            <w:tcW w:w="708" w:type="dxa"/>
          </w:tcPr>
          <w:p w:rsidR="00356311" w:rsidRPr="006A1661" w:rsidRDefault="00356311" w:rsidP="006A1661">
            <w:pPr>
              <w:pStyle w:val="ConsPlusNormal0"/>
              <w:jc w:val="center"/>
              <w:rPr>
                <w:sz w:val="16"/>
                <w:szCs w:val="16"/>
              </w:rPr>
            </w:pPr>
            <w:r w:rsidRPr="006A1661">
              <w:rPr>
                <w:sz w:val="16"/>
                <w:szCs w:val="16"/>
              </w:rPr>
              <w:t>-</w:t>
            </w:r>
          </w:p>
        </w:tc>
        <w:tc>
          <w:tcPr>
            <w:tcW w:w="709" w:type="dxa"/>
          </w:tcPr>
          <w:p w:rsidR="00356311" w:rsidRPr="006A1661" w:rsidRDefault="00356311" w:rsidP="006A1661">
            <w:pPr>
              <w:pStyle w:val="ConsPlusNormal0"/>
              <w:jc w:val="center"/>
              <w:rPr>
                <w:sz w:val="16"/>
                <w:szCs w:val="16"/>
              </w:rPr>
            </w:pPr>
            <w:r w:rsidRPr="006A1661">
              <w:rPr>
                <w:sz w:val="16"/>
                <w:szCs w:val="16"/>
              </w:rPr>
              <w:t>2,0</w:t>
            </w:r>
          </w:p>
        </w:tc>
        <w:tc>
          <w:tcPr>
            <w:tcW w:w="709" w:type="dxa"/>
          </w:tcPr>
          <w:p w:rsidR="00356311" w:rsidRPr="006A1661" w:rsidRDefault="00356311" w:rsidP="006A1661">
            <w:pPr>
              <w:pStyle w:val="ConsPlusNormal0"/>
              <w:jc w:val="center"/>
              <w:rPr>
                <w:sz w:val="16"/>
                <w:szCs w:val="16"/>
              </w:rPr>
            </w:pPr>
            <w:r w:rsidRPr="006A1661">
              <w:rPr>
                <w:sz w:val="16"/>
                <w:szCs w:val="16"/>
              </w:rPr>
              <w:t>-</w:t>
            </w:r>
          </w:p>
        </w:tc>
        <w:tc>
          <w:tcPr>
            <w:tcW w:w="567" w:type="dxa"/>
          </w:tcPr>
          <w:p w:rsidR="00356311" w:rsidRPr="006A1661" w:rsidRDefault="00356311" w:rsidP="006A1661">
            <w:pPr>
              <w:pStyle w:val="ConsPlusNormal0"/>
              <w:jc w:val="center"/>
              <w:rPr>
                <w:sz w:val="16"/>
                <w:szCs w:val="16"/>
              </w:rPr>
            </w:pPr>
            <w:r w:rsidRPr="006A1661">
              <w:rPr>
                <w:sz w:val="16"/>
                <w:szCs w:val="16"/>
              </w:rPr>
              <w:t>-</w:t>
            </w:r>
          </w:p>
        </w:tc>
        <w:tc>
          <w:tcPr>
            <w:tcW w:w="568" w:type="dxa"/>
          </w:tcPr>
          <w:p w:rsidR="00356311" w:rsidRPr="006A1661" w:rsidRDefault="00356311" w:rsidP="006A1661">
            <w:pPr>
              <w:pStyle w:val="ConsPlusNormal0"/>
              <w:jc w:val="center"/>
              <w:rPr>
                <w:sz w:val="16"/>
                <w:szCs w:val="16"/>
              </w:rPr>
            </w:pPr>
            <w:r w:rsidRPr="006A1661">
              <w:rPr>
                <w:sz w:val="16"/>
                <w:szCs w:val="16"/>
              </w:rPr>
              <w:t>-</w:t>
            </w:r>
          </w:p>
        </w:tc>
        <w:tc>
          <w:tcPr>
            <w:tcW w:w="567" w:type="dxa"/>
          </w:tcPr>
          <w:p w:rsidR="00356311" w:rsidRPr="006A1661" w:rsidRDefault="00356311" w:rsidP="006A1661">
            <w:pPr>
              <w:pStyle w:val="ConsPlusNormal0"/>
              <w:tabs>
                <w:tab w:val="left" w:pos="-12159"/>
              </w:tabs>
              <w:jc w:val="center"/>
              <w:rPr>
                <w:sz w:val="16"/>
                <w:szCs w:val="16"/>
              </w:rPr>
            </w:pPr>
            <w:r w:rsidRPr="006A1661">
              <w:rPr>
                <w:sz w:val="16"/>
                <w:szCs w:val="16"/>
              </w:rPr>
              <w:t>-</w:t>
            </w:r>
          </w:p>
        </w:tc>
        <w:tc>
          <w:tcPr>
            <w:tcW w:w="567" w:type="dxa"/>
          </w:tcPr>
          <w:p w:rsidR="00356311" w:rsidRPr="006A1661" w:rsidRDefault="00356311" w:rsidP="006A1661">
            <w:pPr>
              <w:pStyle w:val="ConsPlusNormal0"/>
              <w:tabs>
                <w:tab w:val="left" w:pos="-12159"/>
              </w:tabs>
              <w:jc w:val="center"/>
              <w:rPr>
                <w:sz w:val="16"/>
                <w:szCs w:val="16"/>
              </w:rPr>
            </w:pPr>
            <w:r w:rsidRPr="006A1661">
              <w:rPr>
                <w:sz w:val="16"/>
                <w:szCs w:val="16"/>
              </w:rPr>
              <w:t>-</w:t>
            </w:r>
          </w:p>
        </w:tc>
        <w:tc>
          <w:tcPr>
            <w:tcW w:w="567" w:type="dxa"/>
          </w:tcPr>
          <w:p w:rsidR="00356311" w:rsidRPr="006A1661" w:rsidRDefault="00356311" w:rsidP="006A1661">
            <w:pPr>
              <w:pStyle w:val="ConsPlusNormal0"/>
              <w:tabs>
                <w:tab w:val="left" w:pos="-12159"/>
              </w:tabs>
              <w:jc w:val="center"/>
              <w:rPr>
                <w:sz w:val="16"/>
                <w:szCs w:val="16"/>
              </w:rPr>
            </w:pPr>
            <w:r w:rsidRPr="006A1661">
              <w:rPr>
                <w:sz w:val="16"/>
                <w:szCs w:val="16"/>
              </w:rPr>
              <w:t>-</w:t>
            </w:r>
          </w:p>
        </w:tc>
        <w:tc>
          <w:tcPr>
            <w:tcW w:w="567" w:type="dxa"/>
          </w:tcPr>
          <w:p w:rsidR="00356311" w:rsidRPr="006A1661" w:rsidRDefault="00356311" w:rsidP="006A1661">
            <w:pPr>
              <w:pStyle w:val="ConsPlusNormal0"/>
              <w:tabs>
                <w:tab w:val="left" w:pos="-12159"/>
              </w:tabs>
              <w:jc w:val="center"/>
              <w:rPr>
                <w:sz w:val="16"/>
                <w:szCs w:val="16"/>
              </w:rPr>
            </w:pPr>
            <w:r w:rsidRPr="006A1661">
              <w:rPr>
                <w:sz w:val="16"/>
                <w:szCs w:val="16"/>
              </w:rPr>
              <w:t>-</w:t>
            </w:r>
          </w:p>
        </w:tc>
        <w:tc>
          <w:tcPr>
            <w:tcW w:w="601" w:type="dxa"/>
          </w:tcPr>
          <w:p w:rsidR="00356311" w:rsidRPr="006A1661" w:rsidRDefault="00356311" w:rsidP="006A1661">
            <w:pPr>
              <w:pStyle w:val="ConsPlusNormal0"/>
              <w:tabs>
                <w:tab w:val="left" w:pos="-12159"/>
              </w:tabs>
              <w:jc w:val="center"/>
              <w:rPr>
                <w:sz w:val="16"/>
                <w:szCs w:val="16"/>
              </w:rPr>
            </w:pPr>
            <w:r w:rsidRPr="006A1661">
              <w:rPr>
                <w:sz w:val="16"/>
                <w:szCs w:val="16"/>
              </w:rPr>
              <w:t>-</w:t>
            </w:r>
          </w:p>
        </w:tc>
      </w:tr>
      <w:tr w:rsidR="006A1661" w:rsidRPr="006A1661" w:rsidTr="00F22F1A">
        <w:tc>
          <w:tcPr>
            <w:tcW w:w="424" w:type="dxa"/>
          </w:tcPr>
          <w:p w:rsidR="00356311" w:rsidRPr="006A1661" w:rsidRDefault="00356311" w:rsidP="006A1661">
            <w:pPr>
              <w:pStyle w:val="ConsPlusNormal0"/>
              <w:rPr>
                <w:sz w:val="16"/>
                <w:szCs w:val="16"/>
              </w:rPr>
            </w:pPr>
            <w:r w:rsidRPr="006A1661">
              <w:rPr>
                <w:sz w:val="16"/>
                <w:szCs w:val="16"/>
              </w:rPr>
              <w:t>2</w:t>
            </w:r>
          </w:p>
        </w:tc>
        <w:tc>
          <w:tcPr>
            <w:tcW w:w="2235" w:type="dxa"/>
          </w:tcPr>
          <w:p w:rsidR="00356311" w:rsidRPr="006A1661" w:rsidRDefault="00356311" w:rsidP="006A1661">
            <w:pPr>
              <w:pStyle w:val="ConsPlusNormal0"/>
              <w:rPr>
                <w:sz w:val="16"/>
                <w:szCs w:val="16"/>
              </w:rPr>
            </w:pPr>
            <w:r w:rsidRPr="006A1661">
              <w:rPr>
                <w:sz w:val="16"/>
                <w:szCs w:val="16"/>
              </w:rPr>
              <w:t>Строительство сетей канализации (</w:t>
            </w:r>
            <w:proofErr w:type="gramStart"/>
            <w:r w:rsidRPr="006A1661">
              <w:rPr>
                <w:sz w:val="16"/>
                <w:szCs w:val="16"/>
              </w:rPr>
              <w:t>км</w:t>
            </w:r>
            <w:proofErr w:type="gramEnd"/>
            <w:r w:rsidRPr="006A1661">
              <w:rPr>
                <w:sz w:val="16"/>
                <w:szCs w:val="16"/>
              </w:rPr>
              <w:t>)</w:t>
            </w:r>
          </w:p>
        </w:tc>
        <w:tc>
          <w:tcPr>
            <w:tcW w:w="707" w:type="dxa"/>
          </w:tcPr>
          <w:p w:rsidR="00356311" w:rsidRPr="006A1661" w:rsidRDefault="00356311" w:rsidP="006A1661">
            <w:pPr>
              <w:pStyle w:val="ConsPlusNormal0"/>
              <w:jc w:val="center"/>
              <w:rPr>
                <w:sz w:val="16"/>
                <w:szCs w:val="16"/>
              </w:rPr>
            </w:pPr>
            <w:r w:rsidRPr="006A1661">
              <w:rPr>
                <w:sz w:val="16"/>
                <w:szCs w:val="16"/>
              </w:rPr>
              <w:t>-</w:t>
            </w:r>
          </w:p>
        </w:tc>
        <w:tc>
          <w:tcPr>
            <w:tcW w:w="708" w:type="dxa"/>
          </w:tcPr>
          <w:p w:rsidR="00356311" w:rsidRPr="006A1661" w:rsidRDefault="00356311" w:rsidP="006A1661">
            <w:pPr>
              <w:pStyle w:val="ConsPlusNormal0"/>
              <w:jc w:val="center"/>
              <w:rPr>
                <w:sz w:val="16"/>
                <w:szCs w:val="16"/>
              </w:rPr>
            </w:pPr>
            <w:r w:rsidRPr="006A1661">
              <w:rPr>
                <w:sz w:val="16"/>
                <w:szCs w:val="16"/>
              </w:rPr>
              <w:t>-</w:t>
            </w:r>
          </w:p>
        </w:tc>
        <w:tc>
          <w:tcPr>
            <w:tcW w:w="708" w:type="dxa"/>
          </w:tcPr>
          <w:p w:rsidR="00356311" w:rsidRPr="006A1661" w:rsidRDefault="00356311" w:rsidP="006A1661">
            <w:pPr>
              <w:pStyle w:val="ConsPlusNormal0"/>
              <w:jc w:val="center"/>
              <w:rPr>
                <w:sz w:val="16"/>
                <w:szCs w:val="16"/>
              </w:rPr>
            </w:pPr>
            <w:r w:rsidRPr="006A1661">
              <w:rPr>
                <w:sz w:val="16"/>
                <w:szCs w:val="16"/>
              </w:rPr>
              <w:t>-</w:t>
            </w:r>
          </w:p>
        </w:tc>
        <w:tc>
          <w:tcPr>
            <w:tcW w:w="709" w:type="dxa"/>
          </w:tcPr>
          <w:p w:rsidR="00356311" w:rsidRPr="006A1661" w:rsidRDefault="00356311" w:rsidP="006A1661">
            <w:pPr>
              <w:pStyle w:val="ConsPlusNormal0"/>
              <w:jc w:val="center"/>
              <w:rPr>
                <w:sz w:val="16"/>
                <w:szCs w:val="16"/>
              </w:rPr>
            </w:pPr>
            <w:r w:rsidRPr="006A1661">
              <w:rPr>
                <w:sz w:val="16"/>
                <w:szCs w:val="16"/>
              </w:rPr>
              <w:t>-</w:t>
            </w:r>
          </w:p>
        </w:tc>
        <w:tc>
          <w:tcPr>
            <w:tcW w:w="709" w:type="dxa"/>
          </w:tcPr>
          <w:p w:rsidR="00356311" w:rsidRPr="006A1661" w:rsidRDefault="00356311" w:rsidP="006A1661">
            <w:pPr>
              <w:pStyle w:val="ConsPlusNormal0"/>
              <w:jc w:val="center"/>
              <w:rPr>
                <w:sz w:val="16"/>
                <w:szCs w:val="16"/>
              </w:rPr>
            </w:pPr>
            <w:r w:rsidRPr="006A1661">
              <w:rPr>
                <w:sz w:val="16"/>
                <w:szCs w:val="16"/>
              </w:rPr>
              <w:t>-</w:t>
            </w:r>
          </w:p>
        </w:tc>
        <w:tc>
          <w:tcPr>
            <w:tcW w:w="567" w:type="dxa"/>
          </w:tcPr>
          <w:p w:rsidR="00356311" w:rsidRPr="006A1661" w:rsidRDefault="00356311" w:rsidP="006A1661">
            <w:pPr>
              <w:pStyle w:val="ConsPlusNormal0"/>
              <w:jc w:val="center"/>
              <w:rPr>
                <w:sz w:val="16"/>
                <w:szCs w:val="16"/>
              </w:rPr>
            </w:pPr>
            <w:r w:rsidRPr="006A1661">
              <w:rPr>
                <w:sz w:val="16"/>
                <w:szCs w:val="16"/>
              </w:rPr>
              <w:t>-</w:t>
            </w:r>
          </w:p>
        </w:tc>
        <w:tc>
          <w:tcPr>
            <w:tcW w:w="568" w:type="dxa"/>
          </w:tcPr>
          <w:p w:rsidR="00356311" w:rsidRPr="006A1661" w:rsidRDefault="00356311" w:rsidP="006A1661">
            <w:pPr>
              <w:pStyle w:val="ConsPlusNormal0"/>
              <w:jc w:val="center"/>
              <w:rPr>
                <w:sz w:val="16"/>
                <w:szCs w:val="16"/>
              </w:rPr>
            </w:pPr>
            <w:r w:rsidRPr="006A1661">
              <w:rPr>
                <w:sz w:val="16"/>
                <w:szCs w:val="16"/>
              </w:rPr>
              <w:t>-</w:t>
            </w:r>
          </w:p>
        </w:tc>
        <w:tc>
          <w:tcPr>
            <w:tcW w:w="567" w:type="dxa"/>
          </w:tcPr>
          <w:p w:rsidR="00356311" w:rsidRPr="006A1661" w:rsidRDefault="00356311" w:rsidP="006A1661">
            <w:pPr>
              <w:pStyle w:val="ConsPlusNormal0"/>
              <w:tabs>
                <w:tab w:val="left" w:pos="-12159"/>
              </w:tabs>
              <w:jc w:val="center"/>
              <w:rPr>
                <w:sz w:val="16"/>
                <w:szCs w:val="16"/>
              </w:rPr>
            </w:pPr>
            <w:r w:rsidRPr="006A1661">
              <w:rPr>
                <w:sz w:val="16"/>
                <w:szCs w:val="16"/>
              </w:rPr>
              <w:t>-</w:t>
            </w:r>
          </w:p>
        </w:tc>
        <w:tc>
          <w:tcPr>
            <w:tcW w:w="567" w:type="dxa"/>
          </w:tcPr>
          <w:p w:rsidR="00356311" w:rsidRPr="006A1661" w:rsidRDefault="00356311" w:rsidP="006A1661">
            <w:pPr>
              <w:pStyle w:val="ConsPlusNormal0"/>
              <w:tabs>
                <w:tab w:val="left" w:pos="-12159"/>
              </w:tabs>
              <w:jc w:val="center"/>
              <w:rPr>
                <w:sz w:val="16"/>
                <w:szCs w:val="16"/>
              </w:rPr>
            </w:pPr>
            <w:r w:rsidRPr="006A1661">
              <w:rPr>
                <w:sz w:val="16"/>
                <w:szCs w:val="16"/>
              </w:rPr>
              <w:t>-</w:t>
            </w:r>
          </w:p>
        </w:tc>
        <w:tc>
          <w:tcPr>
            <w:tcW w:w="567" w:type="dxa"/>
          </w:tcPr>
          <w:p w:rsidR="00356311" w:rsidRPr="006A1661" w:rsidRDefault="00356311" w:rsidP="006A1661">
            <w:pPr>
              <w:pStyle w:val="ConsPlusNormal0"/>
              <w:tabs>
                <w:tab w:val="left" w:pos="-12159"/>
              </w:tabs>
              <w:jc w:val="center"/>
              <w:rPr>
                <w:sz w:val="16"/>
                <w:szCs w:val="16"/>
              </w:rPr>
            </w:pPr>
            <w:r w:rsidRPr="006A1661">
              <w:rPr>
                <w:sz w:val="16"/>
                <w:szCs w:val="16"/>
              </w:rPr>
              <w:t>-</w:t>
            </w:r>
          </w:p>
        </w:tc>
        <w:tc>
          <w:tcPr>
            <w:tcW w:w="567" w:type="dxa"/>
          </w:tcPr>
          <w:p w:rsidR="00356311" w:rsidRPr="006A1661" w:rsidRDefault="00356311" w:rsidP="006A1661">
            <w:pPr>
              <w:pStyle w:val="ConsPlusNormal0"/>
              <w:tabs>
                <w:tab w:val="left" w:pos="-12159"/>
              </w:tabs>
              <w:jc w:val="center"/>
              <w:rPr>
                <w:sz w:val="16"/>
                <w:szCs w:val="16"/>
              </w:rPr>
            </w:pPr>
            <w:r w:rsidRPr="006A1661">
              <w:rPr>
                <w:sz w:val="16"/>
                <w:szCs w:val="16"/>
              </w:rPr>
              <w:t>-</w:t>
            </w:r>
          </w:p>
        </w:tc>
        <w:tc>
          <w:tcPr>
            <w:tcW w:w="601" w:type="dxa"/>
          </w:tcPr>
          <w:p w:rsidR="00356311" w:rsidRPr="006A1661" w:rsidRDefault="00356311" w:rsidP="006A1661">
            <w:pPr>
              <w:pStyle w:val="ConsPlusNormal0"/>
              <w:tabs>
                <w:tab w:val="left" w:pos="-12159"/>
              </w:tabs>
              <w:jc w:val="center"/>
              <w:rPr>
                <w:sz w:val="16"/>
                <w:szCs w:val="16"/>
              </w:rPr>
            </w:pPr>
            <w:r w:rsidRPr="006A1661">
              <w:rPr>
                <w:sz w:val="16"/>
                <w:szCs w:val="16"/>
              </w:rPr>
              <w:t>-</w:t>
            </w:r>
          </w:p>
        </w:tc>
      </w:tr>
      <w:tr w:rsidR="006A1661" w:rsidRPr="006A1661" w:rsidTr="00F22F1A">
        <w:tc>
          <w:tcPr>
            <w:tcW w:w="424" w:type="dxa"/>
          </w:tcPr>
          <w:p w:rsidR="00356311" w:rsidRPr="006A1661" w:rsidRDefault="00356311" w:rsidP="006A1661">
            <w:pPr>
              <w:pStyle w:val="ConsPlusNormal0"/>
              <w:rPr>
                <w:sz w:val="16"/>
                <w:szCs w:val="16"/>
              </w:rPr>
            </w:pPr>
            <w:r w:rsidRPr="006A1661">
              <w:rPr>
                <w:sz w:val="16"/>
                <w:szCs w:val="16"/>
              </w:rPr>
              <w:t>3</w:t>
            </w:r>
          </w:p>
        </w:tc>
        <w:tc>
          <w:tcPr>
            <w:tcW w:w="2235" w:type="dxa"/>
          </w:tcPr>
          <w:p w:rsidR="00356311" w:rsidRPr="006A1661" w:rsidRDefault="00356311" w:rsidP="006A1661">
            <w:pPr>
              <w:pStyle w:val="ConsPlusNormal0"/>
              <w:rPr>
                <w:sz w:val="16"/>
                <w:szCs w:val="16"/>
              </w:rPr>
            </w:pPr>
            <w:r w:rsidRPr="006A1661">
              <w:rPr>
                <w:sz w:val="16"/>
                <w:szCs w:val="16"/>
              </w:rPr>
              <w:t>Устройство станции ЖБО г</w:t>
            </w:r>
            <w:proofErr w:type="gramStart"/>
            <w:r w:rsidRPr="006A1661">
              <w:rPr>
                <w:sz w:val="16"/>
                <w:szCs w:val="16"/>
              </w:rPr>
              <w:t>.Т</w:t>
            </w:r>
            <w:proofErr w:type="gramEnd"/>
            <w:r w:rsidRPr="006A1661">
              <w:rPr>
                <w:sz w:val="16"/>
                <w:szCs w:val="16"/>
              </w:rPr>
              <w:t>ейково</w:t>
            </w:r>
          </w:p>
        </w:tc>
        <w:tc>
          <w:tcPr>
            <w:tcW w:w="707" w:type="dxa"/>
          </w:tcPr>
          <w:p w:rsidR="00356311" w:rsidRPr="006A1661" w:rsidRDefault="00356311" w:rsidP="006A1661">
            <w:pPr>
              <w:pStyle w:val="ConsPlusNormal0"/>
              <w:jc w:val="center"/>
              <w:rPr>
                <w:sz w:val="16"/>
                <w:szCs w:val="16"/>
              </w:rPr>
            </w:pPr>
            <w:r w:rsidRPr="006A1661">
              <w:rPr>
                <w:sz w:val="16"/>
                <w:szCs w:val="16"/>
              </w:rPr>
              <w:t>-</w:t>
            </w:r>
          </w:p>
        </w:tc>
        <w:tc>
          <w:tcPr>
            <w:tcW w:w="708" w:type="dxa"/>
          </w:tcPr>
          <w:p w:rsidR="00356311" w:rsidRPr="006A1661" w:rsidRDefault="00356311" w:rsidP="006A1661">
            <w:pPr>
              <w:pStyle w:val="ConsPlusNormal0"/>
              <w:jc w:val="center"/>
              <w:rPr>
                <w:sz w:val="16"/>
                <w:szCs w:val="16"/>
              </w:rPr>
            </w:pPr>
            <w:r w:rsidRPr="006A1661">
              <w:rPr>
                <w:sz w:val="16"/>
                <w:szCs w:val="16"/>
              </w:rPr>
              <w:t>-</w:t>
            </w:r>
          </w:p>
        </w:tc>
        <w:tc>
          <w:tcPr>
            <w:tcW w:w="708" w:type="dxa"/>
          </w:tcPr>
          <w:p w:rsidR="00356311" w:rsidRPr="006A1661" w:rsidRDefault="00356311" w:rsidP="006A1661">
            <w:pPr>
              <w:pStyle w:val="ConsPlusNormal0"/>
              <w:jc w:val="center"/>
              <w:rPr>
                <w:sz w:val="16"/>
                <w:szCs w:val="16"/>
              </w:rPr>
            </w:pPr>
            <w:r w:rsidRPr="006A1661">
              <w:rPr>
                <w:sz w:val="16"/>
                <w:szCs w:val="16"/>
              </w:rPr>
              <w:t>-</w:t>
            </w:r>
          </w:p>
        </w:tc>
        <w:tc>
          <w:tcPr>
            <w:tcW w:w="709" w:type="dxa"/>
          </w:tcPr>
          <w:p w:rsidR="00356311" w:rsidRPr="006A1661" w:rsidRDefault="00356311" w:rsidP="006A1661">
            <w:pPr>
              <w:pStyle w:val="ConsPlusNormal0"/>
              <w:jc w:val="center"/>
              <w:rPr>
                <w:sz w:val="16"/>
                <w:szCs w:val="16"/>
              </w:rPr>
            </w:pPr>
            <w:r w:rsidRPr="006A1661">
              <w:rPr>
                <w:sz w:val="16"/>
                <w:szCs w:val="16"/>
              </w:rPr>
              <w:t>-</w:t>
            </w:r>
          </w:p>
        </w:tc>
        <w:tc>
          <w:tcPr>
            <w:tcW w:w="709" w:type="dxa"/>
          </w:tcPr>
          <w:p w:rsidR="00356311" w:rsidRPr="006A1661" w:rsidRDefault="00356311" w:rsidP="006A1661">
            <w:pPr>
              <w:pStyle w:val="ConsPlusNormal0"/>
              <w:jc w:val="center"/>
              <w:rPr>
                <w:sz w:val="16"/>
                <w:szCs w:val="16"/>
              </w:rPr>
            </w:pPr>
            <w:r w:rsidRPr="006A1661">
              <w:rPr>
                <w:sz w:val="16"/>
                <w:szCs w:val="16"/>
              </w:rPr>
              <w:t>-</w:t>
            </w:r>
          </w:p>
        </w:tc>
        <w:tc>
          <w:tcPr>
            <w:tcW w:w="567" w:type="dxa"/>
          </w:tcPr>
          <w:p w:rsidR="00356311" w:rsidRPr="006A1661" w:rsidRDefault="00356311" w:rsidP="006A1661">
            <w:pPr>
              <w:pStyle w:val="ConsPlusNormal0"/>
              <w:jc w:val="center"/>
              <w:rPr>
                <w:sz w:val="16"/>
                <w:szCs w:val="16"/>
              </w:rPr>
            </w:pPr>
            <w:r w:rsidRPr="006A1661">
              <w:rPr>
                <w:sz w:val="16"/>
                <w:szCs w:val="16"/>
              </w:rPr>
              <w:t>-</w:t>
            </w:r>
          </w:p>
        </w:tc>
        <w:tc>
          <w:tcPr>
            <w:tcW w:w="568" w:type="dxa"/>
          </w:tcPr>
          <w:p w:rsidR="00356311" w:rsidRPr="006A1661" w:rsidRDefault="00356311" w:rsidP="006A1661">
            <w:pPr>
              <w:pStyle w:val="ConsPlusNormal0"/>
              <w:jc w:val="center"/>
              <w:rPr>
                <w:sz w:val="16"/>
                <w:szCs w:val="16"/>
              </w:rPr>
            </w:pPr>
            <w:r w:rsidRPr="006A1661">
              <w:rPr>
                <w:sz w:val="16"/>
                <w:szCs w:val="16"/>
              </w:rPr>
              <w:t>-</w:t>
            </w:r>
          </w:p>
        </w:tc>
        <w:tc>
          <w:tcPr>
            <w:tcW w:w="567" w:type="dxa"/>
            <w:shd w:val="clear" w:color="auto" w:fill="auto"/>
          </w:tcPr>
          <w:p w:rsidR="00356311" w:rsidRPr="006A1661" w:rsidRDefault="00356311" w:rsidP="006A1661">
            <w:pPr>
              <w:pStyle w:val="ConsPlusNormal0"/>
              <w:tabs>
                <w:tab w:val="left" w:pos="-12159"/>
              </w:tabs>
              <w:jc w:val="center"/>
              <w:rPr>
                <w:sz w:val="16"/>
                <w:szCs w:val="16"/>
              </w:rPr>
            </w:pPr>
            <w:r w:rsidRPr="006A1661">
              <w:rPr>
                <w:sz w:val="16"/>
                <w:szCs w:val="16"/>
              </w:rPr>
              <w:t>1</w:t>
            </w:r>
          </w:p>
        </w:tc>
        <w:tc>
          <w:tcPr>
            <w:tcW w:w="567" w:type="dxa"/>
          </w:tcPr>
          <w:p w:rsidR="00356311" w:rsidRPr="006A1661" w:rsidRDefault="00356311" w:rsidP="006A1661">
            <w:pPr>
              <w:pStyle w:val="ConsPlusNormal0"/>
              <w:tabs>
                <w:tab w:val="left" w:pos="-12159"/>
              </w:tabs>
              <w:jc w:val="center"/>
              <w:rPr>
                <w:sz w:val="16"/>
                <w:szCs w:val="16"/>
              </w:rPr>
            </w:pPr>
            <w:r w:rsidRPr="006A1661">
              <w:rPr>
                <w:sz w:val="16"/>
                <w:szCs w:val="16"/>
              </w:rPr>
              <w:t>-</w:t>
            </w:r>
          </w:p>
        </w:tc>
        <w:tc>
          <w:tcPr>
            <w:tcW w:w="567" w:type="dxa"/>
          </w:tcPr>
          <w:p w:rsidR="00356311" w:rsidRPr="006A1661" w:rsidRDefault="00356311" w:rsidP="006A1661">
            <w:pPr>
              <w:pStyle w:val="ConsPlusNormal0"/>
              <w:tabs>
                <w:tab w:val="left" w:pos="-12159"/>
              </w:tabs>
              <w:jc w:val="center"/>
              <w:rPr>
                <w:sz w:val="16"/>
                <w:szCs w:val="16"/>
              </w:rPr>
            </w:pPr>
            <w:r w:rsidRPr="006A1661">
              <w:rPr>
                <w:sz w:val="16"/>
                <w:szCs w:val="16"/>
              </w:rPr>
              <w:t>-</w:t>
            </w:r>
          </w:p>
        </w:tc>
        <w:tc>
          <w:tcPr>
            <w:tcW w:w="567" w:type="dxa"/>
          </w:tcPr>
          <w:p w:rsidR="00356311" w:rsidRPr="006A1661" w:rsidRDefault="00356311" w:rsidP="006A1661">
            <w:pPr>
              <w:pStyle w:val="ConsPlusNormal0"/>
              <w:tabs>
                <w:tab w:val="left" w:pos="-12159"/>
              </w:tabs>
              <w:jc w:val="center"/>
              <w:rPr>
                <w:sz w:val="16"/>
                <w:szCs w:val="16"/>
              </w:rPr>
            </w:pPr>
            <w:r w:rsidRPr="006A1661">
              <w:rPr>
                <w:sz w:val="16"/>
                <w:szCs w:val="16"/>
              </w:rPr>
              <w:t>-</w:t>
            </w:r>
          </w:p>
        </w:tc>
        <w:tc>
          <w:tcPr>
            <w:tcW w:w="601" w:type="dxa"/>
          </w:tcPr>
          <w:p w:rsidR="00356311" w:rsidRPr="006A1661" w:rsidRDefault="00356311" w:rsidP="006A1661">
            <w:pPr>
              <w:pStyle w:val="ConsPlusNormal0"/>
              <w:tabs>
                <w:tab w:val="left" w:pos="-12159"/>
              </w:tabs>
              <w:jc w:val="center"/>
              <w:rPr>
                <w:sz w:val="16"/>
                <w:szCs w:val="16"/>
              </w:rPr>
            </w:pPr>
            <w:r w:rsidRPr="006A1661">
              <w:rPr>
                <w:sz w:val="16"/>
                <w:szCs w:val="16"/>
              </w:rPr>
              <w:t>-</w:t>
            </w:r>
          </w:p>
        </w:tc>
      </w:tr>
      <w:tr w:rsidR="006A1661" w:rsidRPr="006A1661" w:rsidTr="00F22F1A">
        <w:tc>
          <w:tcPr>
            <w:tcW w:w="424" w:type="dxa"/>
          </w:tcPr>
          <w:p w:rsidR="00356311" w:rsidRPr="006A1661" w:rsidRDefault="00356311" w:rsidP="006A1661">
            <w:pPr>
              <w:pStyle w:val="ConsPlusNormal0"/>
              <w:rPr>
                <w:sz w:val="16"/>
                <w:szCs w:val="16"/>
              </w:rPr>
            </w:pPr>
            <w:r w:rsidRPr="006A1661">
              <w:rPr>
                <w:sz w:val="16"/>
                <w:szCs w:val="16"/>
              </w:rPr>
              <w:t>4</w:t>
            </w:r>
          </w:p>
        </w:tc>
        <w:tc>
          <w:tcPr>
            <w:tcW w:w="2235" w:type="dxa"/>
          </w:tcPr>
          <w:p w:rsidR="00356311" w:rsidRPr="006A1661" w:rsidRDefault="00356311" w:rsidP="006A1661">
            <w:pPr>
              <w:pStyle w:val="ConsPlusNormal0"/>
              <w:rPr>
                <w:sz w:val="16"/>
                <w:szCs w:val="16"/>
              </w:rPr>
            </w:pPr>
            <w:r w:rsidRPr="006A1661">
              <w:rPr>
                <w:sz w:val="16"/>
                <w:szCs w:val="16"/>
              </w:rPr>
              <w:t>Изготовление ПСД на строительство и реконструкцию объектов водоснабжения и водоотведения (проектов)</w:t>
            </w:r>
          </w:p>
        </w:tc>
        <w:tc>
          <w:tcPr>
            <w:tcW w:w="707" w:type="dxa"/>
            <w:vAlign w:val="center"/>
          </w:tcPr>
          <w:p w:rsidR="00356311" w:rsidRPr="006A1661" w:rsidRDefault="00356311" w:rsidP="006A1661">
            <w:pPr>
              <w:pStyle w:val="ConsPlusNormal0"/>
              <w:jc w:val="center"/>
              <w:rPr>
                <w:sz w:val="16"/>
                <w:szCs w:val="16"/>
              </w:rPr>
            </w:pPr>
            <w:r w:rsidRPr="006A1661">
              <w:rPr>
                <w:sz w:val="16"/>
                <w:szCs w:val="16"/>
              </w:rPr>
              <w:t>-</w:t>
            </w:r>
          </w:p>
        </w:tc>
        <w:tc>
          <w:tcPr>
            <w:tcW w:w="708" w:type="dxa"/>
            <w:vAlign w:val="center"/>
          </w:tcPr>
          <w:p w:rsidR="00356311" w:rsidRPr="006A1661" w:rsidRDefault="00356311" w:rsidP="006A1661">
            <w:pPr>
              <w:pStyle w:val="ConsPlusNormal0"/>
              <w:jc w:val="center"/>
              <w:rPr>
                <w:sz w:val="16"/>
                <w:szCs w:val="16"/>
              </w:rPr>
            </w:pPr>
            <w:r w:rsidRPr="006A1661">
              <w:rPr>
                <w:sz w:val="16"/>
                <w:szCs w:val="16"/>
              </w:rPr>
              <w:t>2</w:t>
            </w:r>
          </w:p>
        </w:tc>
        <w:tc>
          <w:tcPr>
            <w:tcW w:w="708" w:type="dxa"/>
            <w:vAlign w:val="center"/>
          </w:tcPr>
          <w:p w:rsidR="00356311" w:rsidRPr="006A1661" w:rsidRDefault="00356311" w:rsidP="006A1661">
            <w:pPr>
              <w:pStyle w:val="ConsPlusNormal0"/>
              <w:jc w:val="center"/>
              <w:rPr>
                <w:sz w:val="16"/>
                <w:szCs w:val="16"/>
              </w:rPr>
            </w:pPr>
            <w:r w:rsidRPr="006A1661">
              <w:rPr>
                <w:sz w:val="16"/>
                <w:szCs w:val="16"/>
              </w:rPr>
              <w:t>-</w:t>
            </w:r>
          </w:p>
        </w:tc>
        <w:tc>
          <w:tcPr>
            <w:tcW w:w="709" w:type="dxa"/>
            <w:vAlign w:val="center"/>
          </w:tcPr>
          <w:p w:rsidR="00356311" w:rsidRPr="006A1661" w:rsidRDefault="00356311" w:rsidP="006A1661">
            <w:pPr>
              <w:pStyle w:val="ConsPlusNormal0"/>
              <w:jc w:val="center"/>
              <w:rPr>
                <w:sz w:val="16"/>
                <w:szCs w:val="16"/>
              </w:rPr>
            </w:pPr>
            <w:r w:rsidRPr="006A1661">
              <w:rPr>
                <w:sz w:val="16"/>
                <w:szCs w:val="16"/>
              </w:rPr>
              <w:t>-</w:t>
            </w:r>
          </w:p>
        </w:tc>
        <w:tc>
          <w:tcPr>
            <w:tcW w:w="709" w:type="dxa"/>
            <w:vAlign w:val="center"/>
          </w:tcPr>
          <w:p w:rsidR="00356311" w:rsidRPr="006A1661" w:rsidRDefault="00356311" w:rsidP="006A1661">
            <w:pPr>
              <w:pStyle w:val="ConsPlusNormal0"/>
              <w:jc w:val="center"/>
              <w:rPr>
                <w:sz w:val="16"/>
                <w:szCs w:val="16"/>
              </w:rPr>
            </w:pPr>
            <w:r w:rsidRPr="006A1661">
              <w:rPr>
                <w:sz w:val="16"/>
                <w:szCs w:val="16"/>
              </w:rPr>
              <w:t>-</w:t>
            </w:r>
          </w:p>
        </w:tc>
        <w:tc>
          <w:tcPr>
            <w:tcW w:w="567" w:type="dxa"/>
            <w:vAlign w:val="center"/>
          </w:tcPr>
          <w:p w:rsidR="00356311" w:rsidRPr="006A1661" w:rsidRDefault="00356311" w:rsidP="006A1661">
            <w:pPr>
              <w:pStyle w:val="ConsPlusNormal0"/>
              <w:jc w:val="center"/>
              <w:rPr>
                <w:sz w:val="16"/>
                <w:szCs w:val="16"/>
              </w:rPr>
            </w:pPr>
            <w:r w:rsidRPr="006A1661">
              <w:rPr>
                <w:sz w:val="16"/>
                <w:szCs w:val="16"/>
              </w:rPr>
              <w:t>-</w:t>
            </w:r>
          </w:p>
        </w:tc>
        <w:tc>
          <w:tcPr>
            <w:tcW w:w="568" w:type="dxa"/>
            <w:vAlign w:val="center"/>
          </w:tcPr>
          <w:p w:rsidR="00356311" w:rsidRPr="006A1661" w:rsidRDefault="00356311" w:rsidP="006A1661">
            <w:pPr>
              <w:pStyle w:val="ConsPlusNormal0"/>
              <w:jc w:val="center"/>
              <w:rPr>
                <w:sz w:val="16"/>
                <w:szCs w:val="16"/>
              </w:rPr>
            </w:pPr>
            <w:r w:rsidRPr="006A1661">
              <w:rPr>
                <w:sz w:val="16"/>
                <w:szCs w:val="16"/>
              </w:rPr>
              <w:t>-</w:t>
            </w:r>
          </w:p>
        </w:tc>
        <w:tc>
          <w:tcPr>
            <w:tcW w:w="567" w:type="dxa"/>
            <w:vAlign w:val="center"/>
          </w:tcPr>
          <w:p w:rsidR="00356311" w:rsidRPr="006A1661" w:rsidRDefault="00356311" w:rsidP="006A1661">
            <w:pPr>
              <w:pStyle w:val="ConsPlusNormal0"/>
              <w:jc w:val="center"/>
              <w:rPr>
                <w:sz w:val="16"/>
                <w:szCs w:val="16"/>
              </w:rPr>
            </w:pPr>
            <w:r w:rsidRPr="006A1661">
              <w:rPr>
                <w:sz w:val="16"/>
                <w:szCs w:val="16"/>
              </w:rPr>
              <w:t xml:space="preserve"> -</w:t>
            </w:r>
          </w:p>
        </w:tc>
        <w:tc>
          <w:tcPr>
            <w:tcW w:w="567" w:type="dxa"/>
            <w:vAlign w:val="center"/>
          </w:tcPr>
          <w:p w:rsidR="00356311" w:rsidRPr="006A1661" w:rsidRDefault="00356311" w:rsidP="006A1661">
            <w:pPr>
              <w:pStyle w:val="ConsPlusNormal0"/>
              <w:jc w:val="center"/>
              <w:rPr>
                <w:sz w:val="16"/>
                <w:szCs w:val="16"/>
              </w:rPr>
            </w:pPr>
            <w:r w:rsidRPr="006A1661">
              <w:rPr>
                <w:sz w:val="16"/>
                <w:szCs w:val="16"/>
              </w:rPr>
              <w:t>-</w:t>
            </w:r>
          </w:p>
        </w:tc>
        <w:tc>
          <w:tcPr>
            <w:tcW w:w="567" w:type="dxa"/>
            <w:vAlign w:val="center"/>
          </w:tcPr>
          <w:p w:rsidR="00356311" w:rsidRPr="006A1661" w:rsidRDefault="00356311" w:rsidP="006A1661">
            <w:pPr>
              <w:pStyle w:val="ConsPlusNormal0"/>
              <w:jc w:val="center"/>
              <w:rPr>
                <w:sz w:val="16"/>
                <w:szCs w:val="16"/>
              </w:rPr>
            </w:pPr>
            <w:r w:rsidRPr="006A1661">
              <w:rPr>
                <w:sz w:val="16"/>
                <w:szCs w:val="16"/>
              </w:rPr>
              <w:t>-</w:t>
            </w:r>
          </w:p>
        </w:tc>
        <w:tc>
          <w:tcPr>
            <w:tcW w:w="567" w:type="dxa"/>
            <w:vAlign w:val="center"/>
          </w:tcPr>
          <w:p w:rsidR="00356311" w:rsidRPr="006A1661" w:rsidRDefault="00356311" w:rsidP="006A1661">
            <w:pPr>
              <w:pStyle w:val="ConsPlusNormal0"/>
              <w:jc w:val="center"/>
              <w:rPr>
                <w:sz w:val="16"/>
                <w:szCs w:val="16"/>
              </w:rPr>
            </w:pPr>
            <w:r w:rsidRPr="006A1661">
              <w:rPr>
                <w:sz w:val="16"/>
                <w:szCs w:val="16"/>
              </w:rPr>
              <w:t>-</w:t>
            </w:r>
          </w:p>
        </w:tc>
        <w:tc>
          <w:tcPr>
            <w:tcW w:w="601" w:type="dxa"/>
            <w:vAlign w:val="center"/>
          </w:tcPr>
          <w:p w:rsidR="00356311" w:rsidRPr="006A1661" w:rsidRDefault="00356311" w:rsidP="006A1661">
            <w:pPr>
              <w:pStyle w:val="ConsPlusNormal0"/>
              <w:jc w:val="center"/>
              <w:rPr>
                <w:sz w:val="16"/>
                <w:szCs w:val="16"/>
              </w:rPr>
            </w:pPr>
            <w:r w:rsidRPr="006A1661">
              <w:rPr>
                <w:sz w:val="16"/>
                <w:szCs w:val="16"/>
              </w:rPr>
              <w:t>-</w:t>
            </w:r>
          </w:p>
        </w:tc>
      </w:tr>
      <w:tr w:rsidR="006A1661" w:rsidRPr="006A1661" w:rsidTr="00F22F1A">
        <w:tc>
          <w:tcPr>
            <w:tcW w:w="424" w:type="dxa"/>
          </w:tcPr>
          <w:p w:rsidR="00356311" w:rsidRPr="006A1661" w:rsidRDefault="00356311" w:rsidP="006A1661">
            <w:pPr>
              <w:pStyle w:val="ConsPlusNormal0"/>
              <w:rPr>
                <w:sz w:val="16"/>
                <w:szCs w:val="16"/>
              </w:rPr>
            </w:pPr>
            <w:r w:rsidRPr="006A1661">
              <w:rPr>
                <w:sz w:val="16"/>
                <w:szCs w:val="16"/>
              </w:rPr>
              <w:t>5</w:t>
            </w:r>
          </w:p>
        </w:tc>
        <w:tc>
          <w:tcPr>
            <w:tcW w:w="2235" w:type="dxa"/>
          </w:tcPr>
          <w:p w:rsidR="00356311" w:rsidRPr="006A1661" w:rsidRDefault="00356311" w:rsidP="006A1661">
            <w:pPr>
              <w:pStyle w:val="ConsPlusNormal0"/>
              <w:rPr>
                <w:sz w:val="16"/>
                <w:szCs w:val="16"/>
              </w:rPr>
            </w:pPr>
            <w:r w:rsidRPr="006A1661">
              <w:rPr>
                <w:sz w:val="16"/>
                <w:szCs w:val="16"/>
              </w:rPr>
              <w:t>Разработка проектной документации для строительства станции обезжелезивания в г. Тейково Ивановской области</w:t>
            </w:r>
          </w:p>
        </w:tc>
        <w:tc>
          <w:tcPr>
            <w:tcW w:w="707" w:type="dxa"/>
            <w:vAlign w:val="center"/>
          </w:tcPr>
          <w:p w:rsidR="00356311" w:rsidRPr="006A1661" w:rsidRDefault="00356311" w:rsidP="006A1661">
            <w:pPr>
              <w:pStyle w:val="ConsPlusNormal0"/>
              <w:jc w:val="center"/>
              <w:rPr>
                <w:sz w:val="16"/>
                <w:szCs w:val="16"/>
              </w:rPr>
            </w:pPr>
            <w:r w:rsidRPr="006A1661">
              <w:rPr>
                <w:sz w:val="16"/>
                <w:szCs w:val="16"/>
              </w:rPr>
              <w:t>-</w:t>
            </w:r>
          </w:p>
        </w:tc>
        <w:tc>
          <w:tcPr>
            <w:tcW w:w="708" w:type="dxa"/>
            <w:vAlign w:val="center"/>
          </w:tcPr>
          <w:p w:rsidR="00356311" w:rsidRPr="006A1661" w:rsidRDefault="00356311" w:rsidP="006A1661">
            <w:pPr>
              <w:pStyle w:val="ConsPlusNormal0"/>
              <w:jc w:val="center"/>
              <w:rPr>
                <w:sz w:val="16"/>
                <w:szCs w:val="16"/>
              </w:rPr>
            </w:pPr>
            <w:r w:rsidRPr="006A1661">
              <w:rPr>
                <w:sz w:val="16"/>
                <w:szCs w:val="16"/>
              </w:rPr>
              <w:t>-</w:t>
            </w:r>
          </w:p>
        </w:tc>
        <w:tc>
          <w:tcPr>
            <w:tcW w:w="708" w:type="dxa"/>
            <w:vAlign w:val="center"/>
          </w:tcPr>
          <w:p w:rsidR="00356311" w:rsidRPr="006A1661" w:rsidRDefault="00356311" w:rsidP="006A1661">
            <w:pPr>
              <w:pStyle w:val="ConsPlusNormal0"/>
              <w:jc w:val="center"/>
              <w:rPr>
                <w:sz w:val="16"/>
                <w:szCs w:val="16"/>
              </w:rPr>
            </w:pPr>
            <w:r w:rsidRPr="006A1661">
              <w:rPr>
                <w:sz w:val="16"/>
                <w:szCs w:val="16"/>
              </w:rPr>
              <w:t>-</w:t>
            </w:r>
          </w:p>
        </w:tc>
        <w:tc>
          <w:tcPr>
            <w:tcW w:w="709" w:type="dxa"/>
            <w:vAlign w:val="center"/>
          </w:tcPr>
          <w:p w:rsidR="00356311" w:rsidRPr="006A1661" w:rsidRDefault="00356311" w:rsidP="006A1661">
            <w:pPr>
              <w:pStyle w:val="ConsPlusNormal0"/>
              <w:jc w:val="center"/>
              <w:rPr>
                <w:sz w:val="16"/>
                <w:szCs w:val="16"/>
              </w:rPr>
            </w:pPr>
            <w:r w:rsidRPr="006A1661">
              <w:rPr>
                <w:sz w:val="16"/>
                <w:szCs w:val="16"/>
              </w:rPr>
              <w:t>-</w:t>
            </w:r>
          </w:p>
        </w:tc>
        <w:tc>
          <w:tcPr>
            <w:tcW w:w="709" w:type="dxa"/>
            <w:vAlign w:val="center"/>
          </w:tcPr>
          <w:p w:rsidR="00356311" w:rsidRPr="006A1661" w:rsidRDefault="00356311" w:rsidP="006A1661">
            <w:pPr>
              <w:pStyle w:val="ConsPlusNormal0"/>
              <w:jc w:val="center"/>
              <w:rPr>
                <w:sz w:val="16"/>
                <w:szCs w:val="16"/>
              </w:rPr>
            </w:pPr>
            <w:r w:rsidRPr="006A1661">
              <w:rPr>
                <w:sz w:val="16"/>
                <w:szCs w:val="16"/>
              </w:rPr>
              <w:t>-</w:t>
            </w:r>
          </w:p>
        </w:tc>
        <w:tc>
          <w:tcPr>
            <w:tcW w:w="567" w:type="dxa"/>
            <w:vAlign w:val="center"/>
          </w:tcPr>
          <w:p w:rsidR="00356311" w:rsidRPr="006A1661" w:rsidRDefault="00356311" w:rsidP="006A1661">
            <w:pPr>
              <w:pStyle w:val="ConsPlusNormal0"/>
              <w:jc w:val="center"/>
              <w:rPr>
                <w:sz w:val="16"/>
                <w:szCs w:val="16"/>
              </w:rPr>
            </w:pPr>
            <w:r w:rsidRPr="006A1661">
              <w:rPr>
                <w:sz w:val="16"/>
                <w:szCs w:val="16"/>
              </w:rPr>
              <w:t>-</w:t>
            </w:r>
          </w:p>
        </w:tc>
        <w:tc>
          <w:tcPr>
            <w:tcW w:w="568" w:type="dxa"/>
            <w:vAlign w:val="center"/>
          </w:tcPr>
          <w:p w:rsidR="00356311" w:rsidRPr="006A1661" w:rsidRDefault="00356311" w:rsidP="006A1661">
            <w:pPr>
              <w:pStyle w:val="ConsPlusNormal0"/>
              <w:jc w:val="center"/>
              <w:rPr>
                <w:sz w:val="16"/>
                <w:szCs w:val="16"/>
              </w:rPr>
            </w:pPr>
            <w:r w:rsidRPr="006A1661">
              <w:rPr>
                <w:sz w:val="16"/>
                <w:szCs w:val="16"/>
              </w:rPr>
              <w:t>-</w:t>
            </w:r>
          </w:p>
        </w:tc>
        <w:tc>
          <w:tcPr>
            <w:tcW w:w="567" w:type="dxa"/>
            <w:shd w:val="clear" w:color="auto" w:fill="auto"/>
            <w:vAlign w:val="center"/>
          </w:tcPr>
          <w:p w:rsidR="00356311" w:rsidRPr="006A1661" w:rsidRDefault="00356311" w:rsidP="006A1661">
            <w:pPr>
              <w:pStyle w:val="ConsPlusNormal0"/>
              <w:jc w:val="center"/>
              <w:rPr>
                <w:sz w:val="16"/>
                <w:szCs w:val="16"/>
              </w:rPr>
            </w:pPr>
            <w:r w:rsidRPr="006A1661">
              <w:rPr>
                <w:sz w:val="16"/>
                <w:szCs w:val="16"/>
              </w:rPr>
              <w:t>-</w:t>
            </w:r>
          </w:p>
        </w:tc>
        <w:tc>
          <w:tcPr>
            <w:tcW w:w="567" w:type="dxa"/>
            <w:vAlign w:val="center"/>
          </w:tcPr>
          <w:p w:rsidR="00356311" w:rsidRPr="006A1661" w:rsidRDefault="00356311" w:rsidP="006A1661">
            <w:pPr>
              <w:pStyle w:val="ConsPlusNormal0"/>
              <w:jc w:val="center"/>
              <w:rPr>
                <w:sz w:val="16"/>
                <w:szCs w:val="16"/>
              </w:rPr>
            </w:pPr>
            <w:r w:rsidRPr="006A1661">
              <w:rPr>
                <w:sz w:val="16"/>
                <w:szCs w:val="16"/>
              </w:rPr>
              <w:t>-</w:t>
            </w:r>
          </w:p>
        </w:tc>
        <w:tc>
          <w:tcPr>
            <w:tcW w:w="567" w:type="dxa"/>
            <w:vAlign w:val="center"/>
          </w:tcPr>
          <w:p w:rsidR="00356311" w:rsidRPr="006A1661" w:rsidRDefault="00356311" w:rsidP="006A1661">
            <w:pPr>
              <w:pStyle w:val="ConsPlusNormal0"/>
              <w:jc w:val="center"/>
              <w:rPr>
                <w:sz w:val="16"/>
                <w:szCs w:val="16"/>
              </w:rPr>
            </w:pPr>
            <w:r w:rsidRPr="006A1661">
              <w:rPr>
                <w:sz w:val="16"/>
                <w:szCs w:val="16"/>
              </w:rPr>
              <w:t>-</w:t>
            </w:r>
          </w:p>
        </w:tc>
        <w:tc>
          <w:tcPr>
            <w:tcW w:w="567" w:type="dxa"/>
            <w:vAlign w:val="center"/>
          </w:tcPr>
          <w:p w:rsidR="00356311" w:rsidRPr="006A1661" w:rsidRDefault="00356311" w:rsidP="006A1661">
            <w:pPr>
              <w:pStyle w:val="ConsPlusNormal0"/>
              <w:jc w:val="center"/>
              <w:rPr>
                <w:sz w:val="16"/>
                <w:szCs w:val="16"/>
              </w:rPr>
            </w:pPr>
            <w:r w:rsidRPr="006A1661">
              <w:rPr>
                <w:sz w:val="16"/>
                <w:szCs w:val="16"/>
              </w:rPr>
              <w:t>-</w:t>
            </w:r>
          </w:p>
        </w:tc>
        <w:tc>
          <w:tcPr>
            <w:tcW w:w="601" w:type="dxa"/>
            <w:vAlign w:val="center"/>
          </w:tcPr>
          <w:p w:rsidR="00356311" w:rsidRPr="006A1661" w:rsidRDefault="00356311" w:rsidP="006A1661">
            <w:pPr>
              <w:pStyle w:val="ConsPlusNormal0"/>
              <w:jc w:val="center"/>
              <w:rPr>
                <w:sz w:val="16"/>
                <w:szCs w:val="16"/>
              </w:rPr>
            </w:pPr>
            <w:r w:rsidRPr="006A1661">
              <w:rPr>
                <w:sz w:val="16"/>
                <w:szCs w:val="16"/>
              </w:rPr>
              <w:t>-</w:t>
            </w:r>
          </w:p>
        </w:tc>
      </w:tr>
      <w:tr w:rsidR="006A1661" w:rsidRPr="006A1661" w:rsidTr="00F22F1A">
        <w:tc>
          <w:tcPr>
            <w:tcW w:w="424" w:type="dxa"/>
            <w:shd w:val="clear" w:color="auto" w:fill="auto"/>
          </w:tcPr>
          <w:p w:rsidR="00356311" w:rsidRPr="006A1661" w:rsidRDefault="00356311" w:rsidP="006A1661">
            <w:pPr>
              <w:pStyle w:val="ConsPlusNormal0"/>
              <w:rPr>
                <w:sz w:val="16"/>
                <w:szCs w:val="16"/>
              </w:rPr>
            </w:pPr>
            <w:r w:rsidRPr="006A1661">
              <w:rPr>
                <w:sz w:val="16"/>
                <w:szCs w:val="16"/>
              </w:rPr>
              <w:t>6.</w:t>
            </w:r>
          </w:p>
        </w:tc>
        <w:tc>
          <w:tcPr>
            <w:tcW w:w="2235" w:type="dxa"/>
            <w:shd w:val="clear" w:color="auto" w:fill="auto"/>
          </w:tcPr>
          <w:p w:rsidR="00356311" w:rsidRPr="006A1661" w:rsidRDefault="00356311" w:rsidP="006A1661">
            <w:pPr>
              <w:pStyle w:val="ConsPlusNormal0"/>
              <w:rPr>
                <w:sz w:val="16"/>
                <w:szCs w:val="16"/>
              </w:rPr>
            </w:pPr>
            <w:r w:rsidRPr="006A1661">
              <w:rPr>
                <w:sz w:val="16"/>
                <w:szCs w:val="16"/>
              </w:rPr>
              <w:t>Выполнение работ по разработке проекта инженерно-геологических изысканий водозабора м. Красные Сосенки</w:t>
            </w:r>
          </w:p>
        </w:tc>
        <w:tc>
          <w:tcPr>
            <w:tcW w:w="707" w:type="dxa"/>
            <w:shd w:val="clear" w:color="auto" w:fill="auto"/>
            <w:vAlign w:val="center"/>
          </w:tcPr>
          <w:p w:rsidR="00356311" w:rsidRPr="006A1661" w:rsidRDefault="00356311" w:rsidP="006A1661">
            <w:pPr>
              <w:pStyle w:val="ConsPlusNormal0"/>
              <w:jc w:val="center"/>
              <w:rPr>
                <w:sz w:val="16"/>
                <w:szCs w:val="16"/>
              </w:rPr>
            </w:pPr>
            <w:r w:rsidRPr="006A1661">
              <w:rPr>
                <w:sz w:val="16"/>
                <w:szCs w:val="16"/>
              </w:rPr>
              <w:t>-</w:t>
            </w:r>
          </w:p>
        </w:tc>
        <w:tc>
          <w:tcPr>
            <w:tcW w:w="708" w:type="dxa"/>
            <w:shd w:val="clear" w:color="auto" w:fill="auto"/>
            <w:vAlign w:val="center"/>
          </w:tcPr>
          <w:p w:rsidR="00356311" w:rsidRPr="006A1661" w:rsidRDefault="00356311" w:rsidP="006A1661">
            <w:pPr>
              <w:pStyle w:val="ConsPlusNormal0"/>
              <w:jc w:val="center"/>
              <w:rPr>
                <w:sz w:val="16"/>
                <w:szCs w:val="16"/>
              </w:rPr>
            </w:pPr>
            <w:r w:rsidRPr="006A1661">
              <w:rPr>
                <w:sz w:val="16"/>
                <w:szCs w:val="16"/>
              </w:rPr>
              <w:t>-</w:t>
            </w:r>
          </w:p>
        </w:tc>
        <w:tc>
          <w:tcPr>
            <w:tcW w:w="708" w:type="dxa"/>
            <w:shd w:val="clear" w:color="auto" w:fill="auto"/>
            <w:vAlign w:val="center"/>
          </w:tcPr>
          <w:p w:rsidR="00356311" w:rsidRPr="006A1661" w:rsidRDefault="00356311" w:rsidP="006A1661">
            <w:pPr>
              <w:pStyle w:val="ConsPlusNormal0"/>
              <w:jc w:val="center"/>
              <w:rPr>
                <w:sz w:val="16"/>
                <w:szCs w:val="16"/>
              </w:rPr>
            </w:pPr>
            <w:r w:rsidRPr="006A1661">
              <w:rPr>
                <w:sz w:val="16"/>
                <w:szCs w:val="16"/>
              </w:rPr>
              <w:t>-</w:t>
            </w:r>
          </w:p>
        </w:tc>
        <w:tc>
          <w:tcPr>
            <w:tcW w:w="709" w:type="dxa"/>
            <w:shd w:val="clear" w:color="auto" w:fill="auto"/>
            <w:vAlign w:val="center"/>
          </w:tcPr>
          <w:p w:rsidR="00356311" w:rsidRPr="006A1661" w:rsidRDefault="00356311" w:rsidP="006A1661">
            <w:pPr>
              <w:pStyle w:val="ConsPlusNormal0"/>
              <w:jc w:val="center"/>
              <w:rPr>
                <w:sz w:val="16"/>
                <w:szCs w:val="16"/>
              </w:rPr>
            </w:pPr>
            <w:r w:rsidRPr="006A1661">
              <w:rPr>
                <w:sz w:val="16"/>
                <w:szCs w:val="16"/>
              </w:rPr>
              <w:t>-</w:t>
            </w:r>
          </w:p>
        </w:tc>
        <w:tc>
          <w:tcPr>
            <w:tcW w:w="709" w:type="dxa"/>
            <w:shd w:val="clear" w:color="auto" w:fill="auto"/>
            <w:vAlign w:val="center"/>
          </w:tcPr>
          <w:p w:rsidR="00356311" w:rsidRPr="006A1661" w:rsidRDefault="00356311" w:rsidP="006A1661">
            <w:pPr>
              <w:pStyle w:val="ConsPlusNormal0"/>
              <w:jc w:val="center"/>
              <w:rPr>
                <w:sz w:val="16"/>
                <w:szCs w:val="16"/>
              </w:rPr>
            </w:pPr>
            <w:r w:rsidRPr="006A1661">
              <w:rPr>
                <w:sz w:val="16"/>
                <w:szCs w:val="16"/>
              </w:rPr>
              <w:t>-</w:t>
            </w:r>
          </w:p>
        </w:tc>
        <w:tc>
          <w:tcPr>
            <w:tcW w:w="567" w:type="dxa"/>
            <w:shd w:val="clear" w:color="auto" w:fill="auto"/>
            <w:vAlign w:val="center"/>
          </w:tcPr>
          <w:p w:rsidR="00356311" w:rsidRPr="006A1661" w:rsidRDefault="00356311" w:rsidP="006A1661">
            <w:pPr>
              <w:pStyle w:val="ConsPlusNormal0"/>
              <w:jc w:val="center"/>
              <w:rPr>
                <w:sz w:val="16"/>
                <w:szCs w:val="16"/>
              </w:rPr>
            </w:pPr>
            <w:r w:rsidRPr="006A1661">
              <w:rPr>
                <w:sz w:val="16"/>
                <w:szCs w:val="16"/>
              </w:rPr>
              <w:t>-</w:t>
            </w:r>
          </w:p>
        </w:tc>
        <w:tc>
          <w:tcPr>
            <w:tcW w:w="568" w:type="dxa"/>
            <w:shd w:val="clear" w:color="auto" w:fill="auto"/>
            <w:vAlign w:val="center"/>
          </w:tcPr>
          <w:p w:rsidR="00356311" w:rsidRPr="006A1661" w:rsidRDefault="00356311" w:rsidP="006A1661">
            <w:pPr>
              <w:pStyle w:val="ConsPlusNormal0"/>
              <w:jc w:val="center"/>
              <w:rPr>
                <w:sz w:val="16"/>
                <w:szCs w:val="16"/>
              </w:rPr>
            </w:pPr>
            <w:r w:rsidRPr="006A1661">
              <w:rPr>
                <w:sz w:val="16"/>
                <w:szCs w:val="16"/>
              </w:rPr>
              <w:t>-</w:t>
            </w:r>
          </w:p>
        </w:tc>
        <w:tc>
          <w:tcPr>
            <w:tcW w:w="567" w:type="dxa"/>
            <w:shd w:val="clear" w:color="auto" w:fill="auto"/>
            <w:vAlign w:val="center"/>
          </w:tcPr>
          <w:p w:rsidR="00356311" w:rsidRPr="006A1661" w:rsidRDefault="00356311" w:rsidP="006A1661">
            <w:pPr>
              <w:pStyle w:val="ConsPlusNormal0"/>
              <w:jc w:val="center"/>
              <w:rPr>
                <w:sz w:val="16"/>
                <w:szCs w:val="16"/>
              </w:rPr>
            </w:pPr>
            <w:r w:rsidRPr="006A1661">
              <w:rPr>
                <w:sz w:val="16"/>
                <w:szCs w:val="16"/>
              </w:rPr>
              <w:t>-</w:t>
            </w:r>
          </w:p>
        </w:tc>
        <w:tc>
          <w:tcPr>
            <w:tcW w:w="567" w:type="dxa"/>
            <w:shd w:val="clear" w:color="auto" w:fill="auto"/>
            <w:vAlign w:val="center"/>
          </w:tcPr>
          <w:p w:rsidR="00356311" w:rsidRPr="006A1661" w:rsidRDefault="00356311" w:rsidP="006A1661">
            <w:pPr>
              <w:pStyle w:val="ConsPlusNormal0"/>
              <w:jc w:val="center"/>
              <w:rPr>
                <w:sz w:val="16"/>
                <w:szCs w:val="16"/>
              </w:rPr>
            </w:pPr>
            <w:r w:rsidRPr="006A1661">
              <w:rPr>
                <w:sz w:val="16"/>
                <w:szCs w:val="16"/>
              </w:rPr>
              <w:t>1</w:t>
            </w:r>
          </w:p>
        </w:tc>
        <w:tc>
          <w:tcPr>
            <w:tcW w:w="567" w:type="dxa"/>
            <w:shd w:val="clear" w:color="auto" w:fill="auto"/>
            <w:vAlign w:val="center"/>
          </w:tcPr>
          <w:p w:rsidR="00356311" w:rsidRPr="006A1661" w:rsidRDefault="00356311" w:rsidP="006A1661">
            <w:pPr>
              <w:pStyle w:val="ConsPlusNormal0"/>
              <w:jc w:val="center"/>
              <w:rPr>
                <w:sz w:val="16"/>
                <w:szCs w:val="16"/>
              </w:rPr>
            </w:pPr>
            <w:r w:rsidRPr="006A1661">
              <w:rPr>
                <w:sz w:val="16"/>
                <w:szCs w:val="16"/>
              </w:rPr>
              <w:t>-</w:t>
            </w:r>
          </w:p>
        </w:tc>
        <w:tc>
          <w:tcPr>
            <w:tcW w:w="567" w:type="dxa"/>
            <w:shd w:val="clear" w:color="auto" w:fill="auto"/>
            <w:vAlign w:val="center"/>
          </w:tcPr>
          <w:p w:rsidR="00356311" w:rsidRPr="006A1661" w:rsidRDefault="00356311" w:rsidP="006A1661">
            <w:pPr>
              <w:pStyle w:val="ConsPlusNormal0"/>
              <w:jc w:val="center"/>
              <w:rPr>
                <w:sz w:val="16"/>
                <w:szCs w:val="16"/>
              </w:rPr>
            </w:pPr>
            <w:r w:rsidRPr="006A1661">
              <w:rPr>
                <w:sz w:val="16"/>
                <w:szCs w:val="16"/>
              </w:rPr>
              <w:t>-</w:t>
            </w:r>
          </w:p>
        </w:tc>
        <w:tc>
          <w:tcPr>
            <w:tcW w:w="601" w:type="dxa"/>
            <w:shd w:val="clear" w:color="auto" w:fill="auto"/>
            <w:vAlign w:val="center"/>
          </w:tcPr>
          <w:p w:rsidR="00356311" w:rsidRPr="006A1661" w:rsidRDefault="00356311" w:rsidP="006A1661">
            <w:pPr>
              <w:pStyle w:val="ConsPlusNormal0"/>
              <w:jc w:val="center"/>
              <w:rPr>
                <w:sz w:val="16"/>
                <w:szCs w:val="16"/>
              </w:rPr>
            </w:pPr>
            <w:r w:rsidRPr="006A1661">
              <w:rPr>
                <w:sz w:val="16"/>
                <w:szCs w:val="16"/>
              </w:rPr>
              <w:t>-</w:t>
            </w:r>
          </w:p>
        </w:tc>
      </w:tr>
      <w:tr w:rsidR="006A1661" w:rsidRPr="006A1661" w:rsidTr="00F22F1A">
        <w:tc>
          <w:tcPr>
            <w:tcW w:w="424" w:type="dxa"/>
            <w:shd w:val="clear" w:color="auto" w:fill="auto"/>
          </w:tcPr>
          <w:p w:rsidR="00356311" w:rsidRPr="006A1661" w:rsidRDefault="00356311" w:rsidP="006A1661">
            <w:pPr>
              <w:pStyle w:val="ConsPlusNormal0"/>
              <w:rPr>
                <w:sz w:val="16"/>
                <w:szCs w:val="16"/>
              </w:rPr>
            </w:pPr>
            <w:r w:rsidRPr="006A1661">
              <w:rPr>
                <w:sz w:val="16"/>
                <w:szCs w:val="16"/>
              </w:rPr>
              <w:t>7.</w:t>
            </w:r>
          </w:p>
        </w:tc>
        <w:tc>
          <w:tcPr>
            <w:tcW w:w="2235" w:type="dxa"/>
            <w:shd w:val="clear" w:color="auto" w:fill="auto"/>
          </w:tcPr>
          <w:p w:rsidR="00356311" w:rsidRPr="006A1661" w:rsidRDefault="00356311" w:rsidP="006A1661">
            <w:pPr>
              <w:autoSpaceDE w:val="0"/>
              <w:autoSpaceDN w:val="0"/>
              <w:adjustRightInd w:val="0"/>
              <w:spacing w:after="0" w:line="240" w:lineRule="auto"/>
              <w:jc w:val="both"/>
              <w:rPr>
                <w:rFonts w:ascii="Times New Roman" w:eastAsia="Calibri" w:hAnsi="Times New Roman" w:cs="Times New Roman"/>
                <w:sz w:val="16"/>
                <w:szCs w:val="16"/>
              </w:rPr>
            </w:pPr>
            <w:r w:rsidRPr="006A1661">
              <w:rPr>
                <w:rFonts w:ascii="Times New Roman" w:eastAsia="Calibri" w:hAnsi="Times New Roman" w:cs="Times New Roman"/>
                <w:sz w:val="16"/>
                <w:szCs w:val="16"/>
              </w:rPr>
              <w:t xml:space="preserve">Приобретение материалов для ремонта на объекте водоснабжения – водопроводной сети, Ивановская область, городской округ Тейково, г. Тейково, </w:t>
            </w:r>
            <w:proofErr w:type="spellStart"/>
            <w:r w:rsidRPr="006A1661">
              <w:rPr>
                <w:rFonts w:ascii="Times New Roman" w:eastAsia="Calibri" w:hAnsi="Times New Roman" w:cs="Times New Roman"/>
                <w:sz w:val="16"/>
                <w:szCs w:val="16"/>
              </w:rPr>
              <w:t>мкр</w:t>
            </w:r>
            <w:proofErr w:type="spellEnd"/>
            <w:r w:rsidRPr="006A1661">
              <w:rPr>
                <w:rFonts w:ascii="Times New Roman" w:eastAsia="Calibri" w:hAnsi="Times New Roman" w:cs="Times New Roman"/>
                <w:sz w:val="16"/>
                <w:szCs w:val="16"/>
              </w:rPr>
              <w:t xml:space="preserve">. Красные Сосенки. </w:t>
            </w:r>
          </w:p>
        </w:tc>
        <w:tc>
          <w:tcPr>
            <w:tcW w:w="707" w:type="dxa"/>
            <w:shd w:val="clear" w:color="auto" w:fill="auto"/>
            <w:vAlign w:val="center"/>
          </w:tcPr>
          <w:p w:rsidR="00356311" w:rsidRPr="006A1661" w:rsidRDefault="00356311" w:rsidP="006A1661">
            <w:pPr>
              <w:pStyle w:val="ConsPlusNormal0"/>
              <w:jc w:val="center"/>
              <w:rPr>
                <w:sz w:val="16"/>
                <w:szCs w:val="16"/>
              </w:rPr>
            </w:pPr>
          </w:p>
        </w:tc>
        <w:tc>
          <w:tcPr>
            <w:tcW w:w="708" w:type="dxa"/>
            <w:shd w:val="clear" w:color="auto" w:fill="auto"/>
            <w:vAlign w:val="center"/>
          </w:tcPr>
          <w:p w:rsidR="00356311" w:rsidRPr="006A1661" w:rsidRDefault="00356311" w:rsidP="006A1661">
            <w:pPr>
              <w:pStyle w:val="ConsPlusNormal0"/>
              <w:jc w:val="center"/>
              <w:rPr>
                <w:sz w:val="16"/>
                <w:szCs w:val="16"/>
              </w:rPr>
            </w:pPr>
          </w:p>
        </w:tc>
        <w:tc>
          <w:tcPr>
            <w:tcW w:w="708" w:type="dxa"/>
            <w:shd w:val="clear" w:color="auto" w:fill="auto"/>
            <w:vAlign w:val="center"/>
          </w:tcPr>
          <w:p w:rsidR="00356311" w:rsidRPr="006A1661" w:rsidRDefault="00356311" w:rsidP="006A1661">
            <w:pPr>
              <w:pStyle w:val="ConsPlusNormal0"/>
              <w:jc w:val="center"/>
              <w:rPr>
                <w:sz w:val="16"/>
                <w:szCs w:val="16"/>
              </w:rPr>
            </w:pPr>
          </w:p>
        </w:tc>
        <w:tc>
          <w:tcPr>
            <w:tcW w:w="709" w:type="dxa"/>
            <w:shd w:val="clear" w:color="auto" w:fill="auto"/>
            <w:vAlign w:val="center"/>
          </w:tcPr>
          <w:p w:rsidR="00356311" w:rsidRPr="006A1661" w:rsidRDefault="00356311" w:rsidP="006A1661">
            <w:pPr>
              <w:pStyle w:val="ConsPlusNormal0"/>
              <w:jc w:val="center"/>
              <w:rPr>
                <w:sz w:val="16"/>
                <w:szCs w:val="16"/>
              </w:rPr>
            </w:pPr>
          </w:p>
        </w:tc>
        <w:tc>
          <w:tcPr>
            <w:tcW w:w="709" w:type="dxa"/>
            <w:shd w:val="clear" w:color="auto" w:fill="auto"/>
            <w:vAlign w:val="center"/>
          </w:tcPr>
          <w:p w:rsidR="00356311" w:rsidRPr="006A1661" w:rsidRDefault="00356311" w:rsidP="006A1661">
            <w:pPr>
              <w:pStyle w:val="ConsPlusNormal0"/>
              <w:jc w:val="center"/>
              <w:rPr>
                <w:sz w:val="16"/>
                <w:szCs w:val="16"/>
              </w:rPr>
            </w:pPr>
          </w:p>
        </w:tc>
        <w:tc>
          <w:tcPr>
            <w:tcW w:w="567" w:type="dxa"/>
            <w:shd w:val="clear" w:color="auto" w:fill="auto"/>
            <w:vAlign w:val="center"/>
          </w:tcPr>
          <w:p w:rsidR="00356311" w:rsidRPr="006A1661" w:rsidRDefault="00356311" w:rsidP="006A1661">
            <w:pPr>
              <w:pStyle w:val="ConsPlusNormal0"/>
              <w:jc w:val="center"/>
              <w:rPr>
                <w:sz w:val="16"/>
                <w:szCs w:val="16"/>
              </w:rPr>
            </w:pPr>
          </w:p>
        </w:tc>
        <w:tc>
          <w:tcPr>
            <w:tcW w:w="568" w:type="dxa"/>
            <w:shd w:val="clear" w:color="auto" w:fill="auto"/>
            <w:vAlign w:val="center"/>
          </w:tcPr>
          <w:p w:rsidR="00356311" w:rsidRPr="006A1661" w:rsidRDefault="00356311" w:rsidP="006A1661">
            <w:pPr>
              <w:pStyle w:val="ConsPlusNormal0"/>
              <w:jc w:val="center"/>
              <w:rPr>
                <w:sz w:val="16"/>
                <w:szCs w:val="16"/>
              </w:rPr>
            </w:pPr>
          </w:p>
        </w:tc>
        <w:tc>
          <w:tcPr>
            <w:tcW w:w="567" w:type="dxa"/>
            <w:shd w:val="clear" w:color="auto" w:fill="auto"/>
            <w:vAlign w:val="center"/>
          </w:tcPr>
          <w:p w:rsidR="00356311" w:rsidRPr="006A1661" w:rsidRDefault="00356311" w:rsidP="006A1661">
            <w:pPr>
              <w:pStyle w:val="ConsPlusNormal0"/>
              <w:jc w:val="center"/>
              <w:rPr>
                <w:sz w:val="16"/>
                <w:szCs w:val="16"/>
              </w:rPr>
            </w:pPr>
          </w:p>
        </w:tc>
        <w:tc>
          <w:tcPr>
            <w:tcW w:w="567" w:type="dxa"/>
            <w:shd w:val="clear" w:color="auto" w:fill="auto"/>
            <w:vAlign w:val="center"/>
          </w:tcPr>
          <w:p w:rsidR="00356311" w:rsidRPr="006A1661" w:rsidRDefault="00356311" w:rsidP="006A1661">
            <w:pPr>
              <w:pStyle w:val="ConsPlusNormal0"/>
              <w:jc w:val="center"/>
              <w:rPr>
                <w:sz w:val="16"/>
                <w:szCs w:val="16"/>
              </w:rPr>
            </w:pPr>
          </w:p>
        </w:tc>
        <w:tc>
          <w:tcPr>
            <w:tcW w:w="567" w:type="dxa"/>
            <w:shd w:val="clear" w:color="auto" w:fill="auto"/>
            <w:vAlign w:val="center"/>
          </w:tcPr>
          <w:p w:rsidR="00356311" w:rsidRPr="006A1661" w:rsidRDefault="00356311" w:rsidP="006A1661">
            <w:pPr>
              <w:pStyle w:val="ConsPlusNormal0"/>
              <w:jc w:val="center"/>
              <w:rPr>
                <w:sz w:val="16"/>
                <w:szCs w:val="16"/>
              </w:rPr>
            </w:pPr>
          </w:p>
        </w:tc>
        <w:tc>
          <w:tcPr>
            <w:tcW w:w="567" w:type="dxa"/>
            <w:shd w:val="clear" w:color="auto" w:fill="auto"/>
            <w:vAlign w:val="center"/>
          </w:tcPr>
          <w:p w:rsidR="00356311" w:rsidRPr="006A1661" w:rsidRDefault="00356311" w:rsidP="006A1661">
            <w:pPr>
              <w:pStyle w:val="ConsPlusNormal0"/>
              <w:jc w:val="center"/>
              <w:rPr>
                <w:sz w:val="16"/>
                <w:szCs w:val="16"/>
              </w:rPr>
            </w:pPr>
          </w:p>
        </w:tc>
        <w:tc>
          <w:tcPr>
            <w:tcW w:w="601" w:type="dxa"/>
            <w:shd w:val="clear" w:color="auto" w:fill="auto"/>
            <w:vAlign w:val="center"/>
          </w:tcPr>
          <w:p w:rsidR="00356311" w:rsidRPr="006A1661" w:rsidRDefault="00356311" w:rsidP="006A1661">
            <w:pPr>
              <w:pStyle w:val="ConsPlusNormal0"/>
              <w:jc w:val="center"/>
              <w:rPr>
                <w:sz w:val="16"/>
                <w:szCs w:val="16"/>
              </w:rPr>
            </w:pPr>
          </w:p>
        </w:tc>
      </w:tr>
      <w:tr w:rsidR="006A1661" w:rsidRPr="006A1661" w:rsidTr="00F22F1A">
        <w:tc>
          <w:tcPr>
            <w:tcW w:w="424" w:type="dxa"/>
            <w:shd w:val="clear" w:color="auto" w:fill="auto"/>
          </w:tcPr>
          <w:p w:rsidR="00356311" w:rsidRPr="006A1661" w:rsidRDefault="00356311" w:rsidP="006A1661">
            <w:pPr>
              <w:pStyle w:val="ConsPlusNormal0"/>
              <w:rPr>
                <w:sz w:val="16"/>
                <w:szCs w:val="16"/>
              </w:rPr>
            </w:pPr>
            <w:r w:rsidRPr="006A1661">
              <w:rPr>
                <w:sz w:val="16"/>
                <w:szCs w:val="16"/>
              </w:rPr>
              <w:t>7.1</w:t>
            </w:r>
          </w:p>
        </w:tc>
        <w:tc>
          <w:tcPr>
            <w:tcW w:w="2235" w:type="dxa"/>
            <w:shd w:val="clear" w:color="auto" w:fill="auto"/>
          </w:tcPr>
          <w:p w:rsidR="00356311" w:rsidRPr="006A1661" w:rsidRDefault="00356311" w:rsidP="006A1661">
            <w:pPr>
              <w:autoSpaceDE w:val="0"/>
              <w:autoSpaceDN w:val="0"/>
              <w:adjustRightInd w:val="0"/>
              <w:spacing w:after="0" w:line="240" w:lineRule="auto"/>
              <w:jc w:val="both"/>
              <w:rPr>
                <w:rFonts w:ascii="Times New Roman" w:eastAsia="Calibri" w:hAnsi="Times New Roman" w:cs="Times New Roman"/>
                <w:sz w:val="16"/>
                <w:szCs w:val="16"/>
              </w:rPr>
            </w:pPr>
            <w:r w:rsidRPr="006A1661">
              <w:rPr>
                <w:rFonts w:ascii="Times New Roman" w:eastAsia="Calibri" w:hAnsi="Times New Roman" w:cs="Times New Roman"/>
                <w:sz w:val="16"/>
                <w:szCs w:val="16"/>
              </w:rPr>
              <w:t>Показатель "Количество систем, в которых выполнены мероприятия" в том числе:</w:t>
            </w:r>
          </w:p>
        </w:tc>
        <w:tc>
          <w:tcPr>
            <w:tcW w:w="707" w:type="dxa"/>
            <w:shd w:val="clear" w:color="auto" w:fill="auto"/>
            <w:vAlign w:val="center"/>
          </w:tcPr>
          <w:p w:rsidR="00356311" w:rsidRPr="006A1661" w:rsidRDefault="00356311" w:rsidP="006A1661">
            <w:pPr>
              <w:pStyle w:val="ConsPlusNormal0"/>
              <w:jc w:val="center"/>
              <w:rPr>
                <w:sz w:val="16"/>
                <w:szCs w:val="16"/>
              </w:rPr>
            </w:pPr>
          </w:p>
        </w:tc>
        <w:tc>
          <w:tcPr>
            <w:tcW w:w="708" w:type="dxa"/>
            <w:shd w:val="clear" w:color="auto" w:fill="auto"/>
            <w:vAlign w:val="center"/>
          </w:tcPr>
          <w:p w:rsidR="00356311" w:rsidRPr="006A1661" w:rsidRDefault="00356311" w:rsidP="006A1661">
            <w:pPr>
              <w:pStyle w:val="ConsPlusNormal0"/>
              <w:jc w:val="center"/>
              <w:rPr>
                <w:sz w:val="16"/>
                <w:szCs w:val="16"/>
              </w:rPr>
            </w:pPr>
          </w:p>
        </w:tc>
        <w:tc>
          <w:tcPr>
            <w:tcW w:w="708" w:type="dxa"/>
            <w:shd w:val="clear" w:color="auto" w:fill="auto"/>
            <w:vAlign w:val="center"/>
          </w:tcPr>
          <w:p w:rsidR="00356311" w:rsidRPr="006A1661" w:rsidRDefault="00356311" w:rsidP="006A1661">
            <w:pPr>
              <w:pStyle w:val="ConsPlusNormal0"/>
              <w:jc w:val="center"/>
              <w:rPr>
                <w:sz w:val="16"/>
                <w:szCs w:val="16"/>
              </w:rPr>
            </w:pPr>
          </w:p>
        </w:tc>
        <w:tc>
          <w:tcPr>
            <w:tcW w:w="709" w:type="dxa"/>
            <w:shd w:val="clear" w:color="auto" w:fill="auto"/>
            <w:vAlign w:val="center"/>
          </w:tcPr>
          <w:p w:rsidR="00356311" w:rsidRPr="006A1661" w:rsidRDefault="00356311" w:rsidP="006A1661">
            <w:pPr>
              <w:pStyle w:val="ConsPlusNormal0"/>
              <w:jc w:val="center"/>
              <w:rPr>
                <w:sz w:val="16"/>
                <w:szCs w:val="16"/>
              </w:rPr>
            </w:pPr>
          </w:p>
        </w:tc>
        <w:tc>
          <w:tcPr>
            <w:tcW w:w="709" w:type="dxa"/>
            <w:shd w:val="clear" w:color="auto" w:fill="auto"/>
            <w:vAlign w:val="center"/>
          </w:tcPr>
          <w:p w:rsidR="00356311" w:rsidRPr="006A1661" w:rsidRDefault="00356311" w:rsidP="006A1661">
            <w:pPr>
              <w:pStyle w:val="ConsPlusNormal0"/>
              <w:jc w:val="center"/>
              <w:rPr>
                <w:sz w:val="16"/>
                <w:szCs w:val="16"/>
              </w:rPr>
            </w:pPr>
          </w:p>
        </w:tc>
        <w:tc>
          <w:tcPr>
            <w:tcW w:w="567" w:type="dxa"/>
            <w:shd w:val="clear" w:color="auto" w:fill="auto"/>
            <w:vAlign w:val="center"/>
          </w:tcPr>
          <w:p w:rsidR="00356311" w:rsidRPr="006A1661" w:rsidRDefault="00356311" w:rsidP="006A1661">
            <w:pPr>
              <w:pStyle w:val="ConsPlusNormal0"/>
              <w:jc w:val="center"/>
              <w:rPr>
                <w:sz w:val="16"/>
                <w:szCs w:val="16"/>
              </w:rPr>
            </w:pPr>
          </w:p>
        </w:tc>
        <w:tc>
          <w:tcPr>
            <w:tcW w:w="568" w:type="dxa"/>
            <w:shd w:val="clear" w:color="auto" w:fill="auto"/>
            <w:vAlign w:val="center"/>
          </w:tcPr>
          <w:p w:rsidR="00356311" w:rsidRPr="006A1661" w:rsidRDefault="00356311" w:rsidP="006A1661">
            <w:pPr>
              <w:pStyle w:val="ConsPlusNormal0"/>
              <w:jc w:val="center"/>
              <w:rPr>
                <w:sz w:val="16"/>
                <w:szCs w:val="16"/>
              </w:rPr>
            </w:pPr>
          </w:p>
        </w:tc>
        <w:tc>
          <w:tcPr>
            <w:tcW w:w="567" w:type="dxa"/>
            <w:shd w:val="clear" w:color="auto" w:fill="auto"/>
            <w:vAlign w:val="center"/>
          </w:tcPr>
          <w:p w:rsidR="00356311" w:rsidRPr="006A1661" w:rsidRDefault="00356311" w:rsidP="006A1661">
            <w:pPr>
              <w:pStyle w:val="ConsPlusNormal0"/>
              <w:jc w:val="center"/>
              <w:rPr>
                <w:sz w:val="16"/>
                <w:szCs w:val="16"/>
              </w:rPr>
            </w:pPr>
          </w:p>
        </w:tc>
        <w:tc>
          <w:tcPr>
            <w:tcW w:w="567" w:type="dxa"/>
            <w:shd w:val="clear" w:color="auto" w:fill="auto"/>
            <w:vAlign w:val="center"/>
          </w:tcPr>
          <w:p w:rsidR="00356311" w:rsidRPr="006A1661" w:rsidRDefault="00356311" w:rsidP="006A1661">
            <w:pPr>
              <w:pStyle w:val="ConsPlusNormal0"/>
              <w:jc w:val="center"/>
              <w:rPr>
                <w:sz w:val="16"/>
                <w:szCs w:val="16"/>
              </w:rPr>
            </w:pPr>
            <w:r w:rsidRPr="006A1661">
              <w:rPr>
                <w:sz w:val="16"/>
                <w:szCs w:val="16"/>
              </w:rPr>
              <w:t>1</w:t>
            </w:r>
          </w:p>
        </w:tc>
        <w:tc>
          <w:tcPr>
            <w:tcW w:w="567" w:type="dxa"/>
            <w:shd w:val="clear" w:color="auto" w:fill="auto"/>
            <w:vAlign w:val="center"/>
          </w:tcPr>
          <w:p w:rsidR="00356311" w:rsidRPr="006A1661" w:rsidRDefault="00356311" w:rsidP="006A1661">
            <w:pPr>
              <w:pStyle w:val="ConsPlusNormal0"/>
              <w:jc w:val="center"/>
              <w:rPr>
                <w:sz w:val="16"/>
                <w:szCs w:val="16"/>
              </w:rPr>
            </w:pPr>
          </w:p>
        </w:tc>
        <w:tc>
          <w:tcPr>
            <w:tcW w:w="567" w:type="dxa"/>
            <w:shd w:val="clear" w:color="auto" w:fill="auto"/>
            <w:vAlign w:val="center"/>
          </w:tcPr>
          <w:p w:rsidR="00356311" w:rsidRPr="006A1661" w:rsidRDefault="00356311" w:rsidP="006A1661">
            <w:pPr>
              <w:pStyle w:val="ConsPlusNormal0"/>
              <w:jc w:val="center"/>
              <w:rPr>
                <w:sz w:val="16"/>
                <w:szCs w:val="16"/>
              </w:rPr>
            </w:pPr>
          </w:p>
        </w:tc>
        <w:tc>
          <w:tcPr>
            <w:tcW w:w="601" w:type="dxa"/>
            <w:shd w:val="clear" w:color="auto" w:fill="auto"/>
            <w:vAlign w:val="center"/>
          </w:tcPr>
          <w:p w:rsidR="00356311" w:rsidRPr="006A1661" w:rsidRDefault="00356311" w:rsidP="006A1661">
            <w:pPr>
              <w:pStyle w:val="ConsPlusNormal0"/>
              <w:jc w:val="center"/>
              <w:rPr>
                <w:sz w:val="16"/>
                <w:szCs w:val="16"/>
              </w:rPr>
            </w:pPr>
          </w:p>
        </w:tc>
      </w:tr>
      <w:tr w:rsidR="006A1661" w:rsidRPr="006A1661" w:rsidTr="00F22F1A">
        <w:tc>
          <w:tcPr>
            <w:tcW w:w="424" w:type="dxa"/>
            <w:shd w:val="clear" w:color="auto" w:fill="auto"/>
          </w:tcPr>
          <w:p w:rsidR="00356311" w:rsidRPr="006A1661" w:rsidRDefault="00356311" w:rsidP="006A1661">
            <w:pPr>
              <w:pStyle w:val="ConsPlusNormal0"/>
              <w:rPr>
                <w:sz w:val="16"/>
                <w:szCs w:val="16"/>
              </w:rPr>
            </w:pPr>
          </w:p>
        </w:tc>
        <w:tc>
          <w:tcPr>
            <w:tcW w:w="2235" w:type="dxa"/>
            <w:shd w:val="clear" w:color="auto" w:fill="auto"/>
          </w:tcPr>
          <w:p w:rsidR="00356311" w:rsidRPr="006A1661" w:rsidRDefault="00356311" w:rsidP="006A1661">
            <w:pPr>
              <w:autoSpaceDE w:val="0"/>
              <w:autoSpaceDN w:val="0"/>
              <w:adjustRightInd w:val="0"/>
              <w:spacing w:after="0" w:line="240" w:lineRule="auto"/>
              <w:jc w:val="both"/>
              <w:rPr>
                <w:rFonts w:ascii="Times New Roman" w:eastAsia="Calibri" w:hAnsi="Times New Roman" w:cs="Times New Roman"/>
                <w:bCs/>
                <w:sz w:val="16"/>
                <w:szCs w:val="16"/>
              </w:rPr>
            </w:pPr>
            <w:r w:rsidRPr="006A1661">
              <w:rPr>
                <w:rFonts w:ascii="Times New Roman" w:eastAsia="Calibri" w:hAnsi="Times New Roman" w:cs="Times New Roman"/>
                <w:bCs/>
                <w:sz w:val="16"/>
                <w:szCs w:val="16"/>
              </w:rPr>
              <w:t xml:space="preserve">а) Приобретение материалов для ремонта на объекте водоснабжения – водопроводной сети в г. Тейково, ул. </w:t>
            </w:r>
            <w:proofErr w:type="spellStart"/>
            <w:r w:rsidRPr="006A1661">
              <w:rPr>
                <w:rFonts w:ascii="Times New Roman" w:eastAsia="Calibri" w:hAnsi="Times New Roman" w:cs="Times New Roman"/>
                <w:bCs/>
                <w:sz w:val="16"/>
                <w:szCs w:val="16"/>
              </w:rPr>
              <w:t>Неделина</w:t>
            </w:r>
            <w:proofErr w:type="spellEnd"/>
            <w:r w:rsidRPr="006A1661">
              <w:rPr>
                <w:rFonts w:ascii="Times New Roman" w:eastAsia="Calibri" w:hAnsi="Times New Roman" w:cs="Times New Roman"/>
                <w:bCs/>
                <w:sz w:val="16"/>
                <w:szCs w:val="16"/>
              </w:rPr>
              <w:t xml:space="preserve"> (Замена стальных трубопроводов на полиэтиленовые трубы </w:t>
            </w:r>
            <w:proofErr w:type="spellStart"/>
            <w:r w:rsidRPr="006A1661">
              <w:rPr>
                <w:rFonts w:ascii="Times New Roman" w:eastAsia="Calibri" w:hAnsi="Times New Roman" w:cs="Times New Roman"/>
                <w:bCs/>
                <w:sz w:val="16"/>
                <w:szCs w:val="16"/>
              </w:rPr>
              <w:t>Ду</w:t>
            </w:r>
            <w:proofErr w:type="spellEnd"/>
            <w:r w:rsidRPr="006A1661">
              <w:rPr>
                <w:rFonts w:ascii="Times New Roman" w:eastAsia="Calibri" w:hAnsi="Times New Roman" w:cs="Times New Roman"/>
                <w:bCs/>
                <w:sz w:val="16"/>
                <w:szCs w:val="16"/>
              </w:rPr>
              <w:t xml:space="preserve"> 160 мм, протяженностью 1280 п.м.)</w:t>
            </w:r>
          </w:p>
        </w:tc>
        <w:tc>
          <w:tcPr>
            <w:tcW w:w="707" w:type="dxa"/>
            <w:shd w:val="clear" w:color="auto" w:fill="auto"/>
          </w:tcPr>
          <w:p w:rsidR="00356311" w:rsidRPr="006A1661" w:rsidRDefault="00356311" w:rsidP="006A1661">
            <w:pPr>
              <w:autoSpaceDE w:val="0"/>
              <w:autoSpaceDN w:val="0"/>
              <w:adjustRightInd w:val="0"/>
              <w:spacing w:after="0" w:line="240" w:lineRule="auto"/>
              <w:jc w:val="center"/>
              <w:rPr>
                <w:rFonts w:ascii="Times New Roman" w:eastAsia="Calibri" w:hAnsi="Times New Roman" w:cs="Times New Roman"/>
                <w:bCs/>
                <w:sz w:val="16"/>
                <w:szCs w:val="16"/>
              </w:rPr>
            </w:pPr>
            <w:r w:rsidRPr="006A1661">
              <w:rPr>
                <w:rFonts w:ascii="Times New Roman" w:eastAsia="Calibri" w:hAnsi="Times New Roman" w:cs="Times New Roman"/>
                <w:bCs/>
                <w:sz w:val="16"/>
                <w:szCs w:val="16"/>
              </w:rPr>
              <w:t>-</w:t>
            </w:r>
          </w:p>
        </w:tc>
        <w:tc>
          <w:tcPr>
            <w:tcW w:w="708" w:type="dxa"/>
            <w:shd w:val="clear" w:color="auto" w:fill="auto"/>
            <w:vAlign w:val="center"/>
          </w:tcPr>
          <w:p w:rsidR="00356311" w:rsidRPr="006A1661" w:rsidRDefault="00356311" w:rsidP="006A1661">
            <w:pPr>
              <w:pStyle w:val="ConsPlusNormal0"/>
              <w:jc w:val="center"/>
              <w:rPr>
                <w:sz w:val="16"/>
                <w:szCs w:val="16"/>
              </w:rPr>
            </w:pPr>
            <w:r w:rsidRPr="006A1661">
              <w:rPr>
                <w:sz w:val="16"/>
                <w:szCs w:val="16"/>
              </w:rPr>
              <w:t>-</w:t>
            </w:r>
          </w:p>
        </w:tc>
        <w:tc>
          <w:tcPr>
            <w:tcW w:w="708" w:type="dxa"/>
            <w:shd w:val="clear" w:color="auto" w:fill="auto"/>
            <w:vAlign w:val="center"/>
          </w:tcPr>
          <w:p w:rsidR="00356311" w:rsidRPr="006A1661" w:rsidRDefault="00356311" w:rsidP="006A1661">
            <w:pPr>
              <w:pStyle w:val="ConsPlusNormal0"/>
              <w:jc w:val="center"/>
              <w:rPr>
                <w:sz w:val="16"/>
                <w:szCs w:val="16"/>
              </w:rPr>
            </w:pPr>
            <w:r w:rsidRPr="006A1661">
              <w:rPr>
                <w:sz w:val="16"/>
                <w:szCs w:val="16"/>
              </w:rPr>
              <w:t>-</w:t>
            </w:r>
          </w:p>
        </w:tc>
        <w:tc>
          <w:tcPr>
            <w:tcW w:w="709" w:type="dxa"/>
            <w:shd w:val="clear" w:color="auto" w:fill="auto"/>
            <w:vAlign w:val="center"/>
          </w:tcPr>
          <w:p w:rsidR="00356311" w:rsidRPr="006A1661" w:rsidRDefault="00356311" w:rsidP="006A1661">
            <w:pPr>
              <w:pStyle w:val="ConsPlusNormal0"/>
              <w:jc w:val="center"/>
              <w:rPr>
                <w:sz w:val="16"/>
                <w:szCs w:val="16"/>
              </w:rPr>
            </w:pPr>
            <w:r w:rsidRPr="006A1661">
              <w:rPr>
                <w:sz w:val="16"/>
                <w:szCs w:val="16"/>
              </w:rPr>
              <w:t>-</w:t>
            </w:r>
          </w:p>
        </w:tc>
        <w:tc>
          <w:tcPr>
            <w:tcW w:w="709" w:type="dxa"/>
            <w:shd w:val="clear" w:color="auto" w:fill="auto"/>
            <w:vAlign w:val="center"/>
          </w:tcPr>
          <w:p w:rsidR="00356311" w:rsidRPr="006A1661" w:rsidRDefault="00356311" w:rsidP="006A1661">
            <w:pPr>
              <w:pStyle w:val="ConsPlusNormal0"/>
              <w:jc w:val="center"/>
              <w:rPr>
                <w:sz w:val="16"/>
                <w:szCs w:val="16"/>
              </w:rPr>
            </w:pPr>
            <w:r w:rsidRPr="006A1661">
              <w:rPr>
                <w:sz w:val="16"/>
                <w:szCs w:val="16"/>
              </w:rPr>
              <w:t>-</w:t>
            </w:r>
          </w:p>
        </w:tc>
        <w:tc>
          <w:tcPr>
            <w:tcW w:w="567" w:type="dxa"/>
            <w:shd w:val="clear" w:color="auto" w:fill="auto"/>
            <w:vAlign w:val="center"/>
          </w:tcPr>
          <w:p w:rsidR="00356311" w:rsidRPr="006A1661" w:rsidRDefault="00356311" w:rsidP="006A1661">
            <w:pPr>
              <w:pStyle w:val="ConsPlusNormal0"/>
              <w:jc w:val="center"/>
              <w:rPr>
                <w:sz w:val="16"/>
                <w:szCs w:val="16"/>
              </w:rPr>
            </w:pPr>
            <w:r w:rsidRPr="006A1661">
              <w:rPr>
                <w:sz w:val="16"/>
                <w:szCs w:val="16"/>
              </w:rPr>
              <w:t>-</w:t>
            </w:r>
          </w:p>
        </w:tc>
        <w:tc>
          <w:tcPr>
            <w:tcW w:w="568" w:type="dxa"/>
            <w:shd w:val="clear" w:color="auto" w:fill="auto"/>
            <w:vAlign w:val="center"/>
          </w:tcPr>
          <w:p w:rsidR="00356311" w:rsidRPr="006A1661" w:rsidRDefault="00356311" w:rsidP="006A1661">
            <w:pPr>
              <w:pStyle w:val="ConsPlusNormal0"/>
              <w:jc w:val="center"/>
              <w:rPr>
                <w:sz w:val="16"/>
                <w:szCs w:val="16"/>
              </w:rPr>
            </w:pPr>
            <w:r w:rsidRPr="006A1661">
              <w:rPr>
                <w:sz w:val="16"/>
                <w:szCs w:val="16"/>
              </w:rPr>
              <w:t>-</w:t>
            </w:r>
          </w:p>
        </w:tc>
        <w:tc>
          <w:tcPr>
            <w:tcW w:w="567" w:type="dxa"/>
            <w:shd w:val="clear" w:color="auto" w:fill="auto"/>
            <w:vAlign w:val="center"/>
          </w:tcPr>
          <w:p w:rsidR="00356311" w:rsidRPr="006A1661" w:rsidRDefault="00356311" w:rsidP="006A1661">
            <w:pPr>
              <w:pStyle w:val="ConsPlusNormal0"/>
              <w:jc w:val="center"/>
              <w:rPr>
                <w:sz w:val="16"/>
                <w:szCs w:val="16"/>
              </w:rPr>
            </w:pPr>
            <w:r w:rsidRPr="006A1661">
              <w:rPr>
                <w:sz w:val="16"/>
                <w:szCs w:val="16"/>
              </w:rPr>
              <w:t>-</w:t>
            </w:r>
          </w:p>
        </w:tc>
        <w:tc>
          <w:tcPr>
            <w:tcW w:w="567" w:type="dxa"/>
            <w:shd w:val="clear" w:color="auto" w:fill="auto"/>
            <w:vAlign w:val="center"/>
          </w:tcPr>
          <w:p w:rsidR="00356311" w:rsidRPr="006A1661" w:rsidRDefault="00356311" w:rsidP="006A1661">
            <w:pPr>
              <w:pStyle w:val="ConsPlusNormal0"/>
              <w:jc w:val="center"/>
              <w:rPr>
                <w:sz w:val="16"/>
                <w:szCs w:val="16"/>
              </w:rPr>
            </w:pPr>
            <w:r w:rsidRPr="006A1661">
              <w:rPr>
                <w:sz w:val="16"/>
                <w:szCs w:val="16"/>
              </w:rPr>
              <w:t>-</w:t>
            </w:r>
          </w:p>
        </w:tc>
        <w:tc>
          <w:tcPr>
            <w:tcW w:w="567" w:type="dxa"/>
            <w:shd w:val="clear" w:color="auto" w:fill="auto"/>
            <w:vAlign w:val="center"/>
          </w:tcPr>
          <w:p w:rsidR="00356311" w:rsidRPr="006A1661" w:rsidRDefault="00356311" w:rsidP="006A1661">
            <w:pPr>
              <w:pStyle w:val="ConsPlusNormal0"/>
              <w:jc w:val="center"/>
              <w:rPr>
                <w:sz w:val="16"/>
                <w:szCs w:val="16"/>
              </w:rPr>
            </w:pPr>
            <w:r w:rsidRPr="006A1661">
              <w:rPr>
                <w:sz w:val="16"/>
                <w:szCs w:val="16"/>
              </w:rPr>
              <w:t>-</w:t>
            </w:r>
          </w:p>
        </w:tc>
        <w:tc>
          <w:tcPr>
            <w:tcW w:w="567" w:type="dxa"/>
            <w:shd w:val="clear" w:color="auto" w:fill="auto"/>
            <w:vAlign w:val="center"/>
          </w:tcPr>
          <w:p w:rsidR="00356311" w:rsidRPr="006A1661" w:rsidRDefault="00356311" w:rsidP="006A1661">
            <w:pPr>
              <w:pStyle w:val="ConsPlusNormal0"/>
              <w:jc w:val="center"/>
              <w:rPr>
                <w:sz w:val="16"/>
                <w:szCs w:val="16"/>
              </w:rPr>
            </w:pPr>
            <w:r w:rsidRPr="006A1661">
              <w:rPr>
                <w:sz w:val="16"/>
                <w:szCs w:val="16"/>
              </w:rPr>
              <w:t>-</w:t>
            </w:r>
          </w:p>
        </w:tc>
        <w:tc>
          <w:tcPr>
            <w:tcW w:w="601" w:type="dxa"/>
            <w:shd w:val="clear" w:color="auto" w:fill="auto"/>
            <w:vAlign w:val="center"/>
          </w:tcPr>
          <w:p w:rsidR="00356311" w:rsidRPr="006A1661" w:rsidRDefault="00356311" w:rsidP="006A1661">
            <w:pPr>
              <w:pStyle w:val="ConsPlusNormal0"/>
              <w:jc w:val="center"/>
              <w:rPr>
                <w:sz w:val="16"/>
                <w:szCs w:val="16"/>
              </w:rPr>
            </w:pPr>
            <w:r w:rsidRPr="006A1661">
              <w:rPr>
                <w:sz w:val="16"/>
                <w:szCs w:val="16"/>
              </w:rPr>
              <w:t>-</w:t>
            </w:r>
          </w:p>
        </w:tc>
      </w:tr>
      <w:tr w:rsidR="006A1661" w:rsidRPr="006A1661" w:rsidTr="00F22F1A">
        <w:tc>
          <w:tcPr>
            <w:tcW w:w="424" w:type="dxa"/>
            <w:shd w:val="clear" w:color="auto" w:fill="auto"/>
          </w:tcPr>
          <w:p w:rsidR="00356311" w:rsidRPr="006A1661" w:rsidRDefault="00356311" w:rsidP="006A1661">
            <w:pPr>
              <w:pStyle w:val="ConsPlusNormal0"/>
              <w:rPr>
                <w:sz w:val="16"/>
                <w:szCs w:val="16"/>
              </w:rPr>
            </w:pPr>
          </w:p>
        </w:tc>
        <w:tc>
          <w:tcPr>
            <w:tcW w:w="2235" w:type="dxa"/>
            <w:shd w:val="clear" w:color="auto" w:fill="auto"/>
          </w:tcPr>
          <w:p w:rsidR="00356311" w:rsidRPr="006A1661" w:rsidRDefault="00356311" w:rsidP="006A1661">
            <w:pPr>
              <w:autoSpaceDE w:val="0"/>
              <w:autoSpaceDN w:val="0"/>
              <w:adjustRightInd w:val="0"/>
              <w:spacing w:after="0" w:line="240" w:lineRule="auto"/>
              <w:jc w:val="both"/>
              <w:rPr>
                <w:rFonts w:ascii="Times New Roman" w:eastAsia="Calibri" w:hAnsi="Times New Roman" w:cs="Times New Roman"/>
                <w:bCs/>
                <w:sz w:val="16"/>
                <w:szCs w:val="16"/>
              </w:rPr>
            </w:pPr>
            <w:r w:rsidRPr="006A1661">
              <w:rPr>
                <w:rFonts w:ascii="Times New Roman" w:eastAsia="Calibri" w:hAnsi="Times New Roman" w:cs="Times New Roman"/>
                <w:bCs/>
                <w:sz w:val="16"/>
                <w:szCs w:val="16"/>
              </w:rPr>
              <w:t xml:space="preserve">б) Приобретение материалов для ремонта на объекте водоснабжения – водопроводной сети в г. Тейково, ул. 70 лет Октября (Замена стальных трубопроводов на полиэтиленовые трубы </w:t>
            </w:r>
            <w:proofErr w:type="spellStart"/>
            <w:r w:rsidRPr="006A1661">
              <w:rPr>
                <w:rFonts w:ascii="Times New Roman" w:eastAsia="Calibri" w:hAnsi="Times New Roman" w:cs="Times New Roman"/>
                <w:bCs/>
                <w:sz w:val="16"/>
                <w:szCs w:val="16"/>
              </w:rPr>
              <w:t>Ду</w:t>
            </w:r>
            <w:proofErr w:type="spellEnd"/>
            <w:r w:rsidRPr="006A1661">
              <w:rPr>
                <w:rFonts w:ascii="Times New Roman" w:eastAsia="Calibri" w:hAnsi="Times New Roman" w:cs="Times New Roman"/>
                <w:bCs/>
                <w:sz w:val="16"/>
                <w:szCs w:val="16"/>
              </w:rPr>
              <w:t xml:space="preserve"> 250 мм, протяженностью 1000 п</w:t>
            </w:r>
            <w:proofErr w:type="gramStart"/>
            <w:r w:rsidRPr="006A1661">
              <w:rPr>
                <w:rFonts w:ascii="Times New Roman" w:eastAsia="Calibri" w:hAnsi="Times New Roman" w:cs="Times New Roman"/>
                <w:bCs/>
                <w:sz w:val="16"/>
                <w:szCs w:val="16"/>
              </w:rPr>
              <w:t>.м</w:t>
            </w:r>
            <w:proofErr w:type="gramEnd"/>
            <w:r w:rsidRPr="006A1661">
              <w:rPr>
                <w:rFonts w:ascii="Times New Roman" w:eastAsia="Calibri" w:hAnsi="Times New Roman" w:cs="Times New Roman"/>
                <w:bCs/>
                <w:sz w:val="16"/>
                <w:szCs w:val="16"/>
              </w:rPr>
              <w:t>)</w:t>
            </w:r>
          </w:p>
        </w:tc>
        <w:tc>
          <w:tcPr>
            <w:tcW w:w="707" w:type="dxa"/>
            <w:shd w:val="clear" w:color="auto" w:fill="auto"/>
            <w:vAlign w:val="center"/>
          </w:tcPr>
          <w:p w:rsidR="00356311" w:rsidRPr="006A1661" w:rsidRDefault="00356311" w:rsidP="006A1661">
            <w:pPr>
              <w:pStyle w:val="ConsPlusNormal0"/>
              <w:jc w:val="center"/>
              <w:rPr>
                <w:sz w:val="16"/>
                <w:szCs w:val="16"/>
              </w:rPr>
            </w:pPr>
            <w:r w:rsidRPr="006A1661">
              <w:rPr>
                <w:sz w:val="16"/>
                <w:szCs w:val="16"/>
              </w:rPr>
              <w:t>-</w:t>
            </w:r>
          </w:p>
        </w:tc>
        <w:tc>
          <w:tcPr>
            <w:tcW w:w="708" w:type="dxa"/>
            <w:shd w:val="clear" w:color="auto" w:fill="auto"/>
            <w:vAlign w:val="center"/>
          </w:tcPr>
          <w:p w:rsidR="00356311" w:rsidRPr="006A1661" w:rsidRDefault="00356311" w:rsidP="006A1661">
            <w:pPr>
              <w:pStyle w:val="ConsPlusNormal0"/>
              <w:jc w:val="center"/>
              <w:rPr>
                <w:sz w:val="16"/>
                <w:szCs w:val="16"/>
              </w:rPr>
            </w:pPr>
            <w:r w:rsidRPr="006A1661">
              <w:rPr>
                <w:sz w:val="16"/>
                <w:szCs w:val="16"/>
              </w:rPr>
              <w:t>-</w:t>
            </w:r>
          </w:p>
        </w:tc>
        <w:tc>
          <w:tcPr>
            <w:tcW w:w="708" w:type="dxa"/>
            <w:shd w:val="clear" w:color="auto" w:fill="auto"/>
            <w:vAlign w:val="center"/>
          </w:tcPr>
          <w:p w:rsidR="00356311" w:rsidRPr="006A1661" w:rsidRDefault="00356311" w:rsidP="006A1661">
            <w:pPr>
              <w:pStyle w:val="ConsPlusNormal0"/>
              <w:jc w:val="center"/>
              <w:rPr>
                <w:sz w:val="16"/>
                <w:szCs w:val="16"/>
              </w:rPr>
            </w:pPr>
            <w:r w:rsidRPr="006A1661">
              <w:rPr>
                <w:sz w:val="16"/>
                <w:szCs w:val="16"/>
              </w:rPr>
              <w:t>-</w:t>
            </w:r>
          </w:p>
        </w:tc>
        <w:tc>
          <w:tcPr>
            <w:tcW w:w="709" w:type="dxa"/>
            <w:shd w:val="clear" w:color="auto" w:fill="auto"/>
            <w:vAlign w:val="center"/>
          </w:tcPr>
          <w:p w:rsidR="00356311" w:rsidRPr="006A1661" w:rsidRDefault="00356311" w:rsidP="006A1661">
            <w:pPr>
              <w:pStyle w:val="ConsPlusNormal0"/>
              <w:jc w:val="center"/>
              <w:rPr>
                <w:sz w:val="16"/>
                <w:szCs w:val="16"/>
              </w:rPr>
            </w:pPr>
            <w:r w:rsidRPr="006A1661">
              <w:rPr>
                <w:sz w:val="16"/>
                <w:szCs w:val="16"/>
              </w:rPr>
              <w:t>-</w:t>
            </w:r>
          </w:p>
        </w:tc>
        <w:tc>
          <w:tcPr>
            <w:tcW w:w="709" w:type="dxa"/>
            <w:shd w:val="clear" w:color="auto" w:fill="auto"/>
            <w:vAlign w:val="center"/>
          </w:tcPr>
          <w:p w:rsidR="00356311" w:rsidRPr="006A1661" w:rsidRDefault="00356311" w:rsidP="006A1661">
            <w:pPr>
              <w:pStyle w:val="ConsPlusNormal0"/>
              <w:jc w:val="center"/>
              <w:rPr>
                <w:sz w:val="16"/>
                <w:szCs w:val="16"/>
              </w:rPr>
            </w:pPr>
            <w:r w:rsidRPr="006A1661">
              <w:rPr>
                <w:sz w:val="16"/>
                <w:szCs w:val="16"/>
              </w:rPr>
              <w:t>-</w:t>
            </w:r>
          </w:p>
        </w:tc>
        <w:tc>
          <w:tcPr>
            <w:tcW w:w="567" w:type="dxa"/>
            <w:shd w:val="clear" w:color="auto" w:fill="auto"/>
            <w:vAlign w:val="center"/>
          </w:tcPr>
          <w:p w:rsidR="00356311" w:rsidRPr="006A1661" w:rsidRDefault="00356311" w:rsidP="006A1661">
            <w:pPr>
              <w:pStyle w:val="ConsPlusNormal0"/>
              <w:jc w:val="center"/>
              <w:rPr>
                <w:sz w:val="16"/>
                <w:szCs w:val="16"/>
              </w:rPr>
            </w:pPr>
            <w:r w:rsidRPr="006A1661">
              <w:rPr>
                <w:sz w:val="16"/>
                <w:szCs w:val="16"/>
              </w:rPr>
              <w:t>-</w:t>
            </w:r>
          </w:p>
        </w:tc>
        <w:tc>
          <w:tcPr>
            <w:tcW w:w="568" w:type="dxa"/>
            <w:shd w:val="clear" w:color="auto" w:fill="auto"/>
            <w:vAlign w:val="center"/>
          </w:tcPr>
          <w:p w:rsidR="00356311" w:rsidRPr="006A1661" w:rsidRDefault="00356311" w:rsidP="006A1661">
            <w:pPr>
              <w:pStyle w:val="ConsPlusNormal0"/>
              <w:jc w:val="center"/>
              <w:rPr>
                <w:sz w:val="16"/>
                <w:szCs w:val="16"/>
              </w:rPr>
            </w:pPr>
            <w:r w:rsidRPr="006A1661">
              <w:rPr>
                <w:sz w:val="16"/>
                <w:szCs w:val="16"/>
              </w:rPr>
              <w:t>-</w:t>
            </w:r>
          </w:p>
        </w:tc>
        <w:tc>
          <w:tcPr>
            <w:tcW w:w="567" w:type="dxa"/>
            <w:shd w:val="clear" w:color="auto" w:fill="auto"/>
            <w:vAlign w:val="center"/>
          </w:tcPr>
          <w:p w:rsidR="00356311" w:rsidRPr="006A1661" w:rsidRDefault="00356311" w:rsidP="006A1661">
            <w:pPr>
              <w:pStyle w:val="ConsPlusNormal0"/>
              <w:jc w:val="center"/>
              <w:rPr>
                <w:sz w:val="16"/>
                <w:szCs w:val="16"/>
              </w:rPr>
            </w:pPr>
            <w:r w:rsidRPr="006A1661">
              <w:rPr>
                <w:sz w:val="16"/>
                <w:szCs w:val="16"/>
              </w:rPr>
              <w:t>-</w:t>
            </w:r>
          </w:p>
        </w:tc>
        <w:tc>
          <w:tcPr>
            <w:tcW w:w="567" w:type="dxa"/>
            <w:shd w:val="clear" w:color="auto" w:fill="auto"/>
            <w:vAlign w:val="center"/>
          </w:tcPr>
          <w:p w:rsidR="00356311" w:rsidRPr="006A1661" w:rsidRDefault="00356311" w:rsidP="006A1661">
            <w:pPr>
              <w:pStyle w:val="ConsPlusNormal0"/>
              <w:jc w:val="center"/>
              <w:rPr>
                <w:sz w:val="16"/>
                <w:szCs w:val="16"/>
              </w:rPr>
            </w:pPr>
            <w:r w:rsidRPr="006A1661">
              <w:rPr>
                <w:sz w:val="16"/>
                <w:szCs w:val="16"/>
              </w:rPr>
              <w:t>-</w:t>
            </w:r>
          </w:p>
        </w:tc>
        <w:tc>
          <w:tcPr>
            <w:tcW w:w="567" w:type="dxa"/>
            <w:shd w:val="clear" w:color="auto" w:fill="auto"/>
            <w:vAlign w:val="center"/>
          </w:tcPr>
          <w:p w:rsidR="00356311" w:rsidRPr="006A1661" w:rsidRDefault="00356311" w:rsidP="006A1661">
            <w:pPr>
              <w:pStyle w:val="ConsPlusNormal0"/>
              <w:jc w:val="center"/>
              <w:rPr>
                <w:sz w:val="16"/>
                <w:szCs w:val="16"/>
              </w:rPr>
            </w:pPr>
            <w:r w:rsidRPr="006A1661">
              <w:rPr>
                <w:sz w:val="16"/>
                <w:szCs w:val="16"/>
              </w:rPr>
              <w:t>-</w:t>
            </w:r>
          </w:p>
        </w:tc>
        <w:tc>
          <w:tcPr>
            <w:tcW w:w="567" w:type="dxa"/>
            <w:shd w:val="clear" w:color="auto" w:fill="auto"/>
            <w:vAlign w:val="center"/>
          </w:tcPr>
          <w:p w:rsidR="00356311" w:rsidRPr="006A1661" w:rsidRDefault="00356311" w:rsidP="006A1661">
            <w:pPr>
              <w:pStyle w:val="ConsPlusNormal0"/>
              <w:jc w:val="center"/>
              <w:rPr>
                <w:sz w:val="16"/>
                <w:szCs w:val="16"/>
              </w:rPr>
            </w:pPr>
            <w:r w:rsidRPr="006A1661">
              <w:rPr>
                <w:sz w:val="16"/>
                <w:szCs w:val="16"/>
              </w:rPr>
              <w:t>-</w:t>
            </w:r>
          </w:p>
        </w:tc>
        <w:tc>
          <w:tcPr>
            <w:tcW w:w="601" w:type="dxa"/>
            <w:shd w:val="clear" w:color="auto" w:fill="auto"/>
            <w:vAlign w:val="center"/>
          </w:tcPr>
          <w:p w:rsidR="00356311" w:rsidRPr="006A1661" w:rsidRDefault="00356311" w:rsidP="006A1661">
            <w:pPr>
              <w:pStyle w:val="ConsPlusNormal0"/>
              <w:jc w:val="center"/>
              <w:rPr>
                <w:sz w:val="16"/>
                <w:szCs w:val="16"/>
              </w:rPr>
            </w:pPr>
            <w:r w:rsidRPr="006A1661">
              <w:rPr>
                <w:sz w:val="16"/>
                <w:szCs w:val="16"/>
              </w:rPr>
              <w:t>-</w:t>
            </w:r>
          </w:p>
        </w:tc>
      </w:tr>
      <w:tr w:rsidR="006A1661" w:rsidRPr="006A1661" w:rsidTr="00F22F1A">
        <w:tc>
          <w:tcPr>
            <w:tcW w:w="424" w:type="dxa"/>
            <w:shd w:val="clear" w:color="auto" w:fill="auto"/>
          </w:tcPr>
          <w:p w:rsidR="00356311" w:rsidRPr="006A1661" w:rsidRDefault="00356311" w:rsidP="006A1661">
            <w:pPr>
              <w:pStyle w:val="ConsPlusNormal0"/>
              <w:rPr>
                <w:sz w:val="16"/>
                <w:szCs w:val="16"/>
              </w:rPr>
            </w:pPr>
          </w:p>
        </w:tc>
        <w:tc>
          <w:tcPr>
            <w:tcW w:w="2235" w:type="dxa"/>
            <w:shd w:val="clear" w:color="auto" w:fill="auto"/>
          </w:tcPr>
          <w:p w:rsidR="00356311" w:rsidRPr="006A1661" w:rsidRDefault="00356311" w:rsidP="006A1661">
            <w:pPr>
              <w:autoSpaceDE w:val="0"/>
              <w:autoSpaceDN w:val="0"/>
              <w:adjustRightInd w:val="0"/>
              <w:spacing w:after="0" w:line="240" w:lineRule="auto"/>
              <w:jc w:val="both"/>
              <w:rPr>
                <w:rFonts w:ascii="Times New Roman" w:eastAsia="Calibri" w:hAnsi="Times New Roman" w:cs="Times New Roman"/>
                <w:bCs/>
                <w:sz w:val="16"/>
                <w:szCs w:val="16"/>
              </w:rPr>
            </w:pPr>
            <w:r w:rsidRPr="006A1661">
              <w:rPr>
                <w:rFonts w:ascii="Times New Roman" w:eastAsia="Calibri" w:hAnsi="Times New Roman" w:cs="Times New Roman"/>
                <w:bCs/>
                <w:sz w:val="16"/>
                <w:szCs w:val="16"/>
              </w:rPr>
              <w:t xml:space="preserve">в) Приобретение материалов для ремонта на объекте водоснабжения – водопроводной сети в г. Тейково, ул. Молодежная д.13 до ул. </w:t>
            </w:r>
            <w:proofErr w:type="spellStart"/>
            <w:r w:rsidRPr="006A1661">
              <w:rPr>
                <w:rFonts w:ascii="Times New Roman" w:eastAsia="Calibri" w:hAnsi="Times New Roman" w:cs="Times New Roman"/>
                <w:bCs/>
                <w:sz w:val="16"/>
                <w:szCs w:val="16"/>
              </w:rPr>
              <w:t>Неделина</w:t>
            </w:r>
            <w:proofErr w:type="spellEnd"/>
            <w:r w:rsidRPr="006A1661">
              <w:rPr>
                <w:rFonts w:ascii="Times New Roman" w:eastAsia="Calibri" w:hAnsi="Times New Roman" w:cs="Times New Roman"/>
                <w:bCs/>
                <w:sz w:val="16"/>
                <w:szCs w:val="16"/>
              </w:rPr>
              <w:t xml:space="preserve"> д.7 (Замена стальных трубопроводов на полиэтиленовые трубы </w:t>
            </w:r>
            <w:proofErr w:type="spellStart"/>
            <w:r w:rsidRPr="006A1661">
              <w:rPr>
                <w:rFonts w:ascii="Times New Roman" w:eastAsia="Calibri" w:hAnsi="Times New Roman" w:cs="Times New Roman"/>
                <w:bCs/>
                <w:sz w:val="16"/>
                <w:szCs w:val="16"/>
              </w:rPr>
              <w:t>Ду</w:t>
            </w:r>
            <w:proofErr w:type="spellEnd"/>
            <w:r w:rsidRPr="006A1661">
              <w:rPr>
                <w:rFonts w:ascii="Times New Roman" w:eastAsia="Calibri" w:hAnsi="Times New Roman" w:cs="Times New Roman"/>
                <w:bCs/>
                <w:sz w:val="16"/>
                <w:szCs w:val="16"/>
              </w:rPr>
              <w:t xml:space="preserve"> 110 мм, протяженностью 700 </w:t>
            </w:r>
            <w:r w:rsidRPr="006A1661">
              <w:rPr>
                <w:rFonts w:ascii="Times New Roman" w:eastAsia="Calibri" w:hAnsi="Times New Roman" w:cs="Times New Roman"/>
                <w:bCs/>
                <w:sz w:val="16"/>
                <w:szCs w:val="16"/>
              </w:rPr>
              <w:lastRenderedPageBreak/>
              <w:t>п</w:t>
            </w:r>
            <w:proofErr w:type="gramStart"/>
            <w:r w:rsidRPr="006A1661">
              <w:rPr>
                <w:rFonts w:ascii="Times New Roman" w:eastAsia="Calibri" w:hAnsi="Times New Roman" w:cs="Times New Roman"/>
                <w:bCs/>
                <w:sz w:val="16"/>
                <w:szCs w:val="16"/>
              </w:rPr>
              <w:t>.м</w:t>
            </w:r>
            <w:proofErr w:type="gramEnd"/>
            <w:r w:rsidRPr="006A1661">
              <w:rPr>
                <w:rFonts w:ascii="Times New Roman" w:eastAsia="Calibri" w:hAnsi="Times New Roman" w:cs="Times New Roman"/>
                <w:bCs/>
                <w:sz w:val="16"/>
                <w:szCs w:val="16"/>
              </w:rPr>
              <w:t>)</w:t>
            </w:r>
          </w:p>
        </w:tc>
        <w:tc>
          <w:tcPr>
            <w:tcW w:w="707" w:type="dxa"/>
            <w:shd w:val="clear" w:color="auto" w:fill="auto"/>
            <w:vAlign w:val="center"/>
          </w:tcPr>
          <w:p w:rsidR="00356311" w:rsidRPr="006A1661" w:rsidRDefault="00356311" w:rsidP="006A1661">
            <w:pPr>
              <w:pStyle w:val="ConsPlusNormal0"/>
              <w:jc w:val="center"/>
              <w:rPr>
                <w:sz w:val="16"/>
                <w:szCs w:val="16"/>
              </w:rPr>
            </w:pPr>
            <w:r w:rsidRPr="006A1661">
              <w:rPr>
                <w:sz w:val="16"/>
                <w:szCs w:val="16"/>
              </w:rPr>
              <w:lastRenderedPageBreak/>
              <w:t>-</w:t>
            </w:r>
          </w:p>
        </w:tc>
        <w:tc>
          <w:tcPr>
            <w:tcW w:w="708" w:type="dxa"/>
            <w:shd w:val="clear" w:color="auto" w:fill="auto"/>
            <w:vAlign w:val="center"/>
          </w:tcPr>
          <w:p w:rsidR="00356311" w:rsidRPr="006A1661" w:rsidRDefault="00356311" w:rsidP="006A1661">
            <w:pPr>
              <w:pStyle w:val="ConsPlusNormal0"/>
              <w:jc w:val="center"/>
              <w:rPr>
                <w:sz w:val="16"/>
                <w:szCs w:val="16"/>
              </w:rPr>
            </w:pPr>
            <w:r w:rsidRPr="006A1661">
              <w:rPr>
                <w:sz w:val="16"/>
                <w:szCs w:val="16"/>
              </w:rPr>
              <w:t>-</w:t>
            </w:r>
          </w:p>
        </w:tc>
        <w:tc>
          <w:tcPr>
            <w:tcW w:w="708" w:type="dxa"/>
            <w:shd w:val="clear" w:color="auto" w:fill="auto"/>
            <w:vAlign w:val="center"/>
          </w:tcPr>
          <w:p w:rsidR="00356311" w:rsidRPr="006A1661" w:rsidRDefault="00356311" w:rsidP="006A1661">
            <w:pPr>
              <w:pStyle w:val="ConsPlusNormal0"/>
              <w:jc w:val="center"/>
              <w:rPr>
                <w:sz w:val="16"/>
                <w:szCs w:val="16"/>
              </w:rPr>
            </w:pPr>
            <w:r w:rsidRPr="006A1661">
              <w:rPr>
                <w:sz w:val="16"/>
                <w:szCs w:val="16"/>
              </w:rPr>
              <w:t>-</w:t>
            </w:r>
          </w:p>
        </w:tc>
        <w:tc>
          <w:tcPr>
            <w:tcW w:w="709" w:type="dxa"/>
            <w:shd w:val="clear" w:color="auto" w:fill="auto"/>
            <w:vAlign w:val="center"/>
          </w:tcPr>
          <w:p w:rsidR="00356311" w:rsidRPr="006A1661" w:rsidRDefault="00356311" w:rsidP="006A1661">
            <w:pPr>
              <w:pStyle w:val="ConsPlusNormal0"/>
              <w:jc w:val="center"/>
              <w:rPr>
                <w:sz w:val="16"/>
                <w:szCs w:val="16"/>
              </w:rPr>
            </w:pPr>
            <w:r w:rsidRPr="006A1661">
              <w:rPr>
                <w:sz w:val="16"/>
                <w:szCs w:val="16"/>
              </w:rPr>
              <w:t>-</w:t>
            </w:r>
          </w:p>
        </w:tc>
        <w:tc>
          <w:tcPr>
            <w:tcW w:w="709" w:type="dxa"/>
            <w:shd w:val="clear" w:color="auto" w:fill="auto"/>
            <w:vAlign w:val="center"/>
          </w:tcPr>
          <w:p w:rsidR="00356311" w:rsidRPr="006A1661" w:rsidRDefault="00356311" w:rsidP="006A1661">
            <w:pPr>
              <w:pStyle w:val="ConsPlusNormal0"/>
              <w:jc w:val="center"/>
              <w:rPr>
                <w:sz w:val="16"/>
                <w:szCs w:val="16"/>
              </w:rPr>
            </w:pPr>
            <w:r w:rsidRPr="006A1661">
              <w:rPr>
                <w:sz w:val="16"/>
                <w:szCs w:val="16"/>
              </w:rPr>
              <w:t>-</w:t>
            </w:r>
          </w:p>
        </w:tc>
        <w:tc>
          <w:tcPr>
            <w:tcW w:w="567" w:type="dxa"/>
            <w:shd w:val="clear" w:color="auto" w:fill="auto"/>
            <w:vAlign w:val="center"/>
          </w:tcPr>
          <w:p w:rsidR="00356311" w:rsidRPr="006A1661" w:rsidRDefault="00356311" w:rsidP="006A1661">
            <w:pPr>
              <w:pStyle w:val="ConsPlusNormal0"/>
              <w:jc w:val="center"/>
              <w:rPr>
                <w:sz w:val="16"/>
                <w:szCs w:val="16"/>
              </w:rPr>
            </w:pPr>
            <w:r w:rsidRPr="006A1661">
              <w:rPr>
                <w:sz w:val="16"/>
                <w:szCs w:val="16"/>
              </w:rPr>
              <w:t>-</w:t>
            </w:r>
          </w:p>
        </w:tc>
        <w:tc>
          <w:tcPr>
            <w:tcW w:w="568" w:type="dxa"/>
            <w:shd w:val="clear" w:color="auto" w:fill="auto"/>
            <w:vAlign w:val="center"/>
          </w:tcPr>
          <w:p w:rsidR="00356311" w:rsidRPr="006A1661" w:rsidRDefault="00356311" w:rsidP="006A1661">
            <w:pPr>
              <w:pStyle w:val="ConsPlusNormal0"/>
              <w:jc w:val="center"/>
              <w:rPr>
                <w:sz w:val="16"/>
                <w:szCs w:val="16"/>
              </w:rPr>
            </w:pPr>
            <w:r w:rsidRPr="006A1661">
              <w:rPr>
                <w:sz w:val="16"/>
                <w:szCs w:val="16"/>
              </w:rPr>
              <w:t>-</w:t>
            </w:r>
          </w:p>
        </w:tc>
        <w:tc>
          <w:tcPr>
            <w:tcW w:w="567" w:type="dxa"/>
            <w:shd w:val="clear" w:color="auto" w:fill="auto"/>
            <w:vAlign w:val="center"/>
          </w:tcPr>
          <w:p w:rsidR="00356311" w:rsidRPr="006A1661" w:rsidRDefault="00356311" w:rsidP="006A1661">
            <w:pPr>
              <w:pStyle w:val="ConsPlusNormal0"/>
              <w:jc w:val="center"/>
              <w:rPr>
                <w:sz w:val="16"/>
                <w:szCs w:val="16"/>
              </w:rPr>
            </w:pPr>
            <w:r w:rsidRPr="006A1661">
              <w:rPr>
                <w:sz w:val="16"/>
                <w:szCs w:val="16"/>
              </w:rPr>
              <w:t>-</w:t>
            </w:r>
          </w:p>
        </w:tc>
        <w:tc>
          <w:tcPr>
            <w:tcW w:w="567" w:type="dxa"/>
            <w:shd w:val="clear" w:color="auto" w:fill="auto"/>
            <w:vAlign w:val="center"/>
          </w:tcPr>
          <w:p w:rsidR="00356311" w:rsidRPr="006A1661" w:rsidRDefault="00356311" w:rsidP="006A1661">
            <w:pPr>
              <w:pStyle w:val="ConsPlusNormal0"/>
              <w:jc w:val="center"/>
              <w:rPr>
                <w:sz w:val="16"/>
                <w:szCs w:val="16"/>
              </w:rPr>
            </w:pPr>
            <w:r w:rsidRPr="006A1661">
              <w:rPr>
                <w:sz w:val="16"/>
                <w:szCs w:val="16"/>
              </w:rPr>
              <w:t>-</w:t>
            </w:r>
          </w:p>
        </w:tc>
        <w:tc>
          <w:tcPr>
            <w:tcW w:w="567" w:type="dxa"/>
            <w:shd w:val="clear" w:color="auto" w:fill="auto"/>
            <w:vAlign w:val="center"/>
          </w:tcPr>
          <w:p w:rsidR="00356311" w:rsidRPr="006A1661" w:rsidRDefault="00356311" w:rsidP="006A1661">
            <w:pPr>
              <w:pStyle w:val="ConsPlusNormal0"/>
              <w:jc w:val="center"/>
              <w:rPr>
                <w:sz w:val="16"/>
                <w:szCs w:val="16"/>
              </w:rPr>
            </w:pPr>
            <w:r w:rsidRPr="006A1661">
              <w:rPr>
                <w:sz w:val="16"/>
                <w:szCs w:val="16"/>
              </w:rPr>
              <w:t>-</w:t>
            </w:r>
          </w:p>
        </w:tc>
        <w:tc>
          <w:tcPr>
            <w:tcW w:w="567" w:type="dxa"/>
            <w:shd w:val="clear" w:color="auto" w:fill="auto"/>
            <w:vAlign w:val="center"/>
          </w:tcPr>
          <w:p w:rsidR="00356311" w:rsidRPr="006A1661" w:rsidRDefault="00356311" w:rsidP="006A1661">
            <w:pPr>
              <w:pStyle w:val="ConsPlusNormal0"/>
              <w:jc w:val="center"/>
              <w:rPr>
                <w:sz w:val="16"/>
                <w:szCs w:val="16"/>
              </w:rPr>
            </w:pPr>
            <w:r w:rsidRPr="006A1661">
              <w:rPr>
                <w:sz w:val="16"/>
                <w:szCs w:val="16"/>
              </w:rPr>
              <w:t>-</w:t>
            </w:r>
          </w:p>
        </w:tc>
        <w:tc>
          <w:tcPr>
            <w:tcW w:w="601" w:type="dxa"/>
            <w:shd w:val="clear" w:color="auto" w:fill="auto"/>
            <w:vAlign w:val="center"/>
          </w:tcPr>
          <w:p w:rsidR="00356311" w:rsidRPr="006A1661" w:rsidRDefault="00356311" w:rsidP="006A1661">
            <w:pPr>
              <w:pStyle w:val="ConsPlusNormal0"/>
              <w:jc w:val="center"/>
              <w:rPr>
                <w:sz w:val="16"/>
                <w:szCs w:val="16"/>
              </w:rPr>
            </w:pPr>
            <w:r w:rsidRPr="006A1661">
              <w:rPr>
                <w:sz w:val="16"/>
                <w:szCs w:val="16"/>
              </w:rPr>
              <w:t>-</w:t>
            </w:r>
          </w:p>
        </w:tc>
      </w:tr>
      <w:tr w:rsidR="006A1661" w:rsidRPr="006A1661" w:rsidTr="006A1661">
        <w:tc>
          <w:tcPr>
            <w:tcW w:w="424" w:type="dxa"/>
            <w:shd w:val="clear" w:color="auto" w:fill="auto"/>
          </w:tcPr>
          <w:p w:rsidR="00356311" w:rsidRPr="006A1661" w:rsidRDefault="00356311" w:rsidP="006A1661">
            <w:pPr>
              <w:pStyle w:val="ConsPlusNormal0"/>
              <w:rPr>
                <w:sz w:val="16"/>
                <w:szCs w:val="16"/>
              </w:rPr>
            </w:pPr>
            <w:r w:rsidRPr="006A1661">
              <w:rPr>
                <w:sz w:val="16"/>
                <w:szCs w:val="16"/>
              </w:rPr>
              <w:lastRenderedPageBreak/>
              <w:t>8</w:t>
            </w:r>
          </w:p>
        </w:tc>
        <w:tc>
          <w:tcPr>
            <w:tcW w:w="2235" w:type="dxa"/>
            <w:shd w:val="clear" w:color="auto" w:fill="auto"/>
          </w:tcPr>
          <w:p w:rsidR="00356311" w:rsidRPr="006A1661" w:rsidRDefault="00356311" w:rsidP="006A1661">
            <w:pPr>
              <w:autoSpaceDE w:val="0"/>
              <w:autoSpaceDN w:val="0"/>
              <w:adjustRightInd w:val="0"/>
              <w:spacing w:after="0" w:line="240" w:lineRule="auto"/>
              <w:jc w:val="both"/>
              <w:rPr>
                <w:rFonts w:ascii="Times New Roman" w:eastAsia="Calibri" w:hAnsi="Times New Roman" w:cs="Times New Roman"/>
                <w:bCs/>
                <w:sz w:val="16"/>
                <w:szCs w:val="16"/>
              </w:rPr>
            </w:pPr>
            <w:r w:rsidRPr="006A1661">
              <w:rPr>
                <w:rFonts w:ascii="Times New Roman" w:eastAsia="Calibri" w:hAnsi="Times New Roman" w:cs="Times New Roman"/>
                <w:bCs/>
                <w:sz w:val="16"/>
                <w:szCs w:val="16"/>
              </w:rPr>
              <w:t>Оценка запасов питьевых подземных вод</w:t>
            </w:r>
          </w:p>
        </w:tc>
        <w:tc>
          <w:tcPr>
            <w:tcW w:w="707" w:type="dxa"/>
            <w:shd w:val="clear" w:color="auto" w:fill="auto"/>
            <w:vAlign w:val="center"/>
          </w:tcPr>
          <w:p w:rsidR="00356311" w:rsidRPr="006A1661" w:rsidRDefault="00356311" w:rsidP="006A1661">
            <w:pPr>
              <w:pStyle w:val="ConsPlusNormal0"/>
              <w:jc w:val="center"/>
              <w:rPr>
                <w:sz w:val="16"/>
                <w:szCs w:val="16"/>
              </w:rPr>
            </w:pPr>
            <w:r w:rsidRPr="006A1661">
              <w:rPr>
                <w:sz w:val="16"/>
                <w:szCs w:val="16"/>
              </w:rPr>
              <w:t>-</w:t>
            </w:r>
          </w:p>
        </w:tc>
        <w:tc>
          <w:tcPr>
            <w:tcW w:w="708" w:type="dxa"/>
            <w:shd w:val="clear" w:color="auto" w:fill="auto"/>
            <w:vAlign w:val="center"/>
          </w:tcPr>
          <w:p w:rsidR="00356311" w:rsidRPr="006A1661" w:rsidRDefault="00356311" w:rsidP="006A1661">
            <w:pPr>
              <w:pStyle w:val="ConsPlusNormal0"/>
              <w:jc w:val="center"/>
              <w:rPr>
                <w:sz w:val="16"/>
                <w:szCs w:val="16"/>
              </w:rPr>
            </w:pPr>
            <w:r w:rsidRPr="006A1661">
              <w:rPr>
                <w:sz w:val="16"/>
                <w:szCs w:val="16"/>
              </w:rPr>
              <w:t>-</w:t>
            </w:r>
          </w:p>
        </w:tc>
        <w:tc>
          <w:tcPr>
            <w:tcW w:w="708" w:type="dxa"/>
            <w:shd w:val="clear" w:color="auto" w:fill="auto"/>
            <w:vAlign w:val="center"/>
          </w:tcPr>
          <w:p w:rsidR="00356311" w:rsidRPr="006A1661" w:rsidRDefault="00356311" w:rsidP="006A1661">
            <w:pPr>
              <w:pStyle w:val="ConsPlusNormal0"/>
              <w:jc w:val="center"/>
              <w:rPr>
                <w:sz w:val="16"/>
                <w:szCs w:val="16"/>
              </w:rPr>
            </w:pPr>
            <w:r w:rsidRPr="006A1661">
              <w:rPr>
                <w:sz w:val="16"/>
                <w:szCs w:val="16"/>
              </w:rPr>
              <w:t>-</w:t>
            </w:r>
          </w:p>
        </w:tc>
        <w:tc>
          <w:tcPr>
            <w:tcW w:w="709" w:type="dxa"/>
            <w:shd w:val="clear" w:color="auto" w:fill="auto"/>
            <w:vAlign w:val="center"/>
          </w:tcPr>
          <w:p w:rsidR="00356311" w:rsidRPr="006A1661" w:rsidRDefault="00356311" w:rsidP="006A1661">
            <w:pPr>
              <w:pStyle w:val="ConsPlusNormal0"/>
              <w:jc w:val="center"/>
              <w:rPr>
                <w:sz w:val="16"/>
                <w:szCs w:val="16"/>
              </w:rPr>
            </w:pPr>
            <w:r w:rsidRPr="006A1661">
              <w:rPr>
                <w:sz w:val="16"/>
                <w:szCs w:val="16"/>
              </w:rPr>
              <w:t>-</w:t>
            </w:r>
          </w:p>
        </w:tc>
        <w:tc>
          <w:tcPr>
            <w:tcW w:w="709" w:type="dxa"/>
            <w:shd w:val="clear" w:color="auto" w:fill="auto"/>
            <w:vAlign w:val="center"/>
          </w:tcPr>
          <w:p w:rsidR="00356311" w:rsidRPr="006A1661" w:rsidRDefault="00356311" w:rsidP="006A1661">
            <w:pPr>
              <w:pStyle w:val="ConsPlusNormal0"/>
              <w:jc w:val="center"/>
              <w:rPr>
                <w:sz w:val="16"/>
                <w:szCs w:val="16"/>
              </w:rPr>
            </w:pPr>
            <w:r w:rsidRPr="006A1661">
              <w:rPr>
                <w:sz w:val="16"/>
                <w:szCs w:val="16"/>
              </w:rPr>
              <w:t>-</w:t>
            </w:r>
          </w:p>
        </w:tc>
        <w:tc>
          <w:tcPr>
            <w:tcW w:w="567" w:type="dxa"/>
            <w:shd w:val="clear" w:color="auto" w:fill="auto"/>
            <w:vAlign w:val="center"/>
          </w:tcPr>
          <w:p w:rsidR="00356311" w:rsidRPr="006A1661" w:rsidRDefault="00356311" w:rsidP="006A1661">
            <w:pPr>
              <w:pStyle w:val="ConsPlusNormal0"/>
              <w:jc w:val="center"/>
              <w:rPr>
                <w:sz w:val="16"/>
                <w:szCs w:val="16"/>
              </w:rPr>
            </w:pPr>
            <w:r w:rsidRPr="006A1661">
              <w:rPr>
                <w:sz w:val="16"/>
                <w:szCs w:val="16"/>
              </w:rPr>
              <w:t>-</w:t>
            </w:r>
          </w:p>
        </w:tc>
        <w:tc>
          <w:tcPr>
            <w:tcW w:w="568" w:type="dxa"/>
            <w:shd w:val="clear" w:color="auto" w:fill="auto"/>
            <w:vAlign w:val="center"/>
          </w:tcPr>
          <w:p w:rsidR="00356311" w:rsidRPr="006A1661" w:rsidRDefault="00356311" w:rsidP="006A1661">
            <w:pPr>
              <w:pStyle w:val="ConsPlusNormal0"/>
              <w:jc w:val="center"/>
              <w:rPr>
                <w:sz w:val="16"/>
                <w:szCs w:val="16"/>
              </w:rPr>
            </w:pPr>
            <w:r w:rsidRPr="006A1661">
              <w:rPr>
                <w:sz w:val="16"/>
                <w:szCs w:val="16"/>
              </w:rPr>
              <w:t>-</w:t>
            </w:r>
          </w:p>
        </w:tc>
        <w:tc>
          <w:tcPr>
            <w:tcW w:w="567" w:type="dxa"/>
            <w:shd w:val="clear" w:color="auto" w:fill="auto"/>
            <w:vAlign w:val="center"/>
          </w:tcPr>
          <w:p w:rsidR="00356311" w:rsidRPr="006A1661" w:rsidRDefault="00356311" w:rsidP="006A1661">
            <w:pPr>
              <w:pStyle w:val="ConsPlusNormal0"/>
              <w:jc w:val="center"/>
              <w:rPr>
                <w:sz w:val="16"/>
                <w:szCs w:val="16"/>
              </w:rPr>
            </w:pPr>
            <w:r w:rsidRPr="006A1661">
              <w:rPr>
                <w:sz w:val="16"/>
                <w:szCs w:val="16"/>
              </w:rPr>
              <w:t>-</w:t>
            </w:r>
          </w:p>
        </w:tc>
        <w:tc>
          <w:tcPr>
            <w:tcW w:w="567" w:type="dxa"/>
            <w:shd w:val="clear" w:color="auto" w:fill="auto"/>
            <w:vAlign w:val="center"/>
          </w:tcPr>
          <w:p w:rsidR="00356311" w:rsidRPr="006A1661" w:rsidRDefault="00356311" w:rsidP="006A1661">
            <w:pPr>
              <w:pStyle w:val="ConsPlusNormal0"/>
              <w:jc w:val="center"/>
              <w:rPr>
                <w:sz w:val="16"/>
                <w:szCs w:val="16"/>
              </w:rPr>
            </w:pPr>
            <w:r w:rsidRPr="006A1661">
              <w:rPr>
                <w:sz w:val="16"/>
                <w:szCs w:val="16"/>
              </w:rPr>
              <w:t>-</w:t>
            </w:r>
          </w:p>
        </w:tc>
        <w:tc>
          <w:tcPr>
            <w:tcW w:w="567" w:type="dxa"/>
            <w:shd w:val="clear" w:color="auto" w:fill="auto"/>
            <w:vAlign w:val="center"/>
          </w:tcPr>
          <w:p w:rsidR="00356311" w:rsidRPr="006A1661" w:rsidRDefault="00356311" w:rsidP="006A1661">
            <w:pPr>
              <w:pStyle w:val="ConsPlusNormal0"/>
              <w:jc w:val="center"/>
              <w:rPr>
                <w:sz w:val="16"/>
                <w:szCs w:val="16"/>
                <w:lang w:val="en-US"/>
              </w:rPr>
            </w:pPr>
            <w:r w:rsidRPr="006A1661">
              <w:rPr>
                <w:sz w:val="16"/>
                <w:szCs w:val="16"/>
              </w:rPr>
              <w:t>1</w:t>
            </w:r>
          </w:p>
        </w:tc>
        <w:tc>
          <w:tcPr>
            <w:tcW w:w="567" w:type="dxa"/>
            <w:shd w:val="clear" w:color="auto" w:fill="auto"/>
            <w:vAlign w:val="center"/>
          </w:tcPr>
          <w:p w:rsidR="00356311" w:rsidRPr="006A1661" w:rsidRDefault="00356311" w:rsidP="006A1661">
            <w:pPr>
              <w:pStyle w:val="ConsPlusNormal0"/>
              <w:jc w:val="center"/>
              <w:rPr>
                <w:sz w:val="16"/>
                <w:szCs w:val="16"/>
              </w:rPr>
            </w:pPr>
            <w:r w:rsidRPr="006A1661">
              <w:rPr>
                <w:sz w:val="16"/>
                <w:szCs w:val="16"/>
              </w:rPr>
              <w:t>-</w:t>
            </w:r>
          </w:p>
        </w:tc>
        <w:tc>
          <w:tcPr>
            <w:tcW w:w="601" w:type="dxa"/>
            <w:shd w:val="clear" w:color="auto" w:fill="auto"/>
            <w:vAlign w:val="center"/>
          </w:tcPr>
          <w:p w:rsidR="00356311" w:rsidRPr="006A1661" w:rsidRDefault="00356311" w:rsidP="006A1661">
            <w:pPr>
              <w:pStyle w:val="ConsPlusNormal0"/>
              <w:jc w:val="center"/>
              <w:rPr>
                <w:sz w:val="16"/>
                <w:szCs w:val="16"/>
              </w:rPr>
            </w:pPr>
            <w:r w:rsidRPr="006A1661">
              <w:rPr>
                <w:sz w:val="16"/>
                <w:szCs w:val="16"/>
              </w:rPr>
              <w:t>-</w:t>
            </w:r>
          </w:p>
        </w:tc>
      </w:tr>
      <w:tr w:rsidR="006A1661" w:rsidRPr="006A1661" w:rsidTr="006A1661">
        <w:tc>
          <w:tcPr>
            <w:tcW w:w="10204" w:type="dxa"/>
            <w:gridSpan w:val="14"/>
            <w:shd w:val="clear" w:color="auto" w:fill="auto"/>
          </w:tcPr>
          <w:p w:rsidR="00356311" w:rsidRPr="006A1661" w:rsidRDefault="00356311" w:rsidP="006A1661">
            <w:pPr>
              <w:pStyle w:val="ConsPlusNormal0"/>
              <w:jc w:val="center"/>
              <w:rPr>
                <w:sz w:val="16"/>
                <w:szCs w:val="16"/>
              </w:rPr>
            </w:pPr>
            <w:r w:rsidRPr="006A1661">
              <w:rPr>
                <w:sz w:val="16"/>
                <w:szCs w:val="16"/>
              </w:rPr>
              <w:t>Субсидирование, в рамках осуществления переданных полномочий Ивановской области, организаций коммунального комплекса на возмещение недополученных доходов от оказания услуг населению по холодному водоснабжению, горячему водоснабжению, водоотведению и очистке сточных вод, в связи с приведением размера платы граждан за коммунальные услуги в соответствии с их предельными индексами роста</w:t>
            </w:r>
          </w:p>
        </w:tc>
      </w:tr>
      <w:tr w:rsidR="006A1661" w:rsidRPr="006A1661" w:rsidTr="006A1661">
        <w:tc>
          <w:tcPr>
            <w:tcW w:w="424" w:type="dxa"/>
          </w:tcPr>
          <w:p w:rsidR="00356311" w:rsidRPr="006A1661" w:rsidRDefault="00356311" w:rsidP="006A1661">
            <w:pPr>
              <w:pStyle w:val="ConsPlusNormal0"/>
              <w:rPr>
                <w:sz w:val="16"/>
                <w:szCs w:val="16"/>
              </w:rPr>
            </w:pPr>
            <w:r w:rsidRPr="006A1661">
              <w:rPr>
                <w:sz w:val="16"/>
                <w:szCs w:val="16"/>
              </w:rPr>
              <w:t>1</w:t>
            </w:r>
          </w:p>
        </w:tc>
        <w:tc>
          <w:tcPr>
            <w:tcW w:w="2235" w:type="dxa"/>
          </w:tcPr>
          <w:p w:rsidR="00356311" w:rsidRPr="006A1661" w:rsidRDefault="00356311" w:rsidP="006A1661">
            <w:pPr>
              <w:pStyle w:val="ConsPlusNormal0"/>
              <w:rPr>
                <w:sz w:val="16"/>
                <w:szCs w:val="16"/>
              </w:rPr>
            </w:pPr>
            <w:r w:rsidRPr="006A1661">
              <w:rPr>
                <w:sz w:val="16"/>
                <w:szCs w:val="16"/>
              </w:rPr>
              <w:t>Уровень возмещения стоимости предоставления услуг по холодному водоснабжению, горячему водоснабжению, водоотведению и очистке сточных вод</w:t>
            </w:r>
            <w:proofErr w:type="gramStart"/>
            <w:r w:rsidRPr="006A1661">
              <w:rPr>
                <w:sz w:val="16"/>
                <w:szCs w:val="16"/>
              </w:rPr>
              <w:t xml:space="preserve"> (%)</w:t>
            </w:r>
            <w:proofErr w:type="gramEnd"/>
          </w:p>
        </w:tc>
        <w:tc>
          <w:tcPr>
            <w:tcW w:w="707" w:type="dxa"/>
            <w:vAlign w:val="center"/>
          </w:tcPr>
          <w:p w:rsidR="00356311" w:rsidRPr="006A1661" w:rsidRDefault="00356311" w:rsidP="006A1661">
            <w:pPr>
              <w:pStyle w:val="ConsPlusNormal0"/>
              <w:jc w:val="center"/>
              <w:rPr>
                <w:sz w:val="16"/>
                <w:szCs w:val="16"/>
              </w:rPr>
            </w:pPr>
            <w:r w:rsidRPr="006A1661">
              <w:rPr>
                <w:sz w:val="16"/>
                <w:szCs w:val="16"/>
              </w:rPr>
              <w:t>100</w:t>
            </w:r>
          </w:p>
        </w:tc>
        <w:tc>
          <w:tcPr>
            <w:tcW w:w="708" w:type="dxa"/>
            <w:vAlign w:val="center"/>
          </w:tcPr>
          <w:p w:rsidR="00356311" w:rsidRPr="006A1661" w:rsidRDefault="00356311" w:rsidP="006A1661">
            <w:pPr>
              <w:pStyle w:val="ConsPlusNormal0"/>
              <w:jc w:val="center"/>
              <w:rPr>
                <w:sz w:val="16"/>
                <w:szCs w:val="16"/>
              </w:rPr>
            </w:pPr>
            <w:r w:rsidRPr="006A1661">
              <w:rPr>
                <w:sz w:val="16"/>
                <w:szCs w:val="16"/>
              </w:rPr>
              <w:t>100</w:t>
            </w:r>
          </w:p>
        </w:tc>
        <w:tc>
          <w:tcPr>
            <w:tcW w:w="708" w:type="dxa"/>
            <w:vAlign w:val="center"/>
          </w:tcPr>
          <w:p w:rsidR="00356311" w:rsidRPr="006A1661" w:rsidRDefault="00356311" w:rsidP="006A1661">
            <w:pPr>
              <w:pStyle w:val="ConsPlusNormal0"/>
              <w:jc w:val="center"/>
              <w:rPr>
                <w:sz w:val="16"/>
                <w:szCs w:val="16"/>
              </w:rPr>
            </w:pPr>
            <w:r w:rsidRPr="006A1661">
              <w:rPr>
                <w:sz w:val="16"/>
                <w:szCs w:val="16"/>
              </w:rPr>
              <w:t>100</w:t>
            </w:r>
          </w:p>
        </w:tc>
        <w:tc>
          <w:tcPr>
            <w:tcW w:w="709" w:type="dxa"/>
            <w:vAlign w:val="center"/>
          </w:tcPr>
          <w:p w:rsidR="00356311" w:rsidRPr="006A1661" w:rsidRDefault="00356311" w:rsidP="006A1661">
            <w:pPr>
              <w:pStyle w:val="ConsPlusNormal0"/>
              <w:jc w:val="center"/>
              <w:rPr>
                <w:sz w:val="16"/>
                <w:szCs w:val="16"/>
              </w:rPr>
            </w:pPr>
            <w:r w:rsidRPr="006A1661">
              <w:rPr>
                <w:sz w:val="16"/>
                <w:szCs w:val="16"/>
              </w:rPr>
              <w:t>-</w:t>
            </w:r>
          </w:p>
        </w:tc>
        <w:tc>
          <w:tcPr>
            <w:tcW w:w="709" w:type="dxa"/>
            <w:vAlign w:val="center"/>
          </w:tcPr>
          <w:p w:rsidR="00356311" w:rsidRPr="006A1661" w:rsidRDefault="00356311" w:rsidP="006A1661">
            <w:pPr>
              <w:spacing w:after="0" w:line="240" w:lineRule="auto"/>
              <w:jc w:val="center"/>
              <w:rPr>
                <w:rFonts w:ascii="Times New Roman" w:hAnsi="Times New Roman" w:cs="Times New Roman"/>
                <w:sz w:val="16"/>
                <w:szCs w:val="16"/>
              </w:rPr>
            </w:pPr>
            <w:r w:rsidRPr="006A1661">
              <w:rPr>
                <w:rFonts w:ascii="Times New Roman" w:hAnsi="Times New Roman" w:cs="Times New Roman"/>
                <w:sz w:val="16"/>
                <w:szCs w:val="16"/>
              </w:rPr>
              <w:t>-</w:t>
            </w:r>
          </w:p>
        </w:tc>
        <w:tc>
          <w:tcPr>
            <w:tcW w:w="567" w:type="dxa"/>
            <w:vAlign w:val="center"/>
          </w:tcPr>
          <w:p w:rsidR="00356311" w:rsidRPr="006A1661" w:rsidRDefault="00356311" w:rsidP="006A1661">
            <w:pPr>
              <w:spacing w:after="0" w:line="240" w:lineRule="auto"/>
              <w:jc w:val="center"/>
              <w:rPr>
                <w:rFonts w:ascii="Times New Roman" w:hAnsi="Times New Roman" w:cs="Times New Roman"/>
                <w:sz w:val="16"/>
                <w:szCs w:val="16"/>
              </w:rPr>
            </w:pPr>
            <w:r w:rsidRPr="006A1661">
              <w:rPr>
                <w:rFonts w:ascii="Times New Roman" w:hAnsi="Times New Roman" w:cs="Times New Roman"/>
                <w:sz w:val="16"/>
                <w:szCs w:val="16"/>
              </w:rPr>
              <w:t>-</w:t>
            </w:r>
          </w:p>
        </w:tc>
        <w:tc>
          <w:tcPr>
            <w:tcW w:w="568" w:type="dxa"/>
            <w:vAlign w:val="center"/>
          </w:tcPr>
          <w:p w:rsidR="00356311" w:rsidRPr="006A1661" w:rsidRDefault="00356311" w:rsidP="006A1661">
            <w:pPr>
              <w:spacing w:after="0" w:line="240" w:lineRule="auto"/>
              <w:jc w:val="center"/>
              <w:rPr>
                <w:rFonts w:ascii="Times New Roman" w:hAnsi="Times New Roman" w:cs="Times New Roman"/>
                <w:sz w:val="16"/>
                <w:szCs w:val="16"/>
              </w:rPr>
            </w:pPr>
            <w:r w:rsidRPr="006A1661">
              <w:rPr>
                <w:rFonts w:ascii="Times New Roman" w:hAnsi="Times New Roman" w:cs="Times New Roman"/>
                <w:sz w:val="16"/>
                <w:szCs w:val="16"/>
              </w:rPr>
              <w:t>-</w:t>
            </w:r>
          </w:p>
        </w:tc>
        <w:tc>
          <w:tcPr>
            <w:tcW w:w="567" w:type="dxa"/>
            <w:vAlign w:val="center"/>
          </w:tcPr>
          <w:p w:rsidR="00356311" w:rsidRPr="006A1661" w:rsidRDefault="00356311" w:rsidP="006A1661">
            <w:pPr>
              <w:spacing w:after="0" w:line="240" w:lineRule="auto"/>
              <w:jc w:val="center"/>
              <w:rPr>
                <w:rFonts w:ascii="Times New Roman" w:hAnsi="Times New Roman" w:cs="Times New Roman"/>
                <w:sz w:val="16"/>
                <w:szCs w:val="16"/>
              </w:rPr>
            </w:pPr>
            <w:r w:rsidRPr="006A1661">
              <w:rPr>
                <w:rFonts w:ascii="Times New Roman" w:hAnsi="Times New Roman" w:cs="Times New Roman"/>
                <w:sz w:val="16"/>
                <w:szCs w:val="16"/>
              </w:rPr>
              <w:t>-</w:t>
            </w:r>
          </w:p>
        </w:tc>
        <w:tc>
          <w:tcPr>
            <w:tcW w:w="567" w:type="dxa"/>
            <w:vAlign w:val="center"/>
          </w:tcPr>
          <w:p w:rsidR="00356311" w:rsidRPr="006A1661" w:rsidRDefault="00356311" w:rsidP="006A1661">
            <w:pPr>
              <w:spacing w:after="0" w:line="240" w:lineRule="auto"/>
              <w:jc w:val="center"/>
              <w:rPr>
                <w:rFonts w:ascii="Times New Roman" w:hAnsi="Times New Roman" w:cs="Times New Roman"/>
                <w:sz w:val="16"/>
                <w:szCs w:val="16"/>
              </w:rPr>
            </w:pPr>
            <w:r w:rsidRPr="006A1661">
              <w:rPr>
                <w:rFonts w:ascii="Times New Roman" w:hAnsi="Times New Roman" w:cs="Times New Roman"/>
                <w:sz w:val="16"/>
                <w:szCs w:val="16"/>
              </w:rPr>
              <w:t>-</w:t>
            </w:r>
          </w:p>
        </w:tc>
        <w:tc>
          <w:tcPr>
            <w:tcW w:w="567" w:type="dxa"/>
            <w:shd w:val="clear" w:color="auto" w:fill="auto"/>
            <w:vAlign w:val="center"/>
          </w:tcPr>
          <w:p w:rsidR="00356311" w:rsidRPr="006A1661" w:rsidRDefault="00356311" w:rsidP="006A1661">
            <w:pPr>
              <w:spacing w:after="0" w:line="240" w:lineRule="auto"/>
              <w:jc w:val="center"/>
              <w:rPr>
                <w:rFonts w:ascii="Times New Roman" w:hAnsi="Times New Roman" w:cs="Times New Roman"/>
                <w:sz w:val="16"/>
                <w:szCs w:val="16"/>
              </w:rPr>
            </w:pPr>
            <w:r w:rsidRPr="006A1661">
              <w:rPr>
                <w:rFonts w:ascii="Times New Roman" w:hAnsi="Times New Roman" w:cs="Times New Roman"/>
                <w:sz w:val="16"/>
                <w:szCs w:val="16"/>
              </w:rPr>
              <w:t>-</w:t>
            </w:r>
          </w:p>
        </w:tc>
        <w:tc>
          <w:tcPr>
            <w:tcW w:w="567" w:type="dxa"/>
            <w:vAlign w:val="center"/>
          </w:tcPr>
          <w:p w:rsidR="00356311" w:rsidRPr="006A1661" w:rsidRDefault="00356311" w:rsidP="006A1661">
            <w:pPr>
              <w:spacing w:after="0" w:line="240" w:lineRule="auto"/>
              <w:jc w:val="center"/>
              <w:rPr>
                <w:rFonts w:ascii="Times New Roman" w:hAnsi="Times New Roman" w:cs="Times New Roman"/>
                <w:sz w:val="16"/>
                <w:szCs w:val="16"/>
              </w:rPr>
            </w:pPr>
            <w:r w:rsidRPr="006A1661">
              <w:rPr>
                <w:rFonts w:ascii="Times New Roman" w:hAnsi="Times New Roman" w:cs="Times New Roman"/>
                <w:sz w:val="16"/>
                <w:szCs w:val="16"/>
              </w:rPr>
              <w:t>-</w:t>
            </w:r>
          </w:p>
        </w:tc>
        <w:tc>
          <w:tcPr>
            <w:tcW w:w="601" w:type="dxa"/>
            <w:vAlign w:val="center"/>
          </w:tcPr>
          <w:p w:rsidR="00356311" w:rsidRPr="006A1661" w:rsidRDefault="00356311" w:rsidP="006A1661">
            <w:pPr>
              <w:spacing w:after="0" w:line="240" w:lineRule="auto"/>
              <w:jc w:val="center"/>
              <w:rPr>
                <w:rFonts w:ascii="Times New Roman" w:hAnsi="Times New Roman" w:cs="Times New Roman"/>
                <w:sz w:val="16"/>
                <w:szCs w:val="16"/>
              </w:rPr>
            </w:pPr>
            <w:r w:rsidRPr="006A1661">
              <w:rPr>
                <w:rFonts w:ascii="Times New Roman" w:hAnsi="Times New Roman" w:cs="Times New Roman"/>
                <w:sz w:val="16"/>
                <w:szCs w:val="16"/>
              </w:rPr>
              <w:t>-</w:t>
            </w:r>
          </w:p>
        </w:tc>
      </w:tr>
      <w:tr w:rsidR="006A1661" w:rsidRPr="006A1661" w:rsidTr="006A1661">
        <w:tc>
          <w:tcPr>
            <w:tcW w:w="10204" w:type="dxa"/>
            <w:gridSpan w:val="14"/>
            <w:shd w:val="clear" w:color="auto" w:fill="auto"/>
          </w:tcPr>
          <w:p w:rsidR="00356311" w:rsidRPr="006A1661" w:rsidRDefault="00356311" w:rsidP="006A1661">
            <w:pPr>
              <w:pStyle w:val="aff"/>
              <w:ind w:left="0"/>
              <w:jc w:val="center"/>
              <w:rPr>
                <w:rFonts w:ascii="Times New Roman" w:hAnsi="Times New Roman"/>
                <w:sz w:val="16"/>
                <w:szCs w:val="16"/>
              </w:rPr>
            </w:pPr>
            <w:r w:rsidRPr="006A1661">
              <w:rPr>
                <w:rFonts w:ascii="Times New Roman" w:hAnsi="Times New Roman"/>
                <w:sz w:val="16"/>
                <w:szCs w:val="16"/>
              </w:rPr>
              <w:t>Субсидирование организаций коммунального комплекса на компенсацию расходов, связанных с возмещением разницы между экономически обоснованным тарифом и размером платы, установленной для населения, за одну помывку в общих отделениях бань.</w:t>
            </w:r>
          </w:p>
        </w:tc>
      </w:tr>
      <w:tr w:rsidR="006A1661" w:rsidRPr="006A1661" w:rsidTr="006A1661">
        <w:tc>
          <w:tcPr>
            <w:tcW w:w="424" w:type="dxa"/>
          </w:tcPr>
          <w:p w:rsidR="00356311" w:rsidRPr="006A1661" w:rsidRDefault="00356311" w:rsidP="006A1661">
            <w:pPr>
              <w:pStyle w:val="ConsPlusNormal0"/>
              <w:rPr>
                <w:sz w:val="16"/>
                <w:szCs w:val="16"/>
              </w:rPr>
            </w:pPr>
            <w:r w:rsidRPr="006A1661">
              <w:rPr>
                <w:sz w:val="16"/>
                <w:szCs w:val="16"/>
              </w:rPr>
              <w:t>1</w:t>
            </w:r>
          </w:p>
        </w:tc>
        <w:tc>
          <w:tcPr>
            <w:tcW w:w="2235" w:type="dxa"/>
          </w:tcPr>
          <w:p w:rsidR="00356311" w:rsidRPr="006A1661" w:rsidRDefault="00356311" w:rsidP="006A1661">
            <w:pPr>
              <w:pStyle w:val="ConsPlusNormal0"/>
              <w:jc w:val="both"/>
              <w:rPr>
                <w:sz w:val="16"/>
                <w:szCs w:val="16"/>
              </w:rPr>
            </w:pPr>
            <w:r w:rsidRPr="006A1661">
              <w:rPr>
                <w:sz w:val="16"/>
                <w:szCs w:val="16"/>
              </w:rPr>
              <w:t xml:space="preserve">Количество </w:t>
            </w:r>
            <w:proofErr w:type="spellStart"/>
            <w:r w:rsidRPr="006A1661">
              <w:rPr>
                <w:sz w:val="16"/>
                <w:szCs w:val="16"/>
              </w:rPr>
              <w:t>помывок</w:t>
            </w:r>
            <w:proofErr w:type="spellEnd"/>
            <w:r w:rsidRPr="006A1661">
              <w:rPr>
                <w:sz w:val="16"/>
                <w:szCs w:val="16"/>
              </w:rPr>
              <w:t xml:space="preserve"> в общих отделениях бани  </w:t>
            </w:r>
          </w:p>
        </w:tc>
        <w:tc>
          <w:tcPr>
            <w:tcW w:w="707" w:type="dxa"/>
            <w:vAlign w:val="center"/>
          </w:tcPr>
          <w:p w:rsidR="00356311" w:rsidRPr="006A1661" w:rsidRDefault="00356311" w:rsidP="006A1661">
            <w:pPr>
              <w:pStyle w:val="ConsPlusNormal0"/>
              <w:jc w:val="center"/>
              <w:rPr>
                <w:sz w:val="16"/>
                <w:szCs w:val="16"/>
              </w:rPr>
            </w:pPr>
            <w:r w:rsidRPr="006A1661">
              <w:rPr>
                <w:sz w:val="16"/>
                <w:szCs w:val="16"/>
              </w:rPr>
              <w:t>38890</w:t>
            </w:r>
          </w:p>
        </w:tc>
        <w:tc>
          <w:tcPr>
            <w:tcW w:w="708" w:type="dxa"/>
            <w:vAlign w:val="center"/>
          </w:tcPr>
          <w:p w:rsidR="00356311" w:rsidRPr="006A1661" w:rsidRDefault="00356311" w:rsidP="006A1661">
            <w:pPr>
              <w:pStyle w:val="ConsPlusNormal0"/>
              <w:jc w:val="center"/>
              <w:rPr>
                <w:sz w:val="16"/>
                <w:szCs w:val="16"/>
              </w:rPr>
            </w:pPr>
            <w:r w:rsidRPr="006A1661">
              <w:rPr>
                <w:sz w:val="16"/>
                <w:szCs w:val="16"/>
              </w:rPr>
              <w:t>38800</w:t>
            </w:r>
          </w:p>
        </w:tc>
        <w:tc>
          <w:tcPr>
            <w:tcW w:w="708" w:type="dxa"/>
            <w:vAlign w:val="center"/>
          </w:tcPr>
          <w:p w:rsidR="00356311" w:rsidRPr="006A1661" w:rsidRDefault="00356311" w:rsidP="006A1661">
            <w:pPr>
              <w:pStyle w:val="ConsPlusNormal0"/>
              <w:jc w:val="center"/>
              <w:rPr>
                <w:sz w:val="16"/>
                <w:szCs w:val="16"/>
              </w:rPr>
            </w:pPr>
            <w:r w:rsidRPr="006A1661">
              <w:rPr>
                <w:sz w:val="16"/>
                <w:szCs w:val="16"/>
              </w:rPr>
              <w:t>38700</w:t>
            </w:r>
          </w:p>
        </w:tc>
        <w:tc>
          <w:tcPr>
            <w:tcW w:w="709" w:type="dxa"/>
            <w:vAlign w:val="center"/>
          </w:tcPr>
          <w:p w:rsidR="00356311" w:rsidRPr="006A1661" w:rsidRDefault="00356311" w:rsidP="006A1661">
            <w:pPr>
              <w:pStyle w:val="ConsPlusNormal0"/>
              <w:jc w:val="center"/>
              <w:rPr>
                <w:sz w:val="16"/>
                <w:szCs w:val="16"/>
              </w:rPr>
            </w:pPr>
            <w:r w:rsidRPr="006A1661">
              <w:rPr>
                <w:sz w:val="16"/>
                <w:szCs w:val="16"/>
              </w:rPr>
              <w:t>38700</w:t>
            </w:r>
          </w:p>
        </w:tc>
        <w:tc>
          <w:tcPr>
            <w:tcW w:w="709" w:type="dxa"/>
            <w:vAlign w:val="center"/>
          </w:tcPr>
          <w:p w:rsidR="00356311" w:rsidRPr="006A1661" w:rsidRDefault="00356311" w:rsidP="006A1661">
            <w:pPr>
              <w:pStyle w:val="ConsPlusNormal0"/>
              <w:jc w:val="center"/>
              <w:rPr>
                <w:sz w:val="16"/>
                <w:szCs w:val="16"/>
              </w:rPr>
            </w:pPr>
            <w:r w:rsidRPr="006A1661">
              <w:rPr>
                <w:sz w:val="16"/>
                <w:szCs w:val="16"/>
              </w:rPr>
              <w:t>33643</w:t>
            </w:r>
          </w:p>
        </w:tc>
        <w:tc>
          <w:tcPr>
            <w:tcW w:w="567" w:type="dxa"/>
            <w:vAlign w:val="center"/>
          </w:tcPr>
          <w:p w:rsidR="00356311" w:rsidRPr="006A1661" w:rsidRDefault="00356311" w:rsidP="006A1661">
            <w:pPr>
              <w:pStyle w:val="ConsPlusNormal0"/>
              <w:jc w:val="center"/>
              <w:rPr>
                <w:sz w:val="16"/>
                <w:szCs w:val="16"/>
              </w:rPr>
            </w:pPr>
            <w:r w:rsidRPr="006A1661">
              <w:rPr>
                <w:sz w:val="16"/>
                <w:szCs w:val="16"/>
              </w:rPr>
              <w:t>-</w:t>
            </w:r>
          </w:p>
        </w:tc>
        <w:tc>
          <w:tcPr>
            <w:tcW w:w="568" w:type="dxa"/>
            <w:vAlign w:val="center"/>
          </w:tcPr>
          <w:p w:rsidR="00356311" w:rsidRPr="006A1661" w:rsidRDefault="00356311" w:rsidP="006A1661">
            <w:pPr>
              <w:pStyle w:val="ConsPlusNormal0"/>
              <w:jc w:val="center"/>
              <w:rPr>
                <w:sz w:val="16"/>
                <w:szCs w:val="16"/>
              </w:rPr>
            </w:pPr>
            <w:r w:rsidRPr="006A1661">
              <w:rPr>
                <w:sz w:val="16"/>
                <w:szCs w:val="16"/>
              </w:rPr>
              <w:t>-</w:t>
            </w:r>
          </w:p>
        </w:tc>
        <w:tc>
          <w:tcPr>
            <w:tcW w:w="567" w:type="dxa"/>
            <w:vAlign w:val="center"/>
          </w:tcPr>
          <w:p w:rsidR="00356311" w:rsidRPr="006A1661" w:rsidRDefault="00356311" w:rsidP="006A1661">
            <w:pPr>
              <w:pStyle w:val="ConsPlusNormal0"/>
              <w:jc w:val="center"/>
              <w:rPr>
                <w:sz w:val="16"/>
                <w:szCs w:val="16"/>
              </w:rPr>
            </w:pPr>
            <w:r w:rsidRPr="006A1661">
              <w:rPr>
                <w:sz w:val="16"/>
                <w:szCs w:val="16"/>
              </w:rPr>
              <w:t>-</w:t>
            </w:r>
          </w:p>
        </w:tc>
        <w:tc>
          <w:tcPr>
            <w:tcW w:w="567" w:type="dxa"/>
            <w:shd w:val="clear" w:color="auto" w:fill="auto"/>
            <w:vAlign w:val="center"/>
          </w:tcPr>
          <w:p w:rsidR="00356311" w:rsidRPr="006A1661" w:rsidRDefault="00356311" w:rsidP="006A1661">
            <w:pPr>
              <w:pStyle w:val="ConsPlusNormal0"/>
              <w:jc w:val="center"/>
              <w:rPr>
                <w:sz w:val="16"/>
                <w:szCs w:val="16"/>
              </w:rPr>
            </w:pPr>
            <w:r w:rsidRPr="006A1661">
              <w:rPr>
                <w:sz w:val="16"/>
                <w:szCs w:val="16"/>
              </w:rPr>
              <w:t>19619</w:t>
            </w:r>
          </w:p>
        </w:tc>
        <w:tc>
          <w:tcPr>
            <w:tcW w:w="567" w:type="dxa"/>
            <w:shd w:val="clear" w:color="auto" w:fill="auto"/>
            <w:vAlign w:val="center"/>
          </w:tcPr>
          <w:p w:rsidR="00356311" w:rsidRPr="006A1661" w:rsidRDefault="00356311" w:rsidP="006A1661">
            <w:pPr>
              <w:pStyle w:val="ConsPlusNormal0"/>
              <w:jc w:val="center"/>
              <w:rPr>
                <w:sz w:val="16"/>
                <w:szCs w:val="16"/>
              </w:rPr>
            </w:pPr>
            <w:r w:rsidRPr="006A1661">
              <w:rPr>
                <w:sz w:val="16"/>
                <w:szCs w:val="16"/>
              </w:rPr>
              <w:t>20605</w:t>
            </w:r>
          </w:p>
        </w:tc>
        <w:tc>
          <w:tcPr>
            <w:tcW w:w="567" w:type="dxa"/>
            <w:shd w:val="clear" w:color="auto" w:fill="auto"/>
            <w:vAlign w:val="center"/>
          </w:tcPr>
          <w:p w:rsidR="00356311" w:rsidRPr="006A1661" w:rsidRDefault="00356311" w:rsidP="006A1661">
            <w:pPr>
              <w:pStyle w:val="ConsPlusNormal0"/>
              <w:jc w:val="center"/>
              <w:rPr>
                <w:sz w:val="16"/>
                <w:szCs w:val="16"/>
              </w:rPr>
            </w:pPr>
            <w:r w:rsidRPr="006A1661">
              <w:rPr>
                <w:sz w:val="16"/>
                <w:szCs w:val="16"/>
              </w:rPr>
              <w:t>22200</w:t>
            </w:r>
          </w:p>
        </w:tc>
        <w:tc>
          <w:tcPr>
            <w:tcW w:w="601" w:type="dxa"/>
            <w:shd w:val="clear" w:color="auto" w:fill="auto"/>
            <w:vAlign w:val="center"/>
          </w:tcPr>
          <w:p w:rsidR="00356311" w:rsidRPr="006A1661" w:rsidRDefault="00356311" w:rsidP="006A1661">
            <w:pPr>
              <w:pStyle w:val="ConsPlusNormal0"/>
              <w:jc w:val="center"/>
              <w:rPr>
                <w:sz w:val="16"/>
                <w:szCs w:val="16"/>
              </w:rPr>
            </w:pPr>
            <w:r w:rsidRPr="006A1661">
              <w:rPr>
                <w:sz w:val="16"/>
                <w:szCs w:val="16"/>
              </w:rPr>
              <w:t>19983</w:t>
            </w:r>
          </w:p>
        </w:tc>
      </w:tr>
      <w:tr w:rsidR="006A1661" w:rsidRPr="006A1661" w:rsidTr="00F22F1A">
        <w:tc>
          <w:tcPr>
            <w:tcW w:w="10204" w:type="dxa"/>
            <w:gridSpan w:val="14"/>
            <w:shd w:val="clear" w:color="auto" w:fill="auto"/>
          </w:tcPr>
          <w:p w:rsidR="00356311" w:rsidRPr="006A1661" w:rsidRDefault="00356311" w:rsidP="006A1661">
            <w:pPr>
              <w:pStyle w:val="ConsPlusNormal0"/>
              <w:jc w:val="center"/>
              <w:rPr>
                <w:sz w:val="16"/>
                <w:szCs w:val="16"/>
              </w:rPr>
            </w:pPr>
            <w:r w:rsidRPr="006A1661">
              <w:rPr>
                <w:sz w:val="16"/>
                <w:szCs w:val="16"/>
              </w:rPr>
              <w:t>Субсидирование организаций, осуществляющих водоотведение, на возмещение затрат по расширению сетей централизованного водоотведения и сокращению объемов жидких бытовых отходов жилищного фонда городского округа Тейково Ивановской области</w:t>
            </w:r>
          </w:p>
        </w:tc>
      </w:tr>
      <w:tr w:rsidR="006A1661" w:rsidRPr="006A1661" w:rsidTr="006A1661">
        <w:tc>
          <w:tcPr>
            <w:tcW w:w="424" w:type="dxa"/>
            <w:shd w:val="clear" w:color="auto" w:fill="auto"/>
          </w:tcPr>
          <w:p w:rsidR="00356311" w:rsidRPr="006A1661" w:rsidRDefault="00356311" w:rsidP="006A1661">
            <w:pPr>
              <w:pStyle w:val="ConsPlusNormal0"/>
              <w:rPr>
                <w:sz w:val="16"/>
                <w:szCs w:val="16"/>
              </w:rPr>
            </w:pPr>
            <w:r w:rsidRPr="006A1661">
              <w:rPr>
                <w:sz w:val="16"/>
                <w:szCs w:val="16"/>
              </w:rPr>
              <w:t>1</w:t>
            </w:r>
          </w:p>
        </w:tc>
        <w:tc>
          <w:tcPr>
            <w:tcW w:w="2235" w:type="dxa"/>
            <w:shd w:val="clear" w:color="auto" w:fill="auto"/>
          </w:tcPr>
          <w:p w:rsidR="00356311" w:rsidRPr="006A1661" w:rsidRDefault="00356311" w:rsidP="006A1661">
            <w:pPr>
              <w:pStyle w:val="ConsPlusNormal0"/>
              <w:jc w:val="both"/>
              <w:rPr>
                <w:sz w:val="16"/>
                <w:szCs w:val="16"/>
              </w:rPr>
            </w:pPr>
            <w:r w:rsidRPr="006A1661">
              <w:rPr>
                <w:sz w:val="16"/>
                <w:szCs w:val="16"/>
              </w:rPr>
              <w:t>Объем сброса сточных вод ассенизационных машин (м</w:t>
            </w:r>
            <w:r w:rsidRPr="006A1661">
              <w:rPr>
                <w:sz w:val="16"/>
                <w:szCs w:val="16"/>
                <w:vertAlign w:val="superscript"/>
              </w:rPr>
              <w:t>3</w:t>
            </w:r>
            <w:r w:rsidRPr="006A1661">
              <w:rPr>
                <w:sz w:val="16"/>
                <w:szCs w:val="16"/>
              </w:rPr>
              <w:t>/год)</w:t>
            </w:r>
          </w:p>
        </w:tc>
        <w:tc>
          <w:tcPr>
            <w:tcW w:w="707" w:type="dxa"/>
            <w:shd w:val="clear" w:color="auto" w:fill="auto"/>
            <w:vAlign w:val="center"/>
          </w:tcPr>
          <w:p w:rsidR="00356311" w:rsidRPr="006A1661" w:rsidRDefault="00356311" w:rsidP="006A1661">
            <w:pPr>
              <w:pStyle w:val="ConsPlusNormal0"/>
              <w:jc w:val="center"/>
              <w:rPr>
                <w:sz w:val="16"/>
                <w:szCs w:val="16"/>
              </w:rPr>
            </w:pPr>
            <w:r w:rsidRPr="006A1661">
              <w:rPr>
                <w:sz w:val="16"/>
                <w:szCs w:val="16"/>
              </w:rPr>
              <w:t>-</w:t>
            </w:r>
          </w:p>
        </w:tc>
        <w:tc>
          <w:tcPr>
            <w:tcW w:w="708" w:type="dxa"/>
            <w:shd w:val="clear" w:color="auto" w:fill="auto"/>
            <w:vAlign w:val="center"/>
          </w:tcPr>
          <w:p w:rsidR="00356311" w:rsidRPr="006A1661" w:rsidRDefault="00356311" w:rsidP="006A1661">
            <w:pPr>
              <w:spacing w:after="0" w:line="240" w:lineRule="auto"/>
              <w:jc w:val="center"/>
              <w:rPr>
                <w:rFonts w:ascii="Times New Roman" w:hAnsi="Times New Roman" w:cs="Times New Roman"/>
                <w:sz w:val="16"/>
                <w:szCs w:val="16"/>
              </w:rPr>
            </w:pPr>
            <w:r w:rsidRPr="006A1661">
              <w:rPr>
                <w:rFonts w:ascii="Times New Roman" w:hAnsi="Times New Roman" w:cs="Times New Roman"/>
                <w:sz w:val="16"/>
                <w:szCs w:val="16"/>
              </w:rPr>
              <w:t>-</w:t>
            </w:r>
          </w:p>
        </w:tc>
        <w:tc>
          <w:tcPr>
            <w:tcW w:w="708" w:type="dxa"/>
            <w:shd w:val="clear" w:color="auto" w:fill="auto"/>
            <w:vAlign w:val="center"/>
          </w:tcPr>
          <w:p w:rsidR="00356311" w:rsidRPr="006A1661" w:rsidRDefault="00356311" w:rsidP="006A1661">
            <w:pPr>
              <w:spacing w:after="0" w:line="240" w:lineRule="auto"/>
              <w:jc w:val="center"/>
              <w:rPr>
                <w:rFonts w:ascii="Times New Roman" w:hAnsi="Times New Roman" w:cs="Times New Roman"/>
                <w:sz w:val="16"/>
                <w:szCs w:val="16"/>
              </w:rPr>
            </w:pPr>
            <w:r w:rsidRPr="006A1661">
              <w:rPr>
                <w:rFonts w:ascii="Times New Roman" w:hAnsi="Times New Roman" w:cs="Times New Roman"/>
                <w:sz w:val="16"/>
                <w:szCs w:val="16"/>
              </w:rPr>
              <w:t>-</w:t>
            </w:r>
          </w:p>
        </w:tc>
        <w:tc>
          <w:tcPr>
            <w:tcW w:w="709" w:type="dxa"/>
            <w:shd w:val="clear" w:color="auto" w:fill="auto"/>
            <w:vAlign w:val="center"/>
          </w:tcPr>
          <w:p w:rsidR="00356311" w:rsidRPr="006A1661" w:rsidRDefault="00356311" w:rsidP="006A1661">
            <w:pPr>
              <w:spacing w:after="0" w:line="240" w:lineRule="auto"/>
              <w:jc w:val="center"/>
              <w:rPr>
                <w:rFonts w:ascii="Times New Roman" w:hAnsi="Times New Roman" w:cs="Times New Roman"/>
                <w:sz w:val="16"/>
                <w:szCs w:val="16"/>
              </w:rPr>
            </w:pPr>
            <w:r w:rsidRPr="006A1661">
              <w:rPr>
                <w:rFonts w:ascii="Times New Roman" w:hAnsi="Times New Roman" w:cs="Times New Roman"/>
                <w:sz w:val="16"/>
                <w:szCs w:val="16"/>
              </w:rPr>
              <w:t>-</w:t>
            </w:r>
          </w:p>
        </w:tc>
        <w:tc>
          <w:tcPr>
            <w:tcW w:w="709" w:type="dxa"/>
            <w:shd w:val="clear" w:color="auto" w:fill="auto"/>
            <w:vAlign w:val="center"/>
          </w:tcPr>
          <w:p w:rsidR="00356311" w:rsidRPr="006A1661" w:rsidRDefault="00356311" w:rsidP="006A1661">
            <w:pPr>
              <w:spacing w:after="0" w:line="240" w:lineRule="auto"/>
              <w:jc w:val="center"/>
              <w:rPr>
                <w:rFonts w:ascii="Times New Roman" w:hAnsi="Times New Roman" w:cs="Times New Roman"/>
                <w:sz w:val="16"/>
                <w:szCs w:val="16"/>
              </w:rPr>
            </w:pPr>
            <w:r w:rsidRPr="006A1661">
              <w:rPr>
                <w:rFonts w:ascii="Times New Roman" w:hAnsi="Times New Roman" w:cs="Times New Roman"/>
                <w:sz w:val="16"/>
                <w:szCs w:val="16"/>
              </w:rPr>
              <w:t>-</w:t>
            </w:r>
          </w:p>
        </w:tc>
        <w:tc>
          <w:tcPr>
            <w:tcW w:w="567" w:type="dxa"/>
            <w:shd w:val="clear" w:color="auto" w:fill="auto"/>
            <w:vAlign w:val="center"/>
          </w:tcPr>
          <w:p w:rsidR="00356311" w:rsidRPr="006A1661" w:rsidRDefault="00356311" w:rsidP="006A1661">
            <w:pPr>
              <w:pStyle w:val="ConsPlusNormal0"/>
              <w:jc w:val="center"/>
              <w:rPr>
                <w:sz w:val="16"/>
                <w:szCs w:val="16"/>
              </w:rPr>
            </w:pPr>
            <w:r w:rsidRPr="006A1661">
              <w:rPr>
                <w:sz w:val="16"/>
                <w:szCs w:val="16"/>
              </w:rPr>
              <w:t>-</w:t>
            </w:r>
          </w:p>
        </w:tc>
        <w:tc>
          <w:tcPr>
            <w:tcW w:w="568" w:type="dxa"/>
            <w:shd w:val="clear" w:color="auto" w:fill="auto"/>
            <w:vAlign w:val="center"/>
          </w:tcPr>
          <w:p w:rsidR="00356311" w:rsidRPr="006A1661" w:rsidRDefault="00356311" w:rsidP="006A1661">
            <w:pPr>
              <w:spacing w:after="0" w:line="240" w:lineRule="auto"/>
              <w:jc w:val="center"/>
              <w:rPr>
                <w:rFonts w:ascii="Times New Roman" w:hAnsi="Times New Roman" w:cs="Times New Roman"/>
                <w:sz w:val="16"/>
                <w:szCs w:val="16"/>
              </w:rPr>
            </w:pPr>
            <w:r w:rsidRPr="006A1661">
              <w:rPr>
                <w:rFonts w:ascii="Times New Roman" w:hAnsi="Times New Roman" w:cs="Times New Roman"/>
                <w:sz w:val="16"/>
                <w:szCs w:val="16"/>
              </w:rPr>
              <w:t>-</w:t>
            </w:r>
          </w:p>
        </w:tc>
        <w:tc>
          <w:tcPr>
            <w:tcW w:w="567" w:type="dxa"/>
            <w:shd w:val="clear" w:color="auto" w:fill="auto"/>
            <w:vAlign w:val="center"/>
          </w:tcPr>
          <w:p w:rsidR="00356311" w:rsidRPr="006A1661" w:rsidRDefault="00356311" w:rsidP="006A1661">
            <w:pPr>
              <w:spacing w:after="0" w:line="240" w:lineRule="auto"/>
              <w:jc w:val="center"/>
              <w:rPr>
                <w:rFonts w:ascii="Times New Roman" w:hAnsi="Times New Roman" w:cs="Times New Roman"/>
                <w:sz w:val="16"/>
                <w:szCs w:val="16"/>
              </w:rPr>
            </w:pPr>
            <w:r w:rsidRPr="006A1661">
              <w:rPr>
                <w:rFonts w:ascii="Times New Roman" w:hAnsi="Times New Roman" w:cs="Times New Roman"/>
                <w:sz w:val="16"/>
                <w:szCs w:val="16"/>
              </w:rPr>
              <w:t>72302,66</w:t>
            </w:r>
          </w:p>
        </w:tc>
        <w:tc>
          <w:tcPr>
            <w:tcW w:w="567" w:type="dxa"/>
            <w:shd w:val="clear" w:color="auto" w:fill="auto"/>
            <w:vAlign w:val="center"/>
          </w:tcPr>
          <w:p w:rsidR="00356311" w:rsidRPr="006A1661" w:rsidRDefault="00356311" w:rsidP="006A1661">
            <w:pPr>
              <w:pStyle w:val="ConsPlusNormal0"/>
              <w:jc w:val="center"/>
              <w:rPr>
                <w:sz w:val="16"/>
                <w:szCs w:val="16"/>
              </w:rPr>
            </w:pPr>
            <w:r w:rsidRPr="006A1661">
              <w:rPr>
                <w:sz w:val="16"/>
                <w:szCs w:val="16"/>
              </w:rPr>
              <w:t>55165,91</w:t>
            </w:r>
          </w:p>
        </w:tc>
        <w:tc>
          <w:tcPr>
            <w:tcW w:w="567" w:type="dxa"/>
            <w:shd w:val="clear" w:color="auto" w:fill="auto"/>
            <w:vAlign w:val="center"/>
          </w:tcPr>
          <w:p w:rsidR="00356311" w:rsidRPr="006A1661" w:rsidRDefault="00356311" w:rsidP="006A1661">
            <w:pPr>
              <w:pStyle w:val="ConsPlusNormal0"/>
              <w:jc w:val="center"/>
              <w:rPr>
                <w:sz w:val="16"/>
                <w:szCs w:val="16"/>
              </w:rPr>
            </w:pPr>
            <w:r w:rsidRPr="006A1661">
              <w:rPr>
                <w:sz w:val="16"/>
                <w:szCs w:val="16"/>
              </w:rPr>
              <w:t>55165,91</w:t>
            </w:r>
          </w:p>
        </w:tc>
        <w:tc>
          <w:tcPr>
            <w:tcW w:w="567" w:type="dxa"/>
            <w:shd w:val="clear" w:color="auto" w:fill="auto"/>
            <w:vAlign w:val="center"/>
          </w:tcPr>
          <w:p w:rsidR="00356311" w:rsidRPr="006A1661" w:rsidRDefault="00356311" w:rsidP="006A1661">
            <w:pPr>
              <w:spacing w:after="0" w:line="240" w:lineRule="auto"/>
              <w:jc w:val="center"/>
              <w:rPr>
                <w:rFonts w:ascii="Times New Roman" w:hAnsi="Times New Roman" w:cs="Times New Roman"/>
                <w:sz w:val="16"/>
                <w:szCs w:val="16"/>
              </w:rPr>
            </w:pPr>
            <w:r w:rsidRPr="006A1661">
              <w:rPr>
                <w:rFonts w:ascii="Times New Roman" w:hAnsi="Times New Roman" w:cs="Times New Roman"/>
                <w:sz w:val="16"/>
                <w:szCs w:val="16"/>
              </w:rPr>
              <w:t>-</w:t>
            </w:r>
          </w:p>
        </w:tc>
        <w:tc>
          <w:tcPr>
            <w:tcW w:w="601" w:type="dxa"/>
            <w:shd w:val="clear" w:color="auto" w:fill="auto"/>
            <w:vAlign w:val="center"/>
          </w:tcPr>
          <w:p w:rsidR="00356311" w:rsidRPr="006A1661" w:rsidRDefault="00356311" w:rsidP="006A1661">
            <w:pPr>
              <w:spacing w:after="0" w:line="240" w:lineRule="auto"/>
              <w:jc w:val="center"/>
              <w:rPr>
                <w:rFonts w:ascii="Times New Roman" w:hAnsi="Times New Roman" w:cs="Times New Roman"/>
                <w:sz w:val="16"/>
                <w:szCs w:val="16"/>
              </w:rPr>
            </w:pPr>
            <w:r w:rsidRPr="006A1661">
              <w:rPr>
                <w:rFonts w:ascii="Times New Roman" w:hAnsi="Times New Roman" w:cs="Times New Roman"/>
                <w:sz w:val="16"/>
                <w:szCs w:val="16"/>
              </w:rPr>
              <w:t>-</w:t>
            </w:r>
          </w:p>
        </w:tc>
      </w:tr>
    </w:tbl>
    <w:p w:rsidR="00356311" w:rsidRPr="006A1661" w:rsidRDefault="00356311" w:rsidP="006A1661">
      <w:pPr>
        <w:tabs>
          <w:tab w:val="left" w:pos="6870"/>
        </w:tabs>
        <w:spacing w:after="0" w:line="240" w:lineRule="auto"/>
        <w:jc w:val="right"/>
        <w:rPr>
          <w:rFonts w:ascii="Times New Roman" w:hAnsi="Times New Roman" w:cs="Times New Roman"/>
          <w:sz w:val="24"/>
          <w:szCs w:val="24"/>
        </w:rPr>
      </w:pPr>
    </w:p>
    <w:p w:rsidR="00356311" w:rsidRPr="006A1661" w:rsidRDefault="00356311" w:rsidP="006A1661">
      <w:pPr>
        <w:rPr>
          <w:rFonts w:ascii="Times New Roman" w:hAnsi="Times New Roman" w:cs="Times New Roman"/>
          <w:sz w:val="24"/>
          <w:szCs w:val="24"/>
        </w:rPr>
      </w:pPr>
      <w:r w:rsidRPr="006A1661">
        <w:rPr>
          <w:rFonts w:ascii="Times New Roman" w:hAnsi="Times New Roman" w:cs="Times New Roman"/>
          <w:sz w:val="24"/>
          <w:szCs w:val="24"/>
        </w:rPr>
        <w:br w:type="page"/>
      </w:r>
    </w:p>
    <w:p w:rsidR="00356311" w:rsidRPr="006A1661" w:rsidRDefault="00356311" w:rsidP="006A1661">
      <w:pPr>
        <w:spacing w:after="0" w:line="240" w:lineRule="auto"/>
        <w:ind w:right="-1"/>
        <w:jc w:val="right"/>
        <w:rPr>
          <w:rFonts w:ascii="Times New Roman" w:hAnsi="Times New Roman" w:cs="Times New Roman"/>
          <w:sz w:val="24"/>
          <w:szCs w:val="24"/>
        </w:rPr>
      </w:pPr>
      <w:r w:rsidRPr="006A1661">
        <w:rPr>
          <w:rFonts w:ascii="Times New Roman" w:hAnsi="Times New Roman" w:cs="Times New Roman"/>
          <w:sz w:val="24"/>
          <w:szCs w:val="24"/>
        </w:rPr>
        <w:lastRenderedPageBreak/>
        <w:t>Приложение № 3</w:t>
      </w:r>
    </w:p>
    <w:p w:rsidR="00356311" w:rsidRPr="006A1661" w:rsidRDefault="00356311" w:rsidP="006A1661">
      <w:pPr>
        <w:spacing w:after="0" w:line="240" w:lineRule="auto"/>
        <w:ind w:right="-1"/>
        <w:jc w:val="right"/>
        <w:rPr>
          <w:rFonts w:ascii="Times New Roman" w:hAnsi="Times New Roman" w:cs="Times New Roman"/>
          <w:sz w:val="24"/>
          <w:szCs w:val="24"/>
        </w:rPr>
      </w:pPr>
      <w:r w:rsidRPr="006A1661">
        <w:rPr>
          <w:rFonts w:ascii="Times New Roman" w:hAnsi="Times New Roman" w:cs="Times New Roman"/>
          <w:sz w:val="24"/>
          <w:szCs w:val="24"/>
        </w:rPr>
        <w:t>к постановлению администрации</w:t>
      </w:r>
    </w:p>
    <w:p w:rsidR="00356311" w:rsidRPr="006A1661" w:rsidRDefault="00356311" w:rsidP="006A1661">
      <w:pPr>
        <w:spacing w:after="0" w:line="240" w:lineRule="auto"/>
        <w:ind w:right="-1"/>
        <w:jc w:val="right"/>
        <w:rPr>
          <w:rFonts w:ascii="Times New Roman" w:hAnsi="Times New Roman" w:cs="Times New Roman"/>
          <w:sz w:val="24"/>
          <w:szCs w:val="24"/>
        </w:rPr>
      </w:pPr>
      <w:r w:rsidRPr="006A1661">
        <w:rPr>
          <w:rFonts w:ascii="Times New Roman" w:hAnsi="Times New Roman" w:cs="Times New Roman"/>
          <w:sz w:val="24"/>
          <w:szCs w:val="24"/>
        </w:rPr>
        <w:t xml:space="preserve"> городского округа Тейково</w:t>
      </w:r>
    </w:p>
    <w:p w:rsidR="00356311" w:rsidRPr="006A1661" w:rsidRDefault="00356311" w:rsidP="006A1661">
      <w:pPr>
        <w:spacing w:after="0" w:line="240" w:lineRule="auto"/>
        <w:ind w:right="-1"/>
        <w:jc w:val="right"/>
        <w:rPr>
          <w:rFonts w:ascii="Times New Roman" w:hAnsi="Times New Roman" w:cs="Times New Roman"/>
          <w:sz w:val="24"/>
          <w:szCs w:val="24"/>
        </w:rPr>
      </w:pPr>
      <w:r w:rsidRPr="006A1661">
        <w:rPr>
          <w:rFonts w:ascii="Times New Roman" w:hAnsi="Times New Roman" w:cs="Times New Roman"/>
          <w:sz w:val="24"/>
          <w:szCs w:val="24"/>
        </w:rPr>
        <w:t>Ивановкой области</w:t>
      </w:r>
    </w:p>
    <w:p w:rsidR="00E707D1" w:rsidRPr="006A1661" w:rsidRDefault="00E707D1" w:rsidP="00E707D1">
      <w:pPr>
        <w:spacing w:after="0" w:line="240" w:lineRule="auto"/>
        <w:ind w:right="-1"/>
        <w:jc w:val="right"/>
        <w:rPr>
          <w:rFonts w:ascii="Times New Roman" w:hAnsi="Times New Roman" w:cs="Times New Roman"/>
          <w:sz w:val="24"/>
          <w:szCs w:val="24"/>
        </w:rPr>
      </w:pPr>
      <w:r w:rsidRPr="00E707D1">
        <w:rPr>
          <w:rFonts w:ascii="Times New Roman" w:hAnsi="Times New Roman" w:cs="Times New Roman"/>
          <w:sz w:val="24"/>
          <w:szCs w:val="24"/>
        </w:rPr>
        <w:t>от 13.01.2022 № 6</w:t>
      </w:r>
    </w:p>
    <w:p w:rsidR="00356311" w:rsidRPr="006A1661" w:rsidRDefault="00356311" w:rsidP="006A1661">
      <w:pPr>
        <w:spacing w:after="0" w:line="240" w:lineRule="auto"/>
        <w:ind w:right="-1"/>
        <w:jc w:val="center"/>
        <w:rPr>
          <w:rFonts w:ascii="Times New Roman" w:hAnsi="Times New Roman" w:cs="Times New Roman"/>
          <w:sz w:val="24"/>
          <w:szCs w:val="24"/>
        </w:rPr>
      </w:pPr>
    </w:p>
    <w:p w:rsidR="00356311" w:rsidRPr="006A1661" w:rsidRDefault="00356311" w:rsidP="006A1661">
      <w:pPr>
        <w:autoSpaceDE w:val="0"/>
        <w:autoSpaceDN w:val="0"/>
        <w:adjustRightInd w:val="0"/>
        <w:spacing w:after="0" w:line="240" w:lineRule="auto"/>
        <w:jc w:val="both"/>
        <w:rPr>
          <w:rFonts w:ascii="Times New Roman" w:hAnsi="Times New Roman" w:cs="Times New Roman"/>
          <w:sz w:val="24"/>
          <w:szCs w:val="24"/>
        </w:rPr>
      </w:pPr>
      <w:r w:rsidRPr="006A1661">
        <w:rPr>
          <w:rFonts w:ascii="Times New Roman" w:hAnsi="Times New Roman" w:cs="Times New Roman"/>
          <w:sz w:val="24"/>
          <w:szCs w:val="24"/>
        </w:rPr>
        <w:t>3.2. Ремонт, капитальный ремонт и содержание автомобильных дорог общего пользования местного значения.</w:t>
      </w:r>
    </w:p>
    <w:tbl>
      <w:tblPr>
        <w:tblW w:w="1045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6"/>
        <w:gridCol w:w="42"/>
        <w:gridCol w:w="2093"/>
        <w:gridCol w:w="706"/>
        <w:gridCol w:w="708"/>
        <w:gridCol w:w="709"/>
        <w:gridCol w:w="708"/>
        <w:gridCol w:w="709"/>
        <w:gridCol w:w="709"/>
        <w:gridCol w:w="709"/>
        <w:gridCol w:w="708"/>
        <w:gridCol w:w="709"/>
        <w:gridCol w:w="709"/>
        <w:gridCol w:w="706"/>
      </w:tblGrid>
      <w:tr w:rsidR="006A1661" w:rsidRPr="006A1661" w:rsidTr="00F22F1A">
        <w:tc>
          <w:tcPr>
            <w:tcW w:w="526" w:type="dxa"/>
            <w:vMerge w:val="restart"/>
          </w:tcPr>
          <w:p w:rsidR="00356311" w:rsidRPr="006A1661" w:rsidRDefault="00356311" w:rsidP="006A1661">
            <w:pPr>
              <w:pStyle w:val="ConsPlusNormal0"/>
              <w:jc w:val="center"/>
              <w:rPr>
                <w:sz w:val="24"/>
                <w:szCs w:val="24"/>
              </w:rPr>
            </w:pPr>
            <w:r w:rsidRPr="006A1661">
              <w:rPr>
                <w:sz w:val="24"/>
                <w:szCs w:val="24"/>
              </w:rPr>
              <w:t xml:space="preserve">№ </w:t>
            </w:r>
            <w:proofErr w:type="gramStart"/>
            <w:r w:rsidRPr="006A1661">
              <w:rPr>
                <w:sz w:val="24"/>
                <w:szCs w:val="24"/>
              </w:rPr>
              <w:t>п</w:t>
            </w:r>
            <w:proofErr w:type="gramEnd"/>
            <w:r w:rsidRPr="006A1661">
              <w:rPr>
                <w:sz w:val="24"/>
                <w:szCs w:val="24"/>
              </w:rPr>
              <w:t>/п</w:t>
            </w:r>
          </w:p>
        </w:tc>
        <w:tc>
          <w:tcPr>
            <w:tcW w:w="2135" w:type="dxa"/>
            <w:gridSpan w:val="2"/>
            <w:vMerge w:val="restart"/>
          </w:tcPr>
          <w:p w:rsidR="00356311" w:rsidRPr="006A1661" w:rsidRDefault="00356311" w:rsidP="006A1661">
            <w:pPr>
              <w:pStyle w:val="ConsPlusNormal0"/>
              <w:jc w:val="center"/>
              <w:rPr>
                <w:sz w:val="24"/>
                <w:szCs w:val="24"/>
              </w:rPr>
            </w:pPr>
            <w:r w:rsidRPr="006A1661">
              <w:rPr>
                <w:sz w:val="24"/>
                <w:szCs w:val="24"/>
              </w:rPr>
              <w:t>Наименование показателя эффективности/единица измерения показателя</w:t>
            </w:r>
          </w:p>
        </w:tc>
        <w:tc>
          <w:tcPr>
            <w:tcW w:w="7790" w:type="dxa"/>
            <w:gridSpan w:val="11"/>
          </w:tcPr>
          <w:p w:rsidR="00356311" w:rsidRPr="006A1661" w:rsidRDefault="00356311" w:rsidP="006A1661">
            <w:pPr>
              <w:pStyle w:val="ConsPlusNormal0"/>
              <w:jc w:val="center"/>
              <w:rPr>
                <w:sz w:val="24"/>
                <w:szCs w:val="24"/>
              </w:rPr>
            </w:pPr>
            <w:r w:rsidRPr="006A1661">
              <w:rPr>
                <w:sz w:val="24"/>
                <w:szCs w:val="24"/>
              </w:rPr>
              <w:t>Годы реализации программы</w:t>
            </w:r>
          </w:p>
        </w:tc>
      </w:tr>
      <w:tr w:rsidR="006A1661" w:rsidRPr="006A1661" w:rsidTr="00F22F1A">
        <w:tc>
          <w:tcPr>
            <w:tcW w:w="526" w:type="dxa"/>
            <w:vMerge/>
          </w:tcPr>
          <w:p w:rsidR="00356311" w:rsidRPr="006A1661" w:rsidRDefault="00356311" w:rsidP="006A1661">
            <w:pPr>
              <w:pStyle w:val="ConsPlusNormal0"/>
              <w:jc w:val="center"/>
              <w:rPr>
                <w:sz w:val="24"/>
                <w:szCs w:val="24"/>
              </w:rPr>
            </w:pPr>
          </w:p>
        </w:tc>
        <w:tc>
          <w:tcPr>
            <w:tcW w:w="2135" w:type="dxa"/>
            <w:gridSpan w:val="2"/>
            <w:vMerge/>
          </w:tcPr>
          <w:p w:rsidR="00356311" w:rsidRPr="006A1661" w:rsidRDefault="00356311" w:rsidP="006A1661">
            <w:pPr>
              <w:pStyle w:val="ConsPlusNormal0"/>
              <w:jc w:val="center"/>
              <w:rPr>
                <w:sz w:val="24"/>
                <w:szCs w:val="24"/>
              </w:rPr>
            </w:pPr>
          </w:p>
        </w:tc>
        <w:tc>
          <w:tcPr>
            <w:tcW w:w="706" w:type="dxa"/>
          </w:tcPr>
          <w:p w:rsidR="00356311" w:rsidRPr="006A1661" w:rsidRDefault="00356311" w:rsidP="006A1661">
            <w:pPr>
              <w:pStyle w:val="ConsPlusNormal0"/>
              <w:jc w:val="center"/>
              <w:rPr>
                <w:sz w:val="24"/>
                <w:szCs w:val="24"/>
              </w:rPr>
            </w:pPr>
            <w:r w:rsidRPr="006A1661">
              <w:rPr>
                <w:sz w:val="24"/>
                <w:szCs w:val="24"/>
              </w:rPr>
              <w:t xml:space="preserve">2014 </w:t>
            </w:r>
          </w:p>
        </w:tc>
        <w:tc>
          <w:tcPr>
            <w:tcW w:w="708" w:type="dxa"/>
          </w:tcPr>
          <w:p w:rsidR="00356311" w:rsidRPr="006A1661" w:rsidRDefault="00356311" w:rsidP="006A1661">
            <w:pPr>
              <w:pStyle w:val="ConsPlusNormal0"/>
              <w:rPr>
                <w:sz w:val="24"/>
                <w:szCs w:val="24"/>
              </w:rPr>
            </w:pPr>
            <w:r w:rsidRPr="006A1661">
              <w:rPr>
                <w:sz w:val="24"/>
                <w:szCs w:val="24"/>
              </w:rPr>
              <w:t xml:space="preserve">2015 </w:t>
            </w:r>
          </w:p>
        </w:tc>
        <w:tc>
          <w:tcPr>
            <w:tcW w:w="709" w:type="dxa"/>
          </w:tcPr>
          <w:p w:rsidR="00356311" w:rsidRPr="006A1661" w:rsidRDefault="00356311" w:rsidP="006A1661">
            <w:pPr>
              <w:pStyle w:val="ConsPlusNormal0"/>
              <w:jc w:val="center"/>
              <w:rPr>
                <w:sz w:val="24"/>
                <w:szCs w:val="24"/>
              </w:rPr>
            </w:pPr>
            <w:r w:rsidRPr="006A1661">
              <w:rPr>
                <w:sz w:val="24"/>
                <w:szCs w:val="24"/>
              </w:rPr>
              <w:t>2016</w:t>
            </w:r>
          </w:p>
        </w:tc>
        <w:tc>
          <w:tcPr>
            <w:tcW w:w="708" w:type="dxa"/>
          </w:tcPr>
          <w:p w:rsidR="00356311" w:rsidRPr="006A1661" w:rsidRDefault="00356311" w:rsidP="006A1661">
            <w:pPr>
              <w:pStyle w:val="ConsPlusNormal0"/>
              <w:jc w:val="center"/>
              <w:rPr>
                <w:sz w:val="24"/>
                <w:szCs w:val="24"/>
              </w:rPr>
            </w:pPr>
            <w:r w:rsidRPr="006A1661">
              <w:rPr>
                <w:sz w:val="24"/>
                <w:szCs w:val="24"/>
              </w:rPr>
              <w:t>2017</w:t>
            </w:r>
          </w:p>
        </w:tc>
        <w:tc>
          <w:tcPr>
            <w:tcW w:w="709" w:type="dxa"/>
          </w:tcPr>
          <w:p w:rsidR="00356311" w:rsidRPr="006A1661" w:rsidRDefault="00356311" w:rsidP="006A1661">
            <w:pPr>
              <w:pStyle w:val="ConsPlusNormal0"/>
              <w:jc w:val="center"/>
              <w:rPr>
                <w:sz w:val="24"/>
                <w:szCs w:val="24"/>
              </w:rPr>
            </w:pPr>
            <w:r w:rsidRPr="006A1661">
              <w:rPr>
                <w:sz w:val="24"/>
                <w:szCs w:val="24"/>
              </w:rPr>
              <w:t>2018</w:t>
            </w:r>
          </w:p>
        </w:tc>
        <w:tc>
          <w:tcPr>
            <w:tcW w:w="709" w:type="dxa"/>
          </w:tcPr>
          <w:p w:rsidR="00356311" w:rsidRPr="006A1661" w:rsidRDefault="00356311" w:rsidP="006A1661">
            <w:pPr>
              <w:pStyle w:val="ConsPlusNormal0"/>
              <w:jc w:val="center"/>
              <w:rPr>
                <w:sz w:val="24"/>
                <w:szCs w:val="24"/>
              </w:rPr>
            </w:pPr>
            <w:r w:rsidRPr="006A1661">
              <w:rPr>
                <w:sz w:val="24"/>
                <w:szCs w:val="24"/>
              </w:rPr>
              <w:t>2019</w:t>
            </w:r>
          </w:p>
        </w:tc>
        <w:tc>
          <w:tcPr>
            <w:tcW w:w="709" w:type="dxa"/>
          </w:tcPr>
          <w:p w:rsidR="00356311" w:rsidRPr="006A1661" w:rsidRDefault="00356311" w:rsidP="006A1661">
            <w:pPr>
              <w:pStyle w:val="ConsPlusNormal0"/>
              <w:jc w:val="center"/>
              <w:rPr>
                <w:sz w:val="24"/>
                <w:szCs w:val="24"/>
              </w:rPr>
            </w:pPr>
            <w:r w:rsidRPr="006A1661">
              <w:rPr>
                <w:sz w:val="24"/>
                <w:szCs w:val="24"/>
              </w:rPr>
              <w:t>2020</w:t>
            </w:r>
          </w:p>
        </w:tc>
        <w:tc>
          <w:tcPr>
            <w:tcW w:w="708" w:type="dxa"/>
          </w:tcPr>
          <w:p w:rsidR="00356311" w:rsidRPr="006A1661" w:rsidRDefault="00356311" w:rsidP="006A1661">
            <w:pPr>
              <w:pStyle w:val="ConsPlusNormal0"/>
              <w:jc w:val="center"/>
              <w:rPr>
                <w:sz w:val="24"/>
                <w:szCs w:val="24"/>
              </w:rPr>
            </w:pPr>
            <w:r w:rsidRPr="006A1661">
              <w:rPr>
                <w:sz w:val="24"/>
                <w:szCs w:val="24"/>
              </w:rPr>
              <w:t>2021</w:t>
            </w:r>
          </w:p>
        </w:tc>
        <w:tc>
          <w:tcPr>
            <w:tcW w:w="709" w:type="dxa"/>
          </w:tcPr>
          <w:p w:rsidR="00356311" w:rsidRPr="006A1661" w:rsidRDefault="00356311" w:rsidP="006A1661">
            <w:pPr>
              <w:pStyle w:val="ConsPlusNormal0"/>
              <w:jc w:val="center"/>
              <w:rPr>
                <w:sz w:val="24"/>
                <w:szCs w:val="24"/>
              </w:rPr>
            </w:pPr>
            <w:r w:rsidRPr="006A1661">
              <w:rPr>
                <w:sz w:val="24"/>
                <w:szCs w:val="24"/>
              </w:rPr>
              <w:t>2022</w:t>
            </w:r>
          </w:p>
        </w:tc>
        <w:tc>
          <w:tcPr>
            <w:tcW w:w="709" w:type="dxa"/>
          </w:tcPr>
          <w:p w:rsidR="00356311" w:rsidRPr="006A1661" w:rsidRDefault="00356311" w:rsidP="006A1661">
            <w:pPr>
              <w:pStyle w:val="ConsPlusNormal0"/>
              <w:jc w:val="center"/>
              <w:rPr>
                <w:sz w:val="24"/>
                <w:szCs w:val="24"/>
              </w:rPr>
            </w:pPr>
            <w:r w:rsidRPr="006A1661">
              <w:rPr>
                <w:sz w:val="24"/>
                <w:szCs w:val="24"/>
              </w:rPr>
              <w:t>2023</w:t>
            </w:r>
          </w:p>
        </w:tc>
        <w:tc>
          <w:tcPr>
            <w:tcW w:w="706" w:type="dxa"/>
          </w:tcPr>
          <w:p w:rsidR="00356311" w:rsidRPr="006A1661" w:rsidRDefault="00356311" w:rsidP="006A1661">
            <w:pPr>
              <w:pStyle w:val="ConsPlusNormal0"/>
              <w:jc w:val="center"/>
              <w:rPr>
                <w:sz w:val="24"/>
                <w:szCs w:val="24"/>
              </w:rPr>
            </w:pPr>
            <w:r w:rsidRPr="006A1661">
              <w:rPr>
                <w:sz w:val="24"/>
                <w:szCs w:val="24"/>
              </w:rPr>
              <w:t>2024</w:t>
            </w:r>
          </w:p>
        </w:tc>
      </w:tr>
      <w:tr w:rsidR="006A1661" w:rsidRPr="006A1661" w:rsidTr="00F22F1A">
        <w:tc>
          <w:tcPr>
            <w:tcW w:w="10451" w:type="dxa"/>
            <w:gridSpan w:val="14"/>
          </w:tcPr>
          <w:p w:rsidR="00356311" w:rsidRPr="006A1661" w:rsidRDefault="00356311" w:rsidP="006A1661">
            <w:pPr>
              <w:pStyle w:val="aff"/>
              <w:ind w:left="0"/>
              <w:jc w:val="center"/>
              <w:rPr>
                <w:rFonts w:ascii="Times New Roman" w:hAnsi="Times New Roman"/>
                <w:sz w:val="24"/>
                <w:szCs w:val="24"/>
              </w:rPr>
            </w:pPr>
            <w:r w:rsidRPr="006A1661">
              <w:rPr>
                <w:rFonts w:ascii="Times New Roman" w:hAnsi="Times New Roman"/>
                <w:sz w:val="24"/>
                <w:szCs w:val="24"/>
              </w:rPr>
              <w:t>Организация выполнения работ и услуг по содержанию и обслуживанию автомобильных дорог и объектов дорожной инфраструктуры.</w:t>
            </w:r>
          </w:p>
        </w:tc>
      </w:tr>
      <w:tr w:rsidR="006A1661" w:rsidRPr="006A1661" w:rsidTr="00F22F1A">
        <w:tc>
          <w:tcPr>
            <w:tcW w:w="526" w:type="dxa"/>
          </w:tcPr>
          <w:p w:rsidR="00356311" w:rsidRPr="006A1661" w:rsidRDefault="00356311" w:rsidP="006A1661">
            <w:pPr>
              <w:pStyle w:val="ConsPlusNormal0"/>
              <w:jc w:val="center"/>
              <w:rPr>
                <w:sz w:val="24"/>
                <w:szCs w:val="24"/>
              </w:rPr>
            </w:pPr>
            <w:r w:rsidRPr="006A1661">
              <w:rPr>
                <w:sz w:val="24"/>
                <w:szCs w:val="24"/>
              </w:rPr>
              <w:t>1.</w:t>
            </w:r>
          </w:p>
        </w:tc>
        <w:tc>
          <w:tcPr>
            <w:tcW w:w="2135" w:type="dxa"/>
            <w:gridSpan w:val="2"/>
          </w:tcPr>
          <w:p w:rsidR="00356311" w:rsidRPr="006A1661" w:rsidRDefault="00356311" w:rsidP="006A1661">
            <w:pPr>
              <w:pStyle w:val="ConsPlusNormal0"/>
              <w:jc w:val="both"/>
              <w:rPr>
                <w:sz w:val="24"/>
                <w:szCs w:val="24"/>
              </w:rPr>
            </w:pPr>
            <w:r w:rsidRPr="006A1661">
              <w:rPr>
                <w:sz w:val="24"/>
                <w:szCs w:val="24"/>
              </w:rPr>
              <w:t>Содержание автомобильных дорог (</w:t>
            </w:r>
            <w:proofErr w:type="gramStart"/>
            <w:r w:rsidRPr="006A1661">
              <w:rPr>
                <w:sz w:val="24"/>
                <w:szCs w:val="24"/>
              </w:rPr>
              <w:t>км</w:t>
            </w:r>
            <w:proofErr w:type="gramEnd"/>
            <w:r w:rsidRPr="006A1661">
              <w:rPr>
                <w:sz w:val="24"/>
                <w:szCs w:val="24"/>
              </w:rPr>
              <w:t>).</w:t>
            </w:r>
          </w:p>
        </w:tc>
        <w:tc>
          <w:tcPr>
            <w:tcW w:w="706" w:type="dxa"/>
          </w:tcPr>
          <w:p w:rsidR="00356311" w:rsidRPr="006A1661" w:rsidRDefault="00356311" w:rsidP="006A1661">
            <w:pPr>
              <w:pStyle w:val="ConsPlusNormal0"/>
              <w:jc w:val="center"/>
              <w:rPr>
                <w:sz w:val="24"/>
                <w:szCs w:val="24"/>
              </w:rPr>
            </w:pPr>
            <w:r w:rsidRPr="006A1661">
              <w:rPr>
                <w:sz w:val="24"/>
                <w:szCs w:val="24"/>
              </w:rPr>
              <w:t>26</w:t>
            </w:r>
          </w:p>
        </w:tc>
        <w:tc>
          <w:tcPr>
            <w:tcW w:w="708" w:type="dxa"/>
          </w:tcPr>
          <w:p w:rsidR="00356311" w:rsidRPr="006A1661" w:rsidRDefault="00356311" w:rsidP="006A1661">
            <w:pPr>
              <w:pStyle w:val="ConsPlusNormal0"/>
              <w:jc w:val="center"/>
              <w:rPr>
                <w:sz w:val="24"/>
                <w:szCs w:val="24"/>
              </w:rPr>
            </w:pPr>
            <w:r w:rsidRPr="006A1661">
              <w:rPr>
                <w:sz w:val="24"/>
                <w:szCs w:val="24"/>
              </w:rPr>
              <w:t>26</w:t>
            </w:r>
          </w:p>
        </w:tc>
        <w:tc>
          <w:tcPr>
            <w:tcW w:w="709" w:type="dxa"/>
          </w:tcPr>
          <w:p w:rsidR="00356311" w:rsidRPr="006A1661" w:rsidRDefault="00356311" w:rsidP="006A1661">
            <w:pPr>
              <w:pStyle w:val="ConsPlusNormal0"/>
              <w:jc w:val="center"/>
              <w:rPr>
                <w:sz w:val="24"/>
                <w:szCs w:val="24"/>
              </w:rPr>
            </w:pPr>
            <w:r w:rsidRPr="006A1661">
              <w:rPr>
                <w:sz w:val="24"/>
                <w:szCs w:val="24"/>
              </w:rPr>
              <w:t>30,6</w:t>
            </w:r>
          </w:p>
        </w:tc>
        <w:tc>
          <w:tcPr>
            <w:tcW w:w="708" w:type="dxa"/>
          </w:tcPr>
          <w:p w:rsidR="00356311" w:rsidRPr="006A1661" w:rsidRDefault="00356311" w:rsidP="006A1661">
            <w:pPr>
              <w:spacing w:after="0" w:line="240" w:lineRule="auto"/>
              <w:jc w:val="center"/>
              <w:rPr>
                <w:rFonts w:ascii="Times New Roman" w:hAnsi="Times New Roman" w:cs="Times New Roman"/>
                <w:sz w:val="24"/>
                <w:szCs w:val="24"/>
              </w:rPr>
            </w:pPr>
            <w:r w:rsidRPr="006A1661">
              <w:rPr>
                <w:rFonts w:ascii="Times New Roman" w:hAnsi="Times New Roman" w:cs="Times New Roman"/>
                <w:sz w:val="24"/>
                <w:szCs w:val="24"/>
              </w:rPr>
              <w:t>30,6</w:t>
            </w:r>
          </w:p>
        </w:tc>
        <w:tc>
          <w:tcPr>
            <w:tcW w:w="709" w:type="dxa"/>
          </w:tcPr>
          <w:p w:rsidR="00356311" w:rsidRPr="006A1661" w:rsidRDefault="00356311" w:rsidP="006A1661">
            <w:pPr>
              <w:spacing w:after="0" w:line="240" w:lineRule="auto"/>
              <w:jc w:val="center"/>
              <w:rPr>
                <w:rFonts w:ascii="Times New Roman" w:hAnsi="Times New Roman" w:cs="Times New Roman"/>
                <w:sz w:val="24"/>
                <w:szCs w:val="24"/>
              </w:rPr>
            </w:pPr>
            <w:r w:rsidRPr="006A1661">
              <w:rPr>
                <w:rFonts w:ascii="Times New Roman" w:hAnsi="Times New Roman" w:cs="Times New Roman"/>
                <w:sz w:val="24"/>
                <w:szCs w:val="24"/>
              </w:rPr>
              <w:t>32,367</w:t>
            </w:r>
          </w:p>
        </w:tc>
        <w:tc>
          <w:tcPr>
            <w:tcW w:w="709" w:type="dxa"/>
          </w:tcPr>
          <w:p w:rsidR="00356311" w:rsidRPr="006A1661" w:rsidRDefault="00356311" w:rsidP="006A1661">
            <w:pPr>
              <w:spacing w:after="0" w:line="240" w:lineRule="auto"/>
              <w:jc w:val="center"/>
              <w:rPr>
                <w:rFonts w:ascii="Times New Roman" w:hAnsi="Times New Roman" w:cs="Times New Roman"/>
                <w:sz w:val="24"/>
                <w:szCs w:val="24"/>
              </w:rPr>
            </w:pPr>
            <w:r w:rsidRPr="006A1661">
              <w:rPr>
                <w:rFonts w:ascii="Times New Roman" w:hAnsi="Times New Roman" w:cs="Times New Roman"/>
                <w:sz w:val="24"/>
                <w:szCs w:val="24"/>
              </w:rPr>
              <w:t>32,367</w:t>
            </w:r>
          </w:p>
        </w:tc>
        <w:tc>
          <w:tcPr>
            <w:tcW w:w="709" w:type="dxa"/>
          </w:tcPr>
          <w:p w:rsidR="00356311" w:rsidRPr="006A1661" w:rsidRDefault="00356311" w:rsidP="006A1661">
            <w:pPr>
              <w:spacing w:after="0" w:line="240" w:lineRule="auto"/>
              <w:jc w:val="center"/>
              <w:rPr>
                <w:rFonts w:ascii="Times New Roman" w:hAnsi="Times New Roman" w:cs="Times New Roman"/>
                <w:sz w:val="24"/>
                <w:szCs w:val="24"/>
              </w:rPr>
            </w:pPr>
            <w:r w:rsidRPr="006A1661">
              <w:rPr>
                <w:rFonts w:ascii="Times New Roman" w:hAnsi="Times New Roman" w:cs="Times New Roman"/>
                <w:sz w:val="24"/>
                <w:szCs w:val="24"/>
              </w:rPr>
              <w:t>32,367</w:t>
            </w:r>
          </w:p>
        </w:tc>
        <w:tc>
          <w:tcPr>
            <w:tcW w:w="708" w:type="dxa"/>
          </w:tcPr>
          <w:p w:rsidR="00356311" w:rsidRPr="006A1661" w:rsidRDefault="00356311" w:rsidP="006A1661">
            <w:pPr>
              <w:spacing w:after="0" w:line="240" w:lineRule="auto"/>
              <w:rPr>
                <w:rFonts w:ascii="Times New Roman" w:hAnsi="Times New Roman" w:cs="Times New Roman"/>
                <w:sz w:val="24"/>
                <w:szCs w:val="24"/>
              </w:rPr>
            </w:pPr>
            <w:r w:rsidRPr="006A1661">
              <w:rPr>
                <w:rFonts w:ascii="Times New Roman" w:hAnsi="Times New Roman" w:cs="Times New Roman"/>
                <w:sz w:val="24"/>
                <w:szCs w:val="24"/>
              </w:rPr>
              <w:t>32,367</w:t>
            </w:r>
          </w:p>
        </w:tc>
        <w:tc>
          <w:tcPr>
            <w:tcW w:w="709" w:type="dxa"/>
          </w:tcPr>
          <w:p w:rsidR="00356311" w:rsidRPr="006A1661" w:rsidRDefault="00356311" w:rsidP="006A1661">
            <w:pPr>
              <w:spacing w:after="0" w:line="240" w:lineRule="auto"/>
              <w:rPr>
                <w:rFonts w:ascii="Times New Roman" w:hAnsi="Times New Roman" w:cs="Times New Roman"/>
                <w:sz w:val="24"/>
                <w:szCs w:val="24"/>
              </w:rPr>
            </w:pPr>
            <w:r w:rsidRPr="006A1661">
              <w:rPr>
                <w:rFonts w:ascii="Times New Roman" w:hAnsi="Times New Roman" w:cs="Times New Roman"/>
                <w:sz w:val="24"/>
                <w:szCs w:val="24"/>
              </w:rPr>
              <w:t>32,367</w:t>
            </w:r>
          </w:p>
        </w:tc>
        <w:tc>
          <w:tcPr>
            <w:tcW w:w="709" w:type="dxa"/>
          </w:tcPr>
          <w:p w:rsidR="00356311" w:rsidRPr="006A1661" w:rsidRDefault="00356311" w:rsidP="006A1661">
            <w:pPr>
              <w:spacing w:after="0" w:line="240" w:lineRule="auto"/>
              <w:rPr>
                <w:rFonts w:ascii="Times New Roman" w:hAnsi="Times New Roman" w:cs="Times New Roman"/>
                <w:sz w:val="24"/>
                <w:szCs w:val="24"/>
              </w:rPr>
            </w:pPr>
            <w:r w:rsidRPr="006A1661">
              <w:rPr>
                <w:rFonts w:ascii="Times New Roman" w:hAnsi="Times New Roman" w:cs="Times New Roman"/>
                <w:sz w:val="24"/>
                <w:szCs w:val="24"/>
              </w:rPr>
              <w:t>32,367</w:t>
            </w:r>
          </w:p>
        </w:tc>
        <w:tc>
          <w:tcPr>
            <w:tcW w:w="706" w:type="dxa"/>
          </w:tcPr>
          <w:p w:rsidR="00356311" w:rsidRPr="006A1661" w:rsidRDefault="00356311" w:rsidP="006A1661">
            <w:pPr>
              <w:spacing w:after="0" w:line="240" w:lineRule="auto"/>
              <w:rPr>
                <w:rFonts w:ascii="Times New Roman" w:hAnsi="Times New Roman" w:cs="Times New Roman"/>
                <w:sz w:val="24"/>
                <w:szCs w:val="24"/>
              </w:rPr>
            </w:pPr>
            <w:r w:rsidRPr="006A1661">
              <w:rPr>
                <w:rFonts w:ascii="Times New Roman" w:hAnsi="Times New Roman" w:cs="Times New Roman"/>
                <w:sz w:val="24"/>
                <w:szCs w:val="24"/>
              </w:rPr>
              <w:t>32,367</w:t>
            </w:r>
          </w:p>
        </w:tc>
      </w:tr>
      <w:tr w:rsidR="006A1661" w:rsidRPr="006A1661" w:rsidTr="00F22F1A">
        <w:tc>
          <w:tcPr>
            <w:tcW w:w="526" w:type="dxa"/>
          </w:tcPr>
          <w:p w:rsidR="00356311" w:rsidRPr="006A1661" w:rsidRDefault="00356311" w:rsidP="006A1661">
            <w:pPr>
              <w:pStyle w:val="ConsPlusNormal0"/>
              <w:jc w:val="center"/>
              <w:rPr>
                <w:sz w:val="24"/>
                <w:szCs w:val="24"/>
              </w:rPr>
            </w:pPr>
            <w:r w:rsidRPr="006A1661">
              <w:rPr>
                <w:sz w:val="24"/>
                <w:szCs w:val="24"/>
              </w:rPr>
              <w:t>2.</w:t>
            </w:r>
          </w:p>
        </w:tc>
        <w:tc>
          <w:tcPr>
            <w:tcW w:w="2135" w:type="dxa"/>
            <w:gridSpan w:val="2"/>
          </w:tcPr>
          <w:p w:rsidR="00356311" w:rsidRPr="006A1661" w:rsidRDefault="00356311" w:rsidP="006A1661">
            <w:pPr>
              <w:pStyle w:val="ConsPlusNormal0"/>
              <w:jc w:val="both"/>
              <w:rPr>
                <w:sz w:val="24"/>
                <w:szCs w:val="24"/>
              </w:rPr>
            </w:pPr>
            <w:r w:rsidRPr="006A1661">
              <w:rPr>
                <w:sz w:val="24"/>
                <w:szCs w:val="24"/>
              </w:rPr>
              <w:t>Устранение деформаций и повреждений покрытий, восстановление изношенных верхних слоев асфальтобетонных покрытий на отдельных участках длиной до 50 м (тыс. м</w:t>
            </w:r>
            <w:proofErr w:type="gramStart"/>
            <w:r w:rsidRPr="006A1661">
              <w:rPr>
                <w:sz w:val="24"/>
                <w:szCs w:val="24"/>
              </w:rPr>
              <w:t>2</w:t>
            </w:r>
            <w:proofErr w:type="gramEnd"/>
            <w:r w:rsidRPr="006A1661">
              <w:rPr>
                <w:sz w:val="24"/>
                <w:szCs w:val="24"/>
              </w:rPr>
              <w:t>).</w:t>
            </w:r>
          </w:p>
        </w:tc>
        <w:tc>
          <w:tcPr>
            <w:tcW w:w="706" w:type="dxa"/>
          </w:tcPr>
          <w:p w:rsidR="00356311" w:rsidRPr="006A1661" w:rsidRDefault="00356311" w:rsidP="006A1661">
            <w:pPr>
              <w:pStyle w:val="ConsPlusNormal0"/>
              <w:jc w:val="center"/>
              <w:rPr>
                <w:sz w:val="24"/>
                <w:szCs w:val="24"/>
              </w:rPr>
            </w:pPr>
            <w:r w:rsidRPr="006A1661">
              <w:rPr>
                <w:sz w:val="24"/>
                <w:szCs w:val="24"/>
              </w:rPr>
              <w:t>5,6</w:t>
            </w:r>
          </w:p>
        </w:tc>
        <w:tc>
          <w:tcPr>
            <w:tcW w:w="708" w:type="dxa"/>
          </w:tcPr>
          <w:p w:rsidR="00356311" w:rsidRPr="006A1661" w:rsidRDefault="00356311" w:rsidP="006A1661">
            <w:pPr>
              <w:pStyle w:val="ConsPlusNormal0"/>
              <w:jc w:val="center"/>
              <w:rPr>
                <w:sz w:val="24"/>
                <w:szCs w:val="24"/>
              </w:rPr>
            </w:pPr>
            <w:r w:rsidRPr="006A1661">
              <w:rPr>
                <w:sz w:val="24"/>
                <w:szCs w:val="24"/>
              </w:rPr>
              <w:t>5,6</w:t>
            </w:r>
          </w:p>
        </w:tc>
        <w:tc>
          <w:tcPr>
            <w:tcW w:w="709" w:type="dxa"/>
          </w:tcPr>
          <w:p w:rsidR="00356311" w:rsidRPr="006A1661" w:rsidRDefault="00356311" w:rsidP="006A1661">
            <w:pPr>
              <w:pStyle w:val="ConsPlusNormal0"/>
              <w:jc w:val="center"/>
              <w:rPr>
                <w:sz w:val="24"/>
                <w:szCs w:val="24"/>
              </w:rPr>
            </w:pPr>
            <w:r w:rsidRPr="006A1661">
              <w:rPr>
                <w:sz w:val="24"/>
                <w:szCs w:val="24"/>
              </w:rPr>
              <w:t>6,6</w:t>
            </w:r>
          </w:p>
        </w:tc>
        <w:tc>
          <w:tcPr>
            <w:tcW w:w="708" w:type="dxa"/>
          </w:tcPr>
          <w:p w:rsidR="00356311" w:rsidRPr="006A1661" w:rsidRDefault="00356311" w:rsidP="006A1661">
            <w:pPr>
              <w:pStyle w:val="ConsPlusNormal0"/>
              <w:jc w:val="center"/>
              <w:rPr>
                <w:sz w:val="24"/>
                <w:szCs w:val="24"/>
              </w:rPr>
            </w:pPr>
            <w:r w:rsidRPr="006A1661">
              <w:rPr>
                <w:sz w:val="24"/>
                <w:szCs w:val="24"/>
              </w:rPr>
              <w:t>6,0</w:t>
            </w:r>
          </w:p>
        </w:tc>
        <w:tc>
          <w:tcPr>
            <w:tcW w:w="709" w:type="dxa"/>
          </w:tcPr>
          <w:p w:rsidR="00356311" w:rsidRPr="006A1661" w:rsidRDefault="00356311" w:rsidP="006A1661">
            <w:pPr>
              <w:spacing w:after="0" w:line="240" w:lineRule="auto"/>
              <w:jc w:val="center"/>
              <w:rPr>
                <w:rFonts w:ascii="Times New Roman" w:hAnsi="Times New Roman" w:cs="Times New Roman"/>
                <w:sz w:val="24"/>
                <w:szCs w:val="24"/>
              </w:rPr>
            </w:pPr>
            <w:r w:rsidRPr="006A1661">
              <w:rPr>
                <w:rFonts w:ascii="Times New Roman" w:hAnsi="Times New Roman" w:cs="Times New Roman"/>
                <w:sz w:val="24"/>
                <w:szCs w:val="24"/>
              </w:rPr>
              <w:t>6,8</w:t>
            </w:r>
          </w:p>
        </w:tc>
        <w:tc>
          <w:tcPr>
            <w:tcW w:w="709" w:type="dxa"/>
          </w:tcPr>
          <w:p w:rsidR="00356311" w:rsidRPr="006A1661" w:rsidRDefault="00356311" w:rsidP="006A1661">
            <w:pPr>
              <w:spacing w:after="0" w:line="240" w:lineRule="auto"/>
              <w:jc w:val="center"/>
              <w:rPr>
                <w:rFonts w:ascii="Times New Roman" w:hAnsi="Times New Roman" w:cs="Times New Roman"/>
                <w:sz w:val="24"/>
                <w:szCs w:val="24"/>
              </w:rPr>
            </w:pPr>
            <w:r w:rsidRPr="006A1661">
              <w:rPr>
                <w:rFonts w:ascii="Times New Roman" w:hAnsi="Times New Roman" w:cs="Times New Roman"/>
                <w:sz w:val="24"/>
                <w:szCs w:val="24"/>
              </w:rPr>
              <w:t>7,0</w:t>
            </w:r>
          </w:p>
        </w:tc>
        <w:tc>
          <w:tcPr>
            <w:tcW w:w="709" w:type="dxa"/>
          </w:tcPr>
          <w:p w:rsidR="00356311" w:rsidRPr="006A1661" w:rsidRDefault="00356311" w:rsidP="006A1661">
            <w:pPr>
              <w:spacing w:after="0" w:line="240" w:lineRule="auto"/>
              <w:jc w:val="center"/>
              <w:rPr>
                <w:rFonts w:ascii="Times New Roman" w:hAnsi="Times New Roman" w:cs="Times New Roman"/>
                <w:sz w:val="24"/>
                <w:szCs w:val="24"/>
              </w:rPr>
            </w:pPr>
            <w:r w:rsidRPr="006A1661">
              <w:rPr>
                <w:rFonts w:ascii="Times New Roman" w:hAnsi="Times New Roman" w:cs="Times New Roman"/>
                <w:sz w:val="24"/>
                <w:szCs w:val="24"/>
              </w:rPr>
              <w:t>7,6</w:t>
            </w:r>
          </w:p>
        </w:tc>
        <w:tc>
          <w:tcPr>
            <w:tcW w:w="708" w:type="dxa"/>
          </w:tcPr>
          <w:p w:rsidR="00356311" w:rsidRPr="006A1661" w:rsidRDefault="00356311" w:rsidP="006A1661">
            <w:pPr>
              <w:tabs>
                <w:tab w:val="left" w:pos="447"/>
              </w:tabs>
              <w:spacing w:after="0" w:line="240" w:lineRule="auto"/>
              <w:jc w:val="center"/>
              <w:rPr>
                <w:rFonts w:ascii="Times New Roman" w:hAnsi="Times New Roman" w:cs="Times New Roman"/>
                <w:sz w:val="24"/>
                <w:szCs w:val="24"/>
              </w:rPr>
            </w:pPr>
            <w:r w:rsidRPr="006A1661">
              <w:rPr>
                <w:rFonts w:ascii="Times New Roman" w:hAnsi="Times New Roman" w:cs="Times New Roman"/>
                <w:sz w:val="24"/>
                <w:szCs w:val="24"/>
              </w:rPr>
              <w:t>7,6</w:t>
            </w:r>
          </w:p>
        </w:tc>
        <w:tc>
          <w:tcPr>
            <w:tcW w:w="709" w:type="dxa"/>
          </w:tcPr>
          <w:p w:rsidR="00356311" w:rsidRPr="006A1661" w:rsidRDefault="00356311" w:rsidP="006A1661">
            <w:pPr>
              <w:spacing w:after="0" w:line="240" w:lineRule="auto"/>
              <w:jc w:val="center"/>
              <w:rPr>
                <w:rFonts w:ascii="Times New Roman" w:hAnsi="Times New Roman" w:cs="Times New Roman"/>
                <w:sz w:val="24"/>
                <w:szCs w:val="24"/>
              </w:rPr>
            </w:pPr>
            <w:r w:rsidRPr="006A1661">
              <w:rPr>
                <w:rFonts w:ascii="Times New Roman" w:hAnsi="Times New Roman" w:cs="Times New Roman"/>
                <w:sz w:val="24"/>
                <w:szCs w:val="24"/>
              </w:rPr>
              <w:t>7,6</w:t>
            </w:r>
          </w:p>
        </w:tc>
        <w:tc>
          <w:tcPr>
            <w:tcW w:w="709" w:type="dxa"/>
          </w:tcPr>
          <w:p w:rsidR="00356311" w:rsidRPr="006A1661" w:rsidRDefault="00356311" w:rsidP="006A1661">
            <w:pPr>
              <w:spacing w:after="0" w:line="240" w:lineRule="auto"/>
              <w:jc w:val="center"/>
              <w:rPr>
                <w:rFonts w:ascii="Times New Roman" w:hAnsi="Times New Roman" w:cs="Times New Roman"/>
                <w:sz w:val="24"/>
                <w:szCs w:val="24"/>
              </w:rPr>
            </w:pPr>
            <w:r w:rsidRPr="006A1661">
              <w:rPr>
                <w:rFonts w:ascii="Times New Roman" w:hAnsi="Times New Roman" w:cs="Times New Roman"/>
                <w:sz w:val="24"/>
                <w:szCs w:val="24"/>
              </w:rPr>
              <w:t>7,6</w:t>
            </w:r>
          </w:p>
          <w:p w:rsidR="00356311" w:rsidRPr="006A1661" w:rsidRDefault="00356311" w:rsidP="006A1661">
            <w:pPr>
              <w:spacing w:after="0" w:line="240" w:lineRule="auto"/>
              <w:jc w:val="center"/>
              <w:rPr>
                <w:rFonts w:ascii="Times New Roman" w:hAnsi="Times New Roman" w:cs="Times New Roman"/>
                <w:sz w:val="24"/>
                <w:szCs w:val="24"/>
              </w:rPr>
            </w:pPr>
          </w:p>
        </w:tc>
        <w:tc>
          <w:tcPr>
            <w:tcW w:w="706" w:type="dxa"/>
          </w:tcPr>
          <w:p w:rsidR="00356311" w:rsidRPr="006A1661" w:rsidRDefault="00356311" w:rsidP="006A1661">
            <w:pPr>
              <w:spacing w:after="0" w:line="240" w:lineRule="auto"/>
              <w:jc w:val="center"/>
              <w:rPr>
                <w:rFonts w:ascii="Times New Roman" w:hAnsi="Times New Roman" w:cs="Times New Roman"/>
                <w:sz w:val="24"/>
                <w:szCs w:val="24"/>
              </w:rPr>
            </w:pPr>
            <w:r w:rsidRPr="006A1661">
              <w:rPr>
                <w:rFonts w:ascii="Times New Roman" w:hAnsi="Times New Roman" w:cs="Times New Roman"/>
                <w:sz w:val="24"/>
                <w:szCs w:val="24"/>
              </w:rPr>
              <w:t>7,6</w:t>
            </w:r>
          </w:p>
        </w:tc>
      </w:tr>
      <w:tr w:rsidR="006A1661" w:rsidRPr="006A1661" w:rsidTr="00F22F1A">
        <w:tc>
          <w:tcPr>
            <w:tcW w:w="10451" w:type="dxa"/>
            <w:gridSpan w:val="14"/>
          </w:tcPr>
          <w:p w:rsidR="00356311" w:rsidRPr="006A1661" w:rsidRDefault="00356311" w:rsidP="006A1661">
            <w:pPr>
              <w:pStyle w:val="ConsPlusNormal0"/>
              <w:jc w:val="center"/>
              <w:rPr>
                <w:sz w:val="24"/>
                <w:szCs w:val="24"/>
              </w:rPr>
            </w:pPr>
            <w:r w:rsidRPr="006A1661">
              <w:rPr>
                <w:sz w:val="24"/>
                <w:szCs w:val="24"/>
              </w:rPr>
              <w:t>Проведение ремонта, капитального ремонта  автомобильных дорог  местного значения  и сооружений на них.</w:t>
            </w:r>
          </w:p>
        </w:tc>
      </w:tr>
      <w:tr w:rsidR="006A1661" w:rsidRPr="006A1661" w:rsidTr="00F22F1A">
        <w:tc>
          <w:tcPr>
            <w:tcW w:w="568" w:type="dxa"/>
            <w:gridSpan w:val="2"/>
          </w:tcPr>
          <w:p w:rsidR="00356311" w:rsidRPr="006A1661" w:rsidRDefault="00356311" w:rsidP="006A1661">
            <w:pPr>
              <w:pStyle w:val="ConsPlusNormal0"/>
              <w:jc w:val="center"/>
              <w:rPr>
                <w:sz w:val="24"/>
                <w:szCs w:val="24"/>
              </w:rPr>
            </w:pPr>
          </w:p>
        </w:tc>
        <w:tc>
          <w:tcPr>
            <w:tcW w:w="2093" w:type="dxa"/>
            <w:vAlign w:val="center"/>
          </w:tcPr>
          <w:p w:rsidR="00356311" w:rsidRPr="006A1661" w:rsidRDefault="00356311" w:rsidP="006A1661">
            <w:pPr>
              <w:spacing w:after="0" w:line="240" w:lineRule="auto"/>
              <w:rPr>
                <w:rFonts w:ascii="Times New Roman" w:hAnsi="Times New Roman" w:cs="Times New Roman"/>
                <w:sz w:val="24"/>
                <w:szCs w:val="24"/>
              </w:rPr>
            </w:pPr>
            <w:r w:rsidRPr="006A1661">
              <w:rPr>
                <w:rFonts w:ascii="Times New Roman" w:hAnsi="Times New Roman" w:cs="Times New Roman"/>
                <w:sz w:val="24"/>
                <w:szCs w:val="24"/>
              </w:rPr>
              <w:t>Проектирование  и экспертиза ПСД на капитальный  ремонт автомобильных дорог (количество объектов)</w:t>
            </w:r>
          </w:p>
        </w:tc>
        <w:tc>
          <w:tcPr>
            <w:tcW w:w="706" w:type="dxa"/>
          </w:tcPr>
          <w:p w:rsidR="00356311" w:rsidRPr="006A1661" w:rsidRDefault="00356311" w:rsidP="006A1661">
            <w:pPr>
              <w:pStyle w:val="ConsPlusNormal0"/>
              <w:jc w:val="center"/>
              <w:rPr>
                <w:sz w:val="24"/>
                <w:szCs w:val="24"/>
              </w:rPr>
            </w:pPr>
            <w:r w:rsidRPr="006A1661">
              <w:rPr>
                <w:sz w:val="24"/>
                <w:szCs w:val="24"/>
              </w:rPr>
              <w:t>1</w:t>
            </w:r>
          </w:p>
        </w:tc>
        <w:tc>
          <w:tcPr>
            <w:tcW w:w="708" w:type="dxa"/>
          </w:tcPr>
          <w:p w:rsidR="00356311" w:rsidRPr="006A1661" w:rsidRDefault="00356311" w:rsidP="006A1661">
            <w:pPr>
              <w:pStyle w:val="ConsPlusNormal0"/>
              <w:jc w:val="center"/>
              <w:rPr>
                <w:sz w:val="24"/>
                <w:szCs w:val="24"/>
              </w:rPr>
            </w:pPr>
            <w:r w:rsidRPr="006A1661">
              <w:rPr>
                <w:sz w:val="24"/>
                <w:szCs w:val="24"/>
              </w:rPr>
              <w:t>2</w:t>
            </w:r>
          </w:p>
        </w:tc>
        <w:tc>
          <w:tcPr>
            <w:tcW w:w="709" w:type="dxa"/>
          </w:tcPr>
          <w:p w:rsidR="00356311" w:rsidRPr="006A1661" w:rsidRDefault="00356311" w:rsidP="006A1661">
            <w:pPr>
              <w:pStyle w:val="ConsPlusNormal0"/>
              <w:jc w:val="center"/>
              <w:rPr>
                <w:sz w:val="24"/>
                <w:szCs w:val="24"/>
              </w:rPr>
            </w:pPr>
            <w:r w:rsidRPr="006A1661">
              <w:rPr>
                <w:sz w:val="24"/>
                <w:szCs w:val="24"/>
              </w:rPr>
              <w:t>0</w:t>
            </w:r>
          </w:p>
        </w:tc>
        <w:tc>
          <w:tcPr>
            <w:tcW w:w="708" w:type="dxa"/>
          </w:tcPr>
          <w:p w:rsidR="00356311" w:rsidRPr="006A1661" w:rsidRDefault="00356311" w:rsidP="006A1661">
            <w:pPr>
              <w:pStyle w:val="ConsPlusNormal0"/>
              <w:jc w:val="center"/>
              <w:rPr>
                <w:sz w:val="24"/>
                <w:szCs w:val="24"/>
              </w:rPr>
            </w:pPr>
            <w:r w:rsidRPr="006A1661">
              <w:rPr>
                <w:sz w:val="24"/>
                <w:szCs w:val="24"/>
              </w:rPr>
              <w:t>0</w:t>
            </w:r>
          </w:p>
        </w:tc>
        <w:tc>
          <w:tcPr>
            <w:tcW w:w="709" w:type="dxa"/>
          </w:tcPr>
          <w:p w:rsidR="00356311" w:rsidRPr="006A1661" w:rsidRDefault="00356311" w:rsidP="006A1661">
            <w:pPr>
              <w:pStyle w:val="ConsPlusNormal0"/>
              <w:jc w:val="center"/>
              <w:rPr>
                <w:sz w:val="24"/>
                <w:szCs w:val="24"/>
              </w:rPr>
            </w:pPr>
            <w:r w:rsidRPr="006A1661">
              <w:rPr>
                <w:sz w:val="24"/>
                <w:szCs w:val="24"/>
              </w:rPr>
              <w:t>0</w:t>
            </w:r>
          </w:p>
        </w:tc>
        <w:tc>
          <w:tcPr>
            <w:tcW w:w="709" w:type="dxa"/>
          </w:tcPr>
          <w:p w:rsidR="00356311" w:rsidRPr="006A1661" w:rsidRDefault="00356311" w:rsidP="006A1661">
            <w:pPr>
              <w:pStyle w:val="ConsPlusNormal0"/>
              <w:jc w:val="center"/>
              <w:rPr>
                <w:sz w:val="24"/>
                <w:szCs w:val="24"/>
              </w:rPr>
            </w:pPr>
            <w:r w:rsidRPr="006A1661">
              <w:rPr>
                <w:sz w:val="24"/>
                <w:szCs w:val="24"/>
              </w:rPr>
              <w:t>8</w:t>
            </w:r>
          </w:p>
        </w:tc>
        <w:tc>
          <w:tcPr>
            <w:tcW w:w="709" w:type="dxa"/>
          </w:tcPr>
          <w:p w:rsidR="00356311" w:rsidRPr="006A1661" w:rsidRDefault="00356311" w:rsidP="006A1661">
            <w:pPr>
              <w:pStyle w:val="ConsPlusNormal0"/>
              <w:jc w:val="center"/>
              <w:rPr>
                <w:sz w:val="24"/>
                <w:szCs w:val="24"/>
              </w:rPr>
            </w:pPr>
            <w:r w:rsidRPr="006A1661">
              <w:rPr>
                <w:sz w:val="24"/>
                <w:szCs w:val="24"/>
              </w:rPr>
              <w:t>0</w:t>
            </w:r>
          </w:p>
        </w:tc>
        <w:tc>
          <w:tcPr>
            <w:tcW w:w="708" w:type="dxa"/>
          </w:tcPr>
          <w:p w:rsidR="00356311" w:rsidRPr="006A1661" w:rsidRDefault="00356311" w:rsidP="006A1661">
            <w:pPr>
              <w:pStyle w:val="ConsPlusNormal0"/>
              <w:rPr>
                <w:sz w:val="24"/>
                <w:szCs w:val="24"/>
              </w:rPr>
            </w:pPr>
            <w:r w:rsidRPr="006A1661">
              <w:rPr>
                <w:sz w:val="24"/>
                <w:szCs w:val="24"/>
              </w:rPr>
              <w:t>0</w:t>
            </w:r>
          </w:p>
        </w:tc>
        <w:tc>
          <w:tcPr>
            <w:tcW w:w="709" w:type="dxa"/>
          </w:tcPr>
          <w:p w:rsidR="00356311" w:rsidRPr="006A1661" w:rsidRDefault="00356311" w:rsidP="006A1661">
            <w:pPr>
              <w:pStyle w:val="ConsPlusNormal0"/>
              <w:rPr>
                <w:sz w:val="24"/>
                <w:szCs w:val="24"/>
              </w:rPr>
            </w:pPr>
            <w:r w:rsidRPr="006A1661">
              <w:rPr>
                <w:sz w:val="24"/>
                <w:szCs w:val="24"/>
              </w:rPr>
              <w:t>0</w:t>
            </w:r>
          </w:p>
        </w:tc>
        <w:tc>
          <w:tcPr>
            <w:tcW w:w="709" w:type="dxa"/>
          </w:tcPr>
          <w:p w:rsidR="00356311" w:rsidRPr="006A1661" w:rsidRDefault="00356311" w:rsidP="006A1661">
            <w:pPr>
              <w:pStyle w:val="ConsPlusNormal0"/>
              <w:jc w:val="center"/>
              <w:rPr>
                <w:sz w:val="24"/>
                <w:szCs w:val="24"/>
              </w:rPr>
            </w:pPr>
            <w:r w:rsidRPr="006A1661">
              <w:rPr>
                <w:sz w:val="24"/>
                <w:szCs w:val="24"/>
              </w:rPr>
              <w:t>0</w:t>
            </w:r>
          </w:p>
        </w:tc>
        <w:tc>
          <w:tcPr>
            <w:tcW w:w="706" w:type="dxa"/>
          </w:tcPr>
          <w:p w:rsidR="00356311" w:rsidRPr="006A1661" w:rsidRDefault="00356311" w:rsidP="006A1661">
            <w:pPr>
              <w:pStyle w:val="ConsPlusNormal0"/>
              <w:jc w:val="center"/>
              <w:rPr>
                <w:sz w:val="24"/>
                <w:szCs w:val="24"/>
              </w:rPr>
            </w:pPr>
            <w:r w:rsidRPr="006A1661">
              <w:rPr>
                <w:sz w:val="24"/>
                <w:szCs w:val="24"/>
              </w:rPr>
              <w:t>0</w:t>
            </w:r>
          </w:p>
        </w:tc>
      </w:tr>
      <w:tr w:rsidR="006A1661" w:rsidRPr="006A1661" w:rsidTr="006A1661">
        <w:tc>
          <w:tcPr>
            <w:tcW w:w="568" w:type="dxa"/>
            <w:gridSpan w:val="2"/>
          </w:tcPr>
          <w:p w:rsidR="00356311" w:rsidRPr="006A1661" w:rsidRDefault="00356311" w:rsidP="006A1661">
            <w:pPr>
              <w:pStyle w:val="ConsPlusNormal0"/>
              <w:jc w:val="center"/>
              <w:rPr>
                <w:sz w:val="24"/>
                <w:szCs w:val="24"/>
              </w:rPr>
            </w:pPr>
          </w:p>
        </w:tc>
        <w:tc>
          <w:tcPr>
            <w:tcW w:w="2093" w:type="dxa"/>
          </w:tcPr>
          <w:p w:rsidR="00356311" w:rsidRPr="006A1661" w:rsidRDefault="00356311" w:rsidP="006A1661">
            <w:pPr>
              <w:pStyle w:val="ConsPlusNormal0"/>
              <w:jc w:val="both"/>
              <w:rPr>
                <w:sz w:val="24"/>
                <w:szCs w:val="24"/>
              </w:rPr>
            </w:pPr>
            <w:r w:rsidRPr="006A1661">
              <w:rPr>
                <w:sz w:val="24"/>
                <w:szCs w:val="24"/>
              </w:rPr>
              <w:t>Ремонт автомобильных дорог местного значения (</w:t>
            </w:r>
            <w:proofErr w:type="gramStart"/>
            <w:r w:rsidRPr="006A1661">
              <w:rPr>
                <w:sz w:val="24"/>
                <w:szCs w:val="24"/>
              </w:rPr>
              <w:t>км</w:t>
            </w:r>
            <w:proofErr w:type="gramEnd"/>
            <w:r w:rsidRPr="006A1661">
              <w:rPr>
                <w:sz w:val="24"/>
                <w:szCs w:val="24"/>
              </w:rPr>
              <w:t>).</w:t>
            </w:r>
          </w:p>
        </w:tc>
        <w:tc>
          <w:tcPr>
            <w:tcW w:w="706" w:type="dxa"/>
            <w:vAlign w:val="center"/>
          </w:tcPr>
          <w:p w:rsidR="00356311" w:rsidRPr="006A1661" w:rsidRDefault="00356311" w:rsidP="006A1661">
            <w:pPr>
              <w:autoSpaceDE w:val="0"/>
              <w:autoSpaceDN w:val="0"/>
              <w:adjustRightInd w:val="0"/>
              <w:spacing w:after="0" w:line="240" w:lineRule="auto"/>
              <w:jc w:val="center"/>
              <w:rPr>
                <w:rFonts w:ascii="Times New Roman" w:hAnsi="Times New Roman" w:cs="Times New Roman"/>
                <w:sz w:val="24"/>
                <w:szCs w:val="24"/>
              </w:rPr>
            </w:pPr>
            <w:r w:rsidRPr="006A1661">
              <w:rPr>
                <w:rFonts w:ascii="Times New Roman" w:hAnsi="Times New Roman" w:cs="Times New Roman"/>
                <w:sz w:val="24"/>
                <w:szCs w:val="24"/>
              </w:rPr>
              <w:t>1,133</w:t>
            </w:r>
          </w:p>
        </w:tc>
        <w:tc>
          <w:tcPr>
            <w:tcW w:w="708" w:type="dxa"/>
            <w:vAlign w:val="center"/>
          </w:tcPr>
          <w:p w:rsidR="00356311" w:rsidRPr="006A1661" w:rsidRDefault="00356311" w:rsidP="006A1661">
            <w:pPr>
              <w:autoSpaceDE w:val="0"/>
              <w:autoSpaceDN w:val="0"/>
              <w:adjustRightInd w:val="0"/>
              <w:spacing w:after="0" w:line="240" w:lineRule="auto"/>
              <w:jc w:val="center"/>
              <w:rPr>
                <w:rFonts w:ascii="Times New Roman" w:hAnsi="Times New Roman" w:cs="Times New Roman"/>
                <w:sz w:val="24"/>
                <w:szCs w:val="24"/>
              </w:rPr>
            </w:pPr>
            <w:r w:rsidRPr="006A1661">
              <w:rPr>
                <w:rFonts w:ascii="Times New Roman" w:hAnsi="Times New Roman" w:cs="Times New Roman"/>
                <w:sz w:val="24"/>
                <w:szCs w:val="24"/>
              </w:rPr>
              <w:t>0,675</w:t>
            </w:r>
          </w:p>
        </w:tc>
        <w:tc>
          <w:tcPr>
            <w:tcW w:w="709" w:type="dxa"/>
            <w:vAlign w:val="center"/>
          </w:tcPr>
          <w:p w:rsidR="00356311" w:rsidRPr="006A1661" w:rsidRDefault="00356311" w:rsidP="006A1661">
            <w:pPr>
              <w:autoSpaceDE w:val="0"/>
              <w:autoSpaceDN w:val="0"/>
              <w:adjustRightInd w:val="0"/>
              <w:spacing w:after="0" w:line="240" w:lineRule="auto"/>
              <w:jc w:val="center"/>
              <w:rPr>
                <w:rFonts w:ascii="Times New Roman" w:hAnsi="Times New Roman" w:cs="Times New Roman"/>
                <w:sz w:val="24"/>
                <w:szCs w:val="24"/>
              </w:rPr>
            </w:pPr>
            <w:r w:rsidRPr="006A1661">
              <w:rPr>
                <w:rFonts w:ascii="Times New Roman" w:hAnsi="Times New Roman" w:cs="Times New Roman"/>
                <w:sz w:val="24"/>
                <w:szCs w:val="24"/>
              </w:rPr>
              <w:t>1,8545</w:t>
            </w:r>
          </w:p>
        </w:tc>
        <w:tc>
          <w:tcPr>
            <w:tcW w:w="708" w:type="dxa"/>
            <w:vAlign w:val="center"/>
          </w:tcPr>
          <w:p w:rsidR="00356311" w:rsidRPr="006A1661" w:rsidRDefault="00356311" w:rsidP="006A1661">
            <w:pPr>
              <w:autoSpaceDE w:val="0"/>
              <w:autoSpaceDN w:val="0"/>
              <w:adjustRightInd w:val="0"/>
              <w:spacing w:after="0" w:line="240" w:lineRule="auto"/>
              <w:jc w:val="center"/>
              <w:rPr>
                <w:rFonts w:ascii="Times New Roman" w:hAnsi="Times New Roman" w:cs="Times New Roman"/>
                <w:sz w:val="24"/>
                <w:szCs w:val="24"/>
              </w:rPr>
            </w:pPr>
            <w:r w:rsidRPr="006A1661">
              <w:rPr>
                <w:rFonts w:ascii="Times New Roman" w:hAnsi="Times New Roman" w:cs="Times New Roman"/>
                <w:sz w:val="24"/>
                <w:szCs w:val="24"/>
              </w:rPr>
              <w:t>1,7319</w:t>
            </w:r>
          </w:p>
        </w:tc>
        <w:tc>
          <w:tcPr>
            <w:tcW w:w="709" w:type="dxa"/>
            <w:vAlign w:val="center"/>
          </w:tcPr>
          <w:p w:rsidR="00356311" w:rsidRPr="006A1661" w:rsidRDefault="00356311" w:rsidP="006A1661">
            <w:pPr>
              <w:spacing w:after="0" w:line="240" w:lineRule="auto"/>
              <w:jc w:val="center"/>
              <w:rPr>
                <w:rFonts w:ascii="Times New Roman" w:hAnsi="Times New Roman" w:cs="Times New Roman"/>
                <w:sz w:val="24"/>
                <w:szCs w:val="24"/>
              </w:rPr>
            </w:pPr>
            <w:r w:rsidRPr="006A1661">
              <w:rPr>
                <w:rFonts w:ascii="Times New Roman" w:hAnsi="Times New Roman" w:cs="Times New Roman"/>
                <w:sz w:val="24"/>
                <w:szCs w:val="24"/>
              </w:rPr>
              <w:t>1,405</w:t>
            </w:r>
          </w:p>
        </w:tc>
        <w:tc>
          <w:tcPr>
            <w:tcW w:w="709" w:type="dxa"/>
            <w:vAlign w:val="center"/>
          </w:tcPr>
          <w:p w:rsidR="00356311" w:rsidRPr="006A1661" w:rsidRDefault="00356311" w:rsidP="006A1661">
            <w:pPr>
              <w:spacing w:after="0" w:line="240" w:lineRule="auto"/>
              <w:jc w:val="center"/>
              <w:rPr>
                <w:rFonts w:ascii="Times New Roman" w:hAnsi="Times New Roman" w:cs="Times New Roman"/>
                <w:sz w:val="24"/>
                <w:szCs w:val="24"/>
              </w:rPr>
            </w:pPr>
            <w:r w:rsidRPr="006A1661">
              <w:rPr>
                <w:rFonts w:ascii="Times New Roman" w:hAnsi="Times New Roman" w:cs="Times New Roman"/>
                <w:sz w:val="24"/>
                <w:szCs w:val="24"/>
              </w:rPr>
              <w:t>2,686</w:t>
            </w:r>
          </w:p>
        </w:tc>
        <w:tc>
          <w:tcPr>
            <w:tcW w:w="709" w:type="dxa"/>
            <w:vAlign w:val="center"/>
          </w:tcPr>
          <w:p w:rsidR="00356311" w:rsidRPr="006A1661" w:rsidRDefault="00356311" w:rsidP="006A1661">
            <w:pPr>
              <w:spacing w:after="0" w:line="240" w:lineRule="auto"/>
              <w:jc w:val="center"/>
              <w:rPr>
                <w:rFonts w:ascii="Times New Roman" w:hAnsi="Times New Roman" w:cs="Times New Roman"/>
                <w:sz w:val="24"/>
                <w:szCs w:val="24"/>
              </w:rPr>
            </w:pPr>
            <w:r w:rsidRPr="006A1661">
              <w:rPr>
                <w:rFonts w:ascii="Times New Roman" w:hAnsi="Times New Roman" w:cs="Times New Roman"/>
                <w:sz w:val="24"/>
                <w:szCs w:val="24"/>
              </w:rPr>
              <w:t>4,7905</w:t>
            </w:r>
          </w:p>
        </w:tc>
        <w:tc>
          <w:tcPr>
            <w:tcW w:w="708" w:type="dxa"/>
            <w:shd w:val="clear" w:color="auto" w:fill="auto"/>
            <w:vAlign w:val="center"/>
          </w:tcPr>
          <w:p w:rsidR="00356311" w:rsidRPr="006A1661" w:rsidRDefault="00356311" w:rsidP="006A1661">
            <w:pPr>
              <w:spacing w:after="0" w:line="240" w:lineRule="auto"/>
              <w:jc w:val="center"/>
              <w:rPr>
                <w:rFonts w:ascii="Times New Roman" w:hAnsi="Times New Roman" w:cs="Times New Roman"/>
                <w:sz w:val="20"/>
                <w:szCs w:val="20"/>
              </w:rPr>
            </w:pPr>
            <w:r w:rsidRPr="006A1661">
              <w:rPr>
                <w:rFonts w:ascii="Times New Roman" w:hAnsi="Times New Roman" w:cs="Times New Roman"/>
                <w:sz w:val="24"/>
                <w:szCs w:val="24"/>
              </w:rPr>
              <w:t>2,377</w:t>
            </w:r>
          </w:p>
        </w:tc>
        <w:tc>
          <w:tcPr>
            <w:tcW w:w="709" w:type="dxa"/>
            <w:shd w:val="clear" w:color="auto" w:fill="auto"/>
            <w:vAlign w:val="center"/>
          </w:tcPr>
          <w:p w:rsidR="00356311" w:rsidRPr="006A1661" w:rsidRDefault="00356311" w:rsidP="006A1661">
            <w:pPr>
              <w:spacing w:after="0" w:line="240" w:lineRule="auto"/>
              <w:rPr>
                <w:rFonts w:ascii="Times New Roman" w:hAnsi="Times New Roman" w:cs="Times New Roman"/>
                <w:sz w:val="24"/>
                <w:szCs w:val="24"/>
              </w:rPr>
            </w:pPr>
            <w:r w:rsidRPr="006A1661">
              <w:rPr>
                <w:rFonts w:ascii="Times New Roman" w:hAnsi="Times New Roman" w:cs="Times New Roman"/>
                <w:sz w:val="20"/>
                <w:szCs w:val="20"/>
              </w:rPr>
              <w:t>0,485</w:t>
            </w:r>
          </w:p>
        </w:tc>
        <w:tc>
          <w:tcPr>
            <w:tcW w:w="709" w:type="dxa"/>
            <w:vAlign w:val="center"/>
          </w:tcPr>
          <w:p w:rsidR="00356311" w:rsidRPr="006A1661" w:rsidRDefault="00356311" w:rsidP="006A1661">
            <w:pPr>
              <w:spacing w:after="0" w:line="240" w:lineRule="auto"/>
              <w:jc w:val="center"/>
              <w:rPr>
                <w:rFonts w:ascii="Times New Roman" w:hAnsi="Times New Roman" w:cs="Times New Roman"/>
                <w:sz w:val="24"/>
                <w:szCs w:val="24"/>
              </w:rPr>
            </w:pPr>
            <w:r w:rsidRPr="006A1661">
              <w:rPr>
                <w:rFonts w:ascii="Times New Roman" w:hAnsi="Times New Roman" w:cs="Times New Roman"/>
                <w:sz w:val="24"/>
                <w:szCs w:val="24"/>
              </w:rPr>
              <w:t>1,0</w:t>
            </w:r>
          </w:p>
        </w:tc>
        <w:tc>
          <w:tcPr>
            <w:tcW w:w="706" w:type="dxa"/>
            <w:vAlign w:val="center"/>
          </w:tcPr>
          <w:p w:rsidR="00356311" w:rsidRPr="006A1661" w:rsidRDefault="00356311" w:rsidP="006A1661">
            <w:pPr>
              <w:spacing w:after="0" w:line="240" w:lineRule="auto"/>
              <w:jc w:val="center"/>
              <w:rPr>
                <w:rFonts w:ascii="Times New Roman" w:hAnsi="Times New Roman" w:cs="Times New Roman"/>
                <w:sz w:val="24"/>
                <w:szCs w:val="24"/>
              </w:rPr>
            </w:pPr>
            <w:r w:rsidRPr="006A1661">
              <w:rPr>
                <w:rFonts w:ascii="Times New Roman" w:hAnsi="Times New Roman" w:cs="Times New Roman"/>
                <w:sz w:val="24"/>
                <w:szCs w:val="24"/>
              </w:rPr>
              <w:t>1,0</w:t>
            </w:r>
          </w:p>
        </w:tc>
      </w:tr>
    </w:tbl>
    <w:tbl>
      <w:tblPr>
        <w:tblpPr w:leftFromText="180" w:rightFromText="180" w:vertAnchor="text" w:tblpY="68"/>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5"/>
        <w:gridCol w:w="2135"/>
        <w:gridCol w:w="709"/>
        <w:gridCol w:w="709"/>
        <w:gridCol w:w="708"/>
        <w:gridCol w:w="708"/>
        <w:gridCol w:w="709"/>
        <w:gridCol w:w="709"/>
        <w:gridCol w:w="709"/>
        <w:gridCol w:w="708"/>
        <w:gridCol w:w="708"/>
        <w:gridCol w:w="710"/>
        <w:gridCol w:w="709"/>
      </w:tblGrid>
      <w:tr w:rsidR="006A1661" w:rsidRPr="006A1661" w:rsidTr="00F22F1A">
        <w:tc>
          <w:tcPr>
            <w:tcW w:w="525" w:type="dxa"/>
            <w:vMerge w:val="restart"/>
          </w:tcPr>
          <w:p w:rsidR="00356311" w:rsidRPr="006A1661" w:rsidRDefault="00356311" w:rsidP="006A1661">
            <w:pPr>
              <w:autoSpaceDE w:val="0"/>
              <w:autoSpaceDN w:val="0"/>
              <w:adjustRightInd w:val="0"/>
              <w:spacing w:after="0" w:line="240" w:lineRule="auto"/>
              <w:rPr>
                <w:rFonts w:ascii="Times New Roman" w:hAnsi="Times New Roman" w:cs="Times New Roman"/>
                <w:sz w:val="20"/>
                <w:szCs w:val="20"/>
              </w:rPr>
            </w:pPr>
            <w:r w:rsidRPr="006A1661">
              <w:rPr>
                <w:rFonts w:ascii="Times New Roman" w:hAnsi="Times New Roman" w:cs="Times New Roman"/>
                <w:sz w:val="20"/>
                <w:szCs w:val="20"/>
              </w:rPr>
              <w:t xml:space="preserve">№ </w:t>
            </w:r>
            <w:proofErr w:type="gramStart"/>
            <w:r w:rsidRPr="006A1661">
              <w:rPr>
                <w:rFonts w:ascii="Times New Roman" w:hAnsi="Times New Roman" w:cs="Times New Roman"/>
                <w:sz w:val="20"/>
                <w:szCs w:val="20"/>
              </w:rPr>
              <w:t>п</w:t>
            </w:r>
            <w:proofErr w:type="gramEnd"/>
            <w:r w:rsidRPr="006A1661">
              <w:rPr>
                <w:rFonts w:ascii="Times New Roman" w:hAnsi="Times New Roman" w:cs="Times New Roman"/>
                <w:sz w:val="20"/>
                <w:szCs w:val="20"/>
              </w:rPr>
              <w:t>/п</w:t>
            </w:r>
          </w:p>
        </w:tc>
        <w:tc>
          <w:tcPr>
            <w:tcW w:w="2135" w:type="dxa"/>
            <w:vMerge w:val="restart"/>
          </w:tcPr>
          <w:p w:rsidR="00356311" w:rsidRPr="006A1661" w:rsidRDefault="00356311" w:rsidP="006A1661">
            <w:pPr>
              <w:autoSpaceDE w:val="0"/>
              <w:autoSpaceDN w:val="0"/>
              <w:adjustRightInd w:val="0"/>
              <w:spacing w:after="0" w:line="240" w:lineRule="auto"/>
              <w:rPr>
                <w:rFonts w:ascii="Times New Roman" w:hAnsi="Times New Roman" w:cs="Times New Roman"/>
                <w:sz w:val="20"/>
                <w:szCs w:val="20"/>
              </w:rPr>
            </w:pPr>
            <w:r w:rsidRPr="006A1661">
              <w:rPr>
                <w:rFonts w:ascii="Times New Roman" w:hAnsi="Times New Roman" w:cs="Times New Roman"/>
                <w:sz w:val="20"/>
                <w:szCs w:val="20"/>
              </w:rPr>
              <w:t>Показатели и индикаторы /ед. изм.</w:t>
            </w:r>
          </w:p>
        </w:tc>
        <w:tc>
          <w:tcPr>
            <w:tcW w:w="7796" w:type="dxa"/>
            <w:gridSpan w:val="11"/>
          </w:tcPr>
          <w:p w:rsidR="00356311" w:rsidRPr="006A1661" w:rsidRDefault="00356311" w:rsidP="006A1661">
            <w:pPr>
              <w:autoSpaceDE w:val="0"/>
              <w:autoSpaceDN w:val="0"/>
              <w:adjustRightInd w:val="0"/>
              <w:spacing w:after="0" w:line="240" w:lineRule="auto"/>
              <w:jc w:val="center"/>
              <w:rPr>
                <w:rFonts w:ascii="Times New Roman" w:hAnsi="Times New Roman" w:cs="Times New Roman"/>
                <w:sz w:val="20"/>
                <w:szCs w:val="20"/>
              </w:rPr>
            </w:pPr>
            <w:r w:rsidRPr="006A1661">
              <w:rPr>
                <w:rFonts w:ascii="Times New Roman" w:hAnsi="Times New Roman" w:cs="Times New Roman"/>
                <w:sz w:val="20"/>
                <w:szCs w:val="20"/>
              </w:rPr>
              <w:t>в том числе:</w:t>
            </w:r>
          </w:p>
        </w:tc>
      </w:tr>
      <w:tr w:rsidR="006A1661" w:rsidRPr="006A1661" w:rsidTr="00F22F1A">
        <w:tc>
          <w:tcPr>
            <w:tcW w:w="525" w:type="dxa"/>
            <w:vMerge/>
          </w:tcPr>
          <w:p w:rsidR="00356311" w:rsidRPr="006A1661" w:rsidRDefault="00356311" w:rsidP="006A1661">
            <w:pPr>
              <w:autoSpaceDE w:val="0"/>
              <w:autoSpaceDN w:val="0"/>
              <w:adjustRightInd w:val="0"/>
              <w:spacing w:after="0" w:line="240" w:lineRule="auto"/>
              <w:rPr>
                <w:rFonts w:ascii="Times New Roman" w:hAnsi="Times New Roman" w:cs="Times New Roman"/>
                <w:sz w:val="20"/>
                <w:szCs w:val="20"/>
              </w:rPr>
            </w:pPr>
          </w:p>
        </w:tc>
        <w:tc>
          <w:tcPr>
            <w:tcW w:w="2135" w:type="dxa"/>
            <w:vMerge/>
          </w:tcPr>
          <w:p w:rsidR="00356311" w:rsidRPr="006A1661" w:rsidRDefault="00356311" w:rsidP="006A1661">
            <w:pPr>
              <w:autoSpaceDE w:val="0"/>
              <w:autoSpaceDN w:val="0"/>
              <w:adjustRightInd w:val="0"/>
              <w:spacing w:after="0" w:line="240" w:lineRule="auto"/>
              <w:rPr>
                <w:rFonts w:ascii="Times New Roman" w:hAnsi="Times New Roman" w:cs="Times New Roman"/>
                <w:sz w:val="20"/>
                <w:szCs w:val="20"/>
              </w:rPr>
            </w:pPr>
          </w:p>
        </w:tc>
        <w:tc>
          <w:tcPr>
            <w:tcW w:w="709" w:type="dxa"/>
            <w:vAlign w:val="center"/>
          </w:tcPr>
          <w:p w:rsidR="00356311" w:rsidRPr="006A1661" w:rsidRDefault="00356311" w:rsidP="006A1661">
            <w:pPr>
              <w:autoSpaceDE w:val="0"/>
              <w:autoSpaceDN w:val="0"/>
              <w:adjustRightInd w:val="0"/>
              <w:spacing w:after="0" w:line="240" w:lineRule="auto"/>
              <w:jc w:val="center"/>
              <w:rPr>
                <w:rFonts w:ascii="Times New Roman" w:hAnsi="Times New Roman" w:cs="Times New Roman"/>
                <w:sz w:val="20"/>
                <w:szCs w:val="20"/>
              </w:rPr>
            </w:pPr>
            <w:r w:rsidRPr="006A1661">
              <w:rPr>
                <w:rFonts w:ascii="Times New Roman" w:hAnsi="Times New Roman" w:cs="Times New Roman"/>
                <w:sz w:val="20"/>
                <w:szCs w:val="20"/>
              </w:rPr>
              <w:t>2014</w:t>
            </w:r>
          </w:p>
        </w:tc>
        <w:tc>
          <w:tcPr>
            <w:tcW w:w="709" w:type="dxa"/>
            <w:vAlign w:val="center"/>
          </w:tcPr>
          <w:p w:rsidR="00356311" w:rsidRPr="006A1661" w:rsidRDefault="00356311" w:rsidP="006A1661">
            <w:pPr>
              <w:autoSpaceDE w:val="0"/>
              <w:autoSpaceDN w:val="0"/>
              <w:adjustRightInd w:val="0"/>
              <w:spacing w:after="0" w:line="240" w:lineRule="auto"/>
              <w:jc w:val="center"/>
              <w:rPr>
                <w:rFonts w:ascii="Times New Roman" w:hAnsi="Times New Roman" w:cs="Times New Roman"/>
                <w:sz w:val="20"/>
                <w:szCs w:val="20"/>
              </w:rPr>
            </w:pPr>
            <w:r w:rsidRPr="006A1661">
              <w:rPr>
                <w:rFonts w:ascii="Times New Roman" w:hAnsi="Times New Roman" w:cs="Times New Roman"/>
                <w:sz w:val="20"/>
                <w:szCs w:val="20"/>
              </w:rPr>
              <w:t>2015</w:t>
            </w:r>
          </w:p>
        </w:tc>
        <w:tc>
          <w:tcPr>
            <w:tcW w:w="708" w:type="dxa"/>
            <w:vAlign w:val="center"/>
          </w:tcPr>
          <w:p w:rsidR="00356311" w:rsidRPr="006A1661" w:rsidRDefault="00356311" w:rsidP="006A1661">
            <w:pPr>
              <w:autoSpaceDE w:val="0"/>
              <w:autoSpaceDN w:val="0"/>
              <w:adjustRightInd w:val="0"/>
              <w:spacing w:after="0" w:line="240" w:lineRule="auto"/>
              <w:jc w:val="center"/>
              <w:rPr>
                <w:rFonts w:ascii="Times New Roman" w:hAnsi="Times New Roman" w:cs="Times New Roman"/>
                <w:sz w:val="20"/>
                <w:szCs w:val="20"/>
              </w:rPr>
            </w:pPr>
            <w:r w:rsidRPr="006A1661">
              <w:rPr>
                <w:rFonts w:ascii="Times New Roman" w:hAnsi="Times New Roman" w:cs="Times New Roman"/>
                <w:sz w:val="20"/>
                <w:szCs w:val="20"/>
              </w:rPr>
              <w:t>2016</w:t>
            </w:r>
          </w:p>
        </w:tc>
        <w:tc>
          <w:tcPr>
            <w:tcW w:w="708" w:type="dxa"/>
            <w:vAlign w:val="center"/>
          </w:tcPr>
          <w:p w:rsidR="00356311" w:rsidRPr="006A1661" w:rsidRDefault="00356311" w:rsidP="006A1661">
            <w:pPr>
              <w:autoSpaceDE w:val="0"/>
              <w:autoSpaceDN w:val="0"/>
              <w:adjustRightInd w:val="0"/>
              <w:spacing w:after="0" w:line="240" w:lineRule="auto"/>
              <w:jc w:val="center"/>
              <w:rPr>
                <w:rFonts w:ascii="Times New Roman" w:hAnsi="Times New Roman" w:cs="Times New Roman"/>
                <w:sz w:val="20"/>
                <w:szCs w:val="20"/>
              </w:rPr>
            </w:pPr>
            <w:r w:rsidRPr="006A1661">
              <w:rPr>
                <w:rFonts w:ascii="Times New Roman" w:hAnsi="Times New Roman" w:cs="Times New Roman"/>
                <w:sz w:val="20"/>
                <w:szCs w:val="20"/>
              </w:rPr>
              <w:t>2017</w:t>
            </w:r>
          </w:p>
        </w:tc>
        <w:tc>
          <w:tcPr>
            <w:tcW w:w="709" w:type="dxa"/>
            <w:vAlign w:val="center"/>
          </w:tcPr>
          <w:p w:rsidR="00356311" w:rsidRPr="006A1661" w:rsidRDefault="00356311" w:rsidP="006A1661">
            <w:pPr>
              <w:autoSpaceDE w:val="0"/>
              <w:autoSpaceDN w:val="0"/>
              <w:adjustRightInd w:val="0"/>
              <w:spacing w:after="0" w:line="240" w:lineRule="auto"/>
              <w:jc w:val="center"/>
              <w:rPr>
                <w:rFonts w:ascii="Times New Roman" w:hAnsi="Times New Roman" w:cs="Times New Roman"/>
                <w:sz w:val="20"/>
                <w:szCs w:val="20"/>
              </w:rPr>
            </w:pPr>
            <w:r w:rsidRPr="006A1661">
              <w:rPr>
                <w:rFonts w:ascii="Times New Roman" w:hAnsi="Times New Roman" w:cs="Times New Roman"/>
                <w:sz w:val="20"/>
                <w:szCs w:val="20"/>
              </w:rPr>
              <w:t>2018</w:t>
            </w:r>
          </w:p>
        </w:tc>
        <w:tc>
          <w:tcPr>
            <w:tcW w:w="709" w:type="dxa"/>
            <w:vAlign w:val="center"/>
          </w:tcPr>
          <w:p w:rsidR="00356311" w:rsidRPr="006A1661" w:rsidRDefault="00356311" w:rsidP="006A1661">
            <w:pPr>
              <w:autoSpaceDE w:val="0"/>
              <w:autoSpaceDN w:val="0"/>
              <w:adjustRightInd w:val="0"/>
              <w:spacing w:after="0" w:line="240" w:lineRule="auto"/>
              <w:jc w:val="center"/>
              <w:rPr>
                <w:rFonts w:ascii="Times New Roman" w:hAnsi="Times New Roman" w:cs="Times New Roman"/>
                <w:sz w:val="20"/>
                <w:szCs w:val="20"/>
              </w:rPr>
            </w:pPr>
            <w:r w:rsidRPr="006A1661">
              <w:rPr>
                <w:rFonts w:ascii="Times New Roman" w:hAnsi="Times New Roman" w:cs="Times New Roman"/>
                <w:sz w:val="20"/>
                <w:szCs w:val="20"/>
              </w:rPr>
              <w:t>2019</w:t>
            </w:r>
          </w:p>
        </w:tc>
        <w:tc>
          <w:tcPr>
            <w:tcW w:w="709" w:type="dxa"/>
            <w:vAlign w:val="center"/>
          </w:tcPr>
          <w:p w:rsidR="00356311" w:rsidRPr="006A1661" w:rsidRDefault="00356311" w:rsidP="006A1661">
            <w:pPr>
              <w:autoSpaceDE w:val="0"/>
              <w:autoSpaceDN w:val="0"/>
              <w:adjustRightInd w:val="0"/>
              <w:spacing w:after="0" w:line="240" w:lineRule="auto"/>
              <w:jc w:val="center"/>
              <w:rPr>
                <w:rFonts w:ascii="Times New Roman" w:hAnsi="Times New Roman" w:cs="Times New Roman"/>
                <w:sz w:val="20"/>
                <w:szCs w:val="20"/>
              </w:rPr>
            </w:pPr>
            <w:r w:rsidRPr="006A1661">
              <w:rPr>
                <w:rFonts w:ascii="Times New Roman" w:hAnsi="Times New Roman" w:cs="Times New Roman"/>
                <w:sz w:val="20"/>
                <w:szCs w:val="20"/>
              </w:rPr>
              <w:t>2020</w:t>
            </w:r>
          </w:p>
        </w:tc>
        <w:tc>
          <w:tcPr>
            <w:tcW w:w="708" w:type="dxa"/>
          </w:tcPr>
          <w:p w:rsidR="00356311" w:rsidRPr="006A1661" w:rsidRDefault="00356311" w:rsidP="006A1661">
            <w:pPr>
              <w:autoSpaceDE w:val="0"/>
              <w:autoSpaceDN w:val="0"/>
              <w:adjustRightInd w:val="0"/>
              <w:spacing w:after="0" w:line="240" w:lineRule="auto"/>
              <w:jc w:val="center"/>
              <w:rPr>
                <w:rFonts w:ascii="Times New Roman" w:hAnsi="Times New Roman" w:cs="Times New Roman"/>
                <w:sz w:val="20"/>
                <w:szCs w:val="20"/>
              </w:rPr>
            </w:pPr>
            <w:r w:rsidRPr="006A1661">
              <w:rPr>
                <w:rFonts w:ascii="Times New Roman" w:hAnsi="Times New Roman" w:cs="Times New Roman"/>
                <w:sz w:val="20"/>
                <w:szCs w:val="20"/>
              </w:rPr>
              <w:t>2021</w:t>
            </w:r>
          </w:p>
        </w:tc>
        <w:tc>
          <w:tcPr>
            <w:tcW w:w="708" w:type="dxa"/>
          </w:tcPr>
          <w:p w:rsidR="00356311" w:rsidRPr="006A1661" w:rsidRDefault="00356311" w:rsidP="006A1661">
            <w:pPr>
              <w:autoSpaceDE w:val="0"/>
              <w:autoSpaceDN w:val="0"/>
              <w:adjustRightInd w:val="0"/>
              <w:spacing w:after="0" w:line="240" w:lineRule="auto"/>
              <w:jc w:val="center"/>
              <w:rPr>
                <w:rFonts w:ascii="Times New Roman" w:hAnsi="Times New Roman" w:cs="Times New Roman"/>
                <w:sz w:val="20"/>
                <w:szCs w:val="20"/>
              </w:rPr>
            </w:pPr>
            <w:r w:rsidRPr="006A1661">
              <w:rPr>
                <w:rFonts w:ascii="Times New Roman" w:hAnsi="Times New Roman" w:cs="Times New Roman"/>
                <w:sz w:val="20"/>
                <w:szCs w:val="20"/>
              </w:rPr>
              <w:t>2022</w:t>
            </w:r>
          </w:p>
        </w:tc>
        <w:tc>
          <w:tcPr>
            <w:tcW w:w="710" w:type="dxa"/>
          </w:tcPr>
          <w:p w:rsidR="00356311" w:rsidRPr="006A1661" w:rsidRDefault="00356311" w:rsidP="006A1661">
            <w:pPr>
              <w:autoSpaceDE w:val="0"/>
              <w:autoSpaceDN w:val="0"/>
              <w:adjustRightInd w:val="0"/>
              <w:spacing w:after="0" w:line="240" w:lineRule="auto"/>
              <w:jc w:val="center"/>
              <w:rPr>
                <w:rFonts w:ascii="Times New Roman" w:hAnsi="Times New Roman" w:cs="Times New Roman"/>
                <w:sz w:val="20"/>
                <w:szCs w:val="20"/>
              </w:rPr>
            </w:pPr>
            <w:r w:rsidRPr="006A1661">
              <w:rPr>
                <w:rFonts w:ascii="Times New Roman" w:hAnsi="Times New Roman" w:cs="Times New Roman"/>
                <w:sz w:val="20"/>
                <w:szCs w:val="20"/>
              </w:rPr>
              <w:t>2023</w:t>
            </w:r>
          </w:p>
        </w:tc>
        <w:tc>
          <w:tcPr>
            <w:tcW w:w="709" w:type="dxa"/>
          </w:tcPr>
          <w:p w:rsidR="00356311" w:rsidRPr="006A1661" w:rsidRDefault="00356311" w:rsidP="006A1661">
            <w:pPr>
              <w:autoSpaceDE w:val="0"/>
              <w:autoSpaceDN w:val="0"/>
              <w:adjustRightInd w:val="0"/>
              <w:spacing w:after="0" w:line="240" w:lineRule="auto"/>
              <w:jc w:val="center"/>
              <w:rPr>
                <w:rFonts w:ascii="Times New Roman" w:hAnsi="Times New Roman" w:cs="Times New Roman"/>
                <w:sz w:val="20"/>
                <w:szCs w:val="20"/>
              </w:rPr>
            </w:pPr>
            <w:r w:rsidRPr="006A1661">
              <w:rPr>
                <w:rFonts w:ascii="Times New Roman" w:hAnsi="Times New Roman" w:cs="Times New Roman"/>
                <w:sz w:val="20"/>
                <w:szCs w:val="20"/>
              </w:rPr>
              <w:t>2024</w:t>
            </w:r>
          </w:p>
        </w:tc>
      </w:tr>
      <w:tr w:rsidR="006A1661" w:rsidRPr="006A1661" w:rsidTr="00F22F1A">
        <w:tc>
          <w:tcPr>
            <w:tcW w:w="525" w:type="dxa"/>
          </w:tcPr>
          <w:p w:rsidR="00356311" w:rsidRPr="006A1661" w:rsidRDefault="00356311" w:rsidP="006A1661">
            <w:pPr>
              <w:autoSpaceDE w:val="0"/>
              <w:autoSpaceDN w:val="0"/>
              <w:adjustRightInd w:val="0"/>
              <w:spacing w:after="0" w:line="240" w:lineRule="auto"/>
              <w:jc w:val="right"/>
              <w:rPr>
                <w:rFonts w:ascii="Times New Roman" w:hAnsi="Times New Roman" w:cs="Times New Roman"/>
                <w:sz w:val="20"/>
                <w:szCs w:val="20"/>
              </w:rPr>
            </w:pPr>
            <w:r w:rsidRPr="006A1661">
              <w:rPr>
                <w:rFonts w:ascii="Times New Roman" w:hAnsi="Times New Roman" w:cs="Times New Roman"/>
                <w:sz w:val="20"/>
                <w:szCs w:val="20"/>
              </w:rPr>
              <w:t>1.</w:t>
            </w:r>
          </w:p>
        </w:tc>
        <w:tc>
          <w:tcPr>
            <w:tcW w:w="2135" w:type="dxa"/>
          </w:tcPr>
          <w:p w:rsidR="00356311" w:rsidRPr="006A1661" w:rsidRDefault="00356311" w:rsidP="006A1661">
            <w:pPr>
              <w:autoSpaceDE w:val="0"/>
              <w:autoSpaceDN w:val="0"/>
              <w:adjustRightInd w:val="0"/>
              <w:spacing w:after="0" w:line="240" w:lineRule="auto"/>
              <w:rPr>
                <w:rFonts w:ascii="Times New Roman" w:hAnsi="Times New Roman" w:cs="Times New Roman"/>
                <w:sz w:val="20"/>
                <w:szCs w:val="20"/>
              </w:rPr>
            </w:pPr>
            <w:r w:rsidRPr="006A1661">
              <w:rPr>
                <w:rFonts w:ascii="Times New Roman" w:hAnsi="Times New Roman" w:cs="Times New Roman"/>
                <w:sz w:val="20"/>
                <w:szCs w:val="20"/>
              </w:rPr>
              <w:t xml:space="preserve">Протяженность сети автомобильных дорог общего пользования местного значения, </w:t>
            </w:r>
            <w:proofErr w:type="gramStart"/>
            <w:r w:rsidRPr="006A1661">
              <w:rPr>
                <w:rFonts w:ascii="Times New Roman" w:hAnsi="Times New Roman" w:cs="Times New Roman"/>
                <w:sz w:val="20"/>
                <w:szCs w:val="20"/>
              </w:rPr>
              <w:t>км</w:t>
            </w:r>
            <w:proofErr w:type="gramEnd"/>
          </w:p>
        </w:tc>
        <w:tc>
          <w:tcPr>
            <w:tcW w:w="709" w:type="dxa"/>
            <w:vAlign w:val="center"/>
          </w:tcPr>
          <w:p w:rsidR="00356311" w:rsidRPr="006A1661" w:rsidRDefault="00356311" w:rsidP="006A1661">
            <w:pPr>
              <w:autoSpaceDE w:val="0"/>
              <w:autoSpaceDN w:val="0"/>
              <w:adjustRightInd w:val="0"/>
              <w:spacing w:after="0" w:line="240" w:lineRule="auto"/>
              <w:jc w:val="center"/>
              <w:rPr>
                <w:rFonts w:ascii="Times New Roman" w:hAnsi="Times New Roman" w:cs="Times New Roman"/>
                <w:sz w:val="20"/>
                <w:szCs w:val="20"/>
              </w:rPr>
            </w:pPr>
            <w:r w:rsidRPr="006A1661">
              <w:rPr>
                <w:rFonts w:ascii="Times New Roman" w:hAnsi="Times New Roman" w:cs="Times New Roman"/>
                <w:sz w:val="20"/>
                <w:szCs w:val="20"/>
              </w:rPr>
              <w:t>111,431</w:t>
            </w:r>
          </w:p>
        </w:tc>
        <w:tc>
          <w:tcPr>
            <w:tcW w:w="709" w:type="dxa"/>
            <w:vAlign w:val="center"/>
          </w:tcPr>
          <w:p w:rsidR="00356311" w:rsidRPr="006A1661" w:rsidRDefault="00356311" w:rsidP="006A1661">
            <w:pPr>
              <w:autoSpaceDE w:val="0"/>
              <w:autoSpaceDN w:val="0"/>
              <w:adjustRightInd w:val="0"/>
              <w:spacing w:after="0" w:line="240" w:lineRule="auto"/>
              <w:jc w:val="center"/>
              <w:rPr>
                <w:rFonts w:ascii="Times New Roman" w:hAnsi="Times New Roman" w:cs="Times New Roman"/>
                <w:sz w:val="20"/>
                <w:szCs w:val="20"/>
              </w:rPr>
            </w:pPr>
            <w:r w:rsidRPr="006A1661">
              <w:rPr>
                <w:rFonts w:ascii="Times New Roman" w:hAnsi="Times New Roman" w:cs="Times New Roman"/>
                <w:sz w:val="20"/>
                <w:szCs w:val="20"/>
              </w:rPr>
              <w:t>111,431</w:t>
            </w:r>
          </w:p>
        </w:tc>
        <w:tc>
          <w:tcPr>
            <w:tcW w:w="708" w:type="dxa"/>
            <w:vAlign w:val="center"/>
          </w:tcPr>
          <w:p w:rsidR="00356311" w:rsidRPr="006A1661" w:rsidRDefault="00356311" w:rsidP="006A1661">
            <w:pPr>
              <w:autoSpaceDE w:val="0"/>
              <w:autoSpaceDN w:val="0"/>
              <w:adjustRightInd w:val="0"/>
              <w:spacing w:after="0" w:line="240" w:lineRule="auto"/>
              <w:jc w:val="center"/>
              <w:rPr>
                <w:rFonts w:ascii="Times New Roman" w:hAnsi="Times New Roman" w:cs="Times New Roman"/>
                <w:sz w:val="20"/>
                <w:szCs w:val="20"/>
              </w:rPr>
            </w:pPr>
            <w:r w:rsidRPr="006A1661">
              <w:rPr>
                <w:rFonts w:ascii="Times New Roman" w:hAnsi="Times New Roman" w:cs="Times New Roman"/>
                <w:sz w:val="20"/>
                <w:szCs w:val="20"/>
              </w:rPr>
              <w:t>113,862</w:t>
            </w:r>
          </w:p>
        </w:tc>
        <w:tc>
          <w:tcPr>
            <w:tcW w:w="708" w:type="dxa"/>
            <w:vAlign w:val="center"/>
          </w:tcPr>
          <w:p w:rsidR="00356311" w:rsidRPr="006A1661" w:rsidRDefault="00356311" w:rsidP="006A1661">
            <w:pPr>
              <w:spacing w:after="0" w:line="240" w:lineRule="auto"/>
              <w:jc w:val="center"/>
              <w:rPr>
                <w:rFonts w:ascii="Times New Roman" w:hAnsi="Times New Roman" w:cs="Times New Roman"/>
                <w:sz w:val="20"/>
                <w:szCs w:val="20"/>
              </w:rPr>
            </w:pPr>
            <w:r w:rsidRPr="006A1661">
              <w:rPr>
                <w:rFonts w:ascii="Times New Roman" w:hAnsi="Times New Roman" w:cs="Times New Roman"/>
                <w:sz w:val="20"/>
                <w:szCs w:val="20"/>
              </w:rPr>
              <w:t>114,652</w:t>
            </w:r>
          </w:p>
        </w:tc>
        <w:tc>
          <w:tcPr>
            <w:tcW w:w="709" w:type="dxa"/>
            <w:vAlign w:val="center"/>
          </w:tcPr>
          <w:p w:rsidR="00356311" w:rsidRPr="006A1661" w:rsidRDefault="00356311" w:rsidP="006A1661">
            <w:pPr>
              <w:spacing w:after="0" w:line="240" w:lineRule="auto"/>
              <w:jc w:val="center"/>
              <w:rPr>
                <w:rFonts w:ascii="Times New Roman" w:hAnsi="Times New Roman" w:cs="Times New Roman"/>
                <w:sz w:val="20"/>
                <w:szCs w:val="20"/>
              </w:rPr>
            </w:pPr>
            <w:r w:rsidRPr="006A1661">
              <w:rPr>
                <w:rFonts w:ascii="Times New Roman" w:hAnsi="Times New Roman" w:cs="Times New Roman"/>
                <w:sz w:val="20"/>
                <w:szCs w:val="20"/>
              </w:rPr>
              <w:t>116,84</w:t>
            </w:r>
          </w:p>
        </w:tc>
        <w:tc>
          <w:tcPr>
            <w:tcW w:w="709" w:type="dxa"/>
            <w:vAlign w:val="center"/>
          </w:tcPr>
          <w:p w:rsidR="00356311" w:rsidRPr="006A1661" w:rsidRDefault="00356311" w:rsidP="006A1661">
            <w:pPr>
              <w:spacing w:after="0" w:line="240" w:lineRule="auto"/>
              <w:jc w:val="center"/>
              <w:rPr>
                <w:rFonts w:ascii="Times New Roman" w:hAnsi="Times New Roman" w:cs="Times New Roman"/>
                <w:sz w:val="20"/>
                <w:szCs w:val="20"/>
              </w:rPr>
            </w:pPr>
            <w:r w:rsidRPr="006A1661">
              <w:rPr>
                <w:rFonts w:ascii="Times New Roman" w:hAnsi="Times New Roman" w:cs="Times New Roman"/>
                <w:sz w:val="20"/>
                <w:szCs w:val="20"/>
              </w:rPr>
              <w:t>116,84</w:t>
            </w:r>
          </w:p>
        </w:tc>
        <w:tc>
          <w:tcPr>
            <w:tcW w:w="709" w:type="dxa"/>
            <w:vAlign w:val="center"/>
          </w:tcPr>
          <w:p w:rsidR="00356311" w:rsidRPr="006A1661" w:rsidRDefault="00356311" w:rsidP="006A1661">
            <w:pPr>
              <w:spacing w:after="0" w:line="240" w:lineRule="auto"/>
              <w:jc w:val="center"/>
              <w:rPr>
                <w:rFonts w:ascii="Times New Roman" w:hAnsi="Times New Roman" w:cs="Times New Roman"/>
                <w:sz w:val="20"/>
                <w:szCs w:val="20"/>
              </w:rPr>
            </w:pPr>
            <w:r w:rsidRPr="006A1661">
              <w:rPr>
                <w:rFonts w:ascii="Times New Roman" w:hAnsi="Times New Roman" w:cs="Times New Roman"/>
                <w:sz w:val="20"/>
                <w:szCs w:val="20"/>
              </w:rPr>
              <w:t>121,37</w:t>
            </w:r>
          </w:p>
        </w:tc>
        <w:tc>
          <w:tcPr>
            <w:tcW w:w="708" w:type="dxa"/>
            <w:vAlign w:val="center"/>
          </w:tcPr>
          <w:p w:rsidR="00356311" w:rsidRPr="006A1661" w:rsidRDefault="00356311" w:rsidP="006A1661">
            <w:pPr>
              <w:jc w:val="center"/>
              <w:rPr>
                <w:rFonts w:ascii="Times New Roman" w:hAnsi="Times New Roman" w:cs="Times New Roman"/>
              </w:rPr>
            </w:pPr>
            <w:r w:rsidRPr="006A1661">
              <w:rPr>
                <w:rFonts w:ascii="Times New Roman" w:hAnsi="Times New Roman" w:cs="Times New Roman"/>
                <w:sz w:val="20"/>
                <w:szCs w:val="20"/>
              </w:rPr>
              <w:t>128,13</w:t>
            </w:r>
          </w:p>
        </w:tc>
        <w:tc>
          <w:tcPr>
            <w:tcW w:w="708" w:type="dxa"/>
            <w:vAlign w:val="center"/>
          </w:tcPr>
          <w:p w:rsidR="00356311" w:rsidRPr="006A1661" w:rsidRDefault="00356311" w:rsidP="006A1661">
            <w:pPr>
              <w:jc w:val="center"/>
              <w:rPr>
                <w:rFonts w:ascii="Times New Roman" w:hAnsi="Times New Roman" w:cs="Times New Roman"/>
              </w:rPr>
            </w:pPr>
            <w:r w:rsidRPr="006A1661">
              <w:rPr>
                <w:rFonts w:ascii="Times New Roman" w:hAnsi="Times New Roman" w:cs="Times New Roman"/>
                <w:sz w:val="20"/>
                <w:szCs w:val="20"/>
              </w:rPr>
              <w:t>128,13</w:t>
            </w:r>
          </w:p>
        </w:tc>
        <w:tc>
          <w:tcPr>
            <w:tcW w:w="710" w:type="dxa"/>
            <w:vAlign w:val="center"/>
          </w:tcPr>
          <w:p w:rsidR="00356311" w:rsidRPr="006A1661" w:rsidRDefault="00356311" w:rsidP="006A1661">
            <w:pPr>
              <w:jc w:val="center"/>
              <w:rPr>
                <w:rFonts w:ascii="Times New Roman" w:hAnsi="Times New Roman" w:cs="Times New Roman"/>
              </w:rPr>
            </w:pPr>
            <w:r w:rsidRPr="006A1661">
              <w:rPr>
                <w:rFonts w:ascii="Times New Roman" w:hAnsi="Times New Roman" w:cs="Times New Roman"/>
                <w:sz w:val="20"/>
                <w:szCs w:val="20"/>
              </w:rPr>
              <w:t>128,13</w:t>
            </w:r>
          </w:p>
        </w:tc>
        <w:tc>
          <w:tcPr>
            <w:tcW w:w="709" w:type="dxa"/>
            <w:vAlign w:val="center"/>
          </w:tcPr>
          <w:p w:rsidR="00356311" w:rsidRPr="006A1661" w:rsidRDefault="00356311" w:rsidP="006A1661">
            <w:pPr>
              <w:jc w:val="center"/>
              <w:rPr>
                <w:rFonts w:ascii="Times New Roman" w:hAnsi="Times New Roman" w:cs="Times New Roman"/>
              </w:rPr>
            </w:pPr>
            <w:r w:rsidRPr="006A1661">
              <w:rPr>
                <w:rFonts w:ascii="Times New Roman" w:hAnsi="Times New Roman" w:cs="Times New Roman"/>
                <w:sz w:val="20"/>
                <w:szCs w:val="20"/>
              </w:rPr>
              <w:t>128,13</w:t>
            </w:r>
          </w:p>
        </w:tc>
      </w:tr>
      <w:tr w:rsidR="006A1661" w:rsidRPr="006A1661" w:rsidTr="00F22F1A">
        <w:tc>
          <w:tcPr>
            <w:tcW w:w="525" w:type="dxa"/>
          </w:tcPr>
          <w:p w:rsidR="00356311" w:rsidRPr="006A1661" w:rsidRDefault="00356311" w:rsidP="006A1661">
            <w:pPr>
              <w:autoSpaceDE w:val="0"/>
              <w:autoSpaceDN w:val="0"/>
              <w:adjustRightInd w:val="0"/>
              <w:spacing w:after="0" w:line="240" w:lineRule="auto"/>
              <w:jc w:val="right"/>
              <w:rPr>
                <w:rFonts w:ascii="Times New Roman" w:hAnsi="Times New Roman" w:cs="Times New Roman"/>
                <w:sz w:val="20"/>
                <w:szCs w:val="20"/>
              </w:rPr>
            </w:pPr>
            <w:r w:rsidRPr="006A1661">
              <w:rPr>
                <w:rFonts w:ascii="Times New Roman" w:hAnsi="Times New Roman" w:cs="Times New Roman"/>
                <w:sz w:val="20"/>
                <w:szCs w:val="20"/>
              </w:rPr>
              <w:t>2.</w:t>
            </w:r>
          </w:p>
        </w:tc>
        <w:tc>
          <w:tcPr>
            <w:tcW w:w="2135" w:type="dxa"/>
          </w:tcPr>
          <w:p w:rsidR="00356311" w:rsidRPr="006A1661" w:rsidRDefault="00356311" w:rsidP="006A1661">
            <w:pPr>
              <w:autoSpaceDE w:val="0"/>
              <w:autoSpaceDN w:val="0"/>
              <w:adjustRightInd w:val="0"/>
              <w:spacing w:after="0" w:line="240" w:lineRule="auto"/>
              <w:rPr>
                <w:rFonts w:ascii="Times New Roman" w:hAnsi="Times New Roman" w:cs="Times New Roman"/>
                <w:sz w:val="20"/>
                <w:szCs w:val="20"/>
              </w:rPr>
            </w:pPr>
            <w:r w:rsidRPr="006A1661">
              <w:rPr>
                <w:rFonts w:ascii="Times New Roman" w:hAnsi="Times New Roman" w:cs="Times New Roman"/>
                <w:sz w:val="20"/>
                <w:szCs w:val="20"/>
              </w:rPr>
              <w:t>Объемы ввода в эксплуатацию после строительства и реконструкцииавтомо</w:t>
            </w:r>
            <w:r w:rsidRPr="006A1661">
              <w:rPr>
                <w:rFonts w:ascii="Times New Roman" w:hAnsi="Times New Roman" w:cs="Times New Roman"/>
                <w:sz w:val="20"/>
                <w:szCs w:val="20"/>
              </w:rPr>
              <w:lastRenderedPageBreak/>
              <w:t xml:space="preserve">бильных дорог общего пользования местного значения, </w:t>
            </w:r>
            <w:proofErr w:type="gramStart"/>
            <w:r w:rsidRPr="006A1661">
              <w:rPr>
                <w:rFonts w:ascii="Times New Roman" w:hAnsi="Times New Roman" w:cs="Times New Roman"/>
                <w:sz w:val="20"/>
                <w:szCs w:val="20"/>
              </w:rPr>
              <w:t>км</w:t>
            </w:r>
            <w:proofErr w:type="gramEnd"/>
          </w:p>
        </w:tc>
        <w:tc>
          <w:tcPr>
            <w:tcW w:w="709" w:type="dxa"/>
            <w:vAlign w:val="center"/>
          </w:tcPr>
          <w:p w:rsidR="00356311" w:rsidRPr="006A1661" w:rsidRDefault="00356311" w:rsidP="006A1661">
            <w:pPr>
              <w:autoSpaceDE w:val="0"/>
              <w:autoSpaceDN w:val="0"/>
              <w:adjustRightInd w:val="0"/>
              <w:spacing w:after="0" w:line="240" w:lineRule="auto"/>
              <w:jc w:val="center"/>
              <w:rPr>
                <w:rFonts w:ascii="Times New Roman" w:hAnsi="Times New Roman" w:cs="Times New Roman"/>
                <w:sz w:val="20"/>
                <w:szCs w:val="20"/>
              </w:rPr>
            </w:pPr>
            <w:r w:rsidRPr="006A1661">
              <w:rPr>
                <w:rFonts w:ascii="Times New Roman" w:hAnsi="Times New Roman" w:cs="Times New Roman"/>
                <w:sz w:val="20"/>
                <w:szCs w:val="20"/>
              </w:rPr>
              <w:lastRenderedPageBreak/>
              <w:t>0</w:t>
            </w:r>
          </w:p>
        </w:tc>
        <w:tc>
          <w:tcPr>
            <w:tcW w:w="709" w:type="dxa"/>
            <w:vAlign w:val="center"/>
          </w:tcPr>
          <w:p w:rsidR="00356311" w:rsidRPr="006A1661" w:rsidRDefault="00356311" w:rsidP="006A1661">
            <w:pPr>
              <w:autoSpaceDE w:val="0"/>
              <w:autoSpaceDN w:val="0"/>
              <w:adjustRightInd w:val="0"/>
              <w:spacing w:after="0" w:line="240" w:lineRule="auto"/>
              <w:jc w:val="center"/>
              <w:rPr>
                <w:rFonts w:ascii="Times New Roman" w:hAnsi="Times New Roman" w:cs="Times New Roman"/>
                <w:sz w:val="20"/>
                <w:szCs w:val="20"/>
              </w:rPr>
            </w:pPr>
            <w:r w:rsidRPr="006A1661">
              <w:rPr>
                <w:rFonts w:ascii="Times New Roman" w:hAnsi="Times New Roman" w:cs="Times New Roman"/>
                <w:sz w:val="20"/>
                <w:szCs w:val="20"/>
              </w:rPr>
              <w:t>0</w:t>
            </w:r>
          </w:p>
        </w:tc>
        <w:tc>
          <w:tcPr>
            <w:tcW w:w="708" w:type="dxa"/>
            <w:vAlign w:val="center"/>
          </w:tcPr>
          <w:p w:rsidR="00356311" w:rsidRPr="006A1661" w:rsidRDefault="00356311" w:rsidP="006A1661">
            <w:pPr>
              <w:autoSpaceDE w:val="0"/>
              <w:autoSpaceDN w:val="0"/>
              <w:adjustRightInd w:val="0"/>
              <w:spacing w:after="0" w:line="240" w:lineRule="auto"/>
              <w:jc w:val="center"/>
              <w:rPr>
                <w:rFonts w:ascii="Times New Roman" w:hAnsi="Times New Roman" w:cs="Times New Roman"/>
                <w:sz w:val="20"/>
                <w:szCs w:val="20"/>
              </w:rPr>
            </w:pPr>
            <w:r w:rsidRPr="006A1661">
              <w:rPr>
                <w:rFonts w:ascii="Times New Roman" w:hAnsi="Times New Roman" w:cs="Times New Roman"/>
                <w:sz w:val="20"/>
                <w:szCs w:val="20"/>
              </w:rPr>
              <w:t>0</w:t>
            </w:r>
          </w:p>
        </w:tc>
        <w:tc>
          <w:tcPr>
            <w:tcW w:w="708" w:type="dxa"/>
            <w:vAlign w:val="center"/>
          </w:tcPr>
          <w:p w:rsidR="00356311" w:rsidRPr="006A1661" w:rsidRDefault="00356311" w:rsidP="006A1661">
            <w:pPr>
              <w:autoSpaceDE w:val="0"/>
              <w:autoSpaceDN w:val="0"/>
              <w:adjustRightInd w:val="0"/>
              <w:spacing w:after="0" w:line="240" w:lineRule="auto"/>
              <w:jc w:val="center"/>
              <w:rPr>
                <w:rFonts w:ascii="Times New Roman" w:hAnsi="Times New Roman" w:cs="Times New Roman"/>
                <w:sz w:val="20"/>
                <w:szCs w:val="20"/>
              </w:rPr>
            </w:pPr>
            <w:r w:rsidRPr="006A1661">
              <w:rPr>
                <w:rFonts w:ascii="Times New Roman" w:hAnsi="Times New Roman" w:cs="Times New Roman"/>
                <w:sz w:val="20"/>
                <w:szCs w:val="20"/>
              </w:rPr>
              <w:t>0</w:t>
            </w:r>
          </w:p>
        </w:tc>
        <w:tc>
          <w:tcPr>
            <w:tcW w:w="709" w:type="dxa"/>
            <w:vAlign w:val="center"/>
          </w:tcPr>
          <w:p w:rsidR="00356311" w:rsidRPr="006A1661" w:rsidRDefault="00356311" w:rsidP="006A1661">
            <w:pPr>
              <w:autoSpaceDE w:val="0"/>
              <w:autoSpaceDN w:val="0"/>
              <w:adjustRightInd w:val="0"/>
              <w:spacing w:after="0" w:line="240" w:lineRule="auto"/>
              <w:jc w:val="center"/>
              <w:rPr>
                <w:rFonts w:ascii="Times New Roman" w:hAnsi="Times New Roman" w:cs="Times New Roman"/>
                <w:sz w:val="20"/>
                <w:szCs w:val="20"/>
              </w:rPr>
            </w:pPr>
            <w:r w:rsidRPr="006A1661">
              <w:rPr>
                <w:rFonts w:ascii="Times New Roman" w:hAnsi="Times New Roman" w:cs="Times New Roman"/>
                <w:sz w:val="20"/>
                <w:szCs w:val="20"/>
              </w:rPr>
              <w:t>0</w:t>
            </w:r>
          </w:p>
        </w:tc>
        <w:tc>
          <w:tcPr>
            <w:tcW w:w="709" w:type="dxa"/>
            <w:vAlign w:val="center"/>
          </w:tcPr>
          <w:p w:rsidR="00356311" w:rsidRPr="006A1661" w:rsidRDefault="00356311" w:rsidP="006A1661">
            <w:pPr>
              <w:autoSpaceDE w:val="0"/>
              <w:autoSpaceDN w:val="0"/>
              <w:adjustRightInd w:val="0"/>
              <w:spacing w:after="0" w:line="240" w:lineRule="auto"/>
              <w:jc w:val="center"/>
              <w:rPr>
                <w:rFonts w:ascii="Times New Roman" w:hAnsi="Times New Roman" w:cs="Times New Roman"/>
                <w:sz w:val="20"/>
                <w:szCs w:val="20"/>
              </w:rPr>
            </w:pPr>
            <w:r w:rsidRPr="006A1661">
              <w:rPr>
                <w:rFonts w:ascii="Times New Roman" w:hAnsi="Times New Roman" w:cs="Times New Roman"/>
                <w:sz w:val="20"/>
                <w:szCs w:val="20"/>
              </w:rPr>
              <w:t>0</w:t>
            </w:r>
          </w:p>
        </w:tc>
        <w:tc>
          <w:tcPr>
            <w:tcW w:w="709" w:type="dxa"/>
            <w:vAlign w:val="center"/>
          </w:tcPr>
          <w:p w:rsidR="00356311" w:rsidRPr="006A1661" w:rsidRDefault="00356311" w:rsidP="006A1661">
            <w:pPr>
              <w:autoSpaceDE w:val="0"/>
              <w:autoSpaceDN w:val="0"/>
              <w:adjustRightInd w:val="0"/>
              <w:spacing w:after="0" w:line="240" w:lineRule="auto"/>
              <w:jc w:val="center"/>
              <w:rPr>
                <w:rFonts w:ascii="Times New Roman" w:hAnsi="Times New Roman" w:cs="Times New Roman"/>
                <w:sz w:val="20"/>
                <w:szCs w:val="20"/>
              </w:rPr>
            </w:pPr>
            <w:r w:rsidRPr="006A1661">
              <w:rPr>
                <w:rFonts w:ascii="Times New Roman" w:hAnsi="Times New Roman" w:cs="Times New Roman"/>
                <w:sz w:val="20"/>
                <w:szCs w:val="20"/>
              </w:rPr>
              <w:t>0</w:t>
            </w:r>
          </w:p>
        </w:tc>
        <w:tc>
          <w:tcPr>
            <w:tcW w:w="708" w:type="dxa"/>
            <w:vAlign w:val="center"/>
          </w:tcPr>
          <w:p w:rsidR="00356311" w:rsidRPr="006A1661" w:rsidRDefault="00356311" w:rsidP="006A1661">
            <w:pPr>
              <w:autoSpaceDE w:val="0"/>
              <w:autoSpaceDN w:val="0"/>
              <w:adjustRightInd w:val="0"/>
              <w:spacing w:after="0" w:line="240" w:lineRule="auto"/>
              <w:jc w:val="center"/>
              <w:rPr>
                <w:rFonts w:ascii="Times New Roman" w:hAnsi="Times New Roman" w:cs="Times New Roman"/>
                <w:sz w:val="20"/>
                <w:szCs w:val="20"/>
              </w:rPr>
            </w:pPr>
            <w:r w:rsidRPr="006A1661">
              <w:rPr>
                <w:rFonts w:ascii="Times New Roman" w:hAnsi="Times New Roman" w:cs="Times New Roman"/>
                <w:sz w:val="20"/>
                <w:szCs w:val="20"/>
              </w:rPr>
              <w:t>0</w:t>
            </w:r>
          </w:p>
        </w:tc>
        <w:tc>
          <w:tcPr>
            <w:tcW w:w="708" w:type="dxa"/>
            <w:vAlign w:val="center"/>
          </w:tcPr>
          <w:p w:rsidR="00356311" w:rsidRPr="006A1661" w:rsidRDefault="00356311" w:rsidP="006A1661">
            <w:pPr>
              <w:autoSpaceDE w:val="0"/>
              <w:autoSpaceDN w:val="0"/>
              <w:adjustRightInd w:val="0"/>
              <w:spacing w:after="0" w:line="240" w:lineRule="auto"/>
              <w:jc w:val="center"/>
              <w:rPr>
                <w:rFonts w:ascii="Times New Roman" w:hAnsi="Times New Roman" w:cs="Times New Roman"/>
                <w:sz w:val="20"/>
                <w:szCs w:val="20"/>
              </w:rPr>
            </w:pPr>
            <w:r w:rsidRPr="006A1661">
              <w:rPr>
                <w:rFonts w:ascii="Times New Roman" w:hAnsi="Times New Roman" w:cs="Times New Roman"/>
                <w:sz w:val="20"/>
                <w:szCs w:val="20"/>
              </w:rPr>
              <w:t>0</w:t>
            </w:r>
          </w:p>
        </w:tc>
        <w:tc>
          <w:tcPr>
            <w:tcW w:w="710" w:type="dxa"/>
            <w:vAlign w:val="center"/>
          </w:tcPr>
          <w:p w:rsidR="00356311" w:rsidRPr="006A1661" w:rsidRDefault="00356311" w:rsidP="006A1661">
            <w:pPr>
              <w:autoSpaceDE w:val="0"/>
              <w:autoSpaceDN w:val="0"/>
              <w:adjustRightInd w:val="0"/>
              <w:spacing w:after="0" w:line="240" w:lineRule="auto"/>
              <w:jc w:val="center"/>
              <w:rPr>
                <w:rFonts w:ascii="Times New Roman" w:hAnsi="Times New Roman" w:cs="Times New Roman"/>
                <w:sz w:val="20"/>
                <w:szCs w:val="20"/>
              </w:rPr>
            </w:pPr>
            <w:r w:rsidRPr="006A1661">
              <w:rPr>
                <w:rFonts w:ascii="Times New Roman" w:hAnsi="Times New Roman" w:cs="Times New Roman"/>
                <w:sz w:val="20"/>
                <w:szCs w:val="20"/>
              </w:rPr>
              <w:t>0</w:t>
            </w:r>
          </w:p>
        </w:tc>
        <w:tc>
          <w:tcPr>
            <w:tcW w:w="709" w:type="dxa"/>
            <w:vAlign w:val="center"/>
          </w:tcPr>
          <w:p w:rsidR="00356311" w:rsidRPr="006A1661" w:rsidRDefault="00356311" w:rsidP="006A1661">
            <w:pPr>
              <w:autoSpaceDE w:val="0"/>
              <w:autoSpaceDN w:val="0"/>
              <w:adjustRightInd w:val="0"/>
              <w:spacing w:after="0" w:line="240" w:lineRule="auto"/>
              <w:jc w:val="center"/>
              <w:rPr>
                <w:rFonts w:ascii="Times New Roman" w:hAnsi="Times New Roman" w:cs="Times New Roman"/>
                <w:sz w:val="20"/>
                <w:szCs w:val="20"/>
              </w:rPr>
            </w:pPr>
            <w:r w:rsidRPr="006A1661">
              <w:rPr>
                <w:rFonts w:ascii="Times New Roman" w:hAnsi="Times New Roman" w:cs="Times New Roman"/>
                <w:sz w:val="20"/>
                <w:szCs w:val="20"/>
              </w:rPr>
              <w:t>0</w:t>
            </w:r>
          </w:p>
        </w:tc>
      </w:tr>
      <w:tr w:rsidR="006A1661" w:rsidRPr="006A1661" w:rsidTr="00F22F1A">
        <w:tc>
          <w:tcPr>
            <w:tcW w:w="525" w:type="dxa"/>
          </w:tcPr>
          <w:p w:rsidR="00356311" w:rsidRPr="006A1661" w:rsidRDefault="00356311" w:rsidP="006A1661">
            <w:pPr>
              <w:autoSpaceDE w:val="0"/>
              <w:autoSpaceDN w:val="0"/>
              <w:adjustRightInd w:val="0"/>
              <w:spacing w:after="0" w:line="240" w:lineRule="auto"/>
              <w:jc w:val="right"/>
              <w:rPr>
                <w:rFonts w:ascii="Times New Roman" w:hAnsi="Times New Roman" w:cs="Times New Roman"/>
                <w:sz w:val="20"/>
                <w:szCs w:val="20"/>
              </w:rPr>
            </w:pPr>
            <w:r w:rsidRPr="006A1661">
              <w:rPr>
                <w:rFonts w:ascii="Times New Roman" w:hAnsi="Times New Roman" w:cs="Times New Roman"/>
                <w:sz w:val="20"/>
                <w:szCs w:val="20"/>
              </w:rPr>
              <w:lastRenderedPageBreak/>
              <w:t>3.</w:t>
            </w:r>
          </w:p>
        </w:tc>
        <w:tc>
          <w:tcPr>
            <w:tcW w:w="2135" w:type="dxa"/>
          </w:tcPr>
          <w:p w:rsidR="00356311" w:rsidRPr="006A1661" w:rsidRDefault="00356311" w:rsidP="006A1661">
            <w:pPr>
              <w:autoSpaceDE w:val="0"/>
              <w:autoSpaceDN w:val="0"/>
              <w:adjustRightInd w:val="0"/>
              <w:spacing w:after="0" w:line="240" w:lineRule="auto"/>
              <w:rPr>
                <w:rFonts w:ascii="Times New Roman" w:hAnsi="Times New Roman" w:cs="Times New Roman"/>
                <w:sz w:val="20"/>
                <w:szCs w:val="20"/>
              </w:rPr>
            </w:pPr>
            <w:r w:rsidRPr="006A1661">
              <w:rPr>
                <w:rFonts w:ascii="Times New Roman" w:hAnsi="Times New Roman" w:cs="Times New Roman"/>
                <w:sz w:val="20"/>
                <w:szCs w:val="20"/>
              </w:rPr>
              <w:t xml:space="preserve">Прирост </w:t>
            </w:r>
            <w:proofErr w:type="gramStart"/>
            <w:r w:rsidRPr="006A1661">
              <w:rPr>
                <w:rFonts w:ascii="Times New Roman" w:hAnsi="Times New Roman" w:cs="Times New Roman"/>
                <w:sz w:val="20"/>
                <w:szCs w:val="20"/>
              </w:rPr>
              <w:t>протяженности сети автомобильных дорог общего пользования местного значения</w:t>
            </w:r>
            <w:proofErr w:type="gramEnd"/>
            <w:r w:rsidRPr="006A1661">
              <w:rPr>
                <w:rFonts w:ascii="Times New Roman" w:hAnsi="Times New Roman" w:cs="Times New Roman"/>
                <w:sz w:val="20"/>
                <w:szCs w:val="20"/>
              </w:rPr>
              <w:t xml:space="preserve"> в результате строительства новых автомобильных дорог, км</w:t>
            </w:r>
          </w:p>
        </w:tc>
        <w:tc>
          <w:tcPr>
            <w:tcW w:w="709" w:type="dxa"/>
            <w:vAlign w:val="center"/>
          </w:tcPr>
          <w:p w:rsidR="00356311" w:rsidRPr="006A1661" w:rsidRDefault="00356311" w:rsidP="006A1661">
            <w:pPr>
              <w:autoSpaceDE w:val="0"/>
              <w:autoSpaceDN w:val="0"/>
              <w:adjustRightInd w:val="0"/>
              <w:spacing w:after="0" w:line="240" w:lineRule="auto"/>
              <w:jc w:val="center"/>
              <w:rPr>
                <w:rFonts w:ascii="Times New Roman" w:hAnsi="Times New Roman" w:cs="Times New Roman"/>
                <w:sz w:val="20"/>
                <w:szCs w:val="20"/>
              </w:rPr>
            </w:pPr>
            <w:r w:rsidRPr="006A1661">
              <w:rPr>
                <w:rFonts w:ascii="Times New Roman" w:hAnsi="Times New Roman" w:cs="Times New Roman"/>
                <w:sz w:val="20"/>
                <w:szCs w:val="20"/>
              </w:rPr>
              <w:t>0</w:t>
            </w:r>
          </w:p>
        </w:tc>
        <w:tc>
          <w:tcPr>
            <w:tcW w:w="709" w:type="dxa"/>
            <w:vAlign w:val="center"/>
          </w:tcPr>
          <w:p w:rsidR="00356311" w:rsidRPr="006A1661" w:rsidRDefault="00356311" w:rsidP="006A1661">
            <w:pPr>
              <w:autoSpaceDE w:val="0"/>
              <w:autoSpaceDN w:val="0"/>
              <w:adjustRightInd w:val="0"/>
              <w:spacing w:after="0" w:line="240" w:lineRule="auto"/>
              <w:jc w:val="center"/>
              <w:rPr>
                <w:rFonts w:ascii="Times New Roman" w:hAnsi="Times New Roman" w:cs="Times New Roman"/>
                <w:sz w:val="20"/>
                <w:szCs w:val="20"/>
              </w:rPr>
            </w:pPr>
            <w:r w:rsidRPr="006A1661">
              <w:rPr>
                <w:rFonts w:ascii="Times New Roman" w:hAnsi="Times New Roman" w:cs="Times New Roman"/>
                <w:sz w:val="20"/>
                <w:szCs w:val="20"/>
              </w:rPr>
              <w:t>0</w:t>
            </w:r>
          </w:p>
        </w:tc>
        <w:tc>
          <w:tcPr>
            <w:tcW w:w="708" w:type="dxa"/>
            <w:vAlign w:val="center"/>
          </w:tcPr>
          <w:p w:rsidR="00356311" w:rsidRPr="006A1661" w:rsidRDefault="00356311" w:rsidP="006A1661">
            <w:pPr>
              <w:autoSpaceDE w:val="0"/>
              <w:autoSpaceDN w:val="0"/>
              <w:adjustRightInd w:val="0"/>
              <w:spacing w:after="0" w:line="240" w:lineRule="auto"/>
              <w:jc w:val="center"/>
              <w:rPr>
                <w:rFonts w:ascii="Times New Roman" w:hAnsi="Times New Roman" w:cs="Times New Roman"/>
                <w:sz w:val="20"/>
                <w:szCs w:val="20"/>
              </w:rPr>
            </w:pPr>
            <w:r w:rsidRPr="006A1661">
              <w:rPr>
                <w:rFonts w:ascii="Times New Roman" w:hAnsi="Times New Roman" w:cs="Times New Roman"/>
                <w:sz w:val="20"/>
                <w:szCs w:val="20"/>
              </w:rPr>
              <w:t>0</w:t>
            </w:r>
          </w:p>
        </w:tc>
        <w:tc>
          <w:tcPr>
            <w:tcW w:w="708" w:type="dxa"/>
            <w:vAlign w:val="center"/>
          </w:tcPr>
          <w:p w:rsidR="00356311" w:rsidRPr="006A1661" w:rsidRDefault="00356311" w:rsidP="006A1661">
            <w:pPr>
              <w:autoSpaceDE w:val="0"/>
              <w:autoSpaceDN w:val="0"/>
              <w:adjustRightInd w:val="0"/>
              <w:spacing w:after="0" w:line="240" w:lineRule="auto"/>
              <w:jc w:val="center"/>
              <w:rPr>
                <w:rFonts w:ascii="Times New Roman" w:hAnsi="Times New Roman" w:cs="Times New Roman"/>
                <w:sz w:val="20"/>
                <w:szCs w:val="20"/>
              </w:rPr>
            </w:pPr>
            <w:r w:rsidRPr="006A1661">
              <w:rPr>
                <w:rFonts w:ascii="Times New Roman" w:hAnsi="Times New Roman" w:cs="Times New Roman"/>
                <w:sz w:val="20"/>
                <w:szCs w:val="20"/>
              </w:rPr>
              <w:t>0</w:t>
            </w:r>
          </w:p>
        </w:tc>
        <w:tc>
          <w:tcPr>
            <w:tcW w:w="709" w:type="dxa"/>
            <w:vAlign w:val="center"/>
          </w:tcPr>
          <w:p w:rsidR="00356311" w:rsidRPr="006A1661" w:rsidRDefault="00356311" w:rsidP="006A1661">
            <w:pPr>
              <w:autoSpaceDE w:val="0"/>
              <w:autoSpaceDN w:val="0"/>
              <w:adjustRightInd w:val="0"/>
              <w:spacing w:after="0" w:line="240" w:lineRule="auto"/>
              <w:jc w:val="center"/>
              <w:rPr>
                <w:rFonts w:ascii="Times New Roman" w:hAnsi="Times New Roman" w:cs="Times New Roman"/>
                <w:sz w:val="20"/>
                <w:szCs w:val="20"/>
              </w:rPr>
            </w:pPr>
            <w:r w:rsidRPr="006A1661">
              <w:rPr>
                <w:rFonts w:ascii="Times New Roman" w:hAnsi="Times New Roman" w:cs="Times New Roman"/>
                <w:sz w:val="20"/>
                <w:szCs w:val="20"/>
              </w:rPr>
              <w:t>0</w:t>
            </w:r>
          </w:p>
        </w:tc>
        <w:tc>
          <w:tcPr>
            <w:tcW w:w="709" w:type="dxa"/>
            <w:vAlign w:val="center"/>
          </w:tcPr>
          <w:p w:rsidR="00356311" w:rsidRPr="006A1661" w:rsidRDefault="00356311" w:rsidP="006A1661">
            <w:pPr>
              <w:autoSpaceDE w:val="0"/>
              <w:autoSpaceDN w:val="0"/>
              <w:adjustRightInd w:val="0"/>
              <w:spacing w:after="0" w:line="240" w:lineRule="auto"/>
              <w:jc w:val="center"/>
              <w:rPr>
                <w:rFonts w:ascii="Times New Roman" w:hAnsi="Times New Roman" w:cs="Times New Roman"/>
                <w:sz w:val="20"/>
                <w:szCs w:val="20"/>
              </w:rPr>
            </w:pPr>
            <w:r w:rsidRPr="006A1661">
              <w:rPr>
                <w:rFonts w:ascii="Times New Roman" w:hAnsi="Times New Roman" w:cs="Times New Roman"/>
                <w:sz w:val="20"/>
                <w:szCs w:val="20"/>
              </w:rPr>
              <w:t>0</w:t>
            </w:r>
          </w:p>
        </w:tc>
        <w:tc>
          <w:tcPr>
            <w:tcW w:w="709" w:type="dxa"/>
            <w:vAlign w:val="center"/>
          </w:tcPr>
          <w:p w:rsidR="00356311" w:rsidRPr="006A1661" w:rsidRDefault="00356311" w:rsidP="006A1661">
            <w:pPr>
              <w:autoSpaceDE w:val="0"/>
              <w:autoSpaceDN w:val="0"/>
              <w:adjustRightInd w:val="0"/>
              <w:spacing w:after="0" w:line="240" w:lineRule="auto"/>
              <w:jc w:val="center"/>
              <w:rPr>
                <w:rFonts w:ascii="Times New Roman" w:hAnsi="Times New Roman" w:cs="Times New Roman"/>
                <w:sz w:val="20"/>
                <w:szCs w:val="20"/>
              </w:rPr>
            </w:pPr>
            <w:r w:rsidRPr="006A1661">
              <w:rPr>
                <w:rFonts w:ascii="Times New Roman" w:hAnsi="Times New Roman" w:cs="Times New Roman"/>
                <w:sz w:val="20"/>
                <w:szCs w:val="20"/>
              </w:rPr>
              <w:t>0</w:t>
            </w:r>
          </w:p>
        </w:tc>
        <w:tc>
          <w:tcPr>
            <w:tcW w:w="708" w:type="dxa"/>
            <w:vAlign w:val="center"/>
          </w:tcPr>
          <w:p w:rsidR="00356311" w:rsidRPr="006A1661" w:rsidRDefault="00356311" w:rsidP="006A1661">
            <w:pPr>
              <w:autoSpaceDE w:val="0"/>
              <w:autoSpaceDN w:val="0"/>
              <w:adjustRightInd w:val="0"/>
              <w:spacing w:after="0" w:line="240" w:lineRule="auto"/>
              <w:jc w:val="center"/>
              <w:rPr>
                <w:rFonts w:ascii="Times New Roman" w:hAnsi="Times New Roman" w:cs="Times New Roman"/>
                <w:sz w:val="20"/>
                <w:szCs w:val="20"/>
              </w:rPr>
            </w:pPr>
            <w:r w:rsidRPr="006A1661">
              <w:rPr>
                <w:rFonts w:ascii="Times New Roman" w:hAnsi="Times New Roman" w:cs="Times New Roman"/>
                <w:sz w:val="20"/>
                <w:szCs w:val="20"/>
              </w:rPr>
              <w:t>0</w:t>
            </w:r>
          </w:p>
        </w:tc>
        <w:tc>
          <w:tcPr>
            <w:tcW w:w="708" w:type="dxa"/>
            <w:vAlign w:val="center"/>
          </w:tcPr>
          <w:p w:rsidR="00356311" w:rsidRPr="006A1661" w:rsidRDefault="00356311" w:rsidP="006A1661">
            <w:pPr>
              <w:autoSpaceDE w:val="0"/>
              <w:autoSpaceDN w:val="0"/>
              <w:adjustRightInd w:val="0"/>
              <w:spacing w:after="0" w:line="240" w:lineRule="auto"/>
              <w:jc w:val="center"/>
              <w:rPr>
                <w:rFonts w:ascii="Times New Roman" w:hAnsi="Times New Roman" w:cs="Times New Roman"/>
                <w:sz w:val="20"/>
                <w:szCs w:val="20"/>
              </w:rPr>
            </w:pPr>
            <w:r w:rsidRPr="006A1661">
              <w:rPr>
                <w:rFonts w:ascii="Times New Roman" w:hAnsi="Times New Roman" w:cs="Times New Roman"/>
                <w:sz w:val="20"/>
                <w:szCs w:val="20"/>
              </w:rPr>
              <w:t>0</w:t>
            </w:r>
          </w:p>
        </w:tc>
        <w:tc>
          <w:tcPr>
            <w:tcW w:w="710" w:type="dxa"/>
            <w:vAlign w:val="center"/>
          </w:tcPr>
          <w:p w:rsidR="00356311" w:rsidRPr="006A1661" w:rsidRDefault="00356311" w:rsidP="006A1661">
            <w:pPr>
              <w:autoSpaceDE w:val="0"/>
              <w:autoSpaceDN w:val="0"/>
              <w:adjustRightInd w:val="0"/>
              <w:spacing w:after="0" w:line="240" w:lineRule="auto"/>
              <w:jc w:val="center"/>
              <w:rPr>
                <w:rFonts w:ascii="Times New Roman" w:hAnsi="Times New Roman" w:cs="Times New Roman"/>
                <w:sz w:val="20"/>
                <w:szCs w:val="20"/>
              </w:rPr>
            </w:pPr>
            <w:r w:rsidRPr="006A1661">
              <w:rPr>
                <w:rFonts w:ascii="Times New Roman" w:hAnsi="Times New Roman" w:cs="Times New Roman"/>
                <w:sz w:val="20"/>
                <w:szCs w:val="20"/>
              </w:rPr>
              <w:t>0</w:t>
            </w:r>
          </w:p>
        </w:tc>
        <w:tc>
          <w:tcPr>
            <w:tcW w:w="709" w:type="dxa"/>
            <w:vAlign w:val="center"/>
          </w:tcPr>
          <w:p w:rsidR="00356311" w:rsidRPr="006A1661" w:rsidRDefault="00356311" w:rsidP="006A1661">
            <w:pPr>
              <w:autoSpaceDE w:val="0"/>
              <w:autoSpaceDN w:val="0"/>
              <w:adjustRightInd w:val="0"/>
              <w:spacing w:after="0" w:line="240" w:lineRule="auto"/>
              <w:jc w:val="center"/>
              <w:rPr>
                <w:rFonts w:ascii="Times New Roman" w:hAnsi="Times New Roman" w:cs="Times New Roman"/>
                <w:sz w:val="20"/>
                <w:szCs w:val="20"/>
              </w:rPr>
            </w:pPr>
            <w:r w:rsidRPr="006A1661">
              <w:rPr>
                <w:rFonts w:ascii="Times New Roman" w:hAnsi="Times New Roman" w:cs="Times New Roman"/>
                <w:sz w:val="20"/>
                <w:szCs w:val="20"/>
              </w:rPr>
              <w:t>0</w:t>
            </w:r>
          </w:p>
        </w:tc>
      </w:tr>
      <w:tr w:rsidR="006A1661" w:rsidRPr="006A1661" w:rsidTr="00F22F1A">
        <w:tc>
          <w:tcPr>
            <w:tcW w:w="525" w:type="dxa"/>
          </w:tcPr>
          <w:p w:rsidR="00356311" w:rsidRPr="006A1661" w:rsidRDefault="00356311" w:rsidP="006A1661">
            <w:pPr>
              <w:autoSpaceDE w:val="0"/>
              <w:autoSpaceDN w:val="0"/>
              <w:adjustRightInd w:val="0"/>
              <w:spacing w:after="0" w:line="240" w:lineRule="auto"/>
              <w:jc w:val="right"/>
              <w:rPr>
                <w:rFonts w:ascii="Times New Roman" w:hAnsi="Times New Roman" w:cs="Times New Roman"/>
                <w:sz w:val="20"/>
                <w:szCs w:val="20"/>
              </w:rPr>
            </w:pPr>
            <w:r w:rsidRPr="006A1661">
              <w:rPr>
                <w:rFonts w:ascii="Times New Roman" w:hAnsi="Times New Roman" w:cs="Times New Roman"/>
                <w:sz w:val="20"/>
                <w:szCs w:val="20"/>
              </w:rPr>
              <w:t>4.</w:t>
            </w:r>
          </w:p>
        </w:tc>
        <w:tc>
          <w:tcPr>
            <w:tcW w:w="2135" w:type="dxa"/>
          </w:tcPr>
          <w:p w:rsidR="00356311" w:rsidRPr="006A1661" w:rsidRDefault="00356311" w:rsidP="006A1661">
            <w:pPr>
              <w:autoSpaceDE w:val="0"/>
              <w:autoSpaceDN w:val="0"/>
              <w:adjustRightInd w:val="0"/>
              <w:spacing w:after="0" w:line="240" w:lineRule="auto"/>
              <w:rPr>
                <w:rFonts w:ascii="Times New Roman" w:hAnsi="Times New Roman" w:cs="Times New Roman"/>
                <w:sz w:val="20"/>
                <w:szCs w:val="20"/>
              </w:rPr>
            </w:pPr>
            <w:r w:rsidRPr="006A1661">
              <w:rPr>
                <w:rFonts w:ascii="Times New Roman" w:hAnsi="Times New Roman" w:cs="Times New Roman"/>
                <w:sz w:val="20"/>
                <w:szCs w:val="20"/>
              </w:rPr>
              <w:t xml:space="preserve">Прирост протяженности сети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реконструкции автомобильных дорог, </w:t>
            </w:r>
            <w:proofErr w:type="gramStart"/>
            <w:r w:rsidRPr="006A1661">
              <w:rPr>
                <w:rFonts w:ascii="Times New Roman" w:hAnsi="Times New Roman" w:cs="Times New Roman"/>
                <w:sz w:val="20"/>
                <w:szCs w:val="20"/>
              </w:rPr>
              <w:t>км</w:t>
            </w:r>
            <w:proofErr w:type="gramEnd"/>
          </w:p>
        </w:tc>
        <w:tc>
          <w:tcPr>
            <w:tcW w:w="709" w:type="dxa"/>
            <w:vAlign w:val="center"/>
          </w:tcPr>
          <w:p w:rsidR="00356311" w:rsidRPr="006A1661" w:rsidRDefault="00356311" w:rsidP="006A1661">
            <w:pPr>
              <w:autoSpaceDE w:val="0"/>
              <w:autoSpaceDN w:val="0"/>
              <w:adjustRightInd w:val="0"/>
              <w:spacing w:after="0" w:line="240" w:lineRule="auto"/>
              <w:jc w:val="center"/>
              <w:rPr>
                <w:rFonts w:ascii="Times New Roman" w:hAnsi="Times New Roman" w:cs="Times New Roman"/>
                <w:sz w:val="20"/>
                <w:szCs w:val="20"/>
              </w:rPr>
            </w:pPr>
            <w:r w:rsidRPr="006A1661">
              <w:rPr>
                <w:rFonts w:ascii="Times New Roman" w:hAnsi="Times New Roman" w:cs="Times New Roman"/>
                <w:sz w:val="20"/>
                <w:szCs w:val="20"/>
              </w:rPr>
              <w:t>0</w:t>
            </w:r>
          </w:p>
        </w:tc>
        <w:tc>
          <w:tcPr>
            <w:tcW w:w="709" w:type="dxa"/>
            <w:vAlign w:val="center"/>
          </w:tcPr>
          <w:p w:rsidR="00356311" w:rsidRPr="006A1661" w:rsidRDefault="00356311" w:rsidP="006A1661">
            <w:pPr>
              <w:autoSpaceDE w:val="0"/>
              <w:autoSpaceDN w:val="0"/>
              <w:adjustRightInd w:val="0"/>
              <w:spacing w:after="0" w:line="240" w:lineRule="auto"/>
              <w:jc w:val="center"/>
              <w:rPr>
                <w:rFonts w:ascii="Times New Roman" w:hAnsi="Times New Roman" w:cs="Times New Roman"/>
                <w:sz w:val="20"/>
                <w:szCs w:val="20"/>
              </w:rPr>
            </w:pPr>
            <w:r w:rsidRPr="006A1661">
              <w:rPr>
                <w:rFonts w:ascii="Times New Roman" w:hAnsi="Times New Roman" w:cs="Times New Roman"/>
                <w:sz w:val="20"/>
                <w:szCs w:val="20"/>
              </w:rPr>
              <w:t>0</w:t>
            </w:r>
          </w:p>
        </w:tc>
        <w:tc>
          <w:tcPr>
            <w:tcW w:w="708" w:type="dxa"/>
            <w:vAlign w:val="center"/>
          </w:tcPr>
          <w:p w:rsidR="00356311" w:rsidRPr="006A1661" w:rsidRDefault="00356311" w:rsidP="006A1661">
            <w:pPr>
              <w:autoSpaceDE w:val="0"/>
              <w:autoSpaceDN w:val="0"/>
              <w:adjustRightInd w:val="0"/>
              <w:spacing w:after="0" w:line="240" w:lineRule="auto"/>
              <w:jc w:val="center"/>
              <w:rPr>
                <w:rFonts w:ascii="Times New Roman" w:hAnsi="Times New Roman" w:cs="Times New Roman"/>
                <w:sz w:val="20"/>
                <w:szCs w:val="20"/>
              </w:rPr>
            </w:pPr>
            <w:r w:rsidRPr="006A1661">
              <w:rPr>
                <w:rFonts w:ascii="Times New Roman" w:hAnsi="Times New Roman" w:cs="Times New Roman"/>
                <w:sz w:val="20"/>
                <w:szCs w:val="20"/>
              </w:rPr>
              <w:t>0</w:t>
            </w:r>
          </w:p>
        </w:tc>
        <w:tc>
          <w:tcPr>
            <w:tcW w:w="708" w:type="dxa"/>
            <w:vAlign w:val="center"/>
          </w:tcPr>
          <w:p w:rsidR="00356311" w:rsidRPr="006A1661" w:rsidRDefault="00356311" w:rsidP="006A1661">
            <w:pPr>
              <w:autoSpaceDE w:val="0"/>
              <w:autoSpaceDN w:val="0"/>
              <w:adjustRightInd w:val="0"/>
              <w:spacing w:after="0" w:line="240" w:lineRule="auto"/>
              <w:jc w:val="center"/>
              <w:rPr>
                <w:rFonts w:ascii="Times New Roman" w:hAnsi="Times New Roman" w:cs="Times New Roman"/>
                <w:sz w:val="20"/>
                <w:szCs w:val="20"/>
              </w:rPr>
            </w:pPr>
            <w:r w:rsidRPr="006A1661">
              <w:rPr>
                <w:rFonts w:ascii="Times New Roman" w:hAnsi="Times New Roman" w:cs="Times New Roman"/>
                <w:sz w:val="20"/>
                <w:szCs w:val="20"/>
              </w:rPr>
              <w:t>0</w:t>
            </w:r>
          </w:p>
        </w:tc>
        <w:tc>
          <w:tcPr>
            <w:tcW w:w="709" w:type="dxa"/>
            <w:vAlign w:val="center"/>
          </w:tcPr>
          <w:p w:rsidR="00356311" w:rsidRPr="006A1661" w:rsidRDefault="00356311" w:rsidP="006A1661">
            <w:pPr>
              <w:autoSpaceDE w:val="0"/>
              <w:autoSpaceDN w:val="0"/>
              <w:adjustRightInd w:val="0"/>
              <w:spacing w:after="0" w:line="240" w:lineRule="auto"/>
              <w:jc w:val="center"/>
              <w:rPr>
                <w:rFonts w:ascii="Times New Roman" w:hAnsi="Times New Roman" w:cs="Times New Roman"/>
                <w:sz w:val="20"/>
                <w:szCs w:val="20"/>
              </w:rPr>
            </w:pPr>
            <w:r w:rsidRPr="006A1661">
              <w:rPr>
                <w:rFonts w:ascii="Times New Roman" w:hAnsi="Times New Roman" w:cs="Times New Roman"/>
                <w:sz w:val="20"/>
                <w:szCs w:val="20"/>
              </w:rPr>
              <w:t>0</w:t>
            </w:r>
          </w:p>
        </w:tc>
        <w:tc>
          <w:tcPr>
            <w:tcW w:w="709" w:type="dxa"/>
            <w:vAlign w:val="center"/>
          </w:tcPr>
          <w:p w:rsidR="00356311" w:rsidRPr="006A1661" w:rsidRDefault="00356311" w:rsidP="006A1661">
            <w:pPr>
              <w:autoSpaceDE w:val="0"/>
              <w:autoSpaceDN w:val="0"/>
              <w:adjustRightInd w:val="0"/>
              <w:spacing w:after="0" w:line="240" w:lineRule="auto"/>
              <w:jc w:val="center"/>
              <w:rPr>
                <w:rFonts w:ascii="Times New Roman" w:hAnsi="Times New Roman" w:cs="Times New Roman"/>
                <w:sz w:val="20"/>
                <w:szCs w:val="20"/>
              </w:rPr>
            </w:pPr>
            <w:r w:rsidRPr="006A1661">
              <w:rPr>
                <w:rFonts w:ascii="Times New Roman" w:hAnsi="Times New Roman" w:cs="Times New Roman"/>
                <w:sz w:val="20"/>
                <w:szCs w:val="20"/>
              </w:rPr>
              <w:t>0</w:t>
            </w:r>
          </w:p>
        </w:tc>
        <w:tc>
          <w:tcPr>
            <w:tcW w:w="709" w:type="dxa"/>
            <w:vAlign w:val="center"/>
          </w:tcPr>
          <w:p w:rsidR="00356311" w:rsidRPr="006A1661" w:rsidRDefault="00356311" w:rsidP="006A1661">
            <w:pPr>
              <w:autoSpaceDE w:val="0"/>
              <w:autoSpaceDN w:val="0"/>
              <w:adjustRightInd w:val="0"/>
              <w:spacing w:after="0" w:line="240" w:lineRule="auto"/>
              <w:jc w:val="center"/>
              <w:rPr>
                <w:rFonts w:ascii="Times New Roman" w:hAnsi="Times New Roman" w:cs="Times New Roman"/>
                <w:sz w:val="20"/>
                <w:szCs w:val="20"/>
              </w:rPr>
            </w:pPr>
            <w:r w:rsidRPr="006A1661">
              <w:rPr>
                <w:rFonts w:ascii="Times New Roman" w:hAnsi="Times New Roman" w:cs="Times New Roman"/>
                <w:sz w:val="20"/>
                <w:szCs w:val="20"/>
              </w:rPr>
              <w:t>0</w:t>
            </w:r>
          </w:p>
        </w:tc>
        <w:tc>
          <w:tcPr>
            <w:tcW w:w="708" w:type="dxa"/>
            <w:vAlign w:val="center"/>
          </w:tcPr>
          <w:p w:rsidR="00356311" w:rsidRPr="006A1661" w:rsidRDefault="00356311" w:rsidP="006A1661">
            <w:pPr>
              <w:autoSpaceDE w:val="0"/>
              <w:autoSpaceDN w:val="0"/>
              <w:adjustRightInd w:val="0"/>
              <w:spacing w:after="0" w:line="240" w:lineRule="auto"/>
              <w:rPr>
                <w:rFonts w:ascii="Times New Roman" w:hAnsi="Times New Roman" w:cs="Times New Roman"/>
                <w:sz w:val="20"/>
                <w:szCs w:val="20"/>
              </w:rPr>
            </w:pPr>
            <w:r w:rsidRPr="006A1661">
              <w:rPr>
                <w:rFonts w:ascii="Times New Roman" w:hAnsi="Times New Roman" w:cs="Times New Roman"/>
                <w:sz w:val="20"/>
                <w:szCs w:val="20"/>
              </w:rPr>
              <w:t xml:space="preserve">   0</w:t>
            </w:r>
          </w:p>
        </w:tc>
        <w:tc>
          <w:tcPr>
            <w:tcW w:w="708" w:type="dxa"/>
            <w:vAlign w:val="center"/>
          </w:tcPr>
          <w:p w:rsidR="00356311" w:rsidRPr="006A1661" w:rsidRDefault="00356311" w:rsidP="006A1661">
            <w:pPr>
              <w:autoSpaceDE w:val="0"/>
              <w:autoSpaceDN w:val="0"/>
              <w:adjustRightInd w:val="0"/>
              <w:spacing w:after="0" w:line="240" w:lineRule="auto"/>
              <w:jc w:val="center"/>
              <w:rPr>
                <w:rFonts w:ascii="Times New Roman" w:hAnsi="Times New Roman" w:cs="Times New Roman"/>
                <w:sz w:val="20"/>
                <w:szCs w:val="20"/>
              </w:rPr>
            </w:pPr>
            <w:r w:rsidRPr="006A1661">
              <w:rPr>
                <w:rFonts w:ascii="Times New Roman" w:hAnsi="Times New Roman" w:cs="Times New Roman"/>
                <w:sz w:val="20"/>
                <w:szCs w:val="20"/>
              </w:rPr>
              <w:t>0</w:t>
            </w:r>
          </w:p>
        </w:tc>
        <w:tc>
          <w:tcPr>
            <w:tcW w:w="710" w:type="dxa"/>
            <w:vAlign w:val="center"/>
          </w:tcPr>
          <w:p w:rsidR="00356311" w:rsidRPr="006A1661" w:rsidRDefault="00356311" w:rsidP="006A1661">
            <w:pPr>
              <w:autoSpaceDE w:val="0"/>
              <w:autoSpaceDN w:val="0"/>
              <w:adjustRightInd w:val="0"/>
              <w:spacing w:after="0" w:line="240" w:lineRule="auto"/>
              <w:jc w:val="center"/>
              <w:rPr>
                <w:rFonts w:ascii="Times New Roman" w:hAnsi="Times New Roman" w:cs="Times New Roman"/>
                <w:sz w:val="20"/>
                <w:szCs w:val="20"/>
              </w:rPr>
            </w:pPr>
            <w:r w:rsidRPr="006A1661">
              <w:rPr>
                <w:rFonts w:ascii="Times New Roman" w:hAnsi="Times New Roman" w:cs="Times New Roman"/>
                <w:sz w:val="20"/>
                <w:szCs w:val="20"/>
              </w:rPr>
              <w:t>0</w:t>
            </w:r>
          </w:p>
        </w:tc>
        <w:tc>
          <w:tcPr>
            <w:tcW w:w="709" w:type="dxa"/>
            <w:vAlign w:val="center"/>
          </w:tcPr>
          <w:p w:rsidR="00356311" w:rsidRPr="006A1661" w:rsidRDefault="00356311" w:rsidP="006A1661">
            <w:pPr>
              <w:autoSpaceDE w:val="0"/>
              <w:autoSpaceDN w:val="0"/>
              <w:adjustRightInd w:val="0"/>
              <w:spacing w:after="0" w:line="240" w:lineRule="auto"/>
              <w:jc w:val="center"/>
              <w:rPr>
                <w:rFonts w:ascii="Times New Roman" w:hAnsi="Times New Roman" w:cs="Times New Roman"/>
                <w:sz w:val="20"/>
                <w:szCs w:val="20"/>
              </w:rPr>
            </w:pPr>
            <w:r w:rsidRPr="006A1661">
              <w:rPr>
                <w:rFonts w:ascii="Times New Roman" w:hAnsi="Times New Roman" w:cs="Times New Roman"/>
                <w:sz w:val="20"/>
                <w:szCs w:val="20"/>
              </w:rPr>
              <w:t>0</w:t>
            </w:r>
          </w:p>
        </w:tc>
      </w:tr>
      <w:tr w:rsidR="006A1661" w:rsidRPr="006A1661" w:rsidTr="006A1661">
        <w:tc>
          <w:tcPr>
            <w:tcW w:w="525" w:type="dxa"/>
            <w:vMerge w:val="restart"/>
          </w:tcPr>
          <w:p w:rsidR="00356311" w:rsidRPr="006A1661" w:rsidRDefault="00356311" w:rsidP="006A1661">
            <w:pPr>
              <w:autoSpaceDE w:val="0"/>
              <w:autoSpaceDN w:val="0"/>
              <w:adjustRightInd w:val="0"/>
              <w:spacing w:after="0" w:line="240" w:lineRule="auto"/>
              <w:jc w:val="right"/>
              <w:rPr>
                <w:rFonts w:ascii="Times New Roman" w:hAnsi="Times New Roman" w:cs="Times New Roman"/>
                <w:sz w:val="20"/>
                <w:szCs w:val="20"/>
              </w:rPr>
            </w:pPr>
            <w:r w:rsidRPr="006A1661">
              <w:rPr>
                <w:rFonts w:ascii="Times New Roman" w:hAnsi="Times New Roman" w:cs="Times New Roman"/>
                <w:sz w:val="20"/>
                <w:szCs w:val="20"/>
              </w:rPr>
              <w:t>5.</w:t>
            </w:r>
          </w:p>
        </w:tc>
        <w:tc>
          <w:tcPr>
            <w:tcW w:w="2135" w:type="dxa"/>
          </w:tcPr>
          <w:p w:rsidR="00356311" w:rsidRPr="006A1661" w:rsidRDefault="00356311" w:rsidP="006A1661">
            <w:pPr>
              <w:autoSpaceDE w:val="0"/>
              <w:autoSpaceDN w:val="0"/>
              <w:adjustRightInd w:val="0"/>
              <w:spacing w:after="0" w:line="240" w:lineRule="auto"/>
              <w:rPr>
                <w:rFonts w:ascii="Times New Roman" w:hAnsi="Times New Roman" w:cs="Times New Roman"/>
                <w:sz w:val="20"/>
                <w:szCs w:val="20"/>
              </w:rPr>
            </w:pPr>
            <w:r w:rsidRPr="006A1661">
              <w:rPr>
                <w:rFonts w:ascii="Times New Roman" w:hAnsi="Times New Roman" w:cs="Times New Roman"/>
                <w:sz w:val="20"/>
                <w:szCs w:val="20"/>
              </w:rPr>
              <w:t xml:space="preserve">Прирост протяженности сети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капитального ремонта и </w:t>
            </w:r>
            <w:proofErr w:type="gramStart"/>
            <w:r w:rsidRPr="006A1661">
              <w:rPr>
                <w:rFonts w:ascii="Times New Roman" w:hAnsi="Times New Roman" w:cs="Times New Roman"/>
                <w:sz w:val="20"/>
                <w:szCs w:val="20"/>
              </w:rPr>
              <w:t>ремонта</w:t>
            </w:r>
            <w:proofErr w:type="gramEnd"/>
            <w:r w:rsidRPr="006A1661">
              <w:rPr>
                <w:rFonts w:ascii="Times New Roman" w:hAnsi="Times New Roman" w:cs="Times New Roman"/>
                <w:sz w:val="20"/>
                <w:szCs w:val="20"/>
              </w:rPr>
              <w:t xml:space="preserve"> автомобильных дорог, км, в том числе:</w:t>
            </w:r>
          </w:p>
        </w:tc>
        <w:tc>
          <w:tcPr>
            <w:tcW w:w="709" w:type="dxa"/>
            <w:vAlign w:val="center"/>
          </w:tcPr>
          <w:p w:rsidR="00356311" w:rsidRPr="006A1661" w:rsidRDefault="00356311" w:rsidP="006A1661">
            <w:pPr>
              <w:autoSpaceDE w:val="0"/>
              <w:autoSpaceDN w:val="0"/>
              <w:adjustRightInd w:val="0"/>
              <w:spacing w:after="0" w:line="240" w:lineRule="auto"/>
              <w:jc w:val="center"/>
              <w:rPr>
                <w:rFonts w:ascii="Times New Roman" w:hAnsi="Times New Roman" w:cs="Times New Roman"/>
                <w:sz w:val="20"/>
                <w:szCs w:val="20"/>
              </w:rPr>
            </w:pPr>
            <w:r w:rsidRPr="006A1661">
              <w:rPr>
                <w:rFonts w:ascii="Times New Roman" w:hAnsi="Times New Roman" w:cs="Times New Roman"/>
                <w:sz w:val="20"/>
                <w:szCs w:val="20"/>
              </w:rPr>
              <w:t>1,133</w:t>
            </w:r>
          </w:p>
        </w:tc>
        <w:tc>
          <w:tcPr>
            <w:tcW w:w="709" w:type="dxa"/>
            <w:vAlign w:val="center"/>
          </w:tcPr>
          <w:p w:rsidR="00356311" w:rsidRPr="006A1661" w:rsidRDefault="00356311" w:rsidP="006A1661">
            <w:pPr>
              <w:autoSpaceDE w:val="0"/>
              <w:autoSpaceDN w:val="0"/>
              <w:adjustRightInd w:val="0"/>
              <w:spacing w:after="0" w:line="240" w:lineRule="auto"/>
              <w:jc w:val="center"/>
              <w:rPr>
                <w:rFonts w:ascii="Times New Roman" w:hAnsi="Times New Roman" w:cs="Times New Roman"/>
                <w:sz w:val="20"/>
                <w:szCs w:val="20"/>
              </w:rPr>
            </w:pPr>
            <w:r w:rsidRPr="006A1661">
              <w:rPr>
                <w:rFonts w:ascii="Times New Roman" w:hAnsi="Times New Roman" w:cs="Times New Roman"/>
                <w:sz w:val="20"/>
                <w:szCs w:val="20"/>
              </w:rPr>
              <w:t>0,675</w:t>
            </w:r>
          </w:p>
        </w:tc>
        <w:tc>
          <w:tcPr>
            <w:tcW w:w="708" w:type="dxa"/>
            <w:vAlign w:val="center"/>
          </w:tcPr>
          <w:p w:rsidR="00356311" w:rsidRPr="006A1661" w:rsidRDefault="00356311" w:rsidP="006A1661">
            <w:pPr>
              <w:autoSpaceDE w:val="0"/>
              <w:autoSpaceDN w:val="0"/>
              <w:adjustRightInd w:val="0"/>
              <w:spacing w:after="0" w:line="240" w:lineRule="auto"/>
              <w:jc w:val="center"/>
              <w:rPr>
                <w:rFonts w:ascii="Times New Roman" w:hAnsi="Times New Roman" w:cs="Times New Roman"/>
                <w:sz w:val="20"/>
                <w:szCs w:val="20"/>
              </w:rPr>
            </w:pPr>
            <w:r w:rsidRPr="006A1661">
              <w:rPr>
                <w:rFonts w:ascii="Times New Roman" w:hAnsi="Times New Roman" w:cs="Times New Roman"/>
                <w:sz w:val="20"/>
                <w:szCs w:val="20"/>
              </w:rPr>
              <w:t>1,8545</w:t>
            </w:r>
          </w:p>
        </w:tc>
        <w:tc>
          <w:tcPr>
            <w:tcW w:w="708" w:type="dxa"/>
            <w:vAlign w:val="center"/>
          </w:tcPr>
          <w:p w:rsidR="00356311" w:rsidRPr="006A1661" w:rsidRDefault="00356311" w:rsidP="006A1661">
            <w:pPr>
              <w:autoSpaceDE w:val="0"/>
              <w:autoSpaceDN w:val="0"/>
              <w:adjustRightInd w:val="0"/>
              <w:spacing w:after="0" w:line="240" w:lineRule="auto"/>
              <w:jc w:val="center"/>
              <w:rPr>
                <w:rFonts w:ascii="Times New Roman" w:hAnsi="Times New Roman" w:cs="Times New Roman"/>
                <w:sz w:val="20"/>
                <w:szCs w:val="20"/>
              </w:rPr>
            </w:pPr>
            <w:r w:rsidRPr="006A1661">
              <w:rPr>
                <w:rFonts w:ascii="Times New Roman" w:hAnsi="Times New Roman" w:cs="Times New Roman"/>
                <w:sz w:val="20"/>
                <w:szCs w:val="20"/>
              </w:rPr>
              <w:t>1,7319</w:t>
            </w:r>
          </w:p>
        </w:tc>
        <w:tc>
          <w:tcPr>
            <w:tcW w:w="709" w:type="dxa"/>
            <w:vAlign w:val="center"/>
          </w:tcPr>
          <w:p w:rsidR="00356311" w:rsidRPr="006A1661" w:rsidRDefault="00356311" w:rsidP="006A1661">
            <w:pPr>
              <w:spacing w:after="0" w:line="240" w:lineRule="auto"/>
              <w:jc w:val="center"/>
              <w:rPr>
                <w:rFonts w:ascii="Times New Roman" w:hAnsi="Times New Roman" w:cs="Times New Roman"/>
                <w:sz w:val="20"/>
                <w:szCs w:val="20"/>
              </w:rPr>
            </w:pPr>
            <w:r w:rsidRPr="006A1661">
              <w:rPr>
                <w:rFonts w:ascii="Times New Roman" w:hAnsi="Times New Roman" w:cs="Times New Roman"/>
                <w:sz w:val="20"/>
                <w:szCs w:val="20"/>
              </w:rPr>
              <w:t>1,405</w:t>
            </w:r>
          </w:p>
        </w:tc>
        <w:tc>
          <w:tcPr>
            <w:tcW w:w="709" w:type="dxa"/>
            <w:vAlign w:val="center"/>
          </w:tcPr>
          <w:p w:rsidR="00356311" w:rsidRPr="006A1661" w:rsidRDefault="00356311" w:rsidP="006A1661">
            <w:pPr>
              <w:spacing w:after="0" w:line="240" w:lineRule="auto"/>
              <w:jc w:val="center"/>
              <w:rPr>
                <w:rFonts w:ascii="Times New Roman" w:hAnsi="Times New Roman" w:cs="Times New Roman"/>
                <w:sz w:val="20"/>
                <w:szCs w:val="20"/>
              </w:rPr>
            </w:pPr>
            <w:r w:rsidRPr="006A1661">
              <w:rPr>
                <w:rFonts w:ascii="Times New Roman" w:hAnsi="Times New Roman" w:cs="Times New Roman"/>
                <w:sz w:val="20"/>
                <w:szCs w:val="20"/>
              </w:rPr>
              <w:t>2,572</w:t>
            </w:r>
          </w:p>
        </w:tc>
        <w:tc>
          <w:tcPr>
            <w:tcW w:w="709" w:type="dxa"/>
            <w:shd w:val="clear" w:color="auto" w:fill="auto"/>
            <w:vAlign w:val="center"/>
          </w:tcPr>
          <w:p w:rsidR="00356311" w:rsidRPr="006A1661" w:rsidRDefault="00356311" w:rsidP="006A1661">
            <w:pPr>
              <w:spacing w:after="0" w:line="240" w:lineRule="auto"/>
              <w:jc w:val="center"/>
              <w:rPr>
                <w:rFonts w:ascii="Times New Roman" w:hAnsi="Times New Roman" w:cs="Times New Roman"/>
                <w:sz w:val="20"/>
                <w:szCs w:val="20"/>
              </w:rPr>
            </w:pPr>
            <w:r w:rsidRPr="006A1661">
              <w:rPr>
                <w:rFonts w:ascii="Times New Roman" w:hAnsi="Times New Roman" w:cs="Times New Roman"/>
                <w:sz w:val="20"/>
                <w:szCs w:val="20"/>
              </w:rPr>
              <w:t>4,7905</w:t>
            </w:r>
          </w:p>
        </w:tc>
        <w:tc>
          <w:tcPr>
            <w:tcW w:w="708" w:type="dxa"/>
            <w:shd w:val="clear" w:color="auto" w:fill="auto"/>
            <w:vAlign w:val="center"/>
          </w:tcPr>
          <w:p w:rsidR="00356311" w:rsidRPr="006A1661" w:rsidRDefault="00356311" w:rsidP="006A1661">
            <w:pPr>
              <w:spacing w:after="0" w:line="240" w:lineRule="auto"/>
              <w:jc w:val="center"/>
              <w:rPr>
                <w:rFonts w:ascii="Times New Roman" w:hAnsi="Times New Roman" w:cs="Times New Roman"/>
                <w:sz w:val="20"/>
                <w:szCs w:val="20"/>
              </w:rPr>
            </w:pPr>
            <w:r w:rsidRPr="006A1661">
              <w:rPr>
                <w:rFonts w:ascii="Times New Roman" w:hAnsi="Times New Roman" w:cs="Times New Roman"/>
                <w:sz w:val="20"/>
                <w:szCs w:val="20"/>
              </w:rPr>
              <w:t>2,377</w:t>
            </w:r>
          </w:p>
        </w:tc>
        <w:tc>
          <w:tcPr>
            <w:tcW w:w="708" w:type="dxa"/>
            <w:shd w:val="clear" w:color="auto" w:fill="auto"/>
            <w:vAlign w:val="center"/>
          </w:tcPr>
          <w:p w:rsidR="00356311" w:rsidRPr="006A1661" w:rsidRDefault="00356311" w:rsidP="006A1661">
            <w:pPr>
              <w:spacing w:after="0" w:line="240" w:lineRule="auto"/>
              <w:jc w:val="center"/>
              <w:rPr>
                <w:rFonts w:ascii="Times New Roman" w:hAnsi="Times New Roman" w:cs="Times New Roman"/>
                <w:sz w:val="20"/>
                <w:szCs w:val="20"/>
              </w:rPr>
            </w:pPr>
            <w:r w:rsidRPr="006A1661">
              <w:rPr>
                <w:rFonts w:ascii="Times New Roman" w:hAnsi="Times New Roman" w:cs="Times New Roman"/>
                <w:sz w:val="20"/>
                <w:szCs w:val="20"/>
              </w:rPr>
              <w:t>0,485</w:t>
            </w:r>
          </w:p>
        </w:tc>
        <w:tc>
          <w:tcPr>
            <w:tcW w:w="710" w:type="dxa"/>
            <w:shd w:val="clear" w:color="auto" w:fill="auto"/>
            <w:vAlign w:val="center"/>
          </w:tcPr>
          <w:p w:rsidR="00356311" w:rsidRPr="006A1661" w:rsidRDefault="00356311" w:rsidP="006A1661">
            <w:pPr>
              <w:spacing w:after="0" w:line="240" w:lineRule="auto"/>
              <w:jc w:val="center"/>
              <w:rPr>
                <w:rFonts w:ascii="Times New Roman" w:hAnsi="Times New Roman" w:cs="Times New Roman"/>
                <w:sz w:val="20"/>
                <w:szCs w:val="20"/>
              </w:rPr>
            </w:pPr>
            <w:r w:rsidRPr="006A1661">
              <w:rPr>
                <w:rFonts w:ascii="Times New Roman" w:hAnsi="Times New Roman" w:cs="Times New Roman"/>
                <w:sz w:val="20"/>
                <w:szCs w:val="20"/>
              </w:rPr>
              <w:t>1,0</w:t>
            </w:r>
          </w:p>
        </w:tc>
        <w:tc>
          <w:tcPr>
            <w:tcW w:w="709" w:type="dxa"/>
            <w:shd w:val="clear" w:color="auto" w:fill="auto"/>
            <w:vAlign w:val="center"/>
          </w:tcPr>
          <w:p w:rsidR="00356311" w:rsidRPr="006A1661" w:rsidRDefault="00356311" w:rsidP="006A1661">
            <w:pPr>
              <w:spacing w:after="0" w:line="240" w:lineRule="auto"/>
              <w:jc w:val="center"/>
              <w:rPr>
                <w:rFonts w:ascii="Times New Roman" w:hAnsi="Times New Roman" w:cs="Times New Roman"/>
                <w:sz w:val="20"/>
                <w:szCs w:val="20"/>
              </w:rPr>
            </w:pPr>
            <w:r w:rsidRPr="006A1661">
              <w:rPr>
                <w:rFonts w:ascii="Times New Roman" w:hAnsi="Times New Roman" w:cs="Times New Roman"/>
                <w:sz w:val="20"/>
                <w:szCs w:val="20"/>
              </w:rPr>
              <w:t>1,0</w:t>
            </w:r>
          </w:p>
        </w:tc>
      </w:tr>
      <w:tr w:rsidR="006A1661" w:rsidRPr="006A1661" w:rsidTr="006A1661">
        <w:tc>
          <w:tcPr>
            <w:tcW w:w="525" w:type="dxa"/>
            <w:vMerge/>
          </w:tcPr>
          <w:p w:rsidR="00356311" w:rsidRPr="006A1661" w:rsidRDefault="00356311" w:rsidP="006A1661">
            <w:pPr>
              <w:autoSpaceDE w:val="0"/>
              <w:autoSpaceDN w:val="0"/>
              <w:adjustRightInd w:val="0"/>
              <w:spacing w:after="0" w:line="240" w:lineRule="auto"/>
              <w:jc w:val="right"/>
              <w:rPr>
                <w:rFonts w:ascii="Times New Roman" w:hAnsi="Times New Roman" w:cs="Times New Roman"/>
                <w:sz w:val="20"/>
                <w:szCs w:val="20"/>
              </w:rPr>
            </w:pPr>
          </w:p>
        </w:tc>
        <w:tc>
          <w:tcPr>
            <w:tcW w:w="2135" w:type="dxa"/>
          </w:tcPr>
          <w:p w:rsidR="00356311" w:rsidRPr="006A1661" w:rsidRDefault="00356311" w:rsidP="006A1661">
            <w:pPr>
              <w:autoSpaceDE w:val="0"/>
              <w:autoSpaceDN w:val="0"/>
              <w:adjustRightInd w:val="0"/>
              <w:spacing w:after="0" w:line="240" w:lineRule="auto"/>
              <w:jc w:val="center"/>
              <w:rPr>
                <w:rFonts w:ascii="Times New Roman" w:hAnsi="Times New Roman" w:cs="Times New Roman"/>
                <w:sz w:val="20"/>
                <w:szCs w:val="20"/>
              </w:rPr>
            </w:pPr>
            <w:r w:rsidRPr="006A1661">
              <w:rPr>
                <w:rFonts w:ascii="Times New Roman" w:hAnsi="Times New Roman" w:cs="Times New Roman"/>
                <w:sz w:val="20"/>
                <w:szCs w:val="20"/>
              </w:rPr>
              <w:t>- за счет  субсидии</w:t>
            </w:r>
          </w:p>
          <w:p w:rsidR="00356311" w:rsidRPr="006A1661" w:rsidRDefault="00356311" w:rsidP="006A1661">
            <w:pPr>
              <w:autoSpaceDE w:val="0"/>
              <w:autoSpaceDN w:val="0"/>
              <w:adjustRightInd w:val="0"/>
              <w:spacing w:after="0" w:line="240" w:lineRule="auto"/>
              <w:jc w:val="center"/>
              <w:rPr>
                <w:rFonts w:ascii="Times New Roman" w:hAnsi="Times New Roman" w:cs="Times New Roman"/>
                <w:sz w:val="20"/>
                <w:szCs w:val="20"/>
              </w:rPr>
            </w:pPr>
            <w:r w:rsidRPr="006A1661">
              <w:rPr>
                <w:rFonts w:ascii="Times New Roman" w:hAnsi="Times New Roman" w:cs="Times New Roman"/>
                <w:sz w:val="20"/>
                <w:szCs w:val="20"/>
              </w:rPr>
              <w:t>местному бюджету из областного бюджета</w:t>
            </w:r>
          </w:p>
        </w:tc>
        <w:tc>
          <w:tcPr>
            <w:tcW w:w="709" w:type="dxa"/>
            <w:vAlign w:val="center"/>
          </w:tcPr>
          <w:p w:rsidR="00356311" w:rsidRPr="006A1661" w:rsidRDefault="00356311" w:rsidP="006A1661">
            <w:pPr>
              <w:autoSpaceDE w:val="0"/>
              <w:autoSpaceDN w:val="0"/>
              <w:adjustRightInd w:val="0"/>
              <w:spacing w:after="0" w:line="240" w:lineRule="auto"/>
              <w:jc w:val="center"/>
              <w:rPr>
                <w:rFonts w:ascii="Times New Roman" w:hAnsi="Times New Roman" w:cs="Times New Roman"/>
                <w:sz w:val="20"/>
                <w:szCs w:val="20"/>
              </w:rPr>
            </w:pPr>
          </w:p>
        </w:tc>
        <w:tc>
          <w:tcPr>
            <w:tcW w:w="709" w:type="dxa"/>
            <w:vAlign w:val="center"/>
          </w:tcPr>
          <w:p w:rsidR="00356311" w:rsidRPr="006A1661" w:rsidRDefault="00356311" w:rsidP="006A1661">
            <w:pPr>
              <w:autoSpaceDE w:val="0"/>
              <w:autoSpaceDN w:val="0"/>
              <w:adjustRightInd w:val="0"/>
              <w:spacing w:after="0" w:line="240" w:lineRule="auto"/>
              <w:jc w:val="center"/>
              <w:rPr>
                <w:rFonts w:ascii="Times New Roman" w:hAnsi="Times New Roman" w:cs="Times New Roman"/>
                <w:sz w:val="20"/>
                <w:szCs w:val="20"/>
              </w:rPr>
            </w:pPr>
          </w:p>
        </w:tc>
        <w:tc>
          <w:tcPr>
            <w:tcW w:w="708" w:type="dxa"/>
            <w:vAlign w:val="center"/>
          </w:tcPr>
          <w:p w:rsidR="00356311" w:rsidRPr="006A1661" w:rsidRDefault="00356311" w:rsidP="006A1661">
            <w:pPr>
              <w:autoSpaceDE w:val="0"/>
              <w:autoSpaceDN w:val="0"/>
              <w:adjustRightInd w:val="0"/>
              <w:spacing w:after="0" w:line="240" w:lineRule="auto"/>
              <w:jc w:val="center"/>
              <w:rPr>
                <w:rFonts w:ascii="Times New Roman" w:hAnsi="Times New Roman" w:cs="Times New Roman"/>
                <w:sz w:val="20"/>
                <w:szCs w:val="20"/>
              </w:rPr>
            </w:pPr>
          </w:p>
        </w:tc>
        <w:tc>
          <w:tcPr>
            <w:tcW w:w="708" w:type="dxa"/>
            <w:vAlign w:val="center"/>
          </w:tcPr>
          <w:p w:rsidR="00356311" w:rsidRPr="006A1661" w:rsidRDefault="00356311" w:rsidP="006A1661">
            <w:pPr>
              <w:autoSpaceDE w:val="0"/>
              <w:autoSpaceDN w:val="0"/>
              <w:adjustRightInd w:val="0"/>
              <w:spacing w:after="0" w:line="240" w:lineRule="auto"/>
              <w:jc w:val="center"/>
              <w:rPr>
                <w:rFonts w:ascii="Times New Roman" w:hAnsi="Times New Roman" w:cs="Times New Roman"/>
                <w:sz w:val="20"/>
                <w:szCs w:val="20"/>
              </w:rPr>
            </w:pPr>
          </w:p>
        </w:tc>
        <w:tc>
          <w:tcPr>
            <w:tcW w:w="709" w:type="dxa"/>
            <w:vAlign w:val="center"/>
          </w:tcPr>
          <w:p w:rsidR="00356311" w:rsidRPr="006A1661" w:rsidRDefault="00356311" w:rsidP="006A1661">
            <w:pPr>
              <w:spacing w:after="0" w:line="240" w:lineRule="auto"/>
              <w:jc w:val="center"/>
              <w:rPr>
                <w:rFonts w:ascii="Times New Roman" w:hAnsi="Times New Roman" w:cs="Times New Roman"/>
                <w:sz w:val="20"/>
                <w:szCs w:val="20"/>
              </w:rPr>
            </w:pPr>
          </w:p>
        </w:tc>
        <w:tc>
          <w:tcPr>
            <w:tcW w:w="709" w:type="dxa"/>
            <w:vAlign w:val="center"/>
          </w:tcPr>
          <w:p w:rsidR="00356311" w:rsidRPr="006A1661" w:rsidRDefault="00356311" w:rsidP="006A1661">
            <w:pPr>
              <w:spacing w:after="0" w:line="240" w:lineRule="auto"/>
              <w:jc w:val="center"/>
              <w:rPr>
                <w:rFonts w:ascii="Times New Roman" w:hAnsi="Times New Roman" w:cs="Times New Roman"/>
                <w:sz w:val="20"/>
                <w:szCs w:val="20"/>
              </w:rPr>
            </w:pPr>
          </w:p>
        </w:tc>
        <w:tc>
          <w:tcPr>
            <w:tcW w:w="709" w:type="dxa"/>
            <w:shd w:val="clear" w:color="auto" w:fill="auto"/>
            <w:vAlign w:val="center"/>
          </w:tcPr>
          <w:p w:rsidR="00356311" w:rsidRPr="006A1661" w:rsidRDefault="00356311" w:rsidP="006A1661">
            <w:pPr>
              <w:spacing w:after="0" w:line="240" w:lineRule="auto"/>
              <w:jc w:val="center"/>
              <w:rPr>
                <w:rFonts w:ascii="Times New Roman" w:hAnsi="Times New Roman" w:cs="Times New Roman"/>
                <w:sz w:val="20"/>
                <w:szCs w:val="20"/>
              </w:rPr>
            </w:pPr>
            <w:r w:rsidRPr="006A1661">
              <w:rPr>
                <w:rFonts w:ascii="Times New Roman" w:hAnsi="Times New Roman" w:cs="Times New Roman"/>
                <w:sz w:val="20"/>
                <w:szCs w:val="20"/>
              </w:rPr>
              <w:t>0,6219</w:t>
            </w:r>
          </w:p>
        </w:tc>
        <w:tc>
          <w:tcPr>
            <w:tcW w:w="708" w:type="dxa"/>
            <w:shd w:val="clear" w:color="auto" w:fill="auto"/>
            <w:vAlign w:val="center"/>
          </w:tcPr>
          <w:p w:rsidR="00356311" w:rsidRPr="006A1661" w:rsidRDefault="00356311" w:rsidP="006A1661">
            <w:pPr>
              <w:spacing w:after="0" w:line="240" w:lineRule="auto"/>
              <w:jc w:val="center"/>
              <w:rPr>
                <w:rFonts w:ascii="Times New Roman" w:hAnsi="Times New Roman" w:cs="Times New Roman"/>
                <w:sz w:val="20"/>
                <w:szCs w:val="20"/>
              </w:rPr>
            </w:pPr>
            <w:r w:rsidRPr="006A1661">
              <w:rPr>
                <w:rFonts w:ascii="Times New Roman" w:hAnsi="Times New Roman" w:cs="Times New Roman"/>
                <w:sz w:val="20"/>
                <w:szCs w:val="20"/>
              </w:rPr>
              <w:t>0,562</w:t>
            </w:r>
          </w:p>
        </w:tc>
        <w:tc>
          <w:tcPr>
            <w:tcW w:w="708" w:type="dxa"/>
            <w:shd w:val="clear" w:color="auto" w:fill="auto"/>
            <w:vAlign w:val="center"/>
          </w:tcPr>
          <w:p w:rsidR="00356311" w:rsidRPr="006A1661" w:rsidRDefault="00356311" w:rsidP="006A1661">
            <w:pPr>
              <w:spacing w:after="0" w:line="240" w:lineRule="auto"/>
              <w:jc w:val="center"/>
              <w:rPr>
                <w:rFonts w:ascii="Times New Roman" w:hAnsi="Times New Roman" w:cs="Times New Roman"/>
                <w:sz w:val="20"/>
                <w:szCs w:val="20"/>
              </w:rPr>
            </w:pPr>
            <w:r w:rsidRPr="006A1661">
              <w:rPr>
                <w:rFonts w:ascii="Times New Roman" w:hAnsi="Times New Roman" w:cs="Times New Roman"/>
                <w:sz w:val="20"/>
                <w:szCs w:val="20"/>
              </w:rPr>
              <w:t>0,485</w:t>
            </w:r>
          </w:p>
        </w:tc>
        <w:tc>
          <w:tcPr>
            <w:tcW w:w="710" w:type="dxa"/>
            <w:vAlign w:val="center"/>
          </w:tcPr>
          <w:p w:rsidR="00356311" w:rsidRPr="006A1661" w:rsidRDefault="00356311" w:rsidP="006A1661">
            <w:pPr>
              <w:spacing w:after="0" w:line="240" w:lineRule="auto"/>
              <w:jc w:val="center"/>
              <w:rPr>
                <w:rFonts w:ascii="Times New Roman" w:hAnsi="Times New Roman" w:cs="Times New Roman"/>
                <w:sz w:val="20"/>
                <w:szCs w:val="20"/>
              </w:rPr>
            </w:pPr>
          </w:p>
        </w:tc>
        <w:tc>
          <w:tcPr>
            <w:tcW w:w="709" w:type="dxa"/>
            <w:vAlign w:val="center"/>
          </w:tcPr>
          <w:p w:rsidR="00356311" w:rsidRPr="006A1661" w:rsidRDefault="00356311" w:rsidP="006A1661">
            <w:pPr>
              <w:spacing w:after="0" w:line="240" w:lineRule="auto"/>
              <w:jc w:val="center"/>
              <w:rPr>
                <w:rFonts w:ascii="Times New Roman" w:hAnsi="Times New Roman" w:cs="Times New Roman"/>
                <w:sz w:val="20"/>
                <w:szCs w:val="20"/>
              </w:rPr>
            </w:pPr>
          </w:p>
        </w:tc>
      </w:tr>
      <w:tr w:rsidR="006A1661" w:rsidRPr="006A1661" w:rsidTr="00F22F1A">
        <w:tc>
          <w:tcPr>
            <w:tcW w:w="525" w:type="dxa"/>
            <w:vMerge/>
          </w:tcPr>
          <w:p w:rsidR="00356311" w:rsidRPr="006A1661" w:rsidRDefault="00356311" w:rsidP="006A1661">
            <w:pPr>
              <w:autoSpaceDE w:val="0"/>
              <w:autoSpaceDN w:val="0"/>
              <w:adjustRightInd w:val="0"/>
              <w:spacing w:after="0" w:line="240" w:lineRule="auto"/>
              <w:jc w:val="right"/>
              <w:rPr>
                <w:rFonts w:ascii="Times New Roman" w:hAnsi="Times New Roman" w:cs="Times New Roman"/>
                <w:sz w:val="20"/>
                <w:szCs w:val="20"/>
              </w:rPr>
            </w:pPr>
          </w:p>
        </w:tc>
        <w:tc>
          <w:tcPr>
            <w:tcW w:w="2135" w:type="dxa"/>
          </w:tcPr>
          <w:p w:rsidR="00356311" w:rsidRPr="006A1661" w:rsidRDefault="00356311" w:rsidP="006A1661">
            <w:pPr>
              <w:spacing w:after="0" w:line="240" w:lineRule="auto"/>
              <w:ind w:right="-2"/>
              <w:jc w:val="both"/>
              <w:rPr>
                <w:rFonts w:ascii="Times New Roman" w:hAnsi="Times New Roman" w:cs="Times New Roman"/>
                <w:sz w:val="20"/>
                <w:szCs w:val="20"/>
                <w:lang w:eastAsia="en-US"/>
              </w:rPr>
            </w:pPr>
            <w:r w:rsidRPr="006A1661">
              <w:rPr>
                <w:rFonts w:ascii="Times New Roman" w:hAnsi="Times New Roman" w:cs="Times New Roman"/>
                <w:sz w:val="20"/>
                <w:szCs w:val="20"/>
              </w:rPr>
              <w:t xml:space="preserve">- за счет средств </w:t>
            </w:r>
            <w:r w:rsidRPr="006A1661">
              <w:rPr>
                <w:rFonts w:ascii="Times New Roman" w:hAnsi="Times New Roman" w:cs="Times New Roman"/>
                <w:sz w:val="20"/>
                <w:szCs w:val="20"/>
                <w:lang w:eastAsia="en-US"/>
              </w:rPr>
              <w:t xml:space="preserve"> иного межбюджетного трансферта </w:t>
            </w:r>
          </w:p>
          <w:p w:rsidR="00356311" w:rsidRPr="006A1661" w:rsidRDefault="00356311" w:rsidP="006A1661">
            <w:pPr>
              <w:autoSpaceDE w:val="0"/>
              <w:autoSpaceDN w:val="0"/>
              <w:adjustRightInd w:val="0"/>
              <w:spacing w:after="0" w:line="240" w:lineRule="auto"/>
              <w:rPr>
                <w:rFonts w:ascii="Times New Roman" w:hAnsi="Times New Roman" w:cs="Times New Roman"/>
                <w:sz w:val="20"/>
                <w:szCs w:val="20"/>
              </w:rPr>
            </w:pPr>
            <w:r w:rsidRPr="006A1661">
              <w:rPr>
                <w:rFonts w:ascii="Times New Roman" w:hAnsi="Times New Roman" w:cs="Times New Roman"/>
                <w:sz w:val="20"/>
                <w:szCs w:val="20"/>
                <w:lang w:eastAsia="en-US"/>
              </w:rPr>
              <w:t>из областного бюджета местному бюджету</w:t>
            </w:r>
          </w:p>
        </w:tc>
        <w:tc>
          <w:tcPr>
            <w:tcW w:w="709" w:type="dxa"/>
            <w:vAlign w:val="center"/>
          </w:tcPr>
          <w:p w:rsidR="00356311" w:rsidRPr="006A1661" w:rsidRDefault="00356311" w:rsidP="006A1661">
            <w:pPr>
              <w:autoSpaceDE w:val="0"/>
              <w:autoSpaceDN w:val="0"/>
              <w:adjustRightInd w:val="0"/>
              <w:spacing w:after="0" w:line="240" w:lineRule="auto"/>
              <w:jc w:val="center"/>
              <w:rPr>
                <w:rFonts w:ascii="Times New Roman" w:hAnsi="Times New Roman" w:cs="Times New Roman"/>
                <w:sz w:val="20"/>
                <w:szCs w:val="20"/>
              </w:rPr>
            </w:pPr>
          </w:p>
        </w:tc>
        <w:tc>
          <w:tcPr>
            <w:tcW w:w="709" w:type="dxa"/>
            <w:vAlign w:val="center"/>
          </w:tcPr>
          <w:p w:rsidR="00356311" w:rsidRPr="006A1661" w:rsidRDefault="00356311" w:rsidP="006A1661">
            <w:pPr>
              <w:autoSpaceDE w:val="0"/>
              <w:autoSpaceDN w:val="0"/>
              <w:adjustRightInd w:val="0"/>
              <w:spacing w:after="0" w:line="240" w:lineRule="auto"/>
              <w:jc w:val="center"/>
              <w:rPr>
                <w:rFonts w:ascii="Times New Roman" w:hAnsi="Times New Roman" w:cs="Times New Roman"/>
                <w:sz w:val="20"/>
                <w:szCs w:val="20"/>
              </w:rPr>
            </w:pPr>
          </w:p>
        </w:tc>
        <w:tc>
          <w:tcPr>
            <w:tcW w:w="708" w:type="dxa"/>
            <w:vAlign w:val="center"/>
          </w:tcPr>
          <w:p w:rsidR="00356311" w:rsidRPr="006A1661" w:rsidRDefault="00356311" w:rsidP="006A1661">
            <w:pPr>
              <w:autoSpaceDE w:val="0"/>
              <w:autoSpaceDN w:val="0"/>
              <w:adjustRightInd w:val="0"/>
              <w:spacing w:after="0" w:line="240" w:lineRule="auto"/>
              <w:jc w:val="center"/>
              <w:rPr>
                <w:rFonts w:ascii="Times New Roman" w:hAnsi="Times New Roman" w:cs="Times New Roman"/>
                <w:sz w:val="20"/>
                <w:szCs w:val="20"/>
              </w:rPr>
            </w:pPr>
          </w:p>
        </w:tc>
        <w:tc>
          <w:tcPr>
            <w:tcW w:w="708" w:type="dxa"/>
            <w:vAlign w:val="center"/>
          </w:tcPr>
          <w:p w:rsidR="00356311" w:rsidRPr="006A1661" w:rsidRDefault="00356311" w:rsidP="006A1661">
            <w:pPr>
              <w:autoSpaceDE w:val="0"/>
              <w:autoSpaceDN w:val="0"/>
              <w:adjustRightInd w:val="0"/>
              <w:spacing w:after="0" w:line="240" w:lineRule="auto"/>
              <w:jc w:val="center"/>
              <w:rPr>
                <w:rFonts w:ascii="Times New Roman" w:hAnsi="Times New Roman" w:cs="Times New Roman"/>
                <w:sz w:val="20"/>
                <w:szCs w:val="20"/>
              </w:rPr>
            </w:pPr>
          </w:p>
        </w:tc>
        <w:tc>
          <w:tcPr>
            <w:tcW w:w="709" w:type="dxa"/>
            <w:vAlign w:val="center"/>
          </w:tcPr>
          <w:p w:rsidR="00356311" w:rsidRPr="006A1661" w:rsidRDefault="00356311" w:rsidP="006A1661">
            <w:pPr>
              <w:spacing w:after="0" w:line="240" w:lineRule="auto"/>
              <w:jc w:val="center"/>
              <w:rPr>
                <w:rFonts w:ascii="Times New Roman" w:hAnsi="Times New Roman" w:cs="Times New Roman"/>
                <w:sz w:val="20"/>
                <w:szCs w:val="20"/>
              </w:rPr>
            </w:pPr>
          </w:p>
        </w:tc>
        <w:tc>
          <w:tcPr>
            <w:tcW w:w="709" w:type="dxa"/>
            <w:vAlign w:val="center"/>
          </w:tcPr>
          <w:p w:rsidR="00356311" w:rsidRPr="006A1661" w:rsidRDefault="00356311" w:rsidP="006A1661">
            <w:pPr>
              <w:spacing w:after="0" w:line="240" w:lineRule="auto"/>
              <w:jc w:val="center"/>
              <w:rPr>
                <w:rFonts w:ascii="Times New Roman" w:hAnsi="Times New Roman" w:cs="Times New Roman"/>
                <w:sz w:val="20"/>
                <w:szCs w:val="20"/>
              </w:rPr>
            </w:pPr>
          </w:p>
        </w:tc>
        <w:tc>
          <w:tcPr>
            <w:tcW w:w="709" w:type="dxa"/>
            <w:shd w:val="clear" w:color="auto" w:fill="auto"/>
            <w:vAlign w:val="center"/>
          </w:tcPr>
          <w:p w:rsidR="00356311" w:rsidRPr="006A1661" w:rsidRDefault="00356311" w:rsidP="006A1661">
            <w:pPr>
              <w:spacing w:after="0" w:line="240" w:lineRule="auto"/>
              <w:jc w:val="center"/>
              <w:rPr>
                <w:rFonts w:ascii="Times New Roman" w:hAnsi="Times New Roman" w:cs="Times New Roman"/>
                <w:sz w:val="20"/>
                <w:szCs w:val="20"/>
              </w:rPr>
            </w:pPr>
            <w:r w:rsidRPr="006A1661">
              <w:rPr>
                <w:rFonts w:ascii="Times New Roman" w:hAnsi="Times New Roman" w:cs="Times New Roman"/>
                <w:sz w:val="20"/>
                <w:szCs w:val="20"/>
              </w:rPr>
              <w:t>4,1686</w:t>
            </w:r>
          </w:p>
        </w:tc>
        <w:tc>
          <w:tcPr>
            <w:tcW w:w="708" w:type="dxa"/>
            <w:shd w:val="clear" w:color="auto" w:fill="auto"/>
            <w:vAlign w:val="center"/>
          </w:tcPr>
          <w:p w:rsidR="00356311" w:rsidRPr="006A1661" w:rsidRDefault="00356311" w:rsidP="006A1661">
            <w:pPr>
              <w:spacing w:after="0" w:line="240" w:lineRule="auto"/>
              <w:jc w:val="center"/>
              <w:rPr>
                <w:rFonts w:ascii="Times New Roman" w:hAnsi="Times New Roman" w:cs="Times New Roman"/>
                <w:sz w:val="20"/>
                <w:szCs w:val="20"/>
              </w:rPr>
            </w:pPr>
            <w:r w:rsidRPr="006A1661">
              <w:rPr>
                <w:rFonts w:ascii="Times New Roman" w:hAnsi="Times New Roman" w:cs="Times New Roman"/>
                <w:sz w:val="20"/>
                <w:szCs w:val="20"/>
              </w:rPr>
              <w:t>1,815</w:t>
            </w:r>
          </w:p>
        </w:tc>
        <w:tc>
          <w:tcPr>
            <w:tcW w:w="708" w:type="dxa"/>
            <w:vAlign w:val="center"/>
          </w:tcPr>
          <w:p w:rsidR="00356311" w:rsidRPr="006A1661" w:rsidRDefault="00356311" w:rsidP="006A1661">
            <w:pPr>
              <w:spacing w:after="0" w:line="240" w:lineRule="auto"/>
              <w:jc w:val="center"/>
              <w:rPr>
                <w:rFonts w:ascii="Times New Roman" w:hAnsi="Times New Roman" w:cs="Times New Roman"/>
                <w:sz w:val="20"/>
                <w:szCs w:val="20"/>
              </w:rPr>
            </w:pPr>
          </w:p>
        </w:tc>
        <w:tc>
          <w:tcPr>
            <w:tcW w:w="710" w:type="dxa"/>
            <w:vAlign w:val="center"/>
          </w:tcPr>
          <w:p w:rsidR="00356311" w:rsidRPr="006A1661" w:rsidRDefault="00356311" w:rsidP="006A1661">
            <w:pPr>
              <w:spacing w:after="0" w:line="240" w:lineRule="auto"/>
              <w:jc w:val="center"/>
              <w:rPr>
                <w:rFonts w:ascii="Times New Roman" w:hAnsi="Times New Roman" w:cs="Times New Roman"/>
                <w:sz w:val="20"/>
                <w:szCs w:val="20"/>
              </w:rPr>
            </w:pPr>
          </w:p>
        </w:tc>
        <w:tc>
          <w:tcPr>
            <w:tcW w:w="709" w:type="dxa"/>
            <w:vAlign w:val="center"/>
          </w:tcPr>
          <w:p w:rsidR="00356311" w:rsidRPr="006A1661" w:rsidRDefault="00356311" w:rsidP="006A1661">
            <w:pPr>
              <w:spacing w:after="0" w:line="240" w:lineRule="auto"/>
              <w:jc w:val="center"/>
              <w:rPr>
                <w:rFonts w:ascii="Times New Roman" w:hAnsi="Times New Roman" w:cs="Times New Roman"/>
                <w:sz w:val="20"/>
                <w:szCs w:val="20"/>
              </w:rPr>
            </w:pPr>
          </w:p>
        </w:tc>
      </w:tr>
      <w:tr w:rsidR="006A1661" w:rsidRPr="006A1661" w:rsidTr="00F22F1A">
        <w:tc>
          <w:tcPr>
            <w:tcW w:w="525" w:type="dxa"/>
          </w:tcPr>
          <w:p w:rsidR="00356311" w:rsidRPr="006A1661" w:rsidRDefault="00356311" w:rsidP="006A1661">
            <w:pPr>
              <w:autoSpaceDE w:val="0"/>
              <w:autoSpaceDN w:val="0"/>
              <w:adjustRightInd w:val="0"/>
              <w:spacing w:after="0" w:line="240" w:lineRule="auto"/>
              <w:jc w:val="right"/>
              <w:rPr>
                <w:rFonts w:ascii="Times New Roman" w:hAnsi="Times New Roman" w:cs="Times New Roman"/>
                <w:sz w:val="20"/>
                <w:szCs w:val="20"/>
              </w:rPr>
            </w:pPr>
            <w:r w:rsidRPr="006A1661">
              <w:rPr>
                <w:rFonts w:ascii="Times New Roman" w:hAnsi="Times New Roman" w:cs="Times New Roman"/>
                <w:sz w:val="20"/>
                <w:szCs w:val="20"/>
              </w:rPr>
              <w:t>6.</w:t>
            </w:r>
          </w:p>
        </w:tc>
        <w:tc>
          <w:tcPr>
            <w:tcW w:w="2135" w:type="dxa"/>
          </w:tcPr>
          <w:p w:rsidR="00356311" w:rsidRPr="006A1661" w:rsidRDefault="00356311" w:rsidP="006A1661">
            <w:pPr>
              <w:autoSpaceDE w:val="0"/>
              <w:autoSpaceDN w:val="0"/>
              <w:adjustRightInd w:val="0"/>
              <w:spacing w:after="0" w:line="240" w:lineRule="auto"/>
              <w:rPr>
                <w:rFonts w:ascii="Times New Roman" w:hAnsi="Times New Roman" w:cs="Times New Roman"/>
                <w:sz w:val="20"/>
                <w:szCs w:val="20"/>
              </w:rPr>
            </w:pPr>
            <w:r w:rsidRPr="006A1661">
              <w:rPr>
                <w:rFonts w:ascii="Times New Roman" w:hAnsi="Times New Roman" w:cs="Times New Roman"/>
                <w:sz w:val="20"/>
                <w:szCs w:val="20"/>
              </w:rPr>
              <w:t>Общая протяженность автомобильных дорог общего пользования местного значения, соответствующих нормативным требованиям к транспортно-</w:t>
            </w:r>
            <w:r w:rsidRPr="006A1661">
              <w:rPr>
                <w:rFonts w:ascii="Times New Roman" w:hAnsi="Times New Roman" w:cs="Times New Roman"/>
                <w:sz w:val="20"/>
                <w:szCs w:val="20"/>
              </w:rPr>
              <w:lastRenderedPageBreak/>
              <w:t xml:space="preserve">эксплуатационным показателям, на 31декабря отчетного года, </w:t>
            </w:r>
            <w:proofErr w:type="gramStart"/>
            <w:r w:rsidRPr="006A1661">
              <w:rPr>
                <w:rFonts w:ascii="Times New Roman" w:hAnsi="Times New Roman" w:cs="Times New Roman"/>
                <w:sz w:val="20"/>
                <w:szCs w:val="20"/>
              </w:rPr>
              <w:t>км</w:t>
            </w:r>
            <w:proofErr w:type="gramEnd"/>
          </w:p>
        </w:tc>
        <w:tc>
          <w:tcPr>
            <w:tcW w:w="709" w:type="dxa"/>
            <w:vAlign w:val="center"/>
          </w:tcPr>
          <w:p w:rsidR="00356311" w:rsidRPr="006A1661" w:rsidRDefault="00356311" w:rsidP="006A1661">
            <w:pPr>
              <w:autoSpaceDE w:val="0"/>
              <w:autoSpaceDN w:val="0"/>
              <w:adjustRightInd w:val="0"/>
              <w:spacing w:after="0" w:line="240" w:lineRule="auto"/>
              <w:jc w:val="center"/>
              <w:rPr>
                <w:rFonts w:ascii="Times New Roman" w:hAnsi="Times New Roman" w:cs="Times New Roman"/>
                <w:sz w:val="20"/>
                <w:szCs w:val="20"/>
              </w:rPr>
            </w:pPr>
            <w:r w:rsidRPr="006A1661">
              <w:rPr>
                <w:rFonts w:ascii="Times New Roman" w:hAnsi="Times New Roman" w:cs="Times New Roman"/>
                <w:sz w:val="20"/>
                <w:szCs w:val="20"/>
              </w:rPr>
              <w:lastRenderedPageBreak/>
              <w:t>45,47</w:t>
            </w:r>
          </w:p>
        </w:tc>
        <w:tc>
          <w:tcPr>
            <w:tcW w:w="709" w:type="dxa"/>
            <w:vAlign w:val="center"/>
          </w:tcPr>
          <w:p w:rsidR="00356311" w:rsidRPr="006A1661" w:rsidRDefault="00356311" w:rsidP="006A1661">
            <w:pPr>
              <w:autoSpaceDE w:val="0"/>
              <w:autoSpaceDN w:val="0"/>
              <w:adjustRightInd w:val="0"/>
              <w:spacing w:after="0" w:line="240" w:lineRule="auto"/>
              <w:jc w:val="center"/>
              <w:rPr>
                <w:rFonts w:ascii="Times New Roman" w:hAnsi="Times New Roman" w:cs="Times New Roman"/>
                <w:sz w:val="20"/>
                <w:szCs w:val="20"/>
              </w:rPr>
            </w:pPr>
            <w:r w:rsidRPr="006A1661">
              <w:rPr>
                <w:rFonts w:ascii="Times New Roman" w:hAnsi="Times New Roman" w:cs="Times New Roman"/>
                <w:sz w:val="20"/>
                <w:szCs w:val="20"/>
              </w:rPr>
              <w:t>46,60</w:t>
            </w:r>
          </w:p>
        </w:tc>
        <w:tc>
          <w:tcPr>
            <w:tcW w:w="708" w:type="dxa"/>
            <w:vAlign w:val="center"/>
          </w:tcPr>
          <w:p w:rsidR="00356311" w:rsidRPr="006A1661" w:rsidRDefault="00356311" w:rsidP="006A1661">
            <w:pPr>
              <w:autoSpaceDE w:val="0"/>
              <w:autoSpaceDN w:val="0"/>
              <w:adjustRightInd w:val="0"/>
              <w:spacing w:after="0" w:line="240" w:lineRule="auto"/>
              <w:jc w:val="center"/>
              <w:rPr>
                <w:rFonts w:ascii="Times New Roman" w:hAnsi="Times New Roman" w:cs="Times New Roman"/>
                <w:sz w:val="20"/>
                <w:szCs w:val="20"/>
              </w:rPr>
            </w:pPr>
            <w:r w:rsidRPr="006A1661">
              <w:rPr>
                <w:rFonts w:ascii="Times New Roman" w:hAnsi="Times New Roman" w:cs="Times New Roman"/>
                <w:sz w:val="20"/>
                <w:szCs w:val="20"/>
              </w:rPr>
              <w:t>48,45</w:t>
            </w:r>
          </w:p>
        </w:tc>
        <w:tc>
          <w:tcPr>
            <w:tcW w:w="708" w:type="dxa"/>
            <w:vAlign w:val="center"/>
          </w:tcPr>
          <w:p w:rsidR="00356311" w:rsidRPr="006A1661" w:rsidRDefault="00356311" w:rsidP="006A1661">
            <w:pPr>
              <w:autoSpaceDE w:val="0"/>
              <w:autoSpaceDN w:val="0"/>
              <w:adjustRightInd w:val="0"/>
              <w:spacing w:after="0" w:line="240" w:lineRule="auto"/>
              <w:jc w:val="center"/>
              <w:rPr>
                <w:rFonts w:ascii="Times New Roman" w:hAnsi="Times New Roman" w:cs="Times New Roman"/>
                <w:sz w:val="20"/>
                <w:szCs w:val="20"/>
              </w:rPr>
            </w:pPr>
            <w:r w:rsidRPr="006A1661">
              <w:rPr>
                <w:rFonts w:ascii="Times New Roman" w:hAnsi="Times New Roman" w:cs="Times New Roman"/>
                <w:sz w:val="20"/>
                <w:szCs w:val="20"/>
              </w:rPr>
              <w:t>50,1819</w:t>
            </w:r>
          </w:p>
        </w:tc>
        <w:tc>
          <w:tcPr>
            <w:tcW w:w="709" w:type="dxa"/>
            <w:vAlign w:val="center"/>
          </w:tcPr>
          <w:p w:rsidR="00356311" w:rsidRPr="006A1661" w:rsidRDefault="00356311"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54,0729</w:t>
            </w:r>
          </w:p>
        </w:tc>
        <w:tc>
          <w:tcPr>
            <w:tcW w:w="709" w:type="dxa"/>
            <w:vAlign w:val="center"/>
          </w:tcPr>
          <w:p w:rsidR="00356311" w:rsidRPr="006A1661" w:rsidRDefault="00356311"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53,9589</w:t>
            </w:r>
          </w:p>
        </w:tc>
        <w:tc>
          <w:tcPr>
            <w:tcW w:w="709" w:type="dxa"/>
            <w:shd w:val="clear" w:color="auto" w:fill="auto"/>
            <w:vAlign w:val="center"/>
          </w:tcPr>
          <w:p w:rsidR="00356311" w:rsidRPr="006A1661" w:rsidRDefault="00356311"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58,7494</w:t>
            </w:r>
          </w:p>
        </w:tc>
        <w:tc>
          <w:tcPr>
            <w:tcW w:w="708" w:type="dxa"/>
            <w:shd w:val="clear" w:color="auto" w:fill="auto"/>
            <w:vAlign w:val="center"/>
          </w:tcPr>
          <w:p w:rsidR="00356311" w:rsidRPr="006A1661" w:rsidRDefault="00356311" w:rsidP="006A1661">
            <w:pPr>
              <w:spacing w:after="0" w:line="240" w:lineRule="auto"/>
              <w:jc w:val="center"/>
              <w:rPr>
                <w:rFonts w:ascii="Times New Roman" w:hAnsi="Times New Roman" w:cs="Times New Roman"/>
                <w:sz w:val="20"/>
                <w:szCs w:val="20"/>
              </w:rPr>
            </w:pPr>
            <w:r w:rsidRPr="006A1661">
              <w:rPr>
                <w:rFonts w:ascii="Times New Roman" w:hAnsi="Times New Roman" w:cs="Times New Roman"/>
                <w:sz w:val="20"/>
                <w:szCs w:val="20"/>
              </w:rPr>
              <w:t>61,1264</w:t>
            </w:r>
          </w:p>
        </w:tc>
        <w:tc>
          <w:tcPr>
            <w:tcW w:w="708" w:type="dxa"/>
            <w:shd w:val="clear" w:color="auto" w:fill="auto"/>
            <w:vAlign w:val="center"/>
          </w:tcPr>
          <w:p w:rsidR="00356311" w:rsidRPr="006A1661" w:rsidRDefault="00356311" w:rsidP="006A1661">
            <w:pPr>
              <w:spacing w:line="240" w:lineRule="atLeast"/>
              <w:jc w:val="center"/>
              <w:rPr>
                <w:rFonts w:ascii="Times New Roman" w:hAnsi="Times New Roman" w:cs="Times New Roman"/>
                <w:sz w:val="20"/>
                <w:szCs w:val="20"/>
              </w:rPr>
            </w:pPr>
            <w:r w:rsidRPr="006A1661">
              <w:rPr>
                <w:rFonts w:ascii="Times New Roman" w:hAnsi="Times New Roman" w:cs="Times New Roman"/>
                <w:sz w:val="20"/>
                <w:szCs w:val="20"/>
              </w:rPr>
              <w:t>61,6104</w:t>
            </w:r>
          </w:p>
        </w:tc>
        <w:tc>
          <w:tcPr>
            <w:tcW w:w="710" w:type="dxa"/>
            <w:shd w:val="clear" w:color="auto" w:fill="auto"/>
            <w:vAlign w:val="center"/>
          </w:tcPr>
          <w:p w:rsidR="00356311" w:rsidRPr="006A1661" w:rsidRDefault="00356311" w:rsidP="006A1661">
            <w:pPr>
              <w:jc w:val="center"/>
              <w:rPr>
                <w:rFonts w:ascii="Times New Roman" w:hAnsi="Times New Roman" w:cs="Times New Roman"/>
                <w:sz w:val="20"/>
                <w:szCs w:val="20"/>
              </w:rPr>
            </w:pPr>
            <w:r w:rsidRPr="006A1661">
              <w:rPr>
                <w:rFonts w:ascii="Times New Roman" w:hAnsi="Times New Roman" w:cs="Times New Roman"/>
                <w:sz w:val="20"/>
                <w:szCs w:val="20"/>
              </w:rPr>
              <w:t>62,6104</w:t>
            </w:r>
          </w:p>
        </w:tc>
        <w:tc>
          <w:tcPr>
            <w:tcW w:w="709" w:type="dxa"/>
            <w:shd w:val="clear" w:color="auto" w:fill="auto"/>
            <w:vAlign w:val="center"/>
          </w:tcPr>
          <w:p w:rsidR="00356311" w:rsidRPr="006A1661" w:rsidRDefault="00356311" w:rsidP="006A1661">
            <w:pPr>
              <w:jc w:val="center"/>
              <w:rPr>
                <w:rFonts w:ascii="Times New Roman" w:hAnsi="Times New Roman" w:cs="Times New Roman"/>
                <w:sz w:val="20"/>
                <w:szCs w:val="20"/>
              </w:rPr>
            </w:pPr>
            <w:r w:rsidRPr="006A1661">
              <w:rPr>
                <w:rFonts w:ascii="Times New Roman" w:hAnsi="Times New Roman" w:cs="Times New Roman"/>
                <w:sz w:val="20"/>
                <w:szCs w:val="20"/>
              </w:rPr>
              <w:t>63,6104</w:t>
            </w:r>
          </w:p>
        </w:tc>
      </w:tr>
      <w:tr w:rsidR="006A1661" w:rsidRPr="006A1661" w:rsidTr="00F22F1A">
        <w:tc>
          <w:tcPr>
            <w:tcW w:w="525" w:type="dxa"/>
          </w:tcPr>
          <w:p w:rsidR="00356311" w:rsidRPr="006A1661" w:rsidRDefault="00356311" w:rsidP="006A1661">
            <w:pPr>
              <w:autoSpaceDE w:val="0"/>
              <w:autoSpaceDN w:val="0"/>
              <w:adjustRightInd w:val="0"/>
              <w:spacing w:after="0" w:line="240" w:lineRule="auto"/>
              <w:jc w:val="right"/>
              <w:rPr>
                <w:rFonts w:ascii="Times New Roman" w:hAnsi="Times New Roman" w:cs="Times New Roman"/>
                <w:sz w:val="20"/>
                <w:szCs w:val="20"/>
              </w:rPr>
            </w:pPr>
            <w:r w:rsidRPr="006A1661">
              <w:rPr>
                <w:rFonts w:ascii="Times New Roman" w:hAnsi="Times New Roman" w:cs="Times New Roman"/>
                <w:sz w:val="20"/>
                <w:szCs w:val="20"/>
              </w:rPr>
              <w:lastRenderedPageBreak/>
              <w:t xml:space="preserve">7. </w:t>
            </w:r>
          </w:p>
        </w:tc>
        <w:tc>
          <w:tcPr>
            <w:tcW w:w="2135" w:type="dxa"/>
          </w:tcPr>
          <w:p w:rsidR="00356311" w:rsidRPr="006A1661" w:rsidRDefault="00356311" w:rsidP="006A1661">
            <w:pPr>
              <w:autoSpaceDE w:val="0"/>
              <w:autoSpaceDN w:val="0"/>
              <w:adjustRightInd w:val="0"/>
              <w:spacing w:after="0" w:line="240" w:lineRule="auto"/>
              <w:rPr>
                <w:rFonts w:ascii="Times New Roman" w:hAnsi="Times New Roman" w:cs="Times New Roman"/>
                <w:sz w:val="20"/>
                <w:szCs w:val="20"/>
              </w:rPr>
            </w:pPr>
            <w:r w:rsidRPr="006A1661">
              <w:rPr>
                <w:rFonts w:ascii="Times New Roman" w:hAnsi="Times New Roman" w:cs="Times New Roman"/>
                <w:sz w:val="20"/>
                <w:szCs w:val="20"/>
              </w:rPr>
              <w:t>Доля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на 31декабря отчетного года, %</w:t>
            </w:r>
          </w:p>
        </w:tc>
        <w:tc>
          <w:tcPr>
            <w:tcW w:w="709" w:type="dxa"/>
            <w:vAlign w:val="center"/>
          </w:tcPr>
          <w:p w:rsidR="00356311" w:rsidRPr="006A1661" w:rsidRDefault="00356311" w:rsidP="006A1661">
            <w:pPr>
              <w:autoSpaceDE w:val="0"/>
              <w:autoSpaceDN w:val="0"/>
              <w:adjustRightInd w:val="0"/>
              <w:spacing w:after="0" w:line="240" w:lineRule="auto"/>
              <w:jc w:val="center"/>
              <w:rPr>
                <w:rFonts w:ascii="Times New Roman" w:hAnsi="Times New Roman" w:cs="Times New Roman"/>
                <w:sz w:val="20"/>
                <w:szCs w:val="20"/>
              </w:rPr>
            </w:pPr>
            <w:r w:rsidRPr="006A1661">
              <w:rPr>
                <w:rFonts w:ascii="Times New Roman" w:hAnsi="Times New Roman" w:cs="Times New Roman"/>
                <w:sz w:val="20"/>
                <w:szCs w:val="20"/>
              </w:rPr>
              <w:t>40,8</w:t>
            </w:r>
          </w:p>
        </w:tc>
        <w:tc>
          <w:tcPr>
            <w:tcW w:w="709" w:type="dxa"/>
            <w:vAlign w:val="center"/>
          </w:tcPr>
          <w:p w:rsidR="00356311" w:rsidRPr="006A1661" w:rsidRDefault="00356311" w:rsidP="006A1661">
            <w:pPr>
              <w:autoSpaceDE w:val="0"/>
              <w:autoSpaceDN w:val="0"/>
              <w:adjustRightInd w:val="0"/>
              <w:spacing w:after="0" w:line="240" w:lineRule="auto"/>
              <w:jc w:val="center"/>
              <w:rPr>
                <w:rFonts w:ascii="Times New Roman" w:hAnsi="Times New Roman" w:cs="Times New Roman"/>
                <w:sz w:val="20"/>
                <w:szCs w:val="20"/>
              </w:rPr>
            </w:pPr>
            <w:r w:rsidRPr="006A1661">
              <w:rPr>
                <w:rFonts w:ascii="Times New Roman" w:hAnsi="Times New Roman" w:cs="Times New Roman"/>
                <w:sz w:val="20"/>
                <w:szCs w:val="20"/>
              </w:rPr>
              <w:t>41,82</w:t>
            </w:r>
          </w:p>
        </w:tc>
        <w:tc>
          <w:tcPr>
            <w:tcW w:w="708" w:type="dxa"/>
            <w:vAlign w:val="center"/>
          </w:tcPr>
          <w:p w:rsidR="00356311" w:rsidRPr="006A1661" w:rsidRDefault="00356311" w:rsidP="006A1661">
            <w:pPr>
              <w:autoSpaceDE w:val="0"/>
              <w:autoSpaceDN w:val="0"/>
              <w:adjustRightInd w:val="0"/>
              <w:spacing w:after="0" w:line="240" w:lineRule="auto"/>
              <w:jc w:val="center"/>
              <w:rPr>
                <w:rFonts w:ascii="Times New Roman" w:hAnsi="Times New Roman" w:cs="Times New Roman"/>
                <w:sz w:val="20"/>
                <w:szCs w:val="20"/>
              </w:rPr>
            </w:pPr>
            <w:r w:rsidRPr="006A1661">
              <w:rPr>
                <w:rFonts w:ascii="Times New Roman" w:hAnsi="Times New Roman" w:cs="Times New Roman"/>
                <w:sz w:val="20"/>
                <w:szCs w:val="20"/>
              </w:rPr>
              <w:t>42,53</w:t>
            </w:r>
          </w:p>
        </w:tc>
        <w:tc>
          <w:tcPr>
            <w:tcW w:w="708" w:type="dxa"/>
            <w:vAlign w:val="center"/>
          </w:tcPr>
          <w:p w:rsidR="00356311" w:rsidRPr="006A1661" w:rsidRDefault="00356311" w:rsidP="006A1661">
            <w:pPr>
              <w:spacing w:after="0" w:line="240" w:lineRule="auto"/>
              <w:jc w:val="center"/>
              <w:rPr>
                <w:rFonts w:ascii="Times New Roman" w:hAnsi="Times New Roman" w:cs="Times New Roman"/>
                <w:sz w:val="20"/>
                <w:szCs w:val="20"/>
              </w:rPr>
            </w:pPr>
            <w:r w:rsidRPr="006A1661">
              <w:rPr>
                <w:rFonts w:ascii="Times New Roman" w:hAnsi="Times New Roman" w:cs="Times New Roman"/>
                <w:sz w:val="20"/>
                <w:szCs w:val="20"/>
              </w:rPr>
              <w:t>43,59</w:t>
            </w:r>
          </w:p>
        </w:tc>
        <w:tc>
          <w:tcPr>
            <w:tcW w:w="709" w:type="dxa"/>
            <w:vAlign w:val="center"/>
          </w:tcPr>
          <w:p w:rsidR="00356311" w:rsidRPr="006A1661" w:rsidRDefault="00356311"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46,28</w:t>
            </w:r>
          </w:p>
        </w:tc>
        <w:tc>
          <w:tcPr>
            <w:tcW w:w="709" w:type="dxa"/>
            <w:vAlign w:val="center"/>
          </w:tcPr>
          <w:p w:rsidR="00356311" w:rsidRPr="006A1661" w:rsidRDefault="00356311"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46,18</w:t>
            </w:r>
          </w:p>
        </w:tc>
        <w:tc>
          <w:tcPr>
            <w:tcW w:w="709" w:type="dxa"/>
            <w:shd w:val="clear" w:color="auto" w:fill="auto"/>
            <w:vAlign w:val="center"/>
          </w:tcPr>
          <w:p w:rsidR="00356311" w:rsidRPr="006A1661" w:rsidRDefault="00356311"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48,4</w:t>
            </w:r>
          </w:p>
        </w:tc>
        <w:tc>
          <w:tcPr>
            <w:tcW w:w="708" w:type="dxa"/>
            <w:shd w:val="clear" w:color="auto" w:fill="auto"/>
            <w:vAlign w:val="center"/>
          </w:tcPr>
          <w:p w:rsidR="00356311" w:rsidRPr="006A1661" w:rsidRDefault="00356311" w:rsidP="006A1661">
            <w:pPr>
              <w:spacing w:line="240" w:lineRule="atLeast"/>
              <w:jc w:val="center"/>
              <w:rPr>
                <w:rFonts w:ascii="Times New Roman" w:hAnsi="Times New Roman" w:cs="Times New Roman"/>
                <w:sz w:val="20"/>
                <w:szCs w:val="20"/>
              </w:rPr>
            </w:pPr>
            <w:r w:rsidRPr="006A1661">
              <w:rPr>
                <w:rFonts w:ascii="Times New Roman" w:hAnsi="Times New Roman" w:cs="Times New Roman"/>
                <w:sz w:val="20"/>
                <w:szCs w:val="20"/>
              </w:rPr>
              <w:t>47,71</w:t>
            </w:r>
          </w:p>
        </w:tc>
        <w:tc>
          <w:tcPr>
            <w:tcW w:w="708" w:type="dxa"/>
            <w:shd w:val="clear" w:color="auto" w:fill="auto"/>
            <w:vAlign w:val="center"/>
          </w:tcPr>
          <w:p w:rsidR="00356311" w:rsidRPr="006A1661" w:rsidRDefault="00356311" w:rsidP="006A1661">
            <w:pPr>
              <w:spacing w:line="240" w:lineRule="atLeast"/>
              <w:jc w:val="center"/>
              <w:rPr>
                <w:rFonts w:ascii="Times New Roman" w:hAnsi="Times New Roman" w:cs="Times New Roman"/>
                <w:sz w:val="20"/>
                <w:szCs w:val="20"/>
              </w:rPr>
            </w:pPr>
            <w:r w:rsidRPr="006A1661">
              <w:rPr>
                <w:rFonts w:ascii="Times New Roman" w:hAnsi="Times New Roman" w:cs="Times New Roman"/>
                <w:sz w:val="20"/>
                <w:szCs w:val="20"/>
              </w:rPr>
              <w:t>48,08</w:t>
            </w:r>
          </w:p>
        </w:tc>
        <w:tc>
          <w:tcPr>
            <w:tcW w:w="710" w:type="dxa"/>
            <w:shd w:val="clear" w:color="auto" w:fill="auto"/>
            <w:vAlign w:val="center"/>
          </w:tcPr>
          <w:p w:rsidR="00356311" w:rsidRPr="006A1661" w:rsidRDefault="00356311" w:rsidP="006A1661">
            <w:pPr>
              <w:spacing w:line="240" w:lineRule="atLeast"/>
              <w:jc w:val="center"/>
              <w:rPr>
                <w:rFonts w:ascii="Times New Roman" w:hAnsi="Times New Roman" w:cs="Times New Roman"/>
                <w:sz w:val="20"/>
                <w:szCs w:val="20"/>
              </w:rPr>
            </w:pPr>
            <w:r w:rsidRPr="006A1661">
              <w:rPr>
                <w:rFonts w:ascii="Times New Roman" w:hAnsi="Times New Roman" w:cs="Times New Roman"/>
                <w:sz w:val="20"/>
                <w:szCs w:val="20"/>
              </w:rPr>
              <w:t>48,86</w:t>
            </w:r>
          </w:p>
        </w:tc>
        <w:tc>
          <w:tcPr>
            <w:tcW w:w="709" w:type="dxa"/>
            <w:shd w:val="clear" w:color="auto" w:fill="auto"/>
            <w:vAlign w:val="center"/>
          </w:tcPr>
          <w:p w:rsidR="00356311" w:rsidRPr="006A1661" w:rsidRDefault="00356311" w:rsidP="006A1661">
            <w:pPr>
              <w:spacing w:line="240" w:lineRule="atLeast"/>
              <w:jc w:val="center"/>
              <w:rPr>
                <w:rFonts w:ascii="Times New Roman" w:hAnsi="Times New Roman" w:cs="Times New Roman"/>
                <w:sz w:val="20"/>
                <w:szCs w:val="20"/>
              </w:rPr>
            </w:pPr>
            <w:r w:rsidRPr="006A1661">
              <w:rPr>
                <w:rFonts w:ascii="Times New Roman" w:hAnsi="Times New Roman" w:cs="Times New Roman"/>
                <w:sz w:val="20"/>
                <w:szCs w:val="20"/>
              </w:rPr>
              <w:t>49,65</w:t>
            </w:r>
          </w:p>
        </w:tc>
      </w:tr>
    </w:tbl>
    <w:p w:rsidR="00356311" w:rsidRPr="006A1661" w:rsidRDefault="00356311" w:rsidP="006A1661">
      <w:pPr>
        <w:tabs>
          <w:tab w:val="left" w:pos="6870"/>
        </w:tabs>
        <w:spacing w:after="0" w:line="240" w:lineRule="auto"/>
        <w:jc w:val="right"/>
        <w:rPr>
          <w:rFonts w:ascii="Times New Roman" w:hAnsi="Times New Roman" w:cs="Times New Roman"/>
          <w:sz w:val="24"/>
          <w:szCs w:val="24"/>
        </w:rPr>
      </w:pPr>
    </w:p>
    <w:p w:rsidR="00356311" w:rsidRPr="006A1661" w:rsidRDefault="00356311" w:rsidP="006A1661">
      <w:pPr>
        <w:rPr>
          <w:rFonts w:ascii="Times New Roman" w:hAnsi="Times New Roman" w:cs="Times New Roman"/>
          <w:sz w:val="24"/>
          <w:szCs w:val="24"/>
        </w:rPr>
      </w:pPr>
      <w:r w:rsidRPr="006A1661">
        <w:rPr>
          <w:rFonts w:ascii="Times New Roman" w:hAnsi="Times New Roman" w:cs="Times New Roman"/>
          <w:sz w:val="24"/>
          <w:szCs w:val="24"/>
        </w:rPr>
        <w:br w:type="page"/>
      </w:r>
    </w:p>
    <w:p w:rsidR="00356311" w:rsidRPr="006A1661" w:rsidRDefault="00356311" w:rsidP="006A1661">
      <w:pPr>
        <w:spacing w:after="0" w:line="240" w:lineRule="auto"/>
        <w:ind w:right="-1"/>
        <w:jc w:val="right"/>
        <w:rPr>
          <w:rFonts w:ascii="Times New Roman" w:hAnsi="Times New Roman" w:cs="Times New Roman"/>
          <w:sz w:val="24"/>
          <w:szCs w:val="24"/>
        </w:rPr>
      </w:pPr>
      <w:r w:rsidRPr="006A1661">
        <w:rPr>
          <w:rFonts w:ascii="Times New Roman" w:hAnsi="Times New Roman" w:cs="Times New Roman"/>
          <w:sz w:val="24"/>
          <w:szCs w:val="24"/>
        </w:rPr>
        <w:lastRenderedPageBreak/>
        <w:t>Приложение № 4</w:t>
      </w:r>
    </w:p>
    <w:p w:rsidR="00356311" w:rsidRPr="006A1661" w:rsidRDefault="00356311" w:rsidP="006A1661">
      <w:pPr>
        <w:spacing w:after="0" w:line="240" w:lineRule="auto"/>
        <w:ind w:right="-1"/>
        <w:jc w:val="right"/>
        <w:rPr>
          <w:rFonts w:ascii="Times New Roman" w:hAnsi="Times New Roman" w:cs="Times New Roman"/>
          <w:sz w:val="24"/>
          <w:szCs w:val="24"/>
        </w:rPr>
      </w:pPr>
      <w:r w:rsidRPr="006A1661">
        <w:rPr>
          <w:rFonts w:ascii="Times New Roman" w:hAnsi="Times New Roman" w:cs="Times New Roman"/>
          <w:sz w:val="24"/>
          <w:szCs w:val="24"/>
        </w:rPr>
        <w:t>к постановлению администрации</w:t>
      </w:r>
    </w:p>
    <w:p w:rsidR="00356311" w:rsidRPr="006A1661" w:rsidRDefault="00356311" w:rsidP="006A1661">
      <w:pPr>
        <w:spacing w:after="0" w:line="240" w:lineRule="auto"/>
        <w:ind w:right="-1"/>
        <w:jc w:val="right"/>
        <w:rPr>
          <w:rFonts w:ascii="Times New Roman" w:hAnsi="Times New Roman" w:cs="Times New Roman"/>
          <w:sz w:val="24"/>
          <w:szCs w:val="24"/>
        </w:rPr>
      </w:pPr>
      <w:r w:rsidRPr="006A1661">
        <w:rPr>
          <w:rFonts w:ascii="Times New Roman" w:hAnsi="Times New Roman" w:cs="Times New Roman"/>
          <w:sz w:val="24"/>
          <w:szCs w:val="24"/>
        </w:rPr>
        <w:t xml:space="preserve"> городского округа Тейково</w:t>
      </w:r>
    </w:p>
    <w:p w:rsidR="00356311" w:rsidRPr="006A1661" w:rsidRDefault="00356311" w:rsidP="006A1661">
      <w:pPr>
        <w:spacing w:after="0" w:line="240" w:lineRule="auto"/>
        <w:ind w:right="-1"/>
        <w:jc w:val="right"/>
        <w:rPr>
          <w:rFonts w:ascii="Times New Roman" w:hAnsi="Times New Roman" w:cs="Times New Roman"/>
          <w:sz w:val="24"/>
          <w:szCs w:val="24"/>
        </w:rPr>
      </w:pPr>
      <w:r w:rsidRPr="006A1661">
        <w:rPr>
          <w:rFonts w:ascii="Times New Roman" w:hAnsi="Times New Roman" w:cs="Times New Roman"/>
          <w:sz w:val="24"/>
          <w:szCs w:val="24"/>
        </w:rPr>
        <w:t>Ивановкой области</w:t>
      </w:r>
    </w:p>
    <w:p w:rsidR="00045F42" w:rsidRPr="006A1661" w:rsidRDefault="00356311" w:rsidP="00045F42">
      <w:pPr>
        <w:spacing w:after="0" w:line="240" w:lineRule="auto"/>
        <w:ind w:right="-1"/>
        <w:jc w:val="right"/>
        <w:rPr>
          <w:rFonts w:ascii="Times New Roman" w:hAnsi="Times New Roman" w:cs="Times New Roman"/>
          <w:sz w:val="24"/>
          <w:szCs w:val="24"/>
        </w:rPr>
      </w:pPr>
      <w:r w:rsidRPr="006A1661">
        <w:rPr>
          <w:rFonts w:ascii="Times New Roman" w:hAnsi="Times New Roman" w:cs="Times New Roman"/>
          <w:sz w:val="24"/>
          <w:szCs w:val="24"/>
        </w:rPr>
        <w:t xml:space="preserve">                                                                                                                 </w:t>
      </w:r>
      <w:r w:rsidR="00045F42" w:rsidRPr="00E707D1">
        <w:rPr>
          <w:rFonts w:ascii="Times New Roman" w:hAnsi="Times New Roman" w:cs="Times New Roman"/>
          <w:sz w:val="24"/>
          <w:szCs w:val="24"/>
        </w:rPr>
        <w:t>от 13.01.2022 № 6</w:t>
      </w:r>
    </w:p>
    <w:p w:rsidR="00357B5D" w:rsidRDefault="00357B5D" w:rsidP="00357B5D">
      <w:pPr>
        <w:autoSpaceDE w:val="0"/>
        <w:autoSpaceDN w:val="0"/>
        <w:adjustRightInd w:val="0"/>
        <w:spacing w:after="0" w:line="240" w:lineRule="auto"/>
        <w:jc w:val="both"/>
        <w:rPr>
          <w:rFonts w:ascii="Times New Roman" w:hAnsi="Times New Roman" w:cs="Times New Roman"/>
          <w:sz w:val="24"/>
          <w:szCs w:val="24"/>
        </w:rPr>
      </w:pPr>
    </w:p>
    <w:p w:rsidR="00357B5D" w:rsidRPr="004C1A9A" w:rsidRDefault="00357B5D" w:rsidP="00357B5D">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Таблица 2.</w:t>
      </w:r>
    </w:p>
    <w:tbl>
      <w:tblPr>
        <w:tblW w:w="992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3403"/>
        <w:gridCol w:w="851"/>
        <w:gridCol w:w="851"/>
        <w:gridCol w:w="851"/>
        <w:gridCol w:w="851"/>
        <w:gridCol w:w="851"/>
        <w:gridCol w:w="850"/>
        <w:gridCol w:w="850"/>
      </w:tblGrid>
      <w:tr w:rsidR="00357B5D" w:rsidRPr="001E7A47" w:rsidTr="001E7A47">
        <w:tc>
          <w:tcPr>
            <w:tcW w:w="567" w:type="dxa"/>
            <w:vMerge w:val="restart"/>
          </w:tcPr>
          <w:p w:rsidR="00357B5D" w:rsidRPr="001E7A47" w:rsidRDefault="00357B5D" w:rsidP="001E7A47">
            <w:pPr>
              <w:pStyle w:val="ConsPlusNormal0"/>
              <w:jc w:val="center"/>
              <w:rPr>
                <w:sz w:val="24"/>
                <w:szCs w:val="24"/>
              </w:rPr>
            </w:pPr>
            <w:r w:rsidRPr="001E7A47">
              <w:rPr>
                <w:sz w:val="24"/>
                <w:szCs w:val="24"/>
              </w:rPr>
              <w:t xml:space="preserve">№ </w:t>
            </w:r>
            <w:proofErr w:type="gramStart"/>
            <w:r w:rsidRPr="001E7A47">
              <w:rPr>
                <w:sz w:val="24"/>
                <w:szCs w:val="24"/>
              </w:rPr>
              <w:t>п</w:t>
            </w:r>
            <w:proofErr w:type="gramEnd"/>
            <w:r w:rsidRPr="001E7A47">
              <w:rPr>
                <w:sz w:val="24"/>
                <w:szCs w:val="24"/>
              </w:rPr>
              <w:t>/п</w:t>
            </w:r>
          </w:p>
        </w:tc>
        <w:tc>
          <w:tcPr>
            <w:tcW w:w="3403" w:type="dxa"/>
            <w:vMerge w:val="restart"/>
          </w:tcPr>
          <w:p w:rsidR="00357B5D" w:rsidRPr="001E7A47" w:rsidRDefault="00357B5D" w:rsidP="001E7A47">
            <w:pPr>
              <w:pStyle w:val="ConsPlusNormal0"/>
              <w:jc w:val="center"/>
              <w:rPr>
                <w:sz w:val="24"/>
                <w:szCs w:val="24"/>
              </w:rPr>
            </w:pPr>
            <w:r w:rsidRPr="001E7A47">
              <w:rPr>
                <w:sz w:val="24"/>
                <w:szCs w:val="24"/>
              </w:rPr>
              <w:t>Наименование показателя эффективности/единица измерения показателя</w:t>
            </w:r>
          </w:p>
        </w:tc>
        <w:tc>
          <w:tcPr>
            <w:tcW w:w="5955" w:type="dxa"/>
            <w:gridSpan w:val="7"/>
          </w:tcPr>
          <w:p w:rsidR="00357B5D" w:rsidRPr="001E7A47" w:rsidRDefault="00357B5D" w:rsidP="001E7A47">
            <w:pPr>
              <w:pStyle w:val="ConsPlusNormal0"/>
              <w:jc w:val="center"/>
              <w:rPr>
                <w:sz w:val="24"/>
                <w:szCs w:val="24"/>
              </w:rPr>
            </w:pPr>
            <w:r w:rsidRPr="001E7A47">
              <w:rPr>
                <w:sz w:val="24"/>
                <w:szCs w:val="24"/>
              </w:rPr>
              <w:t>Годы реализации программы</w:t>
            </w:r>
          </w:p>
        </w:tc>
      </w:tr>
      <w:tr w:rsidR="00357B5D" w:rsidRPr="001E7A47" w:rsidTr="001E7A47">
        <w:tc>
          <w:tcPr>
            <w:tcW w:w="567" w:type="dxa"/>
            <w:vMerge/>
            <w:vAlign w:val="center"/>
          </w:tcPr>
          <w:p w:rsidR="00357B5D" w:rsidRPr="001E7A47" w:rsidRDefault="00357B5D" w:rsidP="001E7A47">
            <w:pPr>
              <w:pStyle w:val="ConsPlusNormal0"/>
              <w:rPr>
                <w:sz w:val="24"/>
                <w:szCs w:val="24"/>
              </w:rPr>
            </w:pPr>
          </w:p>
        </w:tc>
        <w:tc>
          <w:tcPr>
            <w:tcW w:w="3403" w:type="dxa"/>
            <w:vMerge/>
            <w:vAlign w:val="center"/>
          </w:tcPr>
          <w:p w:rsidR="00357B5D" w:rsidRPr="001E7A47" w:rsidRDefault="00357B5D" w:rsidP="001E7A47">
            <w:pPr>
              <w:pStyle w:val="ConsPlusNormal0"/>
              <w:rPr>
                <w:sz w:val="24"/>
                <w:szCs w:val="24"/>
              </w:rPr>
            </w:pPr>
          </w:p>
        </w:tc>
        <w:tc>
          <w:tcPr>
            <w:tcW w:w="851" w:type="dxa"/>
          </w:tcPr>
          <w:p w:rsidR="00357B5D" w:rsidRPr="001E7A47" w:rsidRDefault="00357B5D" w:rsidP="001E7A47">
            <w:pPr>
              <w:pStyle w:val="ConsPlusNormal0"/>
              <w:jc w:val="center"/>
              <w:rPr>
                <w:sz w:val="24"/>
                <w:szCs w:val="24"/>
              </w:rPr>
            </w:pPr>
            <w:r w:rsidRPr="001E7A47">
              <w:rPr>
                <w:sz w:val="24"/>
                <w:szCs w:val="24"/>
              </w:rPr>
              <w:t>2018</w:t>
            </w:r>
          </w:p>
        </w:tc>
        <w:tc>
          <w:tcPr>
            <w:tcW w:w="851" w:type="dxa"/>
          </w:tcPr>
          <w:p w:rsidR="00357B5D" w:rsidRPr="001E7A47" w:rsidRDefault="00357B5D" w:rsidP="001E7A47">
            <w:pPr>
              <w:pStyle w:val="ConsPlusNormal0"/>
              <w:jc w:val="center"/>
              <w:rPr>
                <w:sz w:val="24"/>
                <w:szCs w:val="24"/>
              </w:rPr>
            </w:pPr>
            <w:r w:rsidRPr="001E7A47">
              <w:rPr>
                <w:sz w:val="24"/>
                <w:szCs w:val="24"/>
              </w:rPr>
              <w:t>2019</w:t>
            </w:r>
          </w:p>
        </w:tc>
        <w:tc>
          <w:tcPr>
            <w:tcW w:w="851" w:type="dxa"/>
          </w:tcPr>
          <w:p w:rsidR="00357B5D" w:rsidRPr="001E7A47" w:rsidRDefault="00357B5D" w:rsidP="001E7A47">
            <w:pPr>
              <w:pStyle w:val="ConsPlusNormal0"/>
              <w:jc w:val="center"/>
              <w:rPr>
                <w:sz w:val="24"/>
                <w:szCs w:val="24"/>
              </w:rPr>
            </w:pPr>
            <w:r w:rsidRPr="001E7A47">
              <w:rPr>
                <w:sz w:val="24"/>
                <w:szCs w:val="24"/>
              </w:rPr>
              <w:t>2020</w:t>
            </w:r>
          </w:p>
        </w:tc>
        <w:tc>
          <w:tcPr>
            <w:tcW w:w="851" w:type="dxa"/>
          </w:tcPr>
          <w:p w:rsidR="00357B5D" w:rsidRPr="001E7A47" w:rsidRDefault="00357B5D" w:rsidP="001E7A47">
            <w:pPr>
              <w:pStyle w:val="ConsPlusNormal0"/>
              <w:jc w:val="center"/>
              <w:rPr>
                <w:sz w:val="24"/>
                <w:szCs w:val="24"/>
              </w:rPr>
            </w:pPr>
            <w:r w:rsidRPr="001E7A47">
              <w:rPr>
                <w:sz w:val="24"/>
                <w:szCs w:val="24"/>
              </w:rPr>
              <w:t>2021</w:t>
            </w:r>
          </w:p>
        </w:tc>
        <w:tc>
          <w:tcPr>
            <w:tcW w:w="851" w:type="dxa"/>
          </w:tcPr>
          <w:p w:rsidR="00357B5D" w:rsidRPr="001E7A47" w:rsidRDefault="00357B5D" w:rsidP="001E7A47">
            <w:pPr>
              <w:pStyle w:val="ConsPlusNormal0"/>
              <w:jc w:val="center"/>
              <w:rPr>
                <w:sz w:val="24"/>
                <w:szCs w:val="24"/>
              </w:rPr>
            </w:pPr>
            <w:r w:rsidRPr="001E7A47">
              <w:rPr>
                <w:sz w:val="24"/>
                <w:szCs w:val="24"/>
              </w:rPr>
              <w:t>2022</w:t>
            </w:r>
          </w:p>
        </w:tc>
        <w:tc>
          <w:tcPr>
            <w:tcW w:w="850" w:type="dxa"/>
          </w:tcPr>
          <w:p w:rsidR="00357B5D" w:rsidRPr="001E7A47" w:rsidRDefault="00357B5D" w:rsidP="001E7A47">
            <w:pPr>
              <w:pStyle w:val="ConsPlusNormal0"/>
              <w:jc w:val="center"/>
              <w:rPr>
                <w:sz w:val="24"/>
                <w:szCs w:val="24"/>
              </w:rPr>
            </w:pPr>
            <w:r w:rsidRPr="001E7A47">
              <w:rPr>
                <w:sz w:val="24"/>
                <w:szCs w:val="24"/>
              </w:rPr>
              <w:t>2023</w:t>
            </w:r>
          </w:p>
        </w:tc>
        <w:tc>
          <w:tcPr>
            <w:tcW w:w="850" w:type="dxa"/>
          </w:tcPr>
          <w:p w:rsidR="00357B5D" w:rsidRPr="001E7A47" w:rsidRDefault="00357B5D" w:rsidP="001E7A47">
            <w:pPr>
              <w:pStyle w:val="ConsPlusNormal0"/>
              <w:jc w:val="center"/>
              <w:rPr>
                <w:sz w:val="24"/>
                <w:szCs w:val="24"/>
              </w:rPr>
            </w:pPr>
            <w:r w:rsidRPr="001E7A47">
              <w:rPr>
                <w:sz w:val="24"/>
                <w:szCs w:val="24"/>
              </w:rPr>
              <w:t>2024</w:t>
            </w:r>
          </w:p>
        </w:tc>
      </w:tr>
      <w:tr w:rsidR="00357B5D" w:rsidRPr="001E7A47" w:rsidTr="001E7A47">
        <w:tc>
          <w:tcPr>
            <w:tcW w:w="9925" w:type="dxa"/>
            <w:gridSpan w:val="9"/>
          </w:tcPr>
          <w:p w:rsidR="00357B5D" w:rsidRPr="001E7A47" w:rsidRDefault="00357B5D" w:rsidP="001E7A47">
            <w:pPr>
              <w:pStyle w:val="aff"/>
              <w:ind w:left="0"/>
              <w:jc w:val="center"/>
              <w:rPr>
                <w:rFonts w:ascii="Times New Roman" w:hAnsi="Times New Roman"/>
                <w:sz w:val="24"/>
                <w:szCs w:val="24"/>
              </w:rPr>
            </w:pPr>
            <w:r w:rsidRPr="001E7A47">
              <w:rPr>
                <w:rFonts w:ascii="Times New Roman" w:hAnsi="Times New Roman"/>
                <w:sz w:val="24"/>
                <w:szCs w:val="24"/>
              </w:rPr>
              <w:t>Ремонт и содержание объектов внешнего благоустройства и мест захоронения города Тейково</w:t>
            </w:r>
          </w:p>
        </w:tc>
      </w:tr>
      <w:tr w:rsidR="00357B5D" w:rsidRPr="001E7A47" w:rsidTr="001E7A47">
        <w:tc>
          <w:tcPr>
            <w:tcW w:w="567" w:type="dxa"/>
          </w:tcPr>
          <w:p w:rsidR="00357B5D" w:rsidRPr="001E7A47" w:rsidRDefault="00357B5D" w:rsidP="001E7A47">
            <w:pPr>
              <w:pStyle w:val="ConsPlusNormal0"/>
              <w:rPr>
                <w:sz w:val="24"/>
                <w:szCs w:val="24"/>
              </w:rPr>
            </w:pPr>
            <w:r w:rsidRPr="001E7A47">
              <w:rPr>
                <w:sz w:val="24"/>
                <w:szCs w:val="24"/>
              </w:rPr>
              <w:t>1</w:t>
            </w:r>
          </w:p>
        </w:tc>
        <w:tc>
          <w:tcPr>
            <w:tcW w:w="3403" w:type="dxa"/>
          </w:tcPr>
          <w:p w:rsidR="00357B5D" w:rsidRPr="001E7A47" w:rsidRDefault="00357B5D" w:rsidP="001E7A47">
            <w:pPr>
              <w:pStyle w:val="ConsPlusNormal0"/>
              <w:rPr>
                <w:sz w:val="24"/>
                <w:szCs w:val="24"/>
              </w:rPr>
            </w:pPr>
            <w:r w:rsidRPr="001E7A47">
              <w:rPr>
                <w:sz w:val="24"/>
                <w:szCs w:val="24"/>
              </w:rPr>
              <w:t>Уборка территории города (</w:t>
            </w:r>
            <w:proofErr w:type="gramStart"/>
            <w:r w:rsidRPr="001E7A47">
              <w:rPr>
                <w:sz w:val="24"/>
                <w:szCs w:val="24"/>
              </w:rPr>
              <w:t>га</w:t>
            </w:r>
            <w:proofErr w:type="gramEnd"/>
            <w:r w:rsidRPr="001E7A47">
              <w:rPr>
                <w:sz w:val="24"/>
                <w:szCs w:val="24"/>
              </w:rPr>
              <w:t>)</w:t>
            </w:r>
          </w:p>
        </w:tc>
        <w:tc>
          <w:tcPr>
            <w:tcW w:w="851" w:type="dxa"/>
            <w:vAlign w:val="center"/>
          </w:tcPr>
          <w:p w:rsidR="00357B5D" w:rsidRPr="001E7A47" w:rsidRDefault="00357B5D" w:rsidP="001E7A47">
            <w:pPr>
              <w:pStyle w:val="ConsPlusNormal0"/>
              <w:jc w:val="center"/>
              <w:rPr>
                <w:sz w:val="24"/>
                <w:szCs w:val="24"/>
              </w:rPr>
            </w:pPr>
            <w:r w:rsidRPr="001E7A47">
              <w:rPr>
                <w:sz w:val="24"/>
                <w:szCs w:val="24"/>
              </w:rPr>
              <w:t>55,03</w:t>
            </w:r>
          </w:p>
        </w:tc>
        <w:tc>
          <w:tcPr>
            <w:tcW w:w="851" w:type="dxa"/>
            <w:vAlign w:val="center"/>
          </w:tcPr>
          <w:p w:rsidR="00357B5D" w:rsidRPr="001E7A47" w:rsidRDefault="00357B5D" w:rsidP="001E7A47">
            <w:pPr>
              <w:pStyle w:val="ConsPlusNormal0"/>
              <w:jc w:val="center"/>
              <w:rPr>
                <w:sz w:val="24"/>
                <w:szCs w:val="24"/>
              </w:rPr>
            </w:pPr>
            <w:r w:rsidRPr="001E7A47">
              <w:rPr>
                <w:sz w:val="24"/>
                <w:szCs w:val="24"/>
              </w:rPr>
              <w:t>55,03</w:t>
            </w:r>
          </w:p>
        </w:tc>
        <w:tc>
          <w:tcPr>
            <w:tcW w:w="851" w:type="dxa"/>
            <w:vAlign w:val="center"/>
          </w:tcPr>
          <w:p w:rsidR="00357B5D" w:rsidRPr="001E7A47" w:rsidRDefault="00357B5D" w:rsidP="001E7A47">
            <w:pPr>
              <w:pStyle w:val="ConsPlusNormal0"/>
              <w:jc w:val="center"/>
              <w:rPr>
                <w:sz w:val="24"/>
                <w:szCs w:val="24"/>
              </w:rPr>
            </w:pPr>
            <w:r w:rsidRPr="001E7A47">
              <w:rPr>
                <w:sz w:val="24"/>
                <w:szCs w:val="24"/>
              </w:rPr>
              <w:t>55,03</w:t>
            </w:r>
          </w:p>
        </w:tc>
        <w:tc>
          <w:tcPr>
            <w:tcW w:w="851" w:type="dxa"/>
          </w:tcPr>
          <w:p w:rsidR="00357B5D" w:rsidRPr="001E7A47" w:rsidRDefault="00357B5D" w:rsidP="001E7A47">
            <w:pPr>
              <w:pStyle w:val="ConsPlusNormal0"/>
              <w:jc w:val="center"/>
              <w:rPr>
                <w:sz w:val="24"/>
                <w:szCs w:val="24"/>
              </w:rPr>
            </w:pPr>
            <w:r w:rsidRPr="001E7A47">
              <w:rPr>
                <w:sz w:val="24"/>
                <w:szCs w:val="24"/>
              </w:rPr>
              <w:t>61,08</w:t>
            </w:r>
          </w:p>
        </w:tc>
        <w:tc>
          <w:tcPr>
            <w:tcW w:w="851" w:type="dxa"/>
          </w:tcPr>
          <w:p w:rsidR="00357B5D" w:rsidRPr="001E7A47" w:rsidRDefault="00357B5D" w:rsidP="001E7A47">
            <w:r w:rsidRPr="001E7A47">
              <w:rPr>
                <w:rFonts w:ascii="Times New Roman" w:hAnsi="Times New Roman" w:cs="Times New Roman"/>
                <w:sz w:val="24"/>
                <w:szCs w:val="24"/>
              </w:rPr>
              <w:t>61,08</w:t>
            </w:r>
          </w:p>
        </w:tc>
        <w:tc>
          <w:tcPr>
            <w:tcW w:w="850" w:type="dxa"/>
          </w:tcPr>
          <w:p w:rsidR="00357B5D" w:rsidRPr="001E7A47" w:rsidRDefault="00357B5D" w:rsidP="001E7A47">
            <w:r w:rsidRPr="001E7A47">
              <w:rPr>
                <w:rFonts w:ascii="Times New Roman" w:hAnsi="Times New Roman" w:cs="Times New Roman"/>
                <w:sz w:val="24"/>
                <w:szCs w:val="24"/>
              </w:rPr>
              <w:t>61,08</w:t>
            </w:r>
          </w:p>
        </w:tc>
        <w:tc>
          <w:tcPr>
            <w:tcW w:w="850" w:type="dxa"/>
          </w:tcPr>
          <w:p w:rsidR="00357B5D" w:rsidRPr="001E7A47" w:rsidRDefault="00357B5D" w:rsidP="001E7A47">
            <w:r w:rsidRPr="001E7A47">
              <w:rPr>
                <w:rFonts w:ascii="Times New Roman" w:hAnsi="Times New Roman" w:cs="Times New Roman"/>
                <w:sz w:val="24"/>
                <w:szCs w:val="24"/>
              </w:rPr>
              <w:t>61,08</w:t>
            </w:r>
          </w:p>
        </w:tc>
      </w:tr>
      <w:tr w:rsidR="00357B5D" w:rsidRPr="001E7A47" w:rsidTr="001E7A47">
        <w:tc>
          <w:tcPr>
            <w:tcW w:w="567" w:type="dxa"/>
          </w:tcPr>
          <w:p w:rsidR="00357B5D" w:rsidRPr="001E7A47" w:rsidRDefault="00357B5D" w:rsidP="001E7A47">
            <w:pPr>
              <w:pStyle w:val="ConsPlusNormal0"/>
              <w:rPr>
                <w:sz w:val="24"/>
                <w:szCs w:val="24"/>
              </w:rPr>
            </w:pPr>
            <w:r w:rsidRPr="001E7A47">
              <w:rPr>
                <w:sz w:val="24"/>
                <w:szCs w:val="24"/>
              </w:rPr>
              <w:t>2</w:t>
            </w:r>
          </w:p>
        </w:tc>
        <w:tc>
          <w:tcPr>
            <w:tcW w:w="3403" w:type="dxa"/>
          </w:tcPr>
          <w:p w:rsidR="00357B5D" w:rsidRPr="001E7A47" w:rsidRDefault="00357B5D" w:rsidP="001E7A47">
            <w:pPr>
              <w:pStyle w:val="ConsPlusNormal0"/>
              <w:jc w:val="both"/>
              <w:rPr>
                <w:sz w:val="24"/>
                <w:szCs w:val="24"/>
              </w:rPr>
            </w:pPr>
            <w:r w:rsidRPr="001E7A47">
              <w:rPr>
                <w:sz w:val="24"/>
                <w:szCs w:val="24"/>
              </w:rPr>
              <w:t>Погрузка, вывоз и утилизация мусора (куб.м.)</w:t>
            </w:r>
          </w:p>
        </w:tc>
        <w:tc>
          <w:tcPr>
            <w:tcW w:w="851" w:type="dxa"/>
            <w:vAlign w:val="center"/>
          </w:tcPr>
          <w:p w:rsidR="00357B5D" w:rsidRPr="001E7A47" w:rsidRDefault="00357B5D" w:rsidP="001E7A47">
            <w:pPr>
              <w:pStyle w:val="ConsPlusNormal0"/>
              <w:jc w:val="center"/>
              <w:rPr>
                <w:sz w:val="24"/>
                <w:szCs w:val="24"/>
              </w:rPr>
            </w:pPr>
            <w:r w:rsidRPr="001E7A47">
              <w:rPr>
                <w:sz w:val="24"/>
                <w:szCs w:val="24"/>
              </w:rPr>
              <w:t>4300</w:t>
            </w:r>
          </w:p>
        </w:tc>
        <w:tc>
          <w:tcPr>
            <w:tcW w:w="851" w:type="dxa"/>
            <w:vAlign w:val="center"/>
          </w:tcPr>
          <w:p w:rsidR="00357B5D" w:rsidRPr="001E7A47" w:rsidRDefault="00357B5D" w:rsidP="001E7A47">
            <w:pPr>
              <w:pStyle w:val="ConsPlusNormal0"/>
              <w:jc w:val="center"/>
              <w:rPr>
                <w:sz w:val="24"/>
                <w:szCs w:val="24"/>
              </w:rPr>
            </w:pPr>
            <w:r w:rsidRPr="001E7A47">
              <w:rPr>
                <w:sz w:val="24"/>
                <w:szCs w:val="24"/>
              </w:rPr>
              <w:t>4300</w:t>
            </w:r>
          </w:p>
        </w:tc>
        <w:tc>
          <w:tcPr>
            <w:tcW w:w="851" w:type="dxa"/>
            <w:vAlign w:val="center"/>
          </w:tcPr>
          <w:p w:rsidR="00357B5D" w:rsidRPr="001E7A47" w:rsidRDefault="00357B5D" w:rsidP="001E7A47">
            <w:pPr>
              <w:pStyle w:val="ConsPlusNormal0"/>
              <w:jc w:val="center"/>
              <w:rPr>
                <w:sz w:val="24"/>
                <w:szCs w:val="24"/>
              </w:rPr>
            </w:pPr>
            <w:r w:rsidRPr="001E7A47">
              <w:rPr>
                <w:sz w:val="24"/>
                <w:szCs w:val="24"/>
              </w:rPr>
              <w:t>4300</w:t>
            </w:r>
          </w:p>
        </w:tc>
        <w:tc>
          <w:tcPr>
            <w:tcW w:w="851" w:type="dxa"/>
            <w:vAlign w:val="center"/>
          </w:tcPr>
          <w:p w:rsidR="00357B5D" w:rsidRPr="001E7A47" w:rsidRDefault="00357B5D" w:rsidP="001E7A47">
            <w:pPr>
              <w:pStyle w:val="ConsPlusNormal0"/>
              <w:jc w:val="center"/>
              <w:rPr>
                <w:sz w:val="24"/>
                <w:szCs w:val="24"/>
              </w:rPr>
            </w:pPr>
            <w:r w:rsidRPr="001E7A47">
              <w:rPr>
                <w:sz w:val="24"/>
                <w:szCs w:val="24"/>
              </w:rPr>
              <w:t>9861</w:t>
            </w:r>
          </w:p>
        </w:tc>
        <w:tc>
          <w:tcPr>
            <w:tcW w:w="851" w:type="dxa"/>
            <w:vAlign w:val="center"/>
          </w:tcPr>
          <w:p w:rsidR="00357B5D" w:rsidRPr="001E7A47" w:rsidRDefault="00357B5D" w:rsidP="001E7A47">
            <w:pPr>
              <w:pStyle w:val="ConsPlusNormal0"/>
              <w:jc w:val="center"/>
              <w:rPr>
                <w:sz w:val="24"/>
                <w:szCs w:val="24"/>
              </w:rPr>
            </w:pPr>
            <w:r w:rsidRPr="001E7A47">
              <w:rPr>
                <w:sz w:val="24"/>
                <w:szCs w:val="24"/>
              </w:rPr>
              <w:t>8000</w:t>
            </w:r>
          </w:p>
        </w:tc>
        <w:tc>
          <w:tcPr>
            <w:tcW w:w="850" w:type="dxa"/>
          </w:tcPr>
          <w:p w:rsidR="00357B5D" w:rsidRPr="001E7A47" w:rsidRDefault="00357B5D" w:rsidP="001E7A47">
            <w:r w:rsidRPr="001E7A47">
              <w:rPr>
                <w:rFonts w:ascii="Times New Roman" w:hAnsi="Times New Roman" w:cs="Times New Roman"/>
                <w:sz w:val="24"/>
                <w:szCs w:val="24"/>
              </w:rPr>
              <w:t>8000</w:t>
            </w:r>
          </w:p>
        </w:tc>
        <w:tc>
          <w:tcPr>
            <w:tcW w:w="850" w:type="dxa"/>
          </w:tcPr>
          <w:p w:rsidR="00357B5D" w:rsidRPr="001E7A47" w:rsidRDefault="00357B5D" w:rsidP="001E7A47">
            <w:r w:rsidRPr="001E7A47">
              <w:rPr>
                <w:rFonts w:ascii="Times New Roman" w:hAnsi="Times New Roman" w:cs="Times New Roman"/>
                <w:sz w:val="24"/>
                <w:szCs w:val="24"/>
              </w:rPr>
              <w:t>8000</w:t>
            </w:r>
          </w:p>
        </w:tc>
      </w:tr>
      <w:tr w:rsidR="00357B5D" w:rsidRPr="001E7A47" w:rsidTr="001E7A47">
        <w:tc>
          <w:tcPr>
            <w:tcW w:w="567" w:type="dxa"/>
          </w:tcPr>
          <w:p w:rsidR="00357B5D" w:rsidRPr="001E7A47" w:rsidRDefault="00357B5D" w:rsidP="001E7A47">
            <w:pPr>
              <w:pStyle w:val="ConsPlusNormal0"/>
              <w:rPr>
                <w:sz w:val="24"/>
                <w:szCs w:val="24"/>
              </w:rPr>
            </w:pPr>
            <w:r w:rsidRPr="001E7A47">
              <w:rPr>
                <w:sz w:val="24"/>
                <w:szCs w:val="24"/>
              </w:rPr>
              <w:t>3</w:t>
            </w:r>
          </w:p>
        </w:tc>
        <w:tc>
          <w:tcPr>
            <w:tcW w:w="3403" w:type="dxa"/>
          </w:tcPr>
          <w:p w:rsidR="00357B5D" w:rsidRPr="001E7A47" w:rsidRDefault="00357B5D" w:rsidP="001E7A47">
            <w:pPr>
              <w:pStyle w:val="ConsPlusNormal0"/>
              <w:jc w:val="both"/>
              <w:rPr>
                <w:sz w:val="24"/>
                <w:szCs w:val="24"/>
              </w:rPr>
            </w:pPr>
            <w:r w:rsidRPr="001E7A47">
              <w:rPr>
                <w:sz w:val="24"/>
                <w:szCs w:val="24"/>
              </w:rPr>
              <w:t>Выкашивание травы (кв.м.)</w:t>
            </w:r>
          </w:p>
        </w:tc>
        <w:tc>
          <w:tcPr>
            <w:tcW w:w="851" w:type="dxa"/>
          </w:tcPr>
          <w:p w:rsidR="00357B5D" w:rsidRPr="001E7A47" w:rsidRDefault="00357B5D" w:rsidP="001E7A47">
            <w:pPr>
              <w:pStyle w:val="ConsPlusNormal0"/>
              <w:rPr>
                <w:sz w:val="24"/>
                <w:szCs w:val="24"/>
              </w:rPr>
            </w:pPr>
            <w:r w:rsidRPr="001E7A47">
              <w:rPr>
                <w:sz w:val="24"/>
                <w:szCs w:val="24"/>
              </w:rPr>
              <w:t>382500</w:t>
            </w:r>
          </w:p>
        </w:tc>
        <w:tc>
          <w:tcPr>
            <w:tcW w:w="851" w:type="dxa"/>
          </w:tcPr>
          <w:p w:rsidR="00357B5D" w:rsidRPr="001E7A47" w:rsidRDefault="00357B5D" w:rsidP="001E7A47">
            <w:pPr>
              <w:pStyle w:val="ConsPlusNormal0"/>
              <w:rPr>
                <w:sz w:val="24"/>
                <w:szCs w:val="24"/>
              </w:rPr>
            </w:pPr>
            <w:r w:rsidRPr="001E7A47">
              <w:rPr>
                <w:sz w:val="24"/>
                <w:szCs w:val="24"/>
              </w:rPr>
              <w:t>382500</w:t>
            </w:r>
          </w:p>
        </w:tc>
        <w:tc>
          <w:tcPr>
            <w:tcW w:w="851" w:type="dxa"/>
          </w:tcPr>
          <w:p w:rsidR="00357B5D" w:rsidRPr="001E7A47" w:rsidRDefault="00357B5D" w:rsidP="001E7A47">
            <w:pPr>
              <w:pStyle w:val="ConsPlusNormal0"/>
              <w:rPr>
                <w:sz w:val="24"/>
                <w:szCs w:val="24"/>
              </w:rPr>
            </w:pPr>
            <w:r w:rsidRPr="001E7A47">
              <w:rPr>
                <w:sz w:val="24"/>
                <w:szCs w:val="24"/>
              </w:rPr>
              <w:t>382500</w:t>
            </w:r>
          </w:p>
        </w:tc>
        <w:tc>
          <w:tcPr>
            <w:tcW w:w="851" w:type="dxa"/>
          </w:tcPr>
          <w:p w:rsidR="00357B5D" w:rsidRPr="001E7A47" w:rsidRDefault="00357B5D" w:rsidP="001E7A47">
            <w:pPr>
              <w:pStyle w:val="ConsPlusNormal0"/>
              <w:rPr>
                <w:sz w:val="24"/>
                <w:szCs w:val="24"/>
              </w:rPr>
            </w:pPr>
            <w:r w:rsidRPr="001E7A47">
              <w:rPr>
                <w:sz w:val="24"/>
                <w:szCs w:val="24"/>
              </w:rPr>
              <w:t>442548</w:t>
            </w:r>
          </w:p>
        </w:tc>
        <w:tc>
          <w:tcPr>
            <w:tcW w:w="851" w:type="dxa"/>
          </w:tcPr>
          <w:p w:rsidR="00357B5D" w:rsidRPr="001E7A47" w:rsidRDefault="00357B5D" w:rsidP="001E7A47">
            <w:r w:rsidRPr="001E7A47">
              <w:rPr>
                <w:rFonts w:ascii="Times New Roman" w:hAnsi="Times New Roman" w:cs="Times New Roman"/>
                <w:sz w:val="24"/>
                <w:szCs w:val="24"/>
              </w:rPr>
              <w:t>442548</w:t>
            </w:r>
          </w:p>
        </w:tc>
        <w:tc>
          <w:tcPr>
            <w:tcW w:w="850" w:type="dxa"/>
          </w:tcPr>
          <w:p w:rsidR="00357B5D" w:rsidRPr="001E7A47" w:rsidRDefault="00357B5D" w:rsidP="001E7A47">
            <w:r w:rsidRPr="001E7A47">
              <w:rPr>
                <w:rFonts w:ascii="Times New Roman" w:hAnsi="Times New Roman" w:cs="Times New Roman"/>
                <w:sz w:val="24"/>
                <w:szCs w:val="24"/>
              </w:rPr>
              <w:t>442548</w:t>
            </w:r>
          </w:p>
        </w:tc>
        <w:tc>
          <w:tcPr>
            <w:tcW w:w="850" w:type="dxa"/>
          </w:tcPr>
          <w:p w:rsidR="00357B5D" w:rsidRPr="001E7A47" w:rsidRDefault="00357B5D" w:rsidP="001E7A47">
            <w:r w:rsidRPr="001E7A47">
              <w:rPr>
                <w:rFonts w:ascii="Times New Roman" w:hAnsi="Times New Roman" w:cs="Times New Roman"/>
                <w:sz w:val="24"/>
                <w:szCs w:val="24"/>
              </w:rPr>
              <w:t>442548</w:t>
            </w:r>
          </w:p>
        </w:tc>
      </w:tr>
      <w:tr w:rsidR="00357B5D" w:rsidRPr="001E7A47" w:rsidTr="001E7A47">
        <w:tc>
          <w:tcPr>
            <w:tcW w:w="567" w:type="dxa"/>
          </w:tcPr>
          <w:p w:rsidR="00357B5D" w:rsidRPr="001E7A47" w:rsidRDefault="00357B5D" w:rsidP="001E7A47">
            <w:pPr>
              <w:pStyle w:val="ConsPlusNormal0"/>
              <w:rPr>
                <w:sz w:val="24"/>
                <w:szCs w:val="24"/>
              </w:rPr>
            </w:pPr>
            <w:r w:rsidRPr="001E7A47">
              <w:rPr>
                <w:sz w:val="24"/>
                <w:szCs w:val="24"/>
              </w:rPr>
              <w:t>4</w:t>
            </w:r>
          </w:p>
        </w:tc>
        <w:tc>
          <w:tcPr>
            <w:tcW w:w="3403" w:type="dxa"/>
          </w:tcPr>
          <w:p w:rsidR="00357B5D" w:rsidRPr="001E7A47" w:rsidRDefault="00357B5D" w:rsidP="001E7A47">
            <w:pPr>
              <w:pStyle w:val="ConsPlusNormal0"/>
              <w:jc w:val="both"/>
              <w:rPr>
                <w:sz w:val="24"/>
                <w:szCs w:val="24"/>
              </w:rPr>
            </w:pPr>
            <w:r w:rsidRPr="001E7A47">
              <w:rPr>
                <w:sz w:val="24"/>
                <w:szCs w:val="24"/>
              </w:rPr>
              <w:t>Погрузка, перевозка снега, боя, шлака, грунта, песка, щебня</w:t>
            </w:r>
            <w:proofErr w:type="gramStart"/>
            <w:r w:rsidRPr="001E7A47">
              <w:rPr>
                <w:sz w:val="24"/>
                <w:szCs w:val="24"/>
              </w:rPr>
              <w:t>.</w:t>
            </w:r>
            <w:proofErr w:type="gramEnd"/>
            <w:r w:rsidRPr="001E7A47">
              <w:rPr>
                <w:sz w:val="24"/>
                <w:szCs w:val="24"/>
              </w:rPr>
              <w:t xml:space="preserve"> (</w:t>
            </w:r>
            <w:proofErr w:type="gramStart"/>
            <w:r w:rsidRPr="001E7A47">
              <w:rPr>
                <w:sz w:val="24"/>
                <w:szCs w:val="24"/>
              </w:rPr>
              <w:t>т</w:t>
            </w:r>
            <w:proofErr w:type="gramEnd"/>
            <w:r w:rsidRPr="001E7A47">
              <w:rPr>
                <w:sz w:val="24"/>
                <w:szCs w:val="24"/>
              </w:rPr>
              <w:t>онн)</w:t>
            </w:r>
          </w:p>
        </w:tc>
        <w:tc>
          <w:tcPr>
            <w:tcW w:w="851" w:type="dxa"/>
            <w:vAlign w:val="center"/>
          </w:tcPr>
          <w:p w:rsidR="00357B5D" w:rsidRPr="001E7A47" w:rsidRDefault="00357B5D" w:rsidP="001E7A47">
            <w:pPr>
              <w:pStyle w:val="ConsPlusNormal0"/>
              <w:jc w:val="center"/>
              <w:rPr>
                <w:sz w:val="24"/>
                <w:szCs w:val="24"/>
              </w:rPr>
            </w:pPr>
            <w:r w:rsidRPr="001E7A47">
              <w:rPr>
                <w:sz w:val="24"/>
                <w:szCs w:val="24"/>
              </w:rPr>
              <w:t>13000</w:t>
            </w:r>
          </w:p>
        </w:tc>
        <w:tc>
          <w:tcPr>
            <w:tcW w:w="851" w:type="dxa"/>
            <w:vAlign w:val="center"/>
          </w:tcPr>
          <w:p w:rsidR="00357B5D" w:rsidRPr="001E7A47" w:rsidRDefault="00357B5D" w:rsidP="001E7A47">
            <w:pPr>
              <w:pStyle w:val="ConsPlusNormal0"/>
              <w:jc w:val="center"/>
              <w:rPr>
                <w:sz w:val="24"/>
                <w:szCs w:val="24"/>
              </w:rPr>
            </w:pPr>
            <w:r w:rsidRPr="001E7A47">
              <w:rPr>
                <w:sz w:val="24"/>
                <w:szCs w:val="24"/>
              </w:rPr>
              <w:t>13000</w:t>
            </w:r>
          </w:p>
        </w:tc>
        <w:tc>
          <w:tcPr>
            <w:tcW w:w="851" w:type="dxa"/>
            <w:vAlign w:val="center"/>
          </w:tcPr>
          <w:p w:rsidR="00357B5D" w:rsidRPr="001E7A47" w:rsidRDefault="00357B5D" w:rsidP="001E7A47">
            <w:pPr>
              <w:pStyle w:val="ConsPlusNormal0"/>
              <w:jc w:val="center"/>
              <w:rPr>
                <w:sz w:val="24"/>
                <w:szCs w:val="24"/>
              </w:rPr>
            </w:pPr>
            <w:r w:rsidRPr="001E7A47">
              <w:rPr>
                <w:sz w:val="24"/>
                <w:szCs w:val="24"/>
              </w:rPr>
              <w:t>13000</w:t>
            </w:r>
          </w:p>
        </w:tc>
        <w:tc>
          <w:tcPr>
            <w:tcW w:w="851" w:type="dxa"/>
            <w:vAlign w:val="center"/>
          </w:tcPr>
          <w:p w:rsidR="00357B5D" w:rsidRPr="001E7A47" w:rsidRDefault="00357B5D" w:rsidP="001E7A47">
            <w:pPr>
              <w:pStyle w:val="ConsPlusNormal0"/>
              <w:jc w:val="center"/>
              <w:rPr>
                <w:sz w:val="24"/>
                <w:szCs w:val="24"/>
              </w:rPr>
            </w:pPr>
            <w:r w:rsidRPr="001E7A47">
              <w:rPr>
                <w:sz w:val="24"/>
                <w:szCs w:val="24"/>
              </w:rPr>
              <w:t>13703</w:t>
            </w:r>
          </w:p>
        </w:tc>
        <w:tc>
          <w:tcPr>
            <w:tcW w:w="851" w:type="dxa"/>
            <w:vAlign w:val="center"/>
          </w:tcPr>
          <w:p w:rsidR="00357B5D" w:rsidRPr="001E7A47" w:rsidRDefault="00357B5D" w:rsidP="001E7A47">
            <w:pPr>
              <w:spacing w:after="0" w:line="240" w:lineRule="auto"/>
              <w:jc w:val="center"/>
              <w:rPr>
                <w:rFonts w:ascii="Times New Roman" w:hAnsi="Times New Roman" w:cs="Times New Roman"/>
                <w:sz w:val="24"/>
                <w:szCs w:val="24"/>
              </w:rPr>
            </w:pPr>
            <w:r w:rsidRPr="001E7A47">
              <w:rPr>
                <w:rFonts w:ascii="Times New Roman" w:hAnsi="Times New Roman" w:cs="Times New Roman"/>
                <w:sz w:val="24"/>
                <w:szCs w:val="24"/>
              </w:rPr>
              <w:t>13000</w:t>
            </w:r>
          </w:p>
        </w:tc>
        <w:tc>
          <w:tcPr>
            <w:tcW w:w="850" w:type="dxa"/>
            <w:vAlign w:val="center"/>
          </w:tcPr>
          <w:p w:rsidR="00357B5D" w:rsidRPr="001E7A47" w:rsidRDefault="00357B5D" w:rsidP="001E7A47">
            <w:pPr>
              <w:spacing w:after="0" w:line="240" w:lineRule="auto"/>
              <w:jc w:val="center"/>
              <w:rPr>
                <w:rFonts w:ascii="Times New Roman" w:hAnsi="Times New Roman" w:cs="Times New Roman"/>
                <w:sz w:val="24"/>
                <w:szCs w:val="24"/>
              </w:rPr>
            </w:pPr>
            <w:r w:rsidRPr="001E7A47">
              <w:rPr>
                <w:rFonts w:ascii="Times New Roman" w:hAnsi="Times New Roman" w:cs="Times New Roman"/>
                <w:sz w:val="24"/>
                <w:szCs w:val="24"/>
              </w:rPr>
              <w:t>13000</w:t>
            </w:r>
          </w:p>
        </w:tc>
        <w:tc>
          <w:tcPr>
            <w:tcW w:w="850" w:type="dxa"/>
            <w:vAlign w:val="center"/>
          </w:tcPr>
          <w:p w:rsidR="00357B5D" w:rsidRPr="001E7A47" w:rsidRDefault="00357B5D" w:rsidP="001E7A47">
            <w:pPr>
              <w:spacing w:after="0" w:line="240" w:lineRule="auto"/>
              <w:jc w:val="center"/>
              <w:rPr>
                <w:rFonts w:ascii="Times New Roman" w:hAnsi="Times New Roman" w:cs="Times New Roman"/>
                <w:sz w:val="24"/>
                <w:szCs w:val="24"/>
              </w:rPr>
            </w:pPr>
            <w:r w:rsidRPr="001E7A47">
              <w:rPr>
                <w:rFonts w:ascii="Times New Roman" w:hAnsi="Times New Roman" w:cs="Times New Roman"/>
                <w:sz w:val="24"/>
                <w:szCs w:val="24"/>
              </w:rPr>
              <w:t>13000</w:t>
            </w:r>
          </w:p>
        </w:tc>
      </w:tr>
      <w:tr w:rsidR="00357B5D" w:rsidRPr="001E7A47" w:rsidTr="001E7A47">
        <w:tc>
          <w:tcPr>
            <w:tcW w:w="567" w:type="dxa"/>
          </w:tcPr>
          <w:p w:rsidR="00357B5D" w:rsidRPr="001E7A47" w:rsidRDefault="00357B5D" w:rsidP="001E7A47">
            <w:pPr>
              <w:pStyle w:val="ConsPlusNormal0"/>
              <w:rPr>
                <w:sz w:val="24"/>
                <w:szCs w:val="24"/>
              </w:rPr>
            </w:pPr>
            <w:r w:rsidRPr="001E7A47">
              <w:rPr>
                <w:sz w:val="24"/>
                <w:szCs w:val="24"/>
              </w:rPr>
              <w:t>5</w:t>
            </w:r>
          </w:p>
        </w:tc>
        <w:tc>
          <w:tcPr>
            <w:tcW w:w="3403" w:type="dxa"/>
          </w:tcPr>
          <w:p w:rsidR="00357B5D" w:rsidRPr="001E7A47" w:rsidRDefault="00357B5D" w:rsidP="001E7A47">
            <w:pPr>
              <w:pStyle w:val="ConsPlusNormal0"/>
              <w:jc w:val="both"/>
              <w:rPr>
                <w:sz w:val="24"/>
                <w:szCs w:val="24"/>
              </w:rPr>
            </w:pPr>
            <w:r w:rsidRPr="001E7A47">
              <w:rPr>
                <w:sz w:val="24"/>
                <w:szCs w:val="24"/>
              </w:rPr>
              <w:t>Обрезка крон деревьев, установка и замена баннеров и праздничной атрибутики (штук)</w:t>
            </w:r>
          </w:p>
        </w:tc>
        <w:tc>
          <w:tcPr>
            <w:tcW w:w="851" w:type="dxa"/>
            <w:vAlign w:val="center"/>
          </w:tcPr>
          <w:p w:rsidR="00357B5D" w:rsidRPr="001E7A47" w:rsidRDefault="00357B5D" w:rsidP="001E7A47">
            <w:pPr>
              <w:pStyle w:val="ConsPlusNormal0"/>
              <w:jc w:val="center"/>
              <w:rPr>
                <w:sz w:val="24"/>
                <w:szCs w:val="24"/>
              </w:rPr>
            </w:pPr>
            <w:r w:rsidRPr="001E7A47">
              <w:rPr>
                <w:sz w:val="24"/>
                <w:szCs w:val="24"/>
              </w:rPr>
              <w:t>300</w:t>
            </w:r>
          </w:p>
        </w:tc>
        <w:tc>
          <w:tcPr>
            <w:tcW w:w="851" w:type="dxa"/>
            <w:vAlign w:val="center"/>
          </w:tcPr>
          <w:p w:rsidR="00357B5D" w:rsidRPr="001E7A47" w:rsidRDefault="00357B5D" w:rsidP="001E7A47">
            <w:pPr>
              <w:pStyle w:val="ConsPlusNormal0"/>
              <w:jc w:val="center"/>
              <w:rPr>
                <w:sz w:val="24"/>
                <w:szCs w:val="24"/>
              </w:rPr>
            </w:pPr>
            <w:r w:rsidRPr="001E7A47">
              <w:rPr>
                <w:sz w:val="24"/>
                <w:szCs w:val="24"/>
              </w:rPr>
              <w:t>300</w:t>
            </w:r>
          </w:p>
        </w:tc>
        <w:tc>
          <w:tcPr>
            <w:tcW w:w="851" w:type="dxa"/>
            <w:vAlign w:val="center"/>
          </w:tcPr>
          <w:p w:rsidR="00357B5D" w:rsidRPr="001E7A47" w:rsidRDefault="00357B5D" w:rsidP="001E7A47">
            <w:pPr>
              <w:pStyle w:val="ConsPlusNormal0"/>
              <w:jc w:val="center"/>
              <w:rPr>
                <w:sz w:val="24"/>
                <w:szCs w:val="24"/>
              </w:rPr>
            </w:pPr>
            <w:r w:rsidRPr="001E7A47">
              <w:rPr>
                <w:sz w:val="24"/>
                <w:szCs w:val="24"/>
              </w:rPr>
              <w:t>300</w:t>
            </w:r>
          </w:p>
        </w:tc>
        <w:tc>
          <w:tcPr>
            <w:tcW w:w="851" w:type="dxa"/>
          </w:tcPr>
          <w:p w:rsidR="00357B5D" w:rsidRPr="001E7A47" w:rsidRDefault="00357B5D" w:rsidP="001E7A47">
            <w:pPr>
              <w:pStyle w:val="ConsPlusNormal0"/>
              <w:jc w:val="center"/>
              <w:rPr>
                <w:sz w:val="24"/>
                <w:szCs w:val="24"/>
              </w:rPr>
            </w:pPr>
          </w:p>
          <w:p w:rsidR="00357B5D" w:rsidRPr="001E7A47" w:rsidRDefault="00357B5D" w:rsidP="001E7A47">
            <w:pPr>
              <w:pStyle w:val="ConsPlusNormal0"/>
              <w:jc w:val="center"/>
              <w:rPr>
                <w:sz w:val="24"/>
                <w:szCs w:val="24"/>
              </w:rPr>
            </w:pPr>
            <w:r w:rsidRPr="001E7A47">
              <w:rPr>
                <w:sz w:val="24"/>
                <w:szCs w:val="24"/>
              </w:rPr>
              <w:t>308</w:t>
            </w:r>
          </w:p>
        </w:tc>
        <w:tc>
          <w:tcPr>
            <w:tcW w:w="851" w:type="dxa"/>
          </w:tcPr>
          <w:p w:rsidR="00357B5D" w:rsidRPr="001E7A47" w:rsidRDefault="00357B5D" w:rsidP="001E7A47">
            <w:pPr>
              <w:pStyle w:val="ConsPlusNormal0"/>
              <w:jc w:val="center"/>
              <w:rPr>
                <w:sz w:val="24"/>
                <w:szCs w:val="24"/>
              </w:rPr>
            </w:pPr>
          </w:p>
          <w:p w:rsidR="00357B5D" w:rsidRPr="001E7A47" w:rsidRDefault="00357B5D" w:rsidP="001E7A47">
            <w:pPr>
              <w:pStyle w:val="ConsPlusNormal0"/>
              <w:jc w:val="center"/>
              <w:rPr>
                <w:sz w:val="24"/>
                <w:szCs w:val="24"/>
              </w:rPr>
            </w:pPr>
            <w:r w:rsidRPr="001E7A47">
              <w:rPr>
                <w:sz w:val="24"/>
                <w:szCs w:val="24"/>
              </w:rPr>
              <w:t>180</w:t>
            </w:r>
          </w:p>
        </w:tc>
        <w:tc>
          <w:tcPr>
            <w:tcW w:w="850" w:type="dxa"/>
          </w:tcPr>
          <w:p w:rsidR="00357B5D" w:rsidRPr="001E7A47" w:rsidRDefault="00357B5D" w:rsidP="001E7A47">
            <w:pPr>
              <w:pStyle w:val="ConsPlusNormal0"/>
              <w:jc w:val="center"/>
              <w:rPr>
                <w:sz w:val="24"/>
                <w:szCs w:val="24"/>
              </w:rPr>
            </w:pPr>
          </w:p>
          <w:p w:rsidR="00357B5D" w:rsidRPr="001E7A47" w:rsidRDefault="00357B5D" w:rsidP="001E7A47">
            <w:pPr>
              <w:pStyle w:val="ConsPlusNormal0"/>
              <w:jc w:val="center"/>
              <w:rPr>
                <w:sz w:val="24"/>
                <w:szCs w:val="24"/>
              </w:rPr>
            </w:pPr>
            <w:r w:rsidRPr="001E7A47">
              <w:rPr>
                <w:sz w:val="24"/>
                <w:szCs w:val="24"/>
              </w:rPr>
              <w:t>180</w:t>
            </w:r>
          </w:p>
        </w:tc>
        <w:tc>
          <w:tcPr>
            <w:tcW w:w="850" w:type="dxa"/>
          </w:tcPr>
          <w:p w:rsidR="00357B5D" w:rsidRPr="001E7A47" w:rsidRDefault="00357B5D" w:rsidP="001E7A47">
            <w:pPr>
              <w:pStyle w:val="ConsPlusNormal0"/>
              <w:jc w:val="center"/>
              <w:rPr>
                <w:sz w:val="24"/>
                <w:szCs w:val="24"/>
              </w:rPr>
            </w:pPr>
          </w:p>
          <w:p w:rsidR="00357B5D" w:rsidRPr="001E7A47" w:rsidRDefault="00357B5D" w:rsidP="001E7A47">
            <w:pPr>
              <w:pStyle w:val="ConsPlusNormal0"/>
              <w:jc w:val="center"/>
              <w:rPr>
                <w:sz w:val="24"/>
                <w:szCs w:val="24"/>
              </w:rPr>
            </w:pPr>
            <w:r w:rsidRPr="001E7A47">
              <w:rPr>
                <w:sz w:val="24"/>
                <w:szCs w:val="24"/>
              </w:rPr>
              <w:t>180</w:t>
            </w:r>
          </w:p>
        </w:tc>
      </w:tr>
      <w:tr w:rsidR="00357B5D" w:rsidRPr="001E7A47" w:rsidTr="001E7A47">
        <w:tc>
          <w:tcPr>
            <w:tcW w:w="567" w:type="dxa"/>
          </w:tcPr>
          <w:p w:rsidR="00357B5D" w:rsidRPr="001E7A47" w:rsidRDefault="00357B5D" w:rsidP="001E7A47">
            <w:pPr>
              <w:pStyle w:val="ConsPlusNormal0"/>
              <w:rPr>
                <w:sz w:val="24"/>
                <w:szCs w:val="24"/>
              </w:rPr>
            </w:pPr>
            <w:r w:rsidRPr="001E7A47">
              <w:rPr>
                <w:sz w:val="24"/>
                <w:szCs w:val="24"/>
              </w:rPr>
              <w:t>6</w:t>
            </w:r>
          </w:p>
        </w:tc>
        <w:tc>
          <w:tcPr>
            <w:tcW w:w="3403" w:type="dxa"/>
            <w:shd w:val="clear" w:color="auto" w:fill="auto"/>
          </w:tcPr>
          <w:p w:rsidR="00357B5D" w:rsidRPr="001E7A47" w:rsidRDefault="00357B5D" w:rsidP="001E7A47">
            <w:pPr>
              <w:pStyle w:val="ConsPlusNormal0"/>
              <w:jc w:val="both"/>
              <w:rPr>
                <w:sz w:val="24"/>
                <w:szCs w:val="24"/>
              </w:rPr>
            </w:pPr>
            <w:r w:rsidRPr="001E7A47">
              <w:rPr>
                <w:sz w:val="24"/>
                <w:szCs w:val="24"/>
              </w:rPr>
              <w:t>Посадка цветов, озеленение (штук)</w:t>
            </w:r>
          </w:p>
        </w:tc>
        <w:tc>
          <w:tcPr>
            <w:tcW w:w="851" w:type="dxa"/>
            <w:vAlign w:val="center"/>
          </w:tcPr>
          <w:p w:rsidR="00357B5D" w:rsidRPr="001E7A47" w:rsidRDefault="00357B5D" w:rsidP="001E7A47">
            <w:pPr>
              <w:pStyle w:val="ConsPlusNormal0"/>
              <w:jc w:val="center"/>
              <w:rPr>
                <w:sz w:val="24"/>
                <w:szCs w:val="24"/>
              </w:rPr>
            </w:pPr>
            <w:r w:rsidRPr="001E7A47">
              <w:rPr>
                <w:sz w:val="24"/>
                <w:szCs w:val="24"/>
              </w:rPr>
              <w:t>3710</w:t>
            </w:r>
          </w:p>
        </w:tc>
        <w:tc>
          <w:tcPr>
            <w:tcW w:w="851" w:type="dxa"/>
            <w:vAlign w:val="center"/>
          </w:tcPr>
          <w:p w:rsidR="00357B5D" w:rsidRPr="001E7A47" w:rsidRDefault="00357B5D" w:rsidP="001E7A47">
            <w:pPr>
              <w:pStyle w:val="ConsPlusNormal0"/>
              <w:jc w:val="center"/>
              <w:rPr>
                <w:sz w:val="24"/>
                <w:szCs w:val="24"/>
              </w:rPr>
            </w:pPr>
            <w:r w:rsidRPr="001E7A47">
              <w:rPr>
                <w:sz w:val="24"/>
                <w:szCs w:val="24"/>
              </w:rPr>
              <w:t>3710</w:t>
            </w:r>
          </w:p>
        </w:tc>
        <w:tc>
          <w:tcPr>
            <w:tcW w:w="851" w:type="dxa"/>
            <w:vAlign w:val="center"/>
          </w:tcPr>
          <w:p w:rsidR="00357B5D" w:rsidRPr="001E7A47" w:rsidRDefault="00357B5D" w:rsidP="001E7A47">
            <w:pPr>
              <w:pStyle w:val="ConsPlusNormal0"/>
              <w:jc w:val="center"/>
              <w:rPr>
                <w:sz w:val="24"/>
                <w:szCs w:val="24"/>
              </w:rPr>
            </w:pPr>
            <w:r w:rsidRPr="001E7A47">
              <w:rPr>
                <w:sz w:val="24"/>
                <w:szCs w:val="24"/>
              </w:rPr>
              <w:t>3710</w:t>
            </w:r>
          </w:p>
        </w:tc>
        <w:tc>
          <w:tcPr>
            <w:tcW w:w="851" w:type="dxa"/>
          </w:tcPr>
          <w:p w:rsidR="00357B5D" w:rsidRPr="001E7A47" w:rsidRDefault="00357B5D" w:rsidP="001E7A47">
            <w:pPr>
              <w:pStyle w:val="ConsPlusNormal0"/>
              <w:jc w:val="center"/>
              <w:rPr>
                <w:sz w:val="24"/>
                <w:szCs w:val="24"/>
              </w:rPr>
            </w:pPr>
            <w:r w:rsidRPr="001E7A47">
              <w:rPr>
                <w:sz w:val="24"/>
                <w:szCs w:val="24"/>
              </w:rPr>
              <w:t>7605</w:t>
            </w:r>
          </w:p>
        </w:tc>
        <w:tc>
          <w:tcPr>
            <w:tcW w:w="851" w:type="dxa"/>
          </w:tcPr>
          <w:p w:rsidR="00357B5D" w:rsidRPr="001E7A47" w:rsidRDefault="00357B5D" w:rsidP="001E7A47">
            <w:pPr>
              <w:pStyle w:val="ConsPlusNormal0"/>
              <w:jc w:val="center"/>
              <w:rPr>
                <w:sz w:val="24"/>
                <w:szCs w:val="24"/>
              </w:rPr>
            </w:pPr>
            <w:r w:rsidRPr="001E7A47">
              <w:rPr>
                <w:sz w:val="24"/>
                <w:szCs w:val="24"/>
              </w:rPr>
              <w:t>7605</w:t>
            </w:r>
          </w:p>
        </w:tc>
        <w:tc>
          <w:tcPr>
            <w:tcW w:w="850" w:type="dxa"/>
          </w:tcPr>
          <w:p w:rsidR="00357B5D" w:rsidRPr="001E7A47" w:rsidRDefault="00357B5D" w:rsidP="001E7A47">
            <w:pPr>
              <w:pStyle w:val="ConsPlusNormal0"/>
              <w:jc w:val="center"/>
              <w:rPr>
                <w:sz w:val="24"/>
                <w:szCs w:val="24"/>
              </w:rPr>
            </w:pPr>
            <w:r w:rsidRPr="001E7A47">
              <w:rPr>
                <w:sz w:val="24"/>
                <w:szCs w:val="24"/>
              </w:rPr>
              <w:t>7605</w:t>
            </w:r>
          </w:p>
        </w:tc>
        <w:tc>
          <w:tcPr>
            <w:tcW w:w="850" w:type="dxa"/>
          </w:tcPr>
          <w:p w:rsidR="00357B5D" w:rsidRPr="001E7A47" w:rsidRDefault="00357B5D" w:rsidP="001E7A47">
            <w:pPr>
              <w:pStyle w:val="ConsPlusNormal0"/>
              <w:jc w:val="center"/>
              <w:rPr>
                <w:sz w:val="24"/>
                <w:szCs w:val="24"/>
              </w:rPr>
            </w:pPr>
            <w:r w:rsidRPr="001E7A47">
              <w:rPr>
                <w:sz w:val="24"/>
                <w:szCs w:val="24"/>
              </w:rPr>
              <w:t>7605</w:t>
            </w:r>
          </w:p>
        </w:tc>
      </w:tr>
      <w:tr w:rsidR="00357B5D" w:rsidRPr="001E7A47" w:rsidTr="001E7A47">
        <w:tc>
          <w:tcPr>
            <w:tcW w:w="567" w:type="dxa"/>
          </w:tcPr>
          <w:p w:rsidR="00357B5D" w:rsidRPr="001E7A47" w:rsidRDefault="00357B5D" w:rsidP="001E7A47">
            <w:pPr>
              <w:pStyle w:val="ConsPlusNormal0"/>
              <w:rPr>
                <w:sz w:val="24"/>
                <w:szCs w:val="24"/>
              </w:rPr>
            </w:pPr>
            <w:r w:rsidRPr="001E7A47">
              <w:rPr>
                <w:sz w:val="24"/>
                <w:szCs w:val="24"/>
              </w:rPr>
              <w:t>7</w:t>
            </w:r>
          </w:p>
        </w:tc>
        <w:tc>
          <w:tcPr>
            <w:tcW w:w="3403" w:type="dxa"/>
          </w:tcPr>
          <w:p w:rsidR="00357B5D" w:rsidRPr="001E7A47" w:rsidRDefault="00357B5D" w:rsidP="001E7A47">
            <w:pPr>
              <w:pStyle w:val="ConsPlusNormal0"/>
              <w:jc w:val="both"/>
              <w:rPr>
                <w:sz w:val="24"/>
                <w:szCs w:val="24"/>
              </w:rPr>
            </w:pPr>
            <w:proofErr w:type="spellStart"/>
            <w:r w:rsidRPr="001E7A47">
              <w:rPr>
                <w:sz w:val="24"/>
                <w:szCs w:val="24"/>
              </w:rPr>
              <w:t>Акарицидная</w:t>
            </w:r>
            <w:proofErr w:type="spellEnd"/>
            <w:r w:rsidRPr="001E7A47">
              <w:rPr>
                <w:sz w:val="24"/>
                <w:szCs w:val="24"/>
              </w:rPr>
              <w:t xml:space="preserve"> и санитарно-эпидемиологическая обработка городских территорий, парков, зон отдыха (</w:t>
            </w:r>
            <w:proofErr w:type="gramStart"/>
            <w:r w:rsidRPr="001E7A47">
              <w:rPr>
                <w:sz w:val="24"/>
                <w:szCs w:val="24"/>
              </w:rPr>
              <w:t>га</w:t>
            </w:r>
            <w:proofErr w:type="gramEnd"/>
            <w:r w:rsidRPr="001E7A47">
              <w:rPr>
                <w:sz w:val="24"/>
                <w:szCs w:val="24"/>
              </w:rPr>
              <w:t xml:space="preserve">) </w:t>
            </w:r>
          </w:p>
        </w:tc>
        <w:tc>
          <w:tcPr>
            <w:tcW w:w="851" w:type="dxa"/>
            <w:vAlign w:val="center"/>
          </w:tcPr>
          <w:p w:rsidR="00357B5D" w:rsidRPr="001E7A47" w:rsidRDefault="00357B5D" w:rsidP="001E7A47">
            <w:pPr>
              <w:pStyle w:val="ConsPlusNormal0"/>
              <w:jc w:val="center"/>
              <w:rPr>
                <w:sz w:val="24"/>
                <w:szCs w:val="24"/>
              </w:rPr>
            </w:pPr>
            <w:r w:rsidRPr="001E7A47">
              <w:rPr>
                <w:sz w:val="24"/>
                <w:szCs w:val="24"/>
              </w:rPr>
              <w:t>2,4</w:t>
            </w:r>
          </w:p>
        </w:tc>
        <w:tc>
          <w:tcPr>
            <w:tcW w:w="851" w:type="dxa"/>
            <w:vAlign w:val="center"/>
          </w:tcPr>
          <w:p w:rsidR="00357B5D" w:rsidRPr="001E7A47" w:rsidRDefault="00357B5D" w:rsidP="001E7A47">
            <w:pPr>
              <w:pStyle w:val="ConsPlusNormal0"/>
              <w:jc w:val="center"/>
              <w:rPr>
                <w:sz w:val="24"/>
                <w:szCs w:val="24"/>
              </w:rPr>
            </w:pPr>
            <w:r w:rsidRPr="001E7A47">
              <w:rPr>
                <w:sz w:val="24"/>
                <w:szCs w:val="24"/>
              </w:rPr>
              <w:t>2,4</w:t>
            </w:r>
          </w:p>
        </w:tc>
        <w:tc>
          <w:tcPr>
            <w:tcW w:w="851" w:type="dxa"/>
            <w:vAlign w:val="center"/>
          </w:tcPr>
          <w:p w:rsidR="00357B5D" w:rsidRPr="001E7A47" w:rsidRDefault="00357B5D" w:rsidP="001E7A47">
            <w:pPr>
              <w:pStyle w:val="ConsPlusNormal0"/>
              <w:jc w:val="center"/>
              <w:rPr>
                <w:sz w:val="24"/>
                <w:szCs w:val="24"/>
              </w:rPr>
            </w:pPr>
            <w:r w:rsidRPr="001E7A47">
              <w:rPr>
                <w:sz w:val="24"/>
                <w:szCs w:val="24"/>
              </w:rPr>
              <w:t>2,4</w:t>
            </w:r>
          </w:p>
        </w:tc>
        <w:tc>
          <w:tcPr>
            <w:tcW w:w="851" w:type="dxa"/>
          </w:tcPr>
          <w:p w:rsidR="00357B5D" w:rsidRPr="001E7A47" w:rsidRDefault="00357B5D" w:rsidP="001E7A47">
            <w:pPr>
              <w:pStyle w:val="ConsPlusNormal0"/>
              <w:jc w:val="center"/>
              <w:rPr>
                <w:sz w:val="24"/>
                <w:szCs w:val="24"/>
              </w:rPr>
            </w:pPr>
            <w:r w:rsidRPr="001E7A47">
              <w:rPr>
                <w:sz w:val="24"/>
                <w:szCs w:val="24"/>
              </w:rPr>
              <w:t>11,28</w:t>
            </w:r>
          </w:p>
        </w:tc>
        <w:tc>
          <w:tcPr>
            <w:tcW w:w="851" w:type="dxa"/>
          </w:tcPr>
          <w:p w:rsidR="00357B5D" w:rsidRPr="001E7A47" w:rsidRDefault="00357B5D" w:rsidP="001E7A47">
            <w:r w:rsidRPr="001E7A47">
              <w:rPr>
                <w:rFonts w:ascii="Times New Roman" w:hAnsi="Times New Roman" w:cs="Times New Roman"/>
                <w:sz w:val="24"/>
                <w:szCs w:val="24"/>
              </w:rPr>
              <w:t>11,28</w:t>
            </w:r>
          </w:p>
        </w:tc>
        <w:tc>
          <w:tcPr>
            <w:tcW w:w="850" w:type="dxa"/>
          </w:tcPr>
          <w:p w:rsidR="00357B5D" w:rsidRPr="001E7A47" w:rsidRDefault="00357B5D" w:rsidP="001E7A47">
            <w:r w:rsidRPr="001E7A47">
              <w:rPr>
                <w:rFonts w:ascii="Times New Roman" w:hAnsi="Times New Roman" w:cs="Times New Roman"/>
                <w:sz w:val="24"/>
                <w:szCs w:val="24"/>
              </w:rPr>
              <w:t>11,28</w:t>
            </w:r>
          </w:p>
        </w:tc>
        <w:tc>
          <w:tcPr>
            <w:tcW w:w="850" w:type="dxa"/>
          </w:tcPr>
          <w:p w:rsidR="00357B5D" w:rsidRPr="001E7A47" w:rsidRDefault="00357B5D" w:rsidP="001E7A47">
            <w:r w:rsidRPr="001E7A47">
              <w:rPr>
                <w:rFonts w:ascii="Times New Roman" w:hAnsi="Times New Roman" w:cs="Times New Roman"/>
                <w:sz w:val="24"/>
                <w:szCs w:val="24"/>
              </w:rPr>
              <w:t>11,28</w:t>
            </w:r>
          </w:p>
        </w:tc>
      </w:tr>
      <w:tr w:rsidR="00357B5D" w:rsidRPr="001E7A47" w:rsidTr="001E7A47">
        <w:tc>
          <w:tcPr>
            <w:tcW w:w="567" w:type="dxa"/>
          </w:tcPr>
          <w:p w:rsidR="00357B5D" w:rsidRPr="001E7A47" w:rsidRDefault="00357B5D" w:rsidP="001E7A47">
            <w:pPr>
              <w:pStyle w:val="ConsPlusNormal0"/>
              <w:rPr>
                <w:sz w:val="24"/>
                <w:szCs w:val="24"/>
              </w:rPr>
            </w:pPr>
            <w:r w:rsidRPr="001E7A47">
              <w:rPr>
                <w:sz w:val="24"/>
                <w:szCs w:val="24"/>
              </w:rPr>
              <w:t>8</w:t>
            </w:r>
          </w:p>
        </w:tc>
        <w:tc>
          <w:tcPr>
            <w:tcW w:w="3403" w:type="dxa"/>
          </w:tcPr>
          <w:p w:rsidR="00357B5D" w:rsidRPr="001E7A47" w:rsidRDefault="00357B5D" w:rsidP="001E7A47">
            <w:pPr>
              <w:pStyle w:val="ConsPlusNormal0"/>
              <w:jc w:val="both"/>
              <w:rPr>
                <w:sz w:val="24"/>
                <w:szCs w:val="24"/>
              </w:rPr>
            </w:pPr>
            <w:r w:rsidRPr="001E7A47">
              <w:rPr>
                <w:sz w:val="24"/>
                <w:szCs w:val="24"/>
              </w:rPr>
              <w:t>Опахивание границ города</w:t>
            </w:r>
            <w:proofErr w:type="gramStart"/>
            <w:r w:rsidRPr="001E7A47">
              <w:rPr>
                <w:sz w:val="24"/>
                <w:szCs w:val="24"/>
              </w:rPr>
              <w:t>.(</w:t>
            </w:r>
            <w:proofErr w:type="gramEnd"/>
            <w:r w:rsidRPr="001E7A47">
              <w:rPr>
                <w:sz w:val="24"/>
                <w:szCs w:val="24"/>
              </w:rPr>
              <w:t>км)</w:t>
            </w:r>
          </w:p>
        </w:tc>
        <w:tc>
          <w:tcPr>
            <w:tcW w:w="851" w:type="dxa"/>
            <w:vAlign w:val="center"/>
          </w:tcPr>
          <w:p w:rsidR="00357B5D" w:rsidRPr="001E7A47" w:rsidRDefault="00357B5D" w:rsidP="001E7A47">
            <w:pPr>
              <w:pStyle w:val="ConsPlusNormal0"/>
              <w:jc w:val="center"/>
              <w:rPr>
                <w:sz w:val="24"/>
                <w:szCs w:val="24"/>
              </w:rPr>
            </w:pPr>
            <w:r w:rsidRPr="001E7A47">
              <w:rPr>
                <w:sz w:val="24"/>
                <w:szCs w:val="24"/>
              </w:rPr>
              <w:t>32</w:t>
            </w:r>
          </w:p>
        </w:tc>
        <w:tc>
          <w:tcPr>
            <w:tcW w:w="851" w:type="dxa"/>
            <w:vAlign w:val="center"/>
          </w:tcPr>
          <w:p w:rsidR="00357B5D" w:rsidRPr="001E7A47" w:rsidRDefault="00357B5D" w:rsidP="001E7A47">
            <w:pPr>
              <w:pStyle w:val="ConsPlusNormal0"/>
              <w:jc w:val="center"/>
              <w:rPr>
                <w:sz w:val="24"/>
                <w:szCs w:val="24"/>
              </w:rPr>
            </w:pPr>
            <w:r w:rsidRPr="001E7A47">
              <w:rPr>
                <w:sz w:val="24"/>
                <w:szCs w:val="24"/>
              </w:rPr>
              <w:t>32</w:t>
            </w:r>
          </w:p>
        </w:tc>
        <w:tc>
          <w:tcPr>
            <w:tcW w:w="851" w:type="dxa"/>
            <w:vAlign w:val="center"/>
          </w:tcPr>
          <w:p w:rsidR="00357B5D" w:rsidRPr="001E7A47" w:rsidRDefault="00357B5D" w:rsidP="001E7A47">
            <w:pPr>
              <w:pStyle w:val="ConsPlusNormal0"/>
              <w:jc w:val="center"/>
              <w:rPr>
                <w:sz w:val="24"/>
                <w:szCs w:val="24"/>
              </w:rPr>
            </w:pPr>
            <w:r w:rsidRPr="001E7A47">
              <w:rPr>
                <w:sz w:val="24"/>
                <w:szCs w:val="24"/>
              </w:rPr>
              <w:t>32</w:t>
            </w:r>
          </w:p>
        </w:tc>
        <w:tc>
          <w:tcPr>
            <w:tcW w:w="851" w:type="dxa"/>
          </w:tcPr>
          <w:p w:rsidR="00357B5D" w:rsidRPr="001E7A47" w:rsidRDefault="00357B5D" w:rsidP="001E7A47">
            <w:pPr>
              <w:pStyle w:val="ConsPlusNormal0"/>
              <w:jc w:val="center"/>
              <w:rPr>
                <w:sz w:val="24"/>
                <w:szCs w:val="24"/>
              </w:rPr>
            </w:pPr>
            <w:r w:rsidRPr="001E7A47">
              <w:rPr>
                <w:sz w:val="24"/>
                <w:szCs w:val="24"/>
              </w:rPr>
              <w:t>32</w:t>
            </w:r>
          </w:p>
        </w:tc>
        <w:tc>
          <w:tcPr>
            <w:tcW w:w="851" w:type="dxa"/>
          </w:tcPr>
          <w:p w:rsidR="00357B5D" w:rsidRPr="001E7A47" w:rsidRDefault="00357B5D" w:rsidP="001E7A47">
            <w:pPr>
              <w:pStyle w:val="ConsPlusNormal0"/>
              <w:jc w:val="center"/>
              <w:rPr>
                <w:sz w:val="24"/>
                <w:szCs w:val="24"/>
              </w:rPr>
            </w:pPr>
            <w:r w:rsidRPr="001E7A47">
              <w:rPr>
                <w:sz w:val="24"/>
                <w:szCs w:val="24"/>
              </w:rPr>
              <w:t>32</w:t>
            </w:r>
          </w:p>
        </w:tc>
        <w:tc>
          <w:tcPr>
            <w:tcW w:w="850" w:type="dxa"/>
          </w:tcPr>
          <w:p w:rsidR="00357B5D" w:rsidRPr="001E7A47" w:rsidRDefault="00357B5D" w:rsidP="001E7A47">
            <w:pPr>
              <w:pStyle w:val="ConsPlusNormal0"/>
              <w:jc w:val="center"/>
              <w:rPr>
                <w:sz w:val="24"/>
                <w:szCs w:val="24"/>
              </w:rPr>
            </w:pPr>
            <w:r w:rsidRPr="001E7A47">
              <w:rPr>
                <w:sz w:val="24"/>
                <w:szCs w:val="24"/>
              </w:rPr>
              <w:t>32</w:t>
            </w:r>
          </w:p>
        </w:tc>
        <w:tc>
          <w:tcPr>
            <w:tcW w:w="850" w:type="dxa"/>
          </w:tcPr>
          <w:p w:rsidR="00357B5D" w:rsidRPr="001E7A47" w:rsidRDefault="00357B5D" w:rsidP="001E7A47">
            <w:pPr>
              <w:pStyle w:val="ConsPlusNormal0"/>
              <w:jc w:val="center"/>
              <w:rPr>
                <w:sz w:val="24"/>
                <w:szCs w:val="24"/>
              </w:rPr>
            </w:pPr>
            <w:r w:rsidRPr="001E7A47">
              <w:rPr>
                <w:sz w:val="24"/>
                <w:szCs w:val="24"/>
              </w:rPr>
              <w:t>32</w:t>
            </w:r>
          </w:p>
        </w:tc>
      </w:tr>
      <w:tr w:rsidR="00357B5D" w:rsidRPr="001E7A47" w:rsidTr="001E7A47">
        <w:tc>
          <w:tcPr>
            <w:tcW w:w="567" w:type="dxa"/>
          </w:tcPr>
          <w:p w:rsidR="00357B5D" w:rsidRPr="001E7A47" w:rsidRDefault="00357B5D" w:rsidP="001E7A47">
            <w:pPr>
              <w:pStyle w:val="ConsPlusNormal0"/>
              <w:rPr>
                <w:sz w:val="24"/>
                <w:szCs w:val="24"/>
              </w:rPr>
            </w:pPr>
            <w:r w:rsidRPr="001E7A47">
              <w:rPr>
                <w:sz w:val="24"/>
                <w:szCs w:val="24"/>
              </w:rPr>
              <w:t>9</w:t>
            </w:r>
          </w:p>
        </w:tc>
        <w:tc>
          <w:tcPr>
            <w:tcW w:w="3403" w:type="dxa"/>
          </w:tcPr>
          <w:p w:rsidR="00357B5D" w:rsidRPr="001E7A47" w:rsidRDefault="00357B5D" w:rsidP="001E7A47">
            <w:pPr>
              <w:pStyle w:val="ConsPlusNormal0"/>
              <w:jc w:val="both"/>
              <w:rPr>
                <w:sz w:val="24"/>
                <w:szCs w:val="24"/>
              </w:rPr>
            </w:pPr>
            <w:r w:rsidRPr="001E7A47">
              <w:rPr>
                <w:sz w:val="24"/>
                <w:szCs w:val="24"/>
              </w:rPr>
              <w:t>Сбор отходов ЖБО (</w:t>
            </w:r>
            <w:proofErr w:type="spellStart"/>
            <w:proofErr w:type="gramStart"/>
            <w:r w:rsidRPr="001E7A47">
              <w:rPr>
                <w:sz w:val="24"/>
                <w:szCs w:val="24"/>
              </w:rPr>
              <w:t>ед</w:t>
            </w:r>
            <w:proofErr w:type="spellEnd"/>
            <w:proofErr w:type="gramEnd"/>
            <w:r w:rsidRPr="001E7A47">
              <w:rPr>
                <w:sz w:val="24"/>
                <w:szCs w:val="24"/>
              </w:rPr>
              <w:t>)</w:t>
            </w:r>
          </w:p>
        </w:tc>
        <w:tc>
          <w:tcPr>
            <w:tcW w:w="851" w:type="dxa"/>
            <w:vAlign w:val="center"/>
          </w:tcPr>
          <w:p w:rsidR="00357B5D" w:rsidRPr="001E7A47" w:rsidRDefault="00357B5D" w:rsidP="001E7A47">
            <w:pPr>
              <w:pStyle w:val="ConsPlusNormal0"/>
              <w:jc w:val="center"/>
              <w:rPr>
                <w:sz w:val="24"/>
                <w:szCs w:val="24"/>
              </w:rPr>
            </w:pPr>
            <w:r w:rsidRPr="001E7A47">
              <w:rPr>
                <w:sz w:val="24"/>
                <w:szCs w:val="24"/>
              </w:rPr>
              <w:t>8</w:t>
            </w:r>
          </w:p>
        </w:tc>
        <w:tc>
          <w:tcPr>
            <w:tcW w:w="851" w:type="dxa"/>
            <w:vAlign w:val="center"/>
          </w:tcPr>
          <w:p w:rsidR="00357B5D" w:rsidRPr="001E7A47" w:rsidRDefault="00357B5D" w:rsidP="001E7A47">
            <w:pPr>
              <w:pStyle w:val="ConsPlusNormal0"/>
              <w:jc w:val="center"/>
              <w:rPr>
                <w:sz w:val="24"/>
                <w:szCs w:val="24"/>
              </w:rPr>
            </w:pPr>
            <w:r w:rsidRPr="001E7A47">
              <w:rPr>
                <w:sz w:val="24"/>
                <w:szCs w:val="24"/>
              </w:rPr>
              <w:t>8</w:t>
            </w:r>
          </w:p>
        </w:tc>
        <w:tc>
          <w:tcPr>
            <w:tcW w:w="851" w:type="dxa"/>
            <w:vAlign w:val="center"/>
          </w:tcPr>
          <w:p w:rsidR="00357B5D" w:rsidRPr="001E7A47" w:rsidRDefault="00357B5D" w:rsidP="001E7A47">
            <w:pPr>
              <w:pStyle w:val="ConsPlusNormal0"/>
              <w:jc w:val="center"/>
              <w:rPr>
                <w:sz w:val="24"/>
                <w:szCs w:val="24"/>
              </w:rPr>
            </w:pPr>
            <w:r w:rsidRPr="001E7A47">
              <w:rPr>
                <w:sz w:val="24"/>
                <w:szCs w:val="24"/>
              </w:rPr>
              <w:t>8</w:t>
            </w:r>
          </w:p>
        </w:tc>
        <w:tc>
          <w:tcPr>
            <w:tcW w:w="851" w:type="dxa"/>
            <w:shd w:val="clear" w:color="auto" w:fill="auto"/>
          </w:tcPr>
          <w:p w:rsidR="00357B5D" w:rsidRPr="001E7A47" w:rsidRDefault="00357B5D" w:rsidP="001E7A47">
            <w:pPr>
              <w:pStyle w:val="ConsPlusNormal0"/>
              <w:jc w:val="center"/>
              <w:rPr>
                <w:sz w:val="24"/>
                <w:szCs w:val="24"/>
              </w:rPr>
            </w:pPr>
            <w:r w:rsidRPr="001E7A47">
              <w:rPr>
                <w:sz w:val="24"/>
                <w:szCs w:val="24"/>
              </w:rPr>
              <w:t>0</w:t>
            </w:r>
          </w:p>
        </w:tc>
        <w:tc>
          <w:tcPr>
            <w:tcW w:w="851" w:type="dxa"/>
            <w:shd w:val="clear" w:color="auto" w:fill="auto"/>
          </w:tcPr>
          <w:p w:rsidR="00357B5D" w:rsidRPr="001E7A47" w:rsidRDefault="00357B5D" w:rsidP="001E7A47">
            <w:pPr>
              <w:pStyle w:val="ConsPlusNormal0"/>
              <w:jc w:val="center"/>
              <w:rPr>
                <w:sz w:val="24"/>
                <w:szCs w:val="24"/>
              </w:rPr>
            </w:pPr>
            <w:r w:rsidRPr="001E7A47">
              <w:rPr>
                <w:sz w:val="24"/>
                <w:szCs w:val="24"/>
              </w:rPr>
              <w:t>0</w:t>
            </w:r>
          </w:p>
        </w:tc>
        <w:tc>
          <w:tcPr>
            <w:tcW w:w="850" w:type="dxa"/>
            <w:shd w:val="clear" w:color="auto" w:fill="auto"/>
          </w:tcPr>
          <w:p w:rsidR="00357B5D" w:rsidRPr="001E7A47" w:rsidRDefault="00357B5D" w:rsidP="001E7A47">
            <w:pPr>
              <w:pStyle w:val="ConsPlusNormal0"/>
              <w:jc w:val="center"/>
              <w:rPr>
                <w:sz w:val="24"/>
                <w:szCs w:val="24"/>
              </w:rPr>
            </w:pPr>
            <w:r w:rsidRPr="001E7A47">
              <w:rPr>
                <w:sz w:val="24"/>
                <w:szCs w:val="24"/>
              </w:rPr>
              <w:t>0</w:t>
            </w:r>
          </w:p>
        </w:tc>
        <w:tc>
          <w:tcPr>
            <w:tcW w:w="850" w:type="dxa"/>
          </w:tcPr>
          <w:p w:rsidR="00357B5D" w:rsidRPr="001E7A47" w:rsidRDefault="00357B5D" w:rsidP="001E7A47">
            <w:pPr>
              <w:pStyle w:val="ConsPlusNormal0"/>
              <w:jc w:val="center"/>
              <w:rPr>
                <w:sz w:val="24"/>
                <w:szCs w:val="24"/>
              </w:rPr>
            </w:pPr>
            <w:r w:rsidRPr="001E7A47">
              <w:rPr>
                <w:sz w:val="24"/>
                <w:szCs w:val="24"/>
              </w:rPr>
              <w:t>0</w:t>
            </w:r>
          </w:p>
        </w:tc>
      </w:tr>
      <w:tr w:rsidR="00357B5D" w:rsidRPr="001E7A47" w:rsidTr="001E7A47">
        <w:tc>
          <w:tcPr>
            <w:tcW w:w="567" w:type="dxa"/>
          </w:tcPr>
          <w:p w:rsidR="00357B5D" w:rsidRPr="001E7A47" w:rsidRDefault="00357B5D" w:rsidP="001E7A47">
            <w:pPr>
              <w:pStyle w:val="ConsPlusNormal0"/>
              <w:rPr>
                <w:sz w:val="24"/>
                <w:szCs w:val="24"/>
              </w:rPr>
            </w:pPr>
            <w:r w:rsidRPr="001E7A47">
              <w:rPr>
                <w:sz w:val="24"/>
                <w:szCs w:val="24"/>
              </w:rPr>
              <w:t>10</w:t>
            </w:r>
          </w:p>
        </w:tc>
        <w:tc>
          <w:tcPr>
            <w:tcW w:w="3403" w:type="dxa"/>
          </w:tcPr>
          <w:p w:rsidR="00357B5D" w:rsidRPr="001E7A47" w:rsidRDefault="00357B5D" w:rsidP="001E7A47">
            <w:pPr>
              <w:pStyle w:val="ConsPlusNormal0"/>
              <w:jc w:val="both"/>
              <w:rPr>
                <w:sz w:val="24"/>
                <w:szCs w:val="24"/>
              </w:rPr>
            </w:pPr>
            <w:r w:rsidRPr="001E7A47">
              <w:rPr>
                <w:sz w:val="24"/>
                <w:szCs w:val="24"/>
              </w:rPr>
              <w:t>Чистка и посыпка тротуаров (зима), подметание (лето), (</w:t>
            </w:r>
            <w:proofErr w:type="gramStart"/>
            <w:r w:rsidRPr="001E7A47">
              <w:rPr>
                <w:sz w:val="24"/>
                <w:szCs w:val="24"/>
              </w:rPr>
              <w:t>км</w:t>
            </w:r>
            <w:proofErr w:type="gramEnd"/>
            <w:r w:rsidRPr="001E7A47">
              <w:rPr>
                <w:sz w:val="24"/>
                <w:szCs w:val="24"/>
              </w:rPr>
              <w:t>)</w:t>
            </w:r>
          </w:p>
        </w:tc>
        <w:tc>
          <w:tcPr>
            <w:tcW w:w="851" w:type="dxa"/>
            <w:vAlign w:val="center"/>
          </w:tcPr>
          <w:p w:rsidR="00357B5D" w:rsidRPr="001E7A47" w:rsidRDefault="00357B5D" w:rsidP="001E7A47">
            <w:pPr>
              <w:pStyle w:val="ConsPlusNormal0"/>
              <w:jc w:val="center"/>
              <w:rPr>
                <w:sz w:val="24"/>
                <w:szCs w:val="24"/>
              </w:rPr>
            </w:pPr>
            <w:r w:rsidRPr="001E7A47">
              <w:rPr>
                <w:sz w:val="24"/>
                <w:szCs w:val="24"/>
              </w:rPr>
              <w:t>20</w:t>
            </w:r>
          </w:p>
        </w:tc>
        <w:tc>
          <w:tcPr>
            <w:tcW w:w="851" w:type="dxa"/>
            <w:vAlign w:val="center"/>
          </w:tcPr>
          <w:p w:rsidR="00357B5D" w:rsidRPr="001E7A47" w:rsidRDefault="00357B5D" w:rsidP="001E7A47">
            <w:pPr>
              <w:pStyle w:val="ConsPlusNormal0"/>
              <w:jc w:val="center"/>
              <w:rPr>
                <w:sz w:val="24"/>
                <w:szCs w:val="24"/>
              </w:rPr>
            </w:pPr>
            <w:r w:rsidRPr="001E7A47">
              <w:rPr>
                <w:sz w:val="24"/>
                <w:szCs w:val="24"/>
              </w:rPr>
              <w:t>20</w:t>
            </w:r>
          </w:p>
        </w:tc>
        <w:tc>
          <w:tcPr>
            <w:tcW w:w="851" w:type="dxa"/>
            <w:vAlign w:val="center"/>
          </w:tcPr>
          <w:p w:rsidR="00357B5D" w:rsidRPr="001E7A47" w:rsidRDefault="00357B5D" w:rsidP="001E7A47">
            <w:pPr>
              <w:pStyle w:val="ConsPlusNormal0"/>
              <w:jc w:val="center"/>
              <w:rPr>
                <w:sz w:val="24"/>
                <w:szCs w:val="24"/>
              </w:rPr>
            </w:pPr>
            <w:r w:rsidRPr="001E7A47">
              <w:rPr>
                <w:sz w:val="24"/>
                <w:szCs w:val="24"/>
              </w:rPr>
              <w:t>20</w:t>
            </w:r>
          </w:p>
        </w:tc>
        <w:tc>
          <w:tcPr>
            <w:tcW w:w="851" w:type="dxa"/>
            <w:shd w:val="clear" w:color="auto" w:fill="auto"/>
          </w:tcPr>
          <w:p w:rsidR="00357B5D" w:rsidRPr="001E7A47" w:rsidRDefault="00357B5D" w:rsidP="001E7A47">
            <w:pPr>
              <w:pStyle w:val="ConsPlusNormal0"/>
              <w:jc w:val="center"/>
              <w:rPr>
                <w:sz w:val="24"/>
                <w:szCs w:val="24"/>
              </w:rPr>
            </w:pPr>
          </w:p>
          <w:p w:rsidR="00357B5D" w:rsidRPr="001E7A47" w:rsidRDefault="00357B5D" w:rsidP="001E7A47">
            <w:pPr>
              <w:pStyle w:val="ConsPlusNormal0"/>
              <w:jc w:val="center"/>
              <w:rPr>
                <w:sz w:val="24"/>
                <w:szCs w:val="24"/>
              </w:rPr>
            </w:pPr>
            <w:r w:rsidRPr="001E7A47">
              <w:rPr>
                <w:sz w:val="24"/>
                <w:szCs w:val="24"/>
              </w:rPr>
              <w:t>20</w:t>
            </w:r>
          </w:p>
        </w:tc>
        <w:tc>
          <w:tcPr>
            <w:tcW w:w="851" w:type="dxa"/>
            <w:shd w:val="clear" w:color="auto" w:fill="auto"/>
          </w:tcPr>
          <w:p w:rsidR="00357B5D" w:rsidRPr="001E7A47" w:rsidRDefault="00357B5D" w:rsidP="001E7A47">
            <w:pPr>
              <w:pStyle w:val="ConsPlusNormal0"/>
              <w:jc w:val="center"/>
              <w:rPr>
                <w:sz w:val="24"/>
                <w:szCs w:val="24"/>
              </w:rPr>
            </w:pPr>
          </w:p>
          <w:p w:rsidR="00357B5D" w:rsidRPr="001E7A47" w:rsidRDefault="00357B5D" w:rsidP="001E7A47">
            <w:pPr>
              <w:pStyle w:val="ConsPlusNormal0"/>
              <w:jc w:val="center"/>
              <w:rPr>
                <w:sz w:val="24"/>
                <w:szCs w:val="24"/>
              </w:rPr>
            </w:pPr>
            <w:r w:rsidRPr="001E7A47">
              <w:rPr>
                <w:sz w:val="24"/>
                <w:szCs w:val="24"/>
              </w:rPr>
              <w:t>20</w:t>
            </w:r>
          </w:p>
        </w:tc>
        <w:tc>
          <w:tcPr>
            <w:tcW w:w="850" w:type="dxa"/>
            <w:shd w:val="clear" w:color="auto" w:fill="auto"/>
          </w:tcPr>
          <w:p w:rsidR="00357B5D" w:rsidRPr="001E7A47" w:rsidRDefault="00357B5D" w:rsidP="001E7A47">
            <w:pPr>
              <w:pStyle w:val="ConsPlusNormal0"/>
              <w:jc w:val="center"/>
              <w:rPr>
                <w:sz w:val="24"/>
                <w:szCs w:val="24"/>
              </w:rPr>
            </w:pPr>
          </w:p>
          <w:p w:rsidR="00357B5D" w:rsidRPr="001E7A47" w:rsidRDefault="00357B5D" w:rsidP="001E7A47">
            <w:pPr>
              <w:pStyle w:val="ConsPlusNormal0"/>
              <w:jc w:val="center"/>
              <w:rPr>
                <w:sz w:val="24"/>
                <w:szCs w:val="24"/>
              </w:rPr>
            </w:pPr>
            <w:r w:rsidRPr="001E7A47">
              <w:rPr>
                <w:sz w:val="24"/>
                <w:szCs w:val="24"/>
              </w:rPr>
              <w:t>20</w:t>
            </w:r>
          </w:p>
        </w:tc>
        <w:tc>
          <w:tcPr>
            <w:tcW w:w="850" w:type="dxa"/>
          </w:tcPr>
          <w:p w:rsidR="00357B5D" w:rsidRPr="001E7A47" w:rsidRDefault="00357B5D" w:rsidP="001E7A47">
            <w:pPr>
              <w:pStyle w:val="ConsPlusNormal0"/>
              <w:jc w:val="center"/>
              <w:rPr>
                <w:sz w:val="24"/>
                <w:szCs w:val="24"/>
              </w:rPr>
            </w:pPr>
          </w:p>
          <w:p w:rsidR="00357B5D" w:rsidRPr="001E7A47" w:rsidRDefault="00357B5D" w:rsidP="001E7A47">
            <w:pPr>
              <w:pStyle w:val="ConsPlusNormal0"/>
              <w:jc w:val="center"/>
              <w:rPr>
                <w:sz w:val="24"/>
                <w:szCs w:val="24"/>
              </w:rPr>
            </w:pPr>
            <w:r w:rsidRPr="001E7A47">
              <w:rPr>
                <w:sz w:val="24"/>
                <w:szCs w:val="24"/>
              </w:rPr>
              <w:t>20</w:t>
            </w:r>
          </w:p>
        </w:tc>
      </w:tr>
      <w:tr w:rsidR="00357B5D" w:rsidRPr="001E7A47" w:rsidTr="001E7A47">
        <w:tc>
          <w:tcPr>
            <w:tcW w:w="567" w:type="dxa"/>
          </w:tcPr>
          <w:p w:rsidR="00357B5D" w:rsidRPr="001E7A47" w:rsidRDefault="00357B5D" w:rsidP="001E7A47">
            <w:pPr>
              <w:pStyle w:val="ConsPlusNormal0"/>
              <w:rPr>
                <w:sz w:val="24"/>
                <w:szCs w:val="24"/>
              </w:rPr>
            </w:pPr>
            <w:r w:rsidRPr="001E7A47">
              <w:rPr>
                <w:sz w:val="24"/>
                <w:szCs w:val="24"/>
              </w:rPr>
              <w:t>11</w:t>
            </w:r>
          </w:p>
        </w:tc>
        <w:tc>
          <w:tcPr>
            <w:tcW w:w="3403" w:type="dxa"/>
            <w:shd w:val="clear" w:color="auto" w:fill="auto"/>
          </w:tcPr>
          <w:p w:rsidR="00357B5D" w:rsidRPr="001E7A47" w:rsidRDefault="00357B5D" w:rsidP="001E7A47">
            <w:pPr>
              <w:pStyle w:val="ConsPlusNormal0"/>
              <w:jc w:val="both"/>
              <w:rPr>
                <w:sz w:val="24"/>
                <w:szCs w:val="24"/>
              </w:rPr>
            </w:pPr>
            <w:r w:rsidRPr="001E7A47">
              <w:rPr>
                <w:sz w:val="24"/>
                <w:szCs w:val="24"/>
              </w:rPr>
              <w:t>Содержание детских игровых элементов (штук)</w:t>
            </w:r>
          </w:p>
        </w:tc>
        <w:tc>
          <w:tcPr>
            <w:tcW w:w="851" w:type="dxa"/>
            <w:shd w:val="clear" w:color="auto" w:fill="auto"/>
            <w:vAlign w:val="center"/>
          </w:tcPr>
          <w:p w:rsidR="00357B5D" w:rsidRPr="001E7A47" w:rsidRDefault="00357B5D" w:rsidP="001E7A47">
            <w:pPr>
              <w:pStyle w:val="ConsPlusNormal0"/>
              <w:jc w:val="center"/>
              <w:rPr>
                <w:sz w:val="24"/>
                <w:szCs w:val="24"/>
              </w:rPr>
            </w:pPr>
            <w:r w:rsidRPr="001E7A47">
              <w:rPr>
                <w:sz w:val="24"/>
                <w:szCs w:val="24"/>
              </w:rPr>
              <w:t>24</w:t>
            </w:r>
          </w:p>
        </w:tc>
        <w:tc>
          <w:tcPr>
            <w:tcW w:w="851" w:type="dxa"/>
            <w:shd w:val="clear" w:color="auto" w:fill="auto"/>
            <w:vAlign w:val="center"/>
          </w:tcPr>
          <w:p w:rsidR="00357B5D" w:rsidRPr="001E7A47" w:rsidRDefault="00357B5D" w:rsidP="001E7A47">
            <w:pPr>
              <w:pStyle w:val="ConsPlusNormal0"/>
              <w:jc w:val="center"/>
              <w:rPr>
                <w:sz w:val="24"/>
                <w:szCs w:val="24"/>
              </w:rPr>
            </w:pPr>
            <w:r w:rsidRPr="001E7A47">
              <w:rPr>
                <w:sz w:val="24"/>
                <w:szCs w:val="24"/>
              </w:rPr>
              <w:t>24</w:t>
            </w:r>
          </w:p>
        </w:tc>
        <w:tc>
          <w:tcPr>
            <w:tcW w:w="851" w:type="dxa"/>
            <w:shd w:val="clear" w:color="auto" w:fill="auto"/>
            <w:vAlign w:val="center"/>
          </w:tcPr>
          <w:p w:rsidR="00357B5D" w:rsidRPr="001E7A47" w:rsidRDefault="00357B5D" w:rsidP="001E7A47">
            <w:pPr>
              <w:pStyle w:val="ConsPlusNormal0"/>
              <w:jc w:val="center"/>
              <w:rPr>
                <w:sz w:val="24"/>
                <w:szCs w:val="24"/>
              </w:rPr>
            </w:pPr>
            <w:r w:rsidRPr="001E7A47">
              <w:rPr>
                <w:sz w:val="24"/>
                <w:szCs w:val="24"/>
              </w:rPr>
              <w:t>25</w:t>
            </w:r>
          </w:p>
        </w:tc>
        <w:tc>
          <w:tcPr>
            <w:tcW w:w="851" w:type="dxa"/>
            <w:shd w:val="clear" w:color="auto" w:fill="auto"/>
            <w:vAlign w:val="center"/>
          </w:tcPr>
          <w:p w:rsidR="00357B5D" w:rsidRPr="001E7A47" w:rsidRDefault="00357B5D" w:rsidP="001E7A47">
            <w:pPr>
              <w:pStyle w:val="ConsPlusNormal0"/>
              <w:jc w:val="center"/>
              <w:rPr>
                <w:sz w:val="24"/>
                <w:szCs w:val="24"/>
              </w:rPr>
            </w:pPr>
            <w:r w:rsidRPr="001E7A47">
              <w:rPr>
                <w:sz w:val="24"/>
                <w:szCs w:val="24"/>
              </w:rPr>
              <w:t>0</w:t>
            </w:r>
          </w:p>
        </w:tc>
        <w:tc>
          <w:tcPr>
            <w:tcW w:w="851" w:type="dxa"/>
            <w:shd w:val="clear" w:color="auto" w:fill="auto"/>
            <w:vAlign w:val="center"/>
          </w:tcPr>
          <w:p w:rsidR="00357B5D" w:rsidRPr="001E7A47" w:rsidRDefault="00357B5D" w:rsidP="001E7A47">
            <w:pPr>
              <w:pStyle w:val="ConsPlusNormal0"/>
              <w:jc w:val="center"/>
              <w:rPr>
                <w:sz w:val="24"/>
                <w:szCs w:val="24"/>
              </w:rPr>
            </w:pPr>
            <w:r w:rsidRPr="001E7A47">
              <w:rPr>
                <w:sz w:val="24"/>
                <w:szCs w:val="24"/>
              </w:rPr>
              <w:t>0</w:t>
            </w:r>
          </w:p>
        </w:tc>
        <w:tc>
          <w:tcPr>
            <w:tcW w:w="850" w:type="dxa"/>
            <w:shd w:val="clear" w:color="auto" w:fill="auto"/>
            <w:vAlign w:val="center"/>
          </w:tcPr>
          <w:p w:rsidR="00357B5D" w:rsidRPr="001E7A47" w:rsidRDefault="00357B5D" w:rsidP="001E7A47">
            <w:pPr>
              <w:pStyle w:val="ConsPlusNormal0"/>
              <w:jc w:val="center"/>
              <w:rPr>
                <w:sz w:val="24"/>
                <w:szCs w:val="24"/>
              </w:rPr>
            </w:pPr>
            <w:r w:rsidRPr="001E7A47">
              <w:rPr>
                <w:sz w:val="24"/>
                <w:szCs w:val="24"/>
              </w:rPr>
              <w:t>0</w:t>
            </w:r>
          </w:p>
        </w:tc>
        <w:tc>
          <w:tcPr>
            <w:tcW w:w="850" w:type="dxa"/>
            <w:shd w:val="clear" w:color="auto" w:fill="auto"/>
            <w:vAlign w:val="center"/>
          </w:tcPr>
          <w:p w:rsidR="00357B5D" w:rsidRPr="00490533" w:rsidRDefault="00490533" w:rsidP="001E7A47">
            <w:pPr>
              <w:pStyle w:val="ConsPlusNormal0"/>
              <w:jc w:val="center"/>
              <w:rPr>
                <w:sz w:val="24"/>
                <w:szCs w:val="24"/>
                <w:lang w:val="en-US"/>
              </w:rPr>
            </w:pPr>
            <w:r>
              <w:rPr>
                <w:sz w:val="24"/>
                <w:szCs w:val="24"/>
                <w:lang w:val="en-US"/>
              </w:rPr>
              <w:t>0</w:t>
            </w:r>
          </w:p>
        </w:tc>
      </w:tr>
      <w:tr w:rsidR="00357B5D" w:rsidRPr="001E7A47" w:rsidTr="001E7A47">
        <w:tc>
          <w:tcPr>
            <w:tcW w:w="567" w:type="dxa"/>
          </w:tcPr>
          <w:p w:rsidR="00357B5D" w:rsidRPr="001E7A47" w:rsidRDefault="00357B5D" w:rsidP="001E7A47">
            <w:pPr>
              <w:pStyle w:val="ConsPlusNormal0"/>
              <w:rPr>
                <w:sz w:val="24"/>
                <w:szCs w:val="24"/>
              </w:rPr>
            </w:pPr>
            <w:r w:rsidRPr="001E7A47">
              <w:rPr>
                <w:sz w:val="24"/>
                <w:szCs w:val="24"/>
              </w:rPr>
              <w:t>12</w:t>
            </w:r>
          </w:p>
        </w:tc>
        <w:tc>
          <w:tcPr>
            <w:tcW w:w="3403" w:type="dxa"/>
          </w:tcPr>
          <w:p w:rsidR="00357B5D" w:rsidRPr="001E7A47" w:rsidRDefault="00357B5D" w:rsidP="001E7A47">
            <w:pPr>
              <w:pStyle w:val="ConsPlusNormal0"/>
              <w:jc w:val="both"/>
              <w:rPr>
                <w:sz w:val="24"/>
                <w:szCs w:val="24"/>
              </w:rPr>
            </w:pPr>
            <w:r w:rsidRPr="001E7A47">
              <w:rPr>
                <w:sz w:val="24"/>
                <w:szCs w:val="24"/>
              </w:rPr>
              <w:t>Содержание городского туалета (количество посещений в год)</w:t>
            </w:r>
          </w:p>
        </w:tc>
        <w:tc>
          <w:tcPr>
            <w:tcW w:w="851" w:type="dxa"/>
            <w:vAlign w:val="center"/>
          </w:tcPr>
          <w:p w:rsidR="00357B5D" w:rsidRPr="001E7A47" w:rsidRDefault="00357B5D" w:rsidP="001E7A47">
            <w:pPr>
              <w:pStyle w:val="ConsPlusNormal0"/>
              <w:jc w:val="center"/>
              <w:rPr>
                <w:sz w:val="24"/>
                <w:szCs w:val="24"/>
              </w:rPr>
            </w:pPr>
            <w:r w:rsidRPr="001E7A47">
              <w:rPr>
                <w:sz w:val="24"/>
                <w:szCs w:val="24"/>
              </w:rPr>
              <w:t>21 158</w:t>
            </w:r>
          </w:p>
        </w:tc>
        <w:tc>
          <w:tcPr>
            <w:tcW w:w="851" w:type="dxa"/>
            <w:vAlign w:val="center"/>
          </w:tcPr>
          <w:p w:rsidR="00357B5D" w:rsidRPr="001E7A47" w:rsidRDefault="00357B5D" w:rsidP="001E7A47">
            <w:pPr>
              <w:pStyle w:val="ConsPlusNormal0"/>
              <w:jc w:val="center"/>
              <w:rPr>
                <w:sz w:val="24"/>
                <w:szCs w:val="24"/>
              </w:rPr>
            </w:pPr>
            <w:r w:rsidRPr="001E7A47">
              <w:rPr>
                <w:sz w:val="24"/>
                <w:szCs w:val="24"/>
              </w:rPr>
              <w:t>21 158</w:t>
            </w:r>
          </w:p>
        </w:tc>
        <w:tc>
          <w:tcPr>
            <w:tcW w:w="851" w:type="dxa"/>
            <w:shd w:val="clear" w:color="auto" w:fill="auto"/>
            <w:vAlign w:val="center"/>
          </w:tcPr>
          <w:p w:rsidR="00357B5D" w:rsidRPr="001E7A47" w:rsidRDefault="00357B5D" w:rsidP="001E7A47">
            <w:pPr>
              <w:pStyle w:val="ConsPlusNormal0"/>
              <w:jc w:val="center"/>
              <w:rPr>
                <w:sz w:val="24"/>
                <w:szCs w:val="24"/>
              </w:rPr>
            </w:pPr>
            <w:r w:rsidRPr="001E7A47">
              <w:rPr>
                <w:sz w:val="24"/>
                <w:szCs w:val="24"/>
              </w:rPr>
              <w:t>21 158</w:t>
            </w:r>
          </w:p>
        </w:tc>
        <w:tc>
          <w:tcPr>
            <w:tcW w:w="851" w:type="dxa"/>
            <w:shd w:val="clear" w:color="auto" w:fill="auto"/>
            <w:vAlign w:val="center"/>
          </w:tcPr>
          <w:p w:rsidR="00357B5D" w:rsidRPr="001E7A47" w:rsidRDefault="00357B5D" w:rsidP="001E7A47">
            <w:pPr>
              <w:pStyle w:val="ConsPlusNormal0"/>
              <w:jc w:val="center"/>
              <w:rPr>
                <w:sz w:val="24"/>
                <w:szCs w:val="24"/>
              </w:rPr>
            </w:pPr>
            <w:r w:rsidRPr="001E7A47">
              <w:rPr>
                <w:sz w:val="24"/>
                <w:szCs w:val="24"/>
              </w:rPr>
              <w:t>0</w:t>
            </w:r>
          </w:p>
        </w:tc>
        <w:tc>
          <w:tcPr>
            <w:tcW w:w="851" w:type="dxa"/>
            <w:shd w:val="clear" w:color="auto" w:fill="auto"/>
            <w:vAlign w:val="center"/>
          </w:tcPr>
          <w:p w:rsidR="00357B5D" w:rsidRPr="001E7A47" w:rsidRDefault="00357B5D" w:rsidP="001E7A47">
            <w:pPr>
              <w:pStyle w:val="ConsPlusNormal0"/>
              <w:jc w:val="center"/>
              <w:rPr>
                <w:sz w:val="24"/>
                <w:szCs w:val="24"/>
              </w:rPr>
            </w:pPr>
            <w:r w:rsidRPr="001E7A47">
              <w:rPr>
                <w:sz w:val="24"/>
                <w:szCs w:val="24"/>
              </w:rPr>
              <w:t>0</w:t>
            </w:r>
          </w:p>
        </w:tc>
        <w:tc>
          <w:tcPr>
            <w:tcW w:w="850" w:type="dxa"/>
            <w:shd w:val="clear" w:color="auto" w:fill="auto"/>
            <w:vAlign w:val="center"/>
          </w:tcPr>
          <w:p w:rsidR="00357B5D" w:rsidRPr="001E7A47" w:rsidRDefault="00357B5D" w:rsidP="001E7A47">
            <w:pPr>
              <w:pStyle w:val="ConsPlusNormal0"/>
              <w:jc w:val="center"/>
              <w:rPr>
                <w:sz w:val="24"/>
                <w:szCs w:val="24"/>
              </w:rPr>
            </w:pPr>
            <w:r w:rsidRPr="001E7A47">
              <w:rPr>
                <w:sz w:val="24"/>
                <w:szCs w:val="24"/>
              </w:rPr>
              <w:t>0</w:t>
            </w:r>
          </w:p>
        </w:tc>
        <w:tc>
          <w:tcPr>
            <w:tcW w:w="850" w:type="dxa"/>
            <w:shd w:val="clear" w:color="auto" w:fill="auto"/>
            <w:vAlign w:val="center"/>
          </w:tcPr>
          <w:p w:rsidR="00357B5D" w:rsidRPr="001E7A47" w:rsidRDefault="00357B5D" w:rsidP="001E7A47">
            <w:pPr>
              <w:pStyle w:val="ConsPlusNormal0"/>
              <w:jc w:val="center"/>
              <w:rPr>
                <w:sz w:val="24"/>
                <w:szCs w:val="24"/>
              </w:rPr>
            </w:pPr>
            <w:r w:rsidRPr="001E7A47">
              <w:rPr>
                <w:sz w:val="24"/>
                <w:szCs w:val="24"/>
              </w:rPr>
              <w:t>0</w:t>
            </w:r>
          </w:p>
        </w:tc>
      </w:tr>
      <w:tr w:rsidR="00357B5D" w:rsidRPr="001E7A47" w:rsidTr="001E7A47">
        <w:tc>
          <w:tcPr>
            <w:tcW w:w="567" w:type="dxa"/>
          </w:tcPr>
          <w:p w:rsidR="00357B5D" w:rsidRPr="001E7A47" w:rsidRDefault="00357B5D" w:rsidP="001E7A47">
            <w:pPr>
              <w:pStyle w:val="ConsPlusNormal0"/>
              <w:rPr>
                <w:sz w:val="24"/>
                <w:szCs w:val="24"/>
              </w:rPr>
            </w:pPr>
            <w:r w:rsidRPr="001E7A47">
              <w:rPr>
                <w:sz w:val="24"/>
                <w:szCs w:val="24"/>
              </w:rPr>
              <w:t>13</w:t>
            </w:r>
          </w:p>
        </w:tc>
        <w:tc>
          <w:tcPr>
            <w:tcW w:w="3403" w:type="dxa"/>
          </w:tcPr>
          <w:p w:rsidR="00357B5D" w:rsidRPr="001E7A47" w:rsidRDefault="00357B5D" w:rsidP="001E7A47">
            <w:pPr>
              <w:pStyle w:val="ConsPlusNormal0"/>
              <w:rPr>
                <w:sz w:val="24"/>
                <w:szCs w:val="24"/>
              </w:rPr>
            </w:pPr>
            <w:r w:rsidRPr="001E7A47">
              <w:rPr>
                <w:sz w:val="24"/>
                <w:szCs w:val="24"/>
              </w:rPr>
              <w:t>Содержание кладбища  (м.кв.)</w:t>
            </w:r>
          </w:p>
        </w:tc>
        <w:tc>
          <w:tcPr>
            <w:tcW w:w="851" w:type="dxa"/>
            <w:vAlign w:val="center"/>
          </w:tcPr>
          <w:p w:rsidR="00357B5D" w:rsidRPr="001E7A47" w:rsidRDefault="00357B5D" w:rsidP="001E7A47">
            <w:pPr>
              <w:pStyle w:val="ConsPlusNormal0"/>
              <w:jc w:val="center"/>
              <w:rPr>
                <w:sz w:val="24"/>
                <w:szCs w:val="24"/>
              </w:rPr>
            </w:pPr>
            <w:r w:rsidRPr="001E7A47">
              <w:rPr>
                <w:sz w:val="24"/>
                <w:szCs w:val="24"/>
              </w:rPr>
              <w:t>188000</w:t>
            </w:r>
          </w:p>
        </w:tc>
        <w:tc>
          <w:tcPr>
            <w:tcW w:w="851" w:type="dxa"/>
            <w:vAlign w:val="center"/>
          </w:tcPr>
          <w:p w:rsidR="00357B5D" w:rsidRPr="001E7A47" w:rsidRDefault="00357B5D" w:rsidP="001E7A47">
            <w:pPr>
              <w:pStyle w:val="ConsPlusNormal0"/>
              <w:jc w:val="center"/>
              <w:rPr>
                <w:sz w:val="24"/>
                <w:szCs w:val="24"/>
              </w:rPr>
            </w:pPr>
            <w:r w:rsidRPr="001E7A47">
              <w:rPr>
                <w:sz w:val="24"/>
                <w:szCs w:val="24"/>
              </w:rPr>
              <w:t>188000</w:t>
            </w:r>
          </w:p>
        </w:tc>
        <w:tc>
          <w:tcPr>
            <w:tcW w:w="851" w:type="dxa"/>
            <w:vAlign w:val="center"/>
          </w:tcPr>
          <w:p w:rsidR="00357B5D" w:rsidRPr="001E7A47" w:rsidRDefault="00357B5D" w:rsidP="001E7A47">
            <w:pPr>
              <w:pStyle w:val="ConsPlusNormal0"/>
              <w:jc w:val="center"/>
              <w:rPr>
                <w:sz w:val="24"/>
                <w:szCs w:val="24"/>
              </w:rPr>
            </w:pPr>
            <w:r w:rsidRPr="001E7A47">
              <w:rPr>
                <w:sz w:val="24"/>
                <w:szCs w:val="24"/>
              </w:rPr>
              <w:t>188000</w:t>
            </w:r>
          </w:p>
        </w:tc>
        <w:tc>
          <w:tcPr>
            <w:tcW w:w="851" w:type="dxa"/>
            <w:shd w:val="clear" w:color="auto" w:fill="auto"/>
          </w:tcPr>
          <w:p w:rsidR="00357B5D" w:rsidRPr="001E7A47" w:rsidRDefault="00357B5D" w:rsidP="001E7A47">
            <w:pPr>
              <w:pStyle w:val="ConsPlusNormal0"/>
              <w:jc w:val="center"/>
              <w:rPr>
                <w:sz w:val="24"/>
                <w:szCs w:val="24"/>
              </w:rPr>
            </w:pPr>
            <w:r w:rsidRPr="001E7A47">
              <w:rPr>
                <w:sz w:val="24"/>
                <w:szCs w:val="24"/>
              </w:rPr>
              <w:t>203000</w:t>
            </w:r>
          </w:p>
        </w:tc>
        <w:tc>
          <w:tcPr>
            <w:tcW w:w="851" w:type="dxa"/>
            <w:shd w:val="clear" w:color="auto" w:fill="auto"/>
          </w:tcPr>
          <w:p w:rsidR="00357B5D" w:rsidRPr="001E7A47" w:rsidRDefault="00357B5D" w:rsidP="001E7A47">
            <w:pPr>
              <w:pStyle w:val="ConsPlusNormal0"/>
              <w:jc w:val="center"/>
              <w:rPr>
                <w:sz w:val="24"/>
                <w:szCs w:val="24"/>
              </w:rPr>
            </w:pPr>
            <w:r w:rsidRPr="001E7A47">
              <w:rPr>
                <w:sz w:val="24"/>
                <w:szCs w:val="24"/>
              </w:rPr>
              <w:t>203000</w:t>
            </w:r>
          </w:p>
        </w:tc>
        <w:tc>
          <w:tcPr>
            <w:tcW w:w="850" w:type="dxa"/>
            <w:shd w:val="clear" w:color="auto" w:fill="auto"/>
          </w:tcPr>
          <w:p w:rsidR="00357B5D" w:rsidRPr="001E7A47" w:rsidRDefault="00357B5D" w:rsidP="001E7A47">
            <w:pPr>
              <w:pStyle w:val="ConsPlusNormal0"/>
              <w:jc w:val="center"/>
              <w:rPr>
                <w:sz w:val="24"/>
                <w:szCs w:val="24"/>
              </w:rPr>
            </w:pPr>
            <w:r w:rsidRPr="001E7A47">
              <w:rPr>
                <w:sz w:val="24"/>
                <w:szCs w:val="24"/>
              </w:rPr>
              <w:t>203000</w:t>
            </w:r>
          </w:p>
        </w:tc>
        <w:tc>
          <w:tcPr>
            <w:tcW w:w="850" w:type="dxa"/>
          </w:tcPr>
          <w:p w:rsidR="00357B5D" w:rsidRPr="001E7A47" w:rsidRDefault="00357B5D" w:rsidP="001E7A47">
            <w:pPr>
              <w:pStyle w:val="ConsPlusNormal0"/>
              <w:jc w:val="center"/>
              <w:rPr>
                <w:sz w:val="24"/>
                <w:szCs w:val="24"/>
              </w:rPr>
            </w:pPr>
            <w:r w:rsidRPr="001E7A47">
              <w:rPr>
                <w:sz w:val="24"/>
                <w:szCs w:val="24"/>
              </w:rPr>
              <w:t>203000</w:t>
            </w:r>
          </w:p>
        </w:tc>
      </w:tr>
      <w:tr w:rsidR="00357B5D" w:rsidRPr="001E7A47" w:rsidTr="001E7A47">
        <w:tc>
          <w:tcPr>
            <w:tcW w:w="567" w:type="dxa"/>
          </w:tcPr>
          <w:p w:rsidR="00357B5D" w:rsidRPr="001E7A47" w:rsidRDefault="00357B5D" w:rsidP="001E7A47">
            <w:pPr>
              <w:pStyle w:val="ConsPlusNormal0"/>
              <w:rPr>
                <w:sz w:val="24"/>
                <w:szCs w:val="24"/>
              </w:rPr>
            </w:pPr>
            <w:r w:rsidRPr="001E7A47">
              <w:rPr>
                <w:sz w:val="24"/>
                <w:szCs w:val="24"/>
              </w:rPr>
              <w:t>14</w:t>
            </w:r>
          </w:p>
        </w:tc>
        <w:tc>
          <w:tcPr>
            <w:tcW w:w="3403" w:type="dxa"/>
            <w:shd w:val="clear" w:color="auto" w:fill="auto"/>
          </w:tcPr>
          <w:p w:rsidR="00357B5D" w:rsidRPr="001E7A47" w:rsidRDefault="00357B5D" w:rsidP="001E7A47">
            <w:pPr>
              <w:pStyle w:val="ConsPlusNormal0"/>
              <w:rPr>
                <w:sz w:val="24"/>
                <w:szCs w:val="24"/>
              </w:rPr>
            </w:pPr>
            <w:r w:rsidRPr="001E7A47">
              <w:rPr>
                <w:sz w:val="24"/>
                <w:szCs w:val="24"/>
              </w:rPr>
              <w:t>Устройство, обслуживание и содержание сетей уличного освещения (</w:t>
            </w:r>
            <w:proofErr w:type="gramStart"/>
            <w:r w:rsidRPr="001E7A47">
              <w:rPr>
                <w:sz w:val="24"/>
                <w:szCs w:val="24"/>
              </w:rPr>
              <w:t>км</w:t>
            </w:r>
            <w:proofErr w:type="gramEnd"/>
            <w:r w:rsidRPr="001E7A47">
              <w:rPr>
                <w:sz w:val="24"/>
                <w:szCs w:val="24"/>
              </w:rPr>
              <w:t>)</w:t>
            </w:r>
          </w:p>
        </w:tc>
        <w:tc>
          <w:tcPr>
            <w:tcW w:w="851" w:type="dxa"/>
            <w:vAlign w:val="center"/>
          </w:tcPr>
          <w:p w:rsidR="00357B5D" w:rsidRPr="001E7A47" w:rsidRDefault="00357B5D" w:rsidP="001E7A47">
            <w:pPr>
              <w:pStyle w:val="ConsPlusNormal0"/>
              <w:jc w:val="center"/>
              <w:rPr>
                <w:sz w:val="24"/>
                <w:szCs w:val="24"/>
              </w:rPr>
            </w:pPr>
            <w:r w:rsidRPr="001E7A47">
              <w:rPr>
                <w:sz w:val="24"/>
                <w:szCs w:val="24"/>
              </w:rPr>
              <w:t>52</w:t>
            </w:r>
          </w:p>
        </w:tc>
        <w:tc>
          <w:tcPr>
            <w:tcW w:w="851" w:type="dxa"/>
            <w:vAlign w:val="center"/>
          </w:tcPr>
          <w:p w:rsidR="00357B5D" w:rsidRPr="001E7A47" w:rsidRDefault="00357B5D" w:rsidP="001E7A47">
            <w:pPr>
              <w:pStyle w:val="ConsPlusNormal0"/>
              <w:jc w:val="center"/>
              <w:rPr>
                <w:sz w:val="24"/>
                <w:szCs w:val="24"/>
              </w:rPr>
            </w:pPr>
            <w:r w:rsidRPr="001E7A47">
              <w:rPr>
                <w:sz w:val="24"/>
                <w:szCs w:val="24"/>
              </w:rPr>
              <w:t>52</w:t>
            </w:r>
          </w:p>
        </w:tc>
        <w:tc>
          <w:tcPr>
            <w:tcW w:w="851" w:type="dxa"/>
            <w:vAlign w:val="center"/>
          </w:tcPr>
          <w:p w:rsidR="00357B5D" w:rsidRPr="001E7A47" w:rsidRDefault="00357B5D" w:rsidP="001E7A47">
            <w:pPr>
              <w:pStyle w:val="ConsPlusNormal0"/>
              <w:jc w:val="center"/>
              <w:rPr>
                <w:sz w:val="24"/>
                <w:szCs w:val="24"/>
              </w:rPr>
            </w:pPr>
            <w:r w:rsidRPr="001E7A47">
              <w:rPr>
                <w:sz w:val="24"/>
                <w:szCs w:val="24"/>
              </w:rPr>
              <w:t>52</w:t>
            </w:r>
          </w:p>
        </w:tc>
        <w:tc>
          <w:tcPr>
            <w:tcW w:w="851" w:type="dxa"/>
            <w:shd w:val="clear" w:color="auto" w:fill="auto"/>
          </w:tcPr>
          <w:p w:rsidR="00357B5D" w:rsidRPr="001E7A47" w:rsidRDefault="00357B5D" w:rsidP="001E7A47">
            <w:pPr>
              <w:pStyle w:val="ConsPlusNormal0"/>
              <w:jc w:val="center"/>
              <w:rPr>
                <w:sz w:val="24"/>
                <w:szCs w:val="24"/>
              </w:rPr>
            </w:pPr>
          </w:p>
          <w:p w:rsidR="00357B5D" w:rsidRPr="001E7A47" w:rsidRDefault="00357B5D" w:rsidP="001E7A47">
            <w:pPr>
              <w:pStyle w:val="ConsPlusNormal0"/>
              <w:jc w:val="center"/>
              <w:rPr>
                <w:sz w:val="24"/>
                <w:szCs w:val="24"/>
              </w:rPr>
            </w:pPr>
            <w:r w:rsidRPr="001E7A47">
              <w:rPr>
                <w:sz w:val="24"/>
                <w:szCs w:val="24"/>
              </w:rPr>
              <w:t>93</w:t>
            </w:r>
          </w:p>
        </w:tc>
        <w:tc>
          <w:tcPr>
            <w:tcW w:w="851" w:type="dxa"/>
            <w:shd w:val="clear" w:color="auto" w:fill="auto"/>
          </w:tcPr>
          <w:p w:rsidR="00357B5D" w:rsidRPr="001E7A47" w:rsidRDefault="00357B5D" w:rsidP="001E7A47">
            <w:pPr>
              <w:pStyle w:val="ConsPlusNormal0"/>
              <w:jc w:val="center"/>
              <w:rPr>
                <w:sz w:val="24"/>
                <w:szCs w:val="24"/>
              </w:rPr>
            </w:pPr>
          </w:p>
          <w:p w:rsidR="00357B5D" w:rsidRPr="001E7A47" w:rsidRDefault="00357B5D" w:rsidP="001E7A47">
            <w:pPr>
              <w:pStyle w:val="ConsPlusNormal0"/>
              <w:jc w:val="center"/>
              <w:rPr>
                <w:sz w:val="24"/>
                <w:szCs w:val="24"/>
              </w:rPr>
            </w:pPr>
            <w:r w:rsidRPr="001E7A47">
              <w:rPr>
                <w:sz w:val="24"/>
                <w:szCs w:val="24"/>
              </w:rPr>
              <w:t>93</w:t>
            </w:r>
          </w:p>
        </w:tc>
        <w:tc>
          <w:tcPr>
            <w:tcW w:w="850" w:type="dxa"/>
            <w:shd w:val="clear" w:color="auto" w:fill="auto"/>
          </w:tcPr>
          <w:p w:rsidR="00357B5D" w:rsidRPr="001E7A47" w:rsidRDefault="00357B5D" w:rsidP="001E7A47">
            <w:pPr>
              <w:pStyle w:val="ConsPlusNormal0"/>
              <w:jc w:val="center"/>
              <w:rPr>
                <w:sz w:val="24"/>
                <w:szCs w:val="24"/>
              </w:rPr>
            </w:pPr>
          </w:p>
          <w:p w:rsidR="00357B5D" w:rsidRPr="001E7A47" w:rsidRDefault="00357B5D" w:rsidP="001E7A47">
            <w:pPr>
              <w:pStyle w:val="ConsPlusNormal0"/>
              <w:jc w:val="center"/>
              <w:rPr>
                <w:sz w:val="24"/>
                <w:szCs w:val="24"/>
              </w:rPr>
            </w:pPr>
            <w:r w:rsidRPr="001E7A47">
              <w:rPr>
                <w:sz w:val="24"/>
                <w:szCs w:val="24"/>
              </w:rPr>
              <w:t>93</w:t>
            </w:r>
          </w:p>
        </w:tc>
        <w:tc>
          <w:tcPr>
            <w:tcW w:w="850" w:type="dxa"/>
          </w:tcPr>
          <w:p w:rsidR="00357B5D" w:rsidRPr="001E7A47" w:rsidRDefault="00357B5D" w:rsidP="001E7A47">
            <w:pPr>
              <w:pStyle w:val="ConsPlusNormal0"/>
              <w:jc w:val="center"/>
              <w:rPr>
                <w:sz w:val="24"/>
                <w:szCs w:val="24"/>
              </w:rPr>
            </w:pPr>
          </w:p>
          <w:p w:rsidR="00357B5D" w:rsidRPr="001E7A47" w:rsidRDefault="00357B5D" w:rsidP="001E7A47">
            <w:pPr>
              <w:pStyle w:val="ConsPlusNormal0"/>
              <w:jc w:val="center"/>
              <w:rPr>
                <w:sz w:val="24"/>
                <w:szCs w:val="24"/>
              </w:rPr>
            </w:pPr>
            <w:r w:rsidRPr="001E7A47">
              <w:rPr>
                <w:sz w:val="24"/>
                <w:szCs w:val="24"/>
              </w:rPr>
              <w:t>93</w:t>
            </w:r>
          </w:p>
        </w:tc>
      </w:tr>
      <w:tr w:rsidR="00357B5D" w:rsidRPr="001E7A47" w:rsidTr="001E7A47">
        <w:tc>
          <w:tcPr>
            <w:tcW w:w="567" w:type="dxa"/>
          </w:tcPr>
          <w:p w:rsidR="00357B5D" w:rsidRPr="001E7A47" w:rsidRDefault="00357B5D" w:rsidP="001E7A47">
            <w:pPr>
              <w:pStyle w:val="ConsPlusNormal0"/>
              <w:rPr>
                <w:sz w:val="24"/>
                <w:szCs w:val="24"/>
              </w:rPr>
            </w:pPr>
            <w:r w:rsidRPr="001E7A47">
              <w:rPr>
                <w:sz w:val="24"/>
                <w:szCs w:val="24"/>
              </w:rPr>
              <w:t>15</w:t>
            </w:r>
          </w:p>
        </w:tc>
        <w:tc>
          <w:tcPr>
            <w:tcW w:w="3403" w:type="dxa"/>
          </w:tcPr>
          <w:p w:rsidR="00357B5D" w:rsidRPr="001E7A47" w:rsidRDefault="00357B5D" w:rsidP="001E7A47">
            <w:pPr>
              <w:pStyle w:val="ConsPlusNormal0"/>
              <w:rPr>
                <w:sz w:val="24"/>
                <w:szCs w:val="24"/>
              </w:rPr>
            </w:pPr>
            <w:r w:rsidRPr="001E7A47">
              <w:rPr>
                <w:sz w:val="24"/>
                <w:szCs w:val="24"/>
              </w:rPr>
              <w:t>Обслуживание светильников  уличного освещения (штук).</w:t>
            </w:r>
          </w:p>
        </w:tc>
        <w:tc>
          <w:tcPr>
            <w:tcW w:w="851" w:type="dxa"/>
            <w:vAlign w:val="center"/>
          </w:tcPr>
          <w:p w:rsidR="00357B5D" w:rsidRPr="001E7A47" w:rsidRDefault="00357B5D" w:rsidP="001E7A47">
            <w:pPr>
              <w:pStyle w:val="ConsPlusNormal0"/>
              <w:jc w:val="center"/>
              <w:rPr>
                <w:sz w:val="24"/>
                <w:szCs w:val="24"/>
              </w:rPr>
            </w:pPr>
            <w:r w:rsidRPr="001E7A47">
              <w:rPr>
                <w:sz w:val="24"/>
                <w:szCs w:val="24"/>
              </w:rPr>
              <w:t>1400</w:t>
            </w:r>
          </w:p>
        </w:tc>
        <w:tc>
          <w:tcPr>
            <w:tcW w:w="851" w:type="dxa"/>
            <w:vAlign w:val="center"/>
          </w:tcPr>
          <w:p w:rsidR="00357B5D" w:rsidRPr="001E7A47" w:rsidRDefault="00357B5D" w:rsidP="001E7A47">
            <w:pPr>
              <w:pStyle w:val="ConsPlusNormal0"/>
              <w:jc w:val="center"/>
              <w:rPr>
                <w:sz w:val="24"/>
                <w:szCs w:val="24"/>
              </w:rPr>
            </w:pPr>
            <w:r w:rsidRPr="001E7A47">
              <w:rPr>
                <w:sz w:val="24"/>
                <w:szCs w:val="24"/>
              </w:rPr>
              <w:t>1400</w:t>
            </w:r>
          </w:p>
        </w:tc>
        <w:tc>
          <w:tcPr>
            <w:tcW w:w="851" w:type="dxa"/>
            <w:vAlign w:val="center"/>
          </w:tcPr>
          <w:p w:rsidR="00357B5D" w:rsidRPr="001E7A47" w:rsidRDefault="00357B5D" w:rsidP="001E7A47">
            <w:pPr>
              <w:pStyle w:val="ConsPlusNormal0"/>
              <w:jc w:val="center"/>
              <w:rPr>
                <w:sz w:val="24"/>
                <w:szCs w:val="24"/>
              </w:rPr>
            </w:pPr>
            <w:r w:rsidRPr="001E7A47">
              <w:rPr>
                <w:sz w:val="24"/>
                <w:szCs w:val="24"/>
              </w:rPr>
              <w:t>1400</w:t>
            </w:r>
          </w:p>
        </w:tc>
        <w:tc>
          <w:tcPr>
            <w:tcW w:w="851" w:type="dxa"/>
            <w:shd w:val="clear" w:color="auto" w:fill="auto"/>
            <w:vAlign w:val="center"/>
          </w:tcPr>
          <w:p w:rsidR="00357B5D" w:rsidRPr="001E7A47" w:rsidRDefault="00357B5D" w:rsidP="001E7A47">
            <w:pPr>
              <w:pStyle w:val="ConsPlusNormal0"/>
              <w:jc w:val="center"/>
              <w:rPr>
                <w:sz w:val="24"/>
                <w:szCs w:val="24"/>
              </w:rPr>
            </w:pPr>
            <w:r w:rsidRPr="001E7A47">
              <w:rPr>
                <w:sz w:val="24"/>
                <w:szCs w:val="24"/>
              </w:rPr>
              <w:t>1886</w:t>
            </w:r>
          </w:p>
        </w:tc>
        <w:tc>
          <w:tcPr>
            <w:tcW w:w="851" w:type="dxa"/>
            <w:shd w:val="clear" w:color="auto" w:fill="auto"/>
          </w:tcPr>
          <w:p w:rsidR="00357B5D" w:rsidRPr="001E7A47" w:rsidRDefault="00357B5D" w:rsidP="001E7A47">
            <w:r w:rsidRPr="001E7A47">
              <w:rPr>
                <w:rFonts w:ascii="Times New Roman" w:hAnsi="Times New Roman" w:cs="Times New Roman"/>
                <w:sz w:val="24"/>
                <w:szCs w:val="24"/>
              </w:rPr>
              <w:t>1886</w:t>
            </w:r>
          </w:p>
        </w:tc>
        <w:tc>
          <w:tcPr>
            <w:tcW w:w="850" w:type="dxa"/>
            <w:shd w:val="clear" w:color="auto" w:fill="auto"/>
          </w:tcPr>
          <w:p w:rsidR="00357B5D" w:rsidRPr="001E7A47" w:rsidRDefault="00357B5D" w:rsidP="001E7A47">
            <w:r w:rsidRPr="001E7A47">
              <w:rPr>
                <w:rFonts w:ascii="Times New Roman" w:hAnsi="Times New Roman" w:cs="Times New Roman"/>
                <w:sz w:val="24"/>
                <w:szCs w:val="24"/>
              </w:rPr>
              <w:t>1886</w:t>
            </w:r>
          </w:p>
        </w:tc>
        <w:tc>
          <w:tcPr>
            <w:tcW w:w="850" w:type="dxa"/>
            <w:vAlign w:val="center"/>
          </w:tcPr>
          <w:p w:rsidR="00357B5D" w:rsidRPr="001E7A47" w:rsidRDefault="00357B5D" w:rsidP="001E7A47">
            <w:pPr>
              <w:pStyle w:val="ConsPlusNormal0"/>
              <w:jc w:val="center"/>
              <w:rPr>
                <w:sz w:val="24"/>
                <w:szCs w:val="24"/>
              </w:rPr>
            </w:pPr>
            <w:r w:rsidRPr="001E7A47">
              <w:rPr>
                <w:sz w:val="24"/>
                <w:szCs w:val="24"/>
              </w:rPr>
              <w:t>1886</w:t>
            </w:r>
          </w:p>
        </w:tc>
      </w:tr>
      <w:tr w:rsidR="00357B5D" w:rsidRPr="001E7A47" w:rsidTr="001E7A47">
        <w:tc>
          <w:tcPr>
            <w:tcW w:w="567" w:type="dxa"/>
          </w:tcPr>
          <w:p w:rsidR="00357B5D" w:rsidRPr="001E7A47" w:rsidRDefault="00357B5D" w:rsidP="001E7A47">
            <w:pPr>
              <w:pStyle w:val="ConsPlusNormal0"/>
              <w:rPr>
                <w:sz w:val="24"/>
                <w:szCs w:val="24"/>
              </w:rPr>
            </w:pPr>
            <w:r w:rsidRPr="001E7A47">
              <w:rPr>
                <w:sz w:val="24"/>
                <w:szCs w:val="24"/>
              </w:rPr>
              <w:t>16</w:t>
            </w:r>
          </w:p>
        </w:tc>
        <w:tc>
          <w:tcPr>
            <w:tcW w:w="3403" w:type="dxa"/>
          </w:tcPr>
          <w:p w:rsidR="00357B5D" w:rsidRPr="001E7A47" w:rsidRDefault="00357B5D" w:rsidP="001E7A47">
            <w:pPr>
              <w:pStyle w:val="ConsPlusNormal0"/>
              <w:rPr>
                <w:sz w:val="24"/>
                <w:szCs w:val="24"/>
              </w:rPr>
            </w:pPr>
            <w:r w:rsidRPr="001E7A47">
              <w:rPr>
                <w:sz w:val="24"/>
                <w:szCs w:val="24"/>
              </w:rPr>
              <w:t>Содержание  и техническое обслуживание шахтных  питьевых колодцев (штук)</w:t>
            </w:r>
          </w:p>
        </w:tc>
        <w:tc>
          <w:tcPr>
            <w:tcW w:w="851" w:type="dxa"/>
            <w:vAlign w:val="center"/>
          </w:tcPr>
          <w:p w:rsidR="00357B5D" w:rsidRPr="001E7A47" w:rsidRDefault="00357B5D" w:rsidP="001E7A47">
            <w:pPr>
              <w:pStyle w:val="ConsPlusNormal0"/>
              <w:jc w:val="center"/>
              <w:rPr>
                <w:sz w:val="24"/>
                <w:szCs w:val="24"/>
              </w:rPr>
            </w:pPr>
            <w:r w:rsidRPr="001E7A47">
              <w:rPr>
                <w:sz w:val="24"/>
                <w:szCs w:val="24"/>
              </w:rPr>
              <w:t>57</w:t>
            </w:r>
          </w:p>
        </w:tc>
        <w:tc>
          <w:tcPr>
            <w:tcW w:w="851" w:type="dxa"/>
            <w:vAlign w:val="center"/>
          </w:tcPr>
          <w:p w:rsidR="00357B5D" w:rsidRPr="001E7A47" w:rsidRDefault="00357B5D" w:rsidP="001E7A47">
            <w:pPr>
              <w:pStyle w:val="ConsPlusNormal0"/>
              <w:jc w:val="center"/>
              <w:rPr>
                <w:sz w:val="24"/>
                <w:szCs w:val="24"/>
              </w:rPr>
            </w:pPr>
            <w:r w:rsidRPr="001E7A47">
              <w:rPr>
                <w:sz w:val="24"/>
                <w:szCs w:val="24"/>
              </w:rPr>
              <w:t>57</w:t>
            </w:r>
          </w:p>
        </w:tc>
        <w:tc>
          <w:tcPr>
            <w:tcW w:w="851" w:type="dxa"/>
            <w:shd w:val="clear" w:color="auto" w:fill="auto"/>
            <w:vAlign w:val="center"/>
          </w:tcPr>
          <w:p w:rsidR="00357B5D" w:rsidRPr="001E7A47" w:rsidRDefault="00357B5D" w:rsidP="001E7A47">
            <w:pPr>
              <w:pStyle w:val="ConsPlusNormal0"/>
              <w:jc w:val="center"/>
              <w:rPr>
                <w:sz w:val="24"/>
                <w:szCs w:val="24"/>
              </w:rPr>
            </w:pPr>
            <w:r w:rsidRPr="001E7A47">
              <w:rPr>
                <w:sz w:val="24"/>
                <w:szCs w:val="24"/>
              </w:rPr>
              <w:t>44</w:t>
            </w:r>
          </w:p>
        </w:tc>
        <w:tc>
          <w:tcPr>
            <w:tcW w:w="851" w:type="dxa"/>
            <w:shd w:val="clear" w:color="auto" w:fill="auto"/>
            <w:vAlign w:val="center"/>
          </w:tcPr>
          <w:p w:rsidR="00357B5D" w:rsidRPr="001E7A47" w:rsidRDefault="00357B5D" w:rsidP="001E7A47">
            <w:pPr>
              <w:pStyle w:val="ConsPlusNormal0"/>
              <w:jc w:val="center"/>
              <w:rPr>
                <w:sz w:val="24"/>
                <w:szCs w:val="24"/>
              </w:rPr>
            </w:pPr>
            <w:r w:rsidRPr="001E7A47">
              <w:rPr>
                <w:sz w:val="24"/>
                <w:szCs w:val="24"/>
              </w:rPr>
              <w:t>0</w:t>
            </w:r>
          </w:p>
        </w:tc>
        <w:tc>
          <w:tcPr>
            <w:tcW w:w="851" w:type="dxa"/>
            <w:shd w:val="clear" w:color="auto" w:fill="auto"/>
            <w:vAlign w:val="center"/>
          </w:tcPr>
          <w:p w:rsidR="00357B5D" w:rsidRPr="001E7A47" w:rsidRDefault="00357B5D" w:rsidP="001E7A47">
            <w:pPr>
              <w:pStyle w:val="ConsPlusNormal0"/>
              <w:jc w:val="center"/>
              <w:rPr>
                <w:sz w:val="24"/>
                <w:szCs w:val="24"/>
              </w:rPr>
            </w:pPr>
            <w:r w:rsidRPr="001E7A47">
              <w:rPr>
                <w:sz w:val="24"/>
                <w:szCs w:val="24"/>
              </w:rPr>
              <w:t>0</w:t>
            </w:r>
          </w:p>
        </w:tc>
        <w:tc>
          <w:tcPr>
            <w:tcW w:w="850" w:type="dxa"/>
            <w:shd w:val="clear" w:color="auto" w:fill="auto"/>
            <w:vAlign w:val="center"/>
          </w:tcPr>
          <w:p w:rsidR="00357B5D" w:rsidRPr="001E7A47" w:rsidRDefault="00357B5D" w:rsidP="001E7A47">
            <w:pPr>
              <w:pStyle w:val="ConsPlusNormal0"/>
              <w:jc w:val="center"/>
              <w:rPr>
                <w:sz w:val="24"/>
                <w:szCs w:val="24"/>
              </w:rPr>
            </w:pPr>
            <w:r w:rsidRPr="001E7A47">
              <w:rPr>
                <w:sz w:val="24"/>
                <w:szCs w:val="24"/>
              </w:rPr>
              <w:t>0</w:t>
            </w:r>
          </w:p>
        </w:tc>
        <w:tc>
          <w:tcPr>
            <w:tcW w:w="850" w:type="dxa"/>
            <w:shd w:val="clear" w:color="auto" w:fill="auto"/>
          </w:tcPr>
          <w:p w:rsidR="00357B5D" w:rsidRPr="001E7A47" w:rsidRDefault="00357B5D" w:rsidP="001E7A47">
            <w:pPr>
              <w:pStyle w:val="ConsPlusNormal0"/>
              <w:jc w:val="center"/>
              <w:rPr>
                <w:sz w:val="24"/>
                <w:szCs w:val="24"/>
              </w:rPr>
            </w:pPr>
          </w:p>
          <w:p w:rsidR="00357B5D" w:rsidRPr="001E7A47" w:rsidRDefault="00357B5D" w:rsidP="001E7A47">
            <w:pPr>
              <w:pStyle w:val="ConsPlusNormal0"/>
              <w:jc w:val="center"/>
              <w:rPr>
                <w:sz w:val="24"/>
                <w:szCs w:val="24"/>
              </w:rPr>
            </w:pPr>
            <w:r w:rsidRPr="001E7A47">
              <w:rPr>
                <w:sz w:val="24"/>
                <w:szCs w:val="24"/>
              </w:rPr>
              <w:t>0</w:t>
            </w:r>
          </w:p>
        </w:tc>
      </w:tr>
      <w:tr w:rsidR="00357B5D" w:rsidRPr="001E7A47" w:rsidTr="001E7A47">
        <w:tc>
          <w:tcPr>
            <w:tcW w:w="567" w:type="dxa"/>
          </w:tcPr>
          <w:p w:rsidR="00357B5D" w:rsidRPr="001E7A47" w:rsidRDefault="00357B5D" w:rsidP="001E7A47">
            <w:pPr>
              <w:pStyle w:val="ConsPlusNormal0"/>
              <w:rPr>
                <w:sz w:val="24"/>
                <w:szCs w:val="24"/>
              </w:rPr>
            </w:pPr>
            <w:r w:rsidRPr="001E7A47">
              <w:rPr>
                <w:sz w:val="24"/>
                <w:szCs w:val="24"/>
              </w:rPr>
              <w:lastRenderedPageBreak/>
              <w:t>17</w:t>
            </w:r>
          </w:p>
        </w:tc>
        <w:tc>
          <w:tcPr>
            <w:tcW w:w="3403" w:type="dxa"/>
          </w:tcPr>
          <w:p w:rsidR="00357B5D" w:rsidRPr="001E7A47" w:rsidRDefault="00357B5D" w:rsidP="001E7A47">
            <w:pPr>
              <w:pStyle w:val="ConsPlusNormal0"/>
              <w:jc w:val="both"/>
              <w:rPr>
                <w:sz w:val="24"/>
                <w:szCs w:val="24"/>
              </w:rPr>
            </w:pPr>
            <w:r w:rsidRPr="001E7A47">
              <w:rPr>
                <w:sz w:val="24"/>
                <w:szCs w:val="24"/>
              </w:rPr>
              <w:t>Предоставление услуг связи для сигнала камер видеонаблюдения (кол-во камер)</w:t>
            </w:r>
          </w:p>
        </w:tc>
        <w:tc>
          <w:tcPr>
            <w:tcW w:w="851" w:type="dxa"/>
            <w:vAlign w:val="center"/>
          </w:tcPr>
          <w:p w:rsidR="00357B5D" w:rsidRPr="001E7A47" w:rsidRDefault="00357B5D" w:rsidP="001E7A47">
            <w:pPr>
              <w:spacing w:after="0" w:line="240" w:lineRule="auto"/>
              <w:jc w:val="center"/>
              <w:rPr>
                <w:rFonts w:ascii="Times New Roman" w:hAnsi="Times New Roman" w:cs="Times New Roman"/>
                <w:sz w:val="24"/>
                <w:szCs w:val="24"/>
              </w:rPr>
            </w:pPr>
            <w:r w:rsidRPr="001E7A47">
              <w:rPr>
                <w:rFonts w:ascii="Times New Roman" w:hAnsi="Times New Roman" w:cs="Times New Roman"/>
                <w:sz w:val="24"/>
                <w:szCs w:val="24"/>
              </w:rPr>
              <w:t>17</w:t>
            </w:r>
          </w:p>
        </w:tc>
        <w:tc>
          <w:tcPr>
            <w:tcW w:w="851" w:type="dxa"/>
            <w:vAlign w:val="center"/>
          </w:tcPr>
          <w:p w:rsidR="00357B5D" w:rsidRPr="001E7A47" w:rsidRDefault="00357B5D" w:rsidP="001E7A47">
            <w:pPr>
              <w:spacing w:after="0" w:line="240" w:lineRule="auto"/>
              <w:jc w:val="center"/>
              <w:rPr>
                <w:rFonts w:ascii="Times New Roman" w:hAnsi="Times New Roman" w:cs="Times New Roman"/>
                <w:sz w:val="24"/>
                <w:szCs w:val="24"/>
              </w:rPr>
            </w:pPr>
            <w:r w:rsidRPr="001E7A47">
              <w:rPr>
                <w:rFonts w:ascii="Times New Roman" w:hAnsi="Times New Roman" w:cs="Times New Roman"/>
                <w:sz w:val="24"/>
                <w:szCs w:val="24"/>
              </w:rPr>
              <w:t>17</w:t>
            </w:r>
          </w:p>
        </w:tc>
        <w:tc>
          <w:tcPr>
            <w:tcW w:w="851" w:type="dxa"/>
            <w:vAlign w:val="center"/>
          </w:tcPr>
          <w:p w:rsidR="00357B5D" w:rsidRPr="001E7A47" w:rsidRDefault="00357B5D" w:rsidP="001E7A47">
            <w:pPr>
              <w:spacing w:after="0" w:line="240" w:lineRule="auto"/>
              <w:jc w:val="center"/>
              <w:rPr>
                <w:rFonts w:ascii="Times New Roman" w:hAnsi="Times New Roman" w:cs="Times New Roman"/>
                <w:sz w:val="24"/>
                <w:szCs w:val="24"/>
              </w:rPr>
            </w:pPr>
            <w:r w:rsidRPr="001E7A47">
              <w:rPr>
                <w:rFonts w:ascii="Times New Roman" w:hAnsi="Times New Roman" w:cs="Times New Roman"/>
                <w:sz w:val="24"/>
                <w:szCs w:val="24"/>
              </w:rPr>
              <w:t>17</w:t>
            </w:r>
          </w:p>
        </w:tc>
        <w:tc>
          <w:tcPr>
            <w:tcW w:w="851" w:type="dxa"/>
            <w:shd w:val="clear" w:color="auto" w:fill="auto"/>
            <w:vAlign w:val="center"/>
          </w:tcPr>
          <w:p w:rsidR="00357B5D" w:rsidRPr="001E7A47" w:rsidRDefault="00357B5D" w:rsidP="001E7A47">
            <w:pPr>
              <w:pStyle w:val="ConsPlusNormal0"/>
              <w:jc w:val="center"/>
              <w:rPr>
                <w:sz w:val="24"/>
                <w:szCs w:val="24"/>
              </w:rPr>
            </w:pPr>
            <w:r w:rsidRPr="001E7A47">
              <w:rPr>
                <w:sz w:val="24"/>
                <w:szCs w:val="24"/>
              </w:rPr>
              <w:t>0</w:t>
            </w:r>
          </w:p>
        </w:tc>
        <w:tc>
          <w:tcPr>
            <w:tcW w:w="851" w:type="dxa"/>
            <w:shd w:val="clear" w:color="auto" w:fill="auto"/>
            <w:vAlign w:val="center"/>
          </w:tcPr>
          <w:p w:rsidR="00357B5D" w:rsidRPr="001E7A47" w:rsidRDefault="00357B5D" w:rsidP="001E7A47">
            <w:pPr>
              <w:pStyle w:val="ConsPlusNormal0"/>
              <w:jc w:val="center"/>
              <w:rPr>
                <w:sz w:val="24"/>
                <w:szCs w:val="24"/>
              </w:rPr>
            </w:pPr>
            <w:r w:rsidRPr="001E7A47">
              <w:rPr>
                <w:sz w:val="24"/>
                <w:szCs w:val="24"/>
              </w:rPr>
              <w:t>0</w:t>
            </w:r>
          </w:p>
        </w:tc>
        <w:tc>
          <w:tcPr>
            <w:tcW w:w="850" w:type="dxa"/>
            <w:shd w:val="clear" w:color="auto" w:fill="auto"/>
            <w:vAlign w:val="center"/>
          </w:tcPr>
          <w:p w:rsidR="00357B5D" w:rsidRPr="001E7A47" w:rsidRDefault="00357B5D" w:rsidP="001E7A47">
            <w:pPr>
              <w:pStyle w:val="ConsPlusNormal0"/>
              <w:jc w:val="center"/>
              <w:rPr>
                <w:sz w:val="24"/>
                <w:szCs w:val="24"/>
              </w:rPr>
            </w:pPr>
            <w:r w:rsidRPr="001E7A47">
              <w:rPr>
                <w:sz w:val="24"/>
                <w:szCs w:val="24"/>
              </w:rPr>
              <w:t>0</w:t>
            </w:r>
          </w:p>
        </w:tc>
        <w:tc>
          <w:tcPr>
            <w:tcW w:w="850" w:type="dxa"/>
            <w:vAlign w:val="center"/>
          </w:tcPr>
          <w:p w:rsidR="00357B5D" w:rsidRPr="001E7A47" w:rsidRDefault="00357B5D" w:rsidP="001E7A47">
            <w:pPr>
              <w:spacing w:after="0" w:line="240" w:lineRule="auto"/>
              <w:jc w:val="center"/>
              <w:rPr>
                <w:rFonts w:ascii="Times New Roman" w:hAnsi="Times New Roman" w:cs="Times New Roman"/>
                <w:sz w:val="24"/>
                <w:szCs w:val="24"/>
              </w:rPr>
            </w:pPr>
          </w:p>
          <w:p w:rsidR="00357B5D" w:rsidRPr="001E7A47" w:rsidRDefault="00357B5D" w:rsidP="001E7A47">
            <w:pPr>
              <w:spacing w:after="0" w:line="240" w:lineRule="auto"/>
              <w:jc w:val="center"/>
              <w:rPr>
                <w:rFonts w:ascii="Times New Roman" w:hAnsi="Times New Roman" w:cs="Times New Roman"/>
                <w:sz w:val="24"/>
                <w:szCs w:val="24"/>
              </w:rPr>
            </w:pPr>
            <w:r w:rsidRPr="001E7A47">
              <w:rPr>
                <w:rFonts w:ascii="Times New Roman" w:hAnsi="Times New Roman" w:cs="Times New Roman"/>
                <w:sz w:val="24"/>
                <w:szCs w:val="24"/>
              </w:rPr>
              <w:t>0</w:t>
            </w:r>
          </w:p>
        </w:tc>
      </w:tr>
      <w:tr w:rsidR="00357B5D" w:rsidRPr="001E7A47" w:rsidTr="001E7A47">
        <w:tc>
          <w:tcPr>
            <w:tcW w:w="567" w:type="dxa"/>
          </w:tcPr>
          <w:p w:rsidR="00357B5D" w:rsidRPr="001E7A47" w:rsidRDefault="00357B5D" w:rsidP="001E7A47">
            <w:pPr>
              <w:pStyle w:val="ConsPlusNormal0"/>
              <w:rPr>
                <w:sz w:val="24"/>
                <w:szCs w:val="24"/>
              </w:rPr>
            </w:pPr>
            <w:r w:rsidRPr="001E7A47">
              <w:rPr>
                <w:sz w:val="24"/>
                <w:szCs w:val="24"/>
              </w:rPr>
              <w:t>18</w:t>
            </w:r>
          </w:p>
        </w:tc>
        <w:tc>
          <w:tcPr>
            <w:tcW w:w="3403" w:type="dxa"/>
          </w:tcPr>
          <w:p w:rsidR="00357B5D" w:rsidRPr="001E7A47" w:rsidRDefault="00357B5D" w:rsidP="001E7A47">
            <w:pPr>
              <w:pStyle w:val="ConsPlusNormal0"/>
              <w:jc w:val="both"/>
              <w:rPr>
                <w:sz w:val="24"/>
                <w:szCs w:val="24"/>
              </w:rPr>
            </w:pPr>
            <w:r w:rsidRPr="001E7A47">
              <w:rPr>
                <w:sz w:val="24"/>
                <w:szCs w:val="24"/>
              </w:rPr>
              <w:t>Ремонт, установка контейнерных площадок (штук)</w:t>
            </w:r>
          </w:p>
        </w:tc>
        <w:tc>
          <w:tcPr>
            <w:tcW w:w="851" w:type="dxa"/>
            <w:vAlign w:val="center"/>
          </w:tcPr>
          <w:p w:rsidR="00357B5D" w:rsidRPr="001E7A47" w:rsidRDefault="00357B5D" w:rsidP="001E7A47">
            <w:pPr>
              <w:spacing w:after="0" w:line="240" w:lineRule="auto"/>
              <w:jc w:val="center"/>
              <w:rPr>
                <w:rFonts w:ascii="Times New Roman" w:hAnsi="Times New Roman" w:cs="Times New Roman"/>
                <w:sz w:val="24"/>
                <w:szCs w:val="24"/>
              </w:rPr>
            </w:pPr>
            <w:r w:rsidRPr="001E7A47">
              <w:rPr>
                <w:rFonts w:ascii="Times New Roman" w:hAnsi="Times New Roman" w:cs="Times New Roman"/>
                <w:sz w:val="24"/>
                <w:szCs w:val="24"/>
              </w:rPr>
              <w:t>-</w:t>
            </w:r>
          </w:p>
        </w:tc>
        <w:tc>
          <w:tcPr>
            <w:tcW w:w="851" w:type="dxa"/>
            <w:vAlign w:val="center"/>
          </w:tcPr>
          <w:p w:rsidR="00357B5D" w:rsidRPr="001E7A47" w:rsidRDefault="00357B5D" w:rsidP="001E7A47">
            <w:pPr>
              <w:spacing w:after="0" w:line="240" w:lineRule="auto"/>
              <w:jc w:val="center"/>
              <w:rPr>
                <w:rFonts w:ascii="Times New Roman" w:hAnsi="Times New Roman" w:cs="Times New Roman"/>
                <w:sz w:val="24"/>
                <w:szCs w:val="24"/>
              </w:rPr>
            </w:pPr>
            <w:r w:rsidRPr="001E7A47">
              <w:rPr>
                <w:rFonts w:ascii="Times New Roman" w:hAnsi="Times New Roman" w:cs="Times New Roman"/>
                <w:sz w:val="24"/>
                <w:szCs w:val="24"/>
              </w:rPr>
              <w:t>-</w:t>
            </w:r>
          </w:p>
        </w:tc>
        <w:tc>
          <w:tcPr>
            <w:tcW w:w="851" w:type="dxa"/>
            <w:vAlign w:val="center"/>
          </w:tcPr>
          <w:p w:rsidR="00357B5D" w:rsidRPr="001E7A47" w:rsidRDefault="00357B5D" w:rsidP="001E7A47">
            <w:pPr>
              <w:spacing w:after="0" w:line="240" w:lineRule="auto"/>
              <w:jc w:val="center"/>
              <w:rPr>
                <w:rFonts w:ascii="Times New Roman" w:hAnsi="Times New Roman" w:cs="Times New Roman"/>
                <w:sz w:val="24"/>
                <w:szCs w:val="24"/>
              </w:rPr>
            </w:pPr>
            <w:r w:rsidRPr="001E7A47">
              <w:rPr>
                <w:rFonts w:ascii="Times New Roman" w:hAnsi="Times New Roman" w:cs="Times New Roman"/>
                <w:sz w:val="24"/>
                <w:szCs w:val="24"/>
              </w:rPr>
              <w:t>-</w:t>
            </w:r>
          </w:p>
        </w:tc>
        <w:tc>
          <w:tcPr>
            <w:tcW w:w="851" w:type="dxa"/>
            <w:shd w:val="clear" w:color="auto" w:fill="auto"/>
            <w:vAlign w:val="center"/>
          </w:tcPr>
          <w:p w:rsidR="00357B5D" w:rsidRPr="001E7A47" w:rsidRDefault="00357B5D" w:rsidP="001E7A47">
            <w:pPr>
              <w:pStyle w:val="ConsPlusNormal0"/>
              <w:jc w:val="center"/>
              <w:rPr>
                <w:sz w:val="24"/>
                <w:szCs w:val="24"/>
              </w:rPr>
            </w:pPr>
            <w:r w:rsidRPr="001E7A47">
              <w:rPr>
                <w:sz w:val="24"/>
                <w:szCs w:val="24"/>
              </w:rPr>
              <w:t>10</w:t>
            </w:r>
          </w:p>
        </w:tc>
        <w:tc>
          <w:tcPr>
            <w:tcW w:w="851" w:type="dxa"/>
            <w:shd w:val="clear" w:color="auto" w:fill="auto"/>
            <w:vAlign w:val="center"/>
          </w:tcPr>
          <w:p w:rsidR="00357B5D" w:rsidRPr="001E7A47" w:rsidRDefault="00357B5D" w:rsidP="001E7A47">
            <w:pPr>
              <w:pStyle w:val="ConsPlusNormal0"/>
              <w:jc w:val="center"/>
              <w:rPr>
                <w:sz w:val="24"/>
                <w:szCs w:val="24"/>
              </w:rPr>
            </w:pPr>
            <w:r w:rsidRPr="001E7A47">
              <w:rPr>
                <w:sz w:val="24"/>
                <w:szCs w:val="24"/>
              </w:rPr>
              <w:t>10</w:t>
            </w:r>
          </w:p>
        </w:tc>
        <w:tc>
          <w:tcPr>
            <w:tcW w:w="850" w:type="dxa"/>
            <w:shd w:val="clear" w:color="auto" w:fill="auto"/>
            <w:vAlign w:val="center"/>
          </w:tcPr>
          <w:p w:rsidR="00357B5D" w:rsidRPr="001E7A47" w:rsidRDefault="00357B5D" w:rsidP="001E7A47">
            <w:pPr>
              <w:pStyle w:val="ConsPlusNormal0"/>
              <w:jc w:val="center"/>
              <w:rPr>
                <w:sz w:val="24"/>
                <w:szCs w:val="24"/>
              </w:rPr>
            </w:pPr>
            <w:r w:rsidRPr="001E7A47">
              <w:rPr>
                <w:sz w:val="24"/>
                <w:szCs w:val="24"/>
              </w:rPr>
              <w:t>10</w:t>
            </w:r>
          </w:p>
        </w:tc>
        <w:tc>
          <w:tcPr>
            <w:tcW w:w="850" w:type="dxa"/>
            <w:vAlign w:val="center"/>
          </w:tcPr>
          <w:p w:rsidR="00357B5D" w:rsidRPr="001E7A47" w:rsidRDefault="00357B5D" w:rsidP="001E7A47">
            <w:pPr>
              <w:spacing w:after="0" w:line="240" w:lineRule="auto"/>
              <w:jc w:val="center"/>
              <w:rPr>
                <w:rFonts w:ascii="Times New Roman" w:hAnsi="Times New Roman" w:cs="Times New Roman"/>
                <w:sz w:val="24"/>
                <w:szCs w:val="24"/>
              </w:rPr>
            </w:pPr>
            <w:r w:rsidRPr="001E7A47">
              <w:rPr>
                <w:rFonts w:ascii="Times New Roman" w:hAnsi="Times New Roman" w:cs="Times New Roman"/>
                <w:sz w:val="24"/>
                <w:szCs w:val="24"/>
              </w:rPr>
              <w:t>10</w:t>
            </w:r>
          </w:p>
        </w:tc>
      </w:tr>
      <w:tr w:rsidR="00357B5D" w:rsidRPr="001E7A47" w:rsidTr="001E7A47">
        <w:tc>
          <w:tcPr>
            <w:tcW w:w="567" w:type="dxa"/>
          </w:tcPr>
          <w:p w:rsidR="00357B5D" w:rsidRPr="001E7A47" w:rsidRDefault="00357B5D" w:rsidP="001E7A47">
            <w:pPr>
              <w:pStyle w:val="ConsPlusNormal0"/>
              <w:rPr>
                <w:sz w:val="24"/>
                <w:szCs w:val="24"/>
              </w:rPr>
            </w:pPr>
            <w:r w:rsidRPr="001E7A47">
              <w:rPr>
                <w:sz w:val="24"/>
                <w:szCs w:val="24"/>
              </w:rPr>
              <w:t>19</w:t>
            </w:r>
          </w:p>
        </w:tc>
        <w:tc>
          <w:tcPr>
            <w:tcW w:w="3403" w:type="dxa"/>
          </w:tcPr>
          <w:p w:rsidR="00357B5D" w:rsidRPr="001E7A47" w:rsidRDefault="00357B5D" w:rsidP="001E7A47">
            <w:pPr>
              <w:pStyle w:val="ConsPlusNormal0"/>
              <w:jc w:val="both"/>
              <w:rPr>
                <w:sz w:val="24"/>
                <w:szCs w:val="24"/>
              </w:rPr>
            </w:pPr>
            <w:r w:rsidRPr="001E7A47">
              <w:rPr>
                <w:sz w:val="24"/>
                <w:szCs w:val="24"/>
              </w:rPr>
              <w:t>Изготовление, ремонт и установка автобусных павильонов (штук)</w:t>
            </w:r>
          </w:p>
        </w:tc>
        <w:tc>
          <w:tcPr>
            <w:tcW w:w="851" w:type="dxa"/>
            <w:vAlign w:val="center"/>
          </w:tcPr>
          <w:p w:rsidR="00357B5D" w:rsidRPr="001E7A47" w:rsidRDefault="00357B5D" w:rsidP="001E7A47">
            <w:pPr>
              <w:spacing w:after="0" w:line="240" w:lineRule="auto"/>
              <w:jc w:val="center"/>
              <w:rPr>
                <w:rFonts w:ascii="Times New Roman" w:hAnsi="Times New Roman" w:cs="Times New Roman"/>
                <w:sz w:val="24"/>
                <w:szCs w:val="24"/>
              </w:rPr>
            </w:pPr>
            <w:r w:rsidRPr="001E7A47">
              <w:rPr>
                <w:rFonts w:ascii="Times New Roman" w:hAnsi="Times New Roman" w:cs="Times New Roman"/>
                <w:sz w:val="24"/>
                <w:szCs w:val="24"/>
              </w:rPr>
              <w:t>-</w:t>
            </w:r>
          </w:p>
        </w:tc>
        <w:tc>
          <w:tcPr>
            <w:tcW w:w="851" w:type="dxa"/>
            <w:vAlign w:val="center"/>
          </w:tcPr>
          <w:p w:rsidR="00357B5D" w:rsidRPr="001E7A47" w:rsidRDefault="00357B5D" w:rsidP="001E7A47">
            <w:pPr>
              <w:spacing w:after="0" w:line="240" w:lineRule="auto"/>
              <w:jc w:val="center"/>
              <w:rPr>
                <w:rFonts w:ascii="Times New Roman" w:hAnsi="Times New Roman" w:cs="Times New Roman"/>
                <w:sz w:val="24"/>
                <w:szCs w:val="24"/>
              </w:rPr>
            </w:pPr>
            <w:r w:rsidRPr="001E7A47">
              <w:rPr>
                <w:rFonts w:ascii="Times New Roman" w:hAnsi="Times New Roman" w:cs="Times New Roman"/>
                <w:sz w:val="24"/>
                <w:szCs w:val="24"/>
              </w:rPr>
              <w:t>-</w:t>
            </w:r>
          </w:p>
        </w:tc>
        <w:tc>
          <w:tcPr>
            <w:tcW w:w="851" w:type="dxa"/>
            <w:vAlign w:val="center"/>
          </w:tcPr>
          <w:p w:rsidR="00357B5D" w:rsidRPr="001E7A47" w:rsidRDefault="00357B5D" w:rsidP="001E7A47">
            <w:pPr>
              <w:spacing w:after="0" w:line="240" w:lineRule="auto"/>
              <w:jc w:val="center"/>
              <w:rPr>
                <w:rFonts w:ascii="Times New Roman" w:hAnsi="Times New Roman" w:cs="Times New Roman"/>
                <w:sz w:val="24"/>
                <w:szCs w:val="24"/>
              </w:rPr>
            </w:pPr>
            <w:r w:rsidRPr="001E7A47">
              <w:rPr>
                <w:rFonts w:ascii="Times New Roman" w:hAnsi="Times New Roman" w:cs="Times New Roman"/>
                <w:sz w:val="24"/>
                <w:szCs w:val="24"/>
              </w:rPr>
              <w:t>-</w:t>
            </w:r>
          </w:p>
        </w:tc>
        <w:tc>
          <w:tcPr>
            <w:tcW w:w="851" w:type="dxa"/>
            <w:shd w:val="clear" w:color="auto" w:fill="auto"/>
            <w:vAlign w:val="center"/>
          </w:tcPr>
          <w:p w:rsidR="00357B5D" w:rsidRPr="001E7A47" w:rsidRDefault="00357B5D" w:rsidP="001E7A47">
            <w:pPr>
              <w:pStyle w:val="ConsPlusNormal0"/>
              <w:jc w:val="center"/>
              <w:rPr>
                <w:sz w:val="24"/>
                <w:szCs w:val="24"/>
              </w:rPr>
            </w:pPr>
            <w:r w:rsidRPr="001E7A47">
              <w:rPr>
                <w:sz w:val="24"/>
                <w:szCs w:val="24"/>
              </w:rPr>
              <w:t>10</w:t>
            </w:r>
          </w:p>
        </w:tc>
        <w:tc>
          <w:tcPr>
            <w:tcW w:w="851" w:type="dxa"/>
            <w:shd w:val="clear" w:color="auto" w:fill="auto"/>
            <w:vAlign w:val="center"/>
          </w:tcPr>
          <w:p w:rsidR="00357B5D" w:rsidRPr="001E7A47" w:rsidRDefault="00357B5D" w:rsidP="001E7A47">
            <w:pPr>
              <w:pStyle w:val="ConsPlusNormal0"/>
              <w:jc w:val="center"/>
              <w:rPr>
                <w:sz w:val="24"/>
                <w:szCs w:val="24"/>
              </w:rPr>
            </w:pPr>
            <w:r w:rsidRPr="001E7A47">
              <w:rPr>
                <w:sz w:val="24"/>
                <w:szCs w:val="24"/>
              </w:rPr>
              <w:t>7</w:t>
            </w:r>
          </w:p>
        </w:tc>
        <w:tc>
          <w:tcPr>
            <w:tcW w:w="850" w:type="dxa"/>
            <w:shd w:val="clear" w:color="auto" w:fill="auto"/>
            <w:vAlign w:val="center"/>
          </w:tcPr>
          <w:p w:rsidR="00357B5D" w:rsidRPr="001E7A47" w:rsidRDefault="00357B5D" w:rsidP="001E7A47">
            <w:pPr>
              <w:pStyle w:val="ConsPlusNormal0"/>
              <w:jc w:val="center"/>
              <w:rPr>
                <w:sz w:val="24"/>
                <w:szCs w:val="24"/>
              </w:rPr>
            </w:pPr>
            <w:r w:rsidRPr="001E7A47">
              <w:rPr>
                <w:sz w:val="24"/>
                <w:szCs w:val="24"/>
              </w:rPr>
              <w:t>7</w:t>
            </w:r>
          </w:p>
        </w:tc>
        <w:tc>
          <w:tcPr>
            <w:tcW w:w="850" w:type="dxa"/>
          </w:tcPr>
          <w:p w:rsidR="00357B5D" w:rsidRPr="001E7A47" w:rsidRDefault="00357B5D" w:rsidP="001E7A47">
            <w:pPr>
              <w:spacing w:after="0" w:line="240" w:lineRule="auto"/>
              <w:jc w:val="center"/>
              <w:rPr>
                <w:rFonts w:ascii="Times New Roman" w:hAnsi="Times New Roman" w:cs="Times New Roman"/>
                <w:sz w:val="24"/>
                <w:szCs w:val="24"/>
              </w:rPr>
            </w:pPr>
            <w:r w:rsidRPr="001E7A47">
              <w:rPr>
                <w:rFonts w:ascii="Times New Roman" w:hAnsi="Times New Roman" w:cs="Times New Roman"/>
                <w:sz w:val="24"/>
                <w:szCs w:val="24"/>
              </w:rPr>
              <w:t>7</w:t>
            </w:r>
          </w:p>
        </w:tc>
      </w:tr>
      <w:tr w:rsidR="00357B5D" w:rsidRPr="001E7A47" w:rsidTr="001E7A47">
        <w:tc>
          <w:tcPr>
            <w:tcW w:w="567" w:type="dxa"/>
          </w:tcPr>
          <w:p w:rsidR="00357B5D" w:rsidRPr="001E7A47" w:rsidRDefault="00357B5D" w:rsidP="001E7A47">
            <w:pPr>
              <w:pStyle w:val="ConsPlusNormal0"/>
              <w:rPr>
                <w:sz w:val="24"/>
                <w:szCs w:val="24"/>
              </w:rPr>
            </w:pPr>
            <w:r w:rsidRPr="001E7A47">
              <w:rPr>
                <w:sz w:val="24"/>
                <w:szCs w:val="24"/>
              </w:rPr>
              <w:t>20</w:t>
            </w:r>
          </w:p>
        </w:tc>
        <w:tc>
          <w:tcPr>
            <w:tcW w:w="3403" w:type="dxa"/>
          </w:tcPr>
          <w:p w:rsidR="00357B5D" w:rsidRPr="001E7A47" w:rsidRDefault="00357B5D" w:rsidP="001E7A47">
            <w:pPr>
              <w:pStyle w:val="ConsPlusNormal0"/>
              <w:jc w:val="both"/>
              <w:rPr>
                <w:sz w:val="24"/>
                <w:szCs w:val="24"/>
              </w:rPr>
            </w:pPr>
            <w:r w:rsidRPr="001E7A47">
              <w:rPr>
                <w:sz w:val="24"/>
                <w:szCs w:val="24"/>
              </w:rPr>
              <w:t>Подготовительные работы к праздничным мероприятиям (ед.)</w:t>
            </w:r>
          </w:p>
        </w:tc>
        <w:tc>
          <w:tcPr>
            <w:tcW w:w="851" w:type="dxa"/>
            <w:vAlign w:val="center"/>
          </w:tcPr>
          <w:p w:rsidR="00357B5D" w:rsidRPr="001E7A47" w:rsidRDefault="00357B5D" w:rsidP="001E7A47">
            <w:pPr>
              <w:spacing w:after="0" w:line="240" w:lineRule="auto"/>
              <w:jc w:val="center"/>
              <w:rPr>
                <w:rFonts w:ascii="Times New Roman" w:hAnsi="Times New Roman" w:cs="Times New Roman"/>
                <w:sz w:val="24"/>
                <w:szCs w:val="24"/>
              </w:rPr>
            </w:pPr>
            <w:r w:rsidRPr="001E7A47">
              <w:rPr>
                <w:rFonts w:ascii="Times New Roman" w:hAnsi="Times New Roman" w:cs="Times New Roman"/>
                <w:sz w:val="24"/>
                <w:szCs w:val="24"/>
              </w:rPr>
              <w:t>-</w:t>
            </w:r>
          </w:p>
        </w:tc>
        <w:tc>
          <w:tcPr>
            <w:tcW w:w="851" w:type="dxa"/>
            <w:vAlign w:val="center"/>
          </w:tcPr>
          <w:p w:rsidR="00357B5D" w:rsidRPr="001E7A47" w:rsidRDefault="00357B5D" w:rsidP="001E7A47">
            <w:pPr>
              <w:spacing w:after="0" w:line="240" w:lineRule="auto"/>
              <w:jc w:val="center"/>
              <w:rPr>
                <w:rFonts w:ascii="Times New Roman" w:hAnsi="Times New Roman" w:cs="Times New Roman"/>
                <w:sz w:val="24"/>
                <w:szCs w:val="24"/>
              </w:rPr>
            </w:pPr>
            <w:r w:rsidRPr="001E7A47">
              <w:rPr>
                <w:rFonts w:ascii="Times New Roman" w:hAnsi="Times New Roman" w:cs="Times New Roman"/>
                <w:sz w:val="24"/>
                <w:szCs w:val="24"/>
              </w:rPr>
              <w:t>-</w:t>
            </w:r>
          </w:p>
        </w:tc>
        <w:tc>
          <w:tcPr>
            <w:tcW w:w="851" w:type="dxa"/>
            <w:vAlign w:val="center"/>
          </w:tcPr>
          <w:p w:rsidR="00357B5D" w:rsidRPr="001E7A47" w:rsidRDefault="00357B5D" w:rsidP="001E7A47">
            <w:pPr>
              <w:spacing w:after="0" w:line="240" w:lineRule="auto"/>
              <w:jc w:val="center"/>
              <w:rPr>
                <w:rFonts w:ascii="Times New Roman" w:hAnsi="Times New Roman" w:cs="Times New Roman"/>
                <w:sz w:val="24"/>
                <w:szCs w:val="24"/>
              </w:rPr>
            </w:pPr>
            <w:r w:rsidRPr="001E7A47">
              <w:rPr>
                <w:rFonts w:ascii="Times New Roman" w:hAnsi="Times New Roman" w:cs="Times New Roman"/>
                <w:sz w:val="24"/>
                <w:szCs w:val="24"/>
              </w:rPr>
              <w:t>-</w:t>
            </w:r>
          </w:p>
        </w:tc>
        <w:tc>
          <w:tcPr>
            <w:tcW w:w="851" w:type="dxa"/>
            <w:shd w:val="clear" w:color="auto" w:fill="auto"/>
            <w:vAlign w:val="center"/>
          </w:tcPr>
          <w:p w:rsidR="00357B5D" w:rsidRPr="001E7A47" w:rsidRDefault="00357B5D" w:rsidP="001E7A47">
            <w:pPr>
              <w:pStyle w:val="ConsPlusNormal0"/>
              <w:jc w:val="center"/>
              <w:rPr>
                <w:sz w:val="24"/>
                <w:szCs w:val="24"/>
              </w:rPr>
            </w:pPr>
            <w:r w:rsidRPr="001E7A47">
              <w:rPr>
                <w:sz w:val="24"/>
                <w:szCs w:val="24"/>
              </w:rPr>
              <w:t>0</w:t>
            </w:r>
          </w:p>
        </w:tc>
        <w:tc>
          <w:tcPr>
            <w:tcW w:w="851" w:type="dxa"/>
            <w:shd w:val="clear" w:color="auto" w:fill="auto"/>
            <w:vAlign w:val="center"/>
          </w:tcPr>
          <w:p w:rsidR="00357B5D" w:rsidRPr="001E7A47" w:rsidRDefault="00357B5D" w:rsidP="001E7A47">
            <w:pPr>
              <w:pStyle w:val="ConsPlusNormal0"/>
              <w:jc w:val="center"/>
              <w:rPr>
                <w:sz w:val="24"/>
                <w:szCs w:val="24"/>
              </w:rPr>
            </w:pPr>
            <w:r w:rsidRPr="001E7A47">
              <w:rPr>
                <w:sz w:val="24"/>
                <w:szCs w:val="24"/>
              </w:rPr>
              <w:t>4</w:t>
            </w:r>
          </w:p>
        </w:tc>
        <w:tc>
          <w:tcPr>
            <w:tcW w:w="850" w:type="dxa"/>
            <w:shd w:val="clear" w:color="auto" w:fill="auto"/>
            <w:vAlign w:val="center"/>
          </w:tcPr>
          <w:p w:rsidR="00357B5D" w:rsidRPr="001E7A47" w:rsidRDefault="00357B5D" w:rsidP="001E7A47">
            <w:pPr>
              <w:pStyle w:val="ConsPlusNormal0"/>
              <w:jc w:val="center"/>
              <w:rPr>
                <w:sz w:val="24"/>
                <w:szCs w:val="24"/>
              </w:rPr>
            </w:pPr>
            <w:r w:rsidRPr="001E7A47">
              <w:rPr>
                <w:sz w:val="24"/>
                <w:szCs w:val="24"/>
              </w:rPr>
              <w:t>4</w:t>
            </w:r>
          </w:p>
        </w:tc>
        <w:tc>
          <w:tcPr>
            <w:tcW w:w="850" w:type="dxa"/>
          </w:tcPr>
          <w:p w:rsidR="00357B5D" w:rsidRPr="001E7A47" w:rsidRDefault="00357B5D" w:rsidP="001E7A47">
            <w:pPr>
              <w:spacing w:after="0" w:line="240" w:lineRule="auto"/>
              <w:jc w:val="center"/>
              <w:rPr>
                <w:rFonts w:ascii="Times New Roman" w:hAnsi="Times New Roman" w:cs="Times New Roman"/>
                <w:sz w:val="24"/>
                <w:szCs w:val="24"/>
              </w:rPr>
            </w:pPr>
            <w:r w:rsidRPr="001E7A47">
              <w:rPr>
                <w:rFonts w:ascii="Times New Roman" w:hAnsi="Times New Roman" w:cs="Times New Roman"/>
                <w:sz w:val="24"/>
                <w:szCs w:val="24"/>
              </w:rPr>
              <w:t>4</w:t>
            </w:r>
          </w:p>
        </w:tc>
      </w:tr>
      <w:tr w:rsidR="00357B5D" w:rsidRPr="001E7A47" w:rsidTr="001E7A47">
        <w:tc>
          <w:tcPr>
            <w:tcW w:w="567" w:type="dxa"/>
          </w:tcPr>
          <w:p w:rsidR="00357B5D" w:rsidRPr="001E7A47" w:rsidRDefault="00357B5D" w:rsidP="001E7A47">
            <w:pPr>
              <w:pStyle w:val="ConsPlusNormal0"/>
              <w:rPr>
                <w:sz w:val="24"/>
                <w:szCs w:val="24"/>
              </w:rPr>
            </w:pPr>
            <w:r w:rsidRPr="001E7A47">
              <w:rPr>
                <w:sz w:val="24"/>
                <w:szCs w:val="24"/>
              </w:rPr>
              <w:t>21</w:t>
            </w:r>
          </w:p>
        </w:tc>
        <w:tc>
          <w:tcPr>
            <w:tcW w:w="3403" w:type="dxa"/>
          </w:tcPr>
          <w:p w:rsidR="00357B5D" w:rsidRPr="001E7A47" w:rsidRDefault="00357B5D" w:rsidP="00490533">
            <w:pPr>
              <w:pStyle w:val="ConsPlusNormal0"/>
              <w:jc w:val="both"/>
              <w:rPr>
                <w:sz w:val="24"/>
                <w:szCs w:val="24"/>
              </w:rPr>
            </w:pPr>
            <w:r w:rsidRPr="001E7A47">
              <w:rPr>
                <w:sz w:val="24"/>
                <w:szCs w:val="24"/>
              </w:rPr>
              <w:t>Содержание детских игровых элементов, спортивных площадок, тренажерных беседок (штук)</w:t>
            </w:r>
          </w:p>
        </w:tc>
        <w:tc>
          <w:tcPr>
            <w:tcW w:w="851" w:type="dxa"/>
            <w:vAlign w:val="center"/>
          </w:tcPr>
          <w:p w:rsidR="00357B5D" w:rsidRPr="001E7A47" w:rsidRDefault="00357B5D" w:rsidP="001E7A47">
            <w:pPr>
              <w:spacing w:after="0" w:line="240" w:lineRule="auto"/>
              <w:jc w:val="center"/>
              <w:rPr>
                <w:rFonts w:ascii="Times New Roman" w:hAnsi="Times New Roman" w:cs="Times New Roman"/>
                <w:sz w:val="24"/>
                <w:szCs w:val="24"/>
              </w:rPr>
            </w:pPr>
            <w:r w:rsidRPr="001E7A47">
              <w:rPr>
                <w:rFonts w:ascii="Times New Roman" w:hAnsi="Times New Roman" w:cs="Times New Roman"/>
                <w:sz w:val="24"/>
                <w:szCs w:val="24"/>
              </w:rPr>
              <w:t>-</w:t>
            </w:r>
          </w:p>
        </w:tc>
        <w:tc>
          <w:tcPr>
            <w:tcW w:w="851" w:type="dxa"/>
            <w:vAlign w:val="center"/>
          </w:tcPr>
          <w:p w:rsidR="00357B5D" w:rsidRPr="001E7A47" w:rsidRDefault="00357B5D" w:rsidP="001E7A47">
            <w:pPr>
              <w:spacing w:after="0" w:line="240" w:lineRule="auto"/>
              <w:jc w:val="center"/>
              <w:rPr>
                <w:rFonts w:ascii="Times New Roman" w:hAnsi="Times New Roman" w:cs="Times New Roman"/>
                <w:sz w:val="24"/>
                <w:szCs w:val="24"/>
              </w:rPr>
            </w:pPr>
            <w:r w:rsidRPr="001E7A47">
              <w:rPr>
                <w:rFonts w:ascii="Times New Roman" w:hAnsi="Times New Roman" w:cs="Times New Roman"/>
                <w:sz w:val="24"/>
                <w:szCs w:val="24"/>
              </w:rPr>
              <w:t>-</w:t>
            </w:r>
          </w:p>
        </w:tc>
        <w:tc>
          <w:tcPr>
            <w:tcW w:w="851" w:type="dxa"/>
            <w:vAlign w:val="center"/>
          </w:tcPr>
          <w:p w:rsidR="00357B5D" w:rsidRPr="001E7A47" w:rsidRDefault="00357B5D" w:rsidP="001E7A47">
            <w:pPr>
              <w:spacing w:after="0" w:line="240" w:lineRule="auto"/>
              <w:jc w:val="center"/>
              <w:rPr>
                <w:rFonts w:ascii="Times New Roman" w:hAnsi="Times New Roman" w:cs="Times New Roman"/>
                <w:sz w:val="24"/>
                <w:szCs w:val="24"/>
              </w:rPr>
            </w:pPr>
            <w:r w:rsidRPr="001E7A47">
              <w:rPr>
                <w:rFonts w:ascii="Times New Roman" w:hAnsi="Times New Roman" w:cs="Times New Roman"/>
                <w:sz w:val="24"/>
                <w:szCs w:val="24"/>
              </w:rPr>
              <w:t>-</w:t>
            </w:r>
          </w:p>
        </w:tc>
        <w:tc>
          <w:tcPr>
            <w:tcW w:w="851" w:type="dxa"/>
            <w:shd w:val="clear" w:color="auto" w:fill="auto"/>
            <w:vAlign w:val="center"/>
          </w:tcPr>
          <w:p w:rsidR="00357B5D" w:rsidRPr="001E7A47" w:rsidRDefault="00357B5D" w:rsidP="001E7A47">
            <w:pPr>
              <w:pStyle w:val="ConsPlusNormal0"/>
              <w:jc w:val="center"/>
              <w:rPr>
                <w:sz w:val="24"/>
                <w:szCs w:val="24"/>
              </w:rPr>
            </w:pPr>
            <w:r w:rsidRPr="001E7A47">
              <w:rPr>
                <w:sz w:val="24"/>
                <w:szCs w:val="24"/>
              </w:rPr>
              <w:t>40</w:t>
            </w:r>
          </w:p>
        </w:tc>
        <w:tc>
          <w:tcPr>
            <w:tcW w:w="851" w:type="dxa"/>
            <w:shd w:val="clear" w:color="auto" w:fill="auto"/>
            <w:vAlign w:val="center"/>
          </w:tcPr>
          <w:p w:rsidR="00357B5D" w:rsidRPr="001E7A47" w:rsidRDefault="00357B5D" w:rsidP="001E7A47">
            <w:pPr>
              <w:pStyle w:val="ConsPlusNormal0"/>
              <w:jc w:val="center"/>
              <w:rPr>
                <w:sz w:val="24"/>
                <w:szCs w:val="24"/>
              </w:rPr>
            </w:pPr>
            <w:r w:rsidRPr="001E7A47">
              <w:rPr>
                <w:sz w:val="24"/>
                <w:szCs w:val="24"/>
              </w:rPr>
              <w:t>43</w:t>
            </w:r>
          </w:p>
        </w:tc>
        <w:tc>
          <w:tcPr>
            <w:tcW w:w="850" w:type="dxa"/>
            <w:shd w:val="clear" w:color="auto" w:fill="auto"/>
            <w:vAlign w:val="center"/>
          </w:tcPr>
          <w:p w:rsidR="00357B5D" w:rsidRPr="001E7A47" w:rsidRDefault="00357B5D" w:rsidP="001E7A47">
            <w:pPr>
              <w:pStyle w:val="ConsPlusNormal0"/>
              <w:jc w:val="center"/>
              <w:rPr>
                <w:sz w:val="24"/>
                <w:szCs w:val="24"/>
              </w:rPr>
            </w:pPr>
            <w:r w:rsidRPr="001E7A47">
              <w:rPr>
                <w:sz w:val="24"/>
                <w:szCs w:val="24"/>
              </w:rPr>
              <w:t>43</w:t>
            </w:r>
          </w:p>
        </w:tc>
        <w:tc>
          <w:tcPr>
            <w:tcW w:w="850" w:type="dxa"/>
            <w:vAlign w:val="center"/>
          </w:tcPr>
          <w:p w:rsidR="00357B5D" w:rsidRPr="001E7A47" w:rsidRDefault="00357B5D" w:rsidP="001E7A47">
            <w:pPr>
              <w:pStyle w:val="ConsPlusNormal0"/>
              <w:jc w:val="center"/>
              <w:rPr>
                <w:sz w:val="24"/>
                <w:szCs w:val="24"/>
              </w:rPr>
            </w:pPr>
            <w:r w:rsidRPr="001E7A47">
              <w:rPr>
                <w:sz w:val="24"/>
                <w:szCs w:val="24"/>
              </w:rPr>
              <w:t>43</w:t>
            </w:r>
          </w:p>
        </w:tc>
      </w:tr>
      <w:tr w:rsidR="00357B5D" w:rsidRPr="004C1A9A" w:rsidTr="001E7A47">
        <w:tc>
          <w:tcPr>
            <w:tcW w:w="567" w:type="dxa"/>
          </w:tcPr>
          <w:p w:rsidR="00357B5D" w:rsidRPr="001E7A47" w:rsidRDefault="00357B5D" w:rsidP="001E7A47">
            <w:pPr>
              <w:pStyle w:val="ConsPlusNormal0"/>
              <w:rPr>
                <w:sz w:val="24"/>
                <w:szCs w:val="24"/>
              </w:rPr>
            </w:pPr>
            <w:r w:rsidRPr="001E7A47">
              <w:rPr>
                <w:sz w:val="24"/>
                <w:szCs w:val="24"/>
              </w:rPr>
              <w:t>22</w:t>
            </w:r>
          </w:p>
        </w:tc>
        <w:tc>
          <w:tcPr>
            <w:tcW w:w="3403" w:type="dxa"/>
          </w:tcPr>
          <w:p w:rsidR="00357B5D" w:rsidRPr="001E7A47" w:rsidRDefault="00357B5D" w:rsidP="001E7A47">
            <w:pPr>
              <w:pStyle w:val="ConsPlusNormal0"/>
              <w:jc w:val="both"/>
              <w:rPr>
                <w:sz w:val="24"/>
                <w:szCs w:val="24"/>
              </w:rPr>
            </w:pPr>
            <w:r w:rsidRPr="001E7A47">
              <w:rPr>
                <w:sz w:val="24"/>
                <w:szCs w:val="24"/>
              </w:rPr>
              <w:t>Содержание пожарных водоемов, прудов, фонтанов (штук)</w:t>
            </w:r>
          </w:p>
        </w:tc>
        <w:tc>
          <w:tcPr>
            <w:tcW w:w="851" w:type="dxa"/>
            <w:vAlign w:val="center"/>
          </w:tcPr>
          <w:p w:rsidR="00357B5D" w:rsidRPr="001E7A47" w:rsidRDefault="00357B5D" w:rsidP="001E7A47">
            <w:pPr>
              <w:spacing w:after="0" w:line="240" w:lineRule="auto"/>
              <w:jc w:val="center"/>
              <w:rPr>
                <w:rFonts w:ascii="Times New Roman" w:hAnsi="Times New Roman" w:cs="Times New Roman"/>
                <w:sz w:val="24"/>
                <w:szCs w:val="24"/>
              </w:rPr>
            </w:pPr>
            <w:r w:rsidRPr="001E7A47">
              <w:rPr>
                <w:rFonts w:ascii="Times New Roman" w:hAnsi="Times New Roman" w:cs="Times New Roman"/>
                <w:sz w:val="24"/>
                <w:szCs w:val="24"/>
              </w:rPr>
              <w:t>-</w:t>
            </w:r>
          </w:p>
        </w:tc>
        <w:tc>
          <w:tcPr>
            <w:tcW w:w="851" w:type="dxa"/>
            <w:vAlign w:val="center"/>
          </w:tcPr>
          <w:p w:rsidR="00357B5D" w:rsidRPr="001E7A47" w:rsidRDefault="00357B5D" w:rsidP="001E7A47">
            <w:pPr>
              <w:spacing w:after="0" w:line="240" w:lineRule="auto"/>
              <w:jc w:val="center"/>
              <w:rPr>
                <w:rFonts w:ascii="Times New Roman" w:hAnsi="Times New Roman" w:cs="Times New Roman"/>
                <w:sz w:val="24"/>
                <w:szCs w:val="24"/>
              </w:rPr>
            </w:pPr>
            <w:r w:rsidRPr="001E7A47">
              <w:rPr>
                <w:rFonts w:ascii="Times New Roman" w:hAnsi="Times New Roman" w:cs="Times New Roman"/>
                <w:sz w:val="24"/>
                <w:szCs w:val="24"/>
              </w:rPr>
              <w:t>-</w:t>
            </w:r>
          </w:p>
        </w:tc>
        <w:tc>
          <w:tcPr>
            <w:tcW w:w="851" w:type="dxa"/>
            <w:vAlign w:val="center"/>
          </w:tcPr>
          <w:p w:rsidR="00357B5D" w:rsidRPr="001E7A47" w:rsidRDefault="00357B5D" w:rsidP="001E7A47">
            <w:pPr>
              <w:spacing w:after="0" w:line="240" w:lineRule="auto"/>
              <w:jc w:val="center"/>
              <w:rPr>
                <w:rFonts w:ascii="Times New Roman" w:hAnsi="Times New Roman" w:cs="Times New Roman"/>
                <w:sz w:val="24"/>
                <w:szCs w:val="24"/>
              </w:rPr>
            </w:pPr>
            <w:r w:rsidRPr="001E7A47">
              <w:rPr>
                <w:rFonts w:ascii="Times New Roman" w:hAnsi="Times New Roman" w:cs="Times New Roman"/>
                <w:sz w:val="24"/>
                <w:szCs w:val="24"/>
              </w:rPr>
              <w:t>-</w:t>
            </w:r>
          </w:p>
        </w:tc>
        <w:tc>
          <w:tcPr>
            <w:tcW w:w="851" w:type="dxa"/>
            <w:shd w:val="clear" w:color="auto" w:fill="auto"/>
            <w:vAlign w:val="center"/>
          </w:tcPr>
          <w:p w:rsidR="00357B5D" w:rsidRPr="001E7A47" w:rsidRDefault="00357B5D" w:rsidP="001E7A47">
            <w:pPr>
              <w:pStyle w:val="ConsPlusNormal0"/>
              <w:jc w:val="center"/>
              <w:rPr>
                <w:sz w:val="24"/>
                <w:szCs w:val="24"/>
              </w:rPr>
            </w:pPr>
            <w:r w:rsidRPr="001E7A47">
              <w:rPr>
                <w:sz w:val="24"/>
                <w:szCs w:val="24"/>
              </w:rPr>
              <w:t>23</w:t>
            </w:r>
          </w:p>
        </w:tc>
        <w:tc>
          <w:tcPr>
            <w:tcW w:w="851" w:type="dxa"/>
            <w:shd w:val="clear" w:color="auto" w:fill="auto"/>
            <w:vAlign w:val="center"/>
          </w:tcPr>
          <w:p w:rsidR="00357B5D" w:rsidRPr="001E7A47" w:rsidRDefault="00357B5D" w:rsidP="001E7A47">
            <w:pPr>
              <w:pStyle w:val="ConsPlusNormal0"/>
              <w:jc w:val="center"/>
              <w:rPr>
                <w:sz w:val="24"/>
                <w:szCs w:val="24"/>
              </w:rPr>
            </w:pPr>
            <w:r w:rsidRPr="001E7A47">
              <w:rPr>
                <w:sz w:val="24"/>
                <w:szCs w:val="24"/>
              </w:rPr>
              <w:t>23</w:t>
            </w:r>
          </w:p>
        </w:tc>
        <w:tc>
          <w:tcPr>
            <w:tcW w:w="850" w:type="dxa"/>
            <w:shd w:val="clear" w:color="auto" w:fill="auto"/>
            <w:vAlign w:val="center"/>
          </w:tcPr>
          <w:p w:rsidR="00357B5D" w:rsidRPr="001E7A47" w:rsidRDefault="00357B5D" w:rsidP="001E7A47">
            <w:pPr>
              <w:pStyle w:val="ConsPlusNormal0"/>
              <w:jc w:val="center"/>
              <w:rPr>
                <w:sz w:val="24"/>
                <w:szCs w:val="24"/>
              </w:rPr>
            </w:pPr>
            <w:r w:rsidRPr="001E7A47">
              <w:rPr>
                <w:sz w:val="24"/>
                <w:szCs w:val="24"/>
              </w:rPr>
              <w:t>23</w:t>
            </w:r>
          </w:p>
        </w:tc>
        <w:tc>
          <w:tcPr>
            <w:tcW w:w="850" w:type="dxa"/>
            <w:vAlign w:val="center"/>
          </w:tcPr>
          <w:p w:rsidR="00357B5D" w:rsidRPr="001E7A47" w:rsidRDefault="00357B5D" w:rsidP="001E7A47">
            <w:pPr>
              <w:pStyle w:val="ConsPlusNormal0"/>
              <w:jc w:val="center"/>
              <w:rPr>
                <w:sz w:val="24"/>
                <w:szCs w:val="24"/>
              </w:rPr>
            </w:pPr>
            <w:r w:rsidRPr="001E7A47">
              <w:rPr>
                <w:sz w:val="24"/>
                <w:szCs w:val="24"/>
              </w:rPr>
              <w:t>23</w:t>
            </w:r>
          </w:p>
        </w:tc>
      </w:tr>
    </w:tbl>
    <w:p w:rsidR="00357B5D" w:rsidRPr="004C1A9A" w:rsidRDefault="00357B5D" w:rsidP="00357B5D">
      <w:pPr>
        <w:autoSpaceDE w:val="0"/>
        <w:autoSpaceDN w:val="0"/>
        <w:adjustRightInd w:val="0"/>
        <w:spacing w:after="0" w:line="240" w:lineRule="auto"/>
        <w:jc w:val="both"/>
        <w:rPr>
          <w:rFonts w:ascii="Times New Roman" w:hAnsi="Times New Roman" w:cs="Times New Roman"/>
          <w:sz w:val="24"/>
          <w:szCs w:val="24"/>
        </w:rPr>
      </w:pPr>
    </w:p>
    <w:p w:rsidR="00357B5D" w:rsidRDefault="00357B5D">
      <w:pPr>
        <w:rPr>
          <w:rFonts w:ascii="Times New Roman" w:hAnsi="Times New Roman" w:cs="Times New Roman"/>
          <w:sz w:val="24"/>
          <w:szCs w:val="24"/>
        </w:rPr>
      </w:pPr>
    </w:p>
    <w:p w:rsidR="001E7A47" w:rsidRDefault="001E7A47">
      <w:pPr>
        <w:rPr>
          <w:rFonts w:ascii="Times New Roman" w:hAnsi="Times New Roman" w:cs="Times New Roman"/>
          <w:sz w:val="24"/>
          <w:szCs w:val="24"/>
        </w:rPr>
      </w:pPr>
      <w:r>
        <w:rPr>
          <w:rFonts w:ascii="Times New Roman" w:hAnsi="Times New Roman" w:cs="Times New Roman"/>
          <w:sz w:val="24"/>
          <w:szCs w:val="24"/>
        </w:rPr>
        <w:br w:type="page"/>
      </w:r>
    </w:p>
    <w:p w:rsidR="00357B5D" w:rsidRPr="006A1661" w:rsidRDefault="00357B5D" w:rsidP="00357B5D">
      <w:pPr>
        <w:spacing w:after="0" w:line="240" w:lineRule="auto"/>
        <w:ind w:right="-1"/>
        <w:jc w:val="right"/>
        <w:rPr>
          <w:rFonts w:ascii="Times New Roman" w:hAnsi="Times New Roman" w:cs="Times New Roman"/>
          <w:sz w:val="24"/>
          <w:szCs w:val="24"/>
        </w:rPr>
      </w:pPr>
      <w:r w:rsidRPr="006A1661">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5</w:t>
      </w:r>
    </w:p>
    <w:p w:rsidR="00357B5D" w:rsidRPr="006A1661" w:rsidRDefault="00357B5D" w:rsidP="00357B5D">
      <w:pPr>
        <w:spacing w:after="0" w:line="240" w:lineRule="auto"/>
        <w:ind w:right="-1"/>
        <w:jc w:val="right"/>
        <w:rPr>
          <w:rFonts w:ascii="Times New Roman" w:hAnsi="Times New Roman" w:cs="Times New Roman"/>
          <w:sz w:val="24"/>
          <w:szCs w:val="24"/>
        </w:rPr>
      </w:pPr>
      <w:r w:rsidRPr="006A1661">
        <w:rPr>
          <w:rFonts w:ascii="Times New Roman" w:hAnsi="Times New Roman" w:cs="Times New Roman"/>
          <w:sz w:val="24"/>
          <w:szCs w:val="24"/>
        </w:rPr>
        <w:t>к постановлению администрации</w:t>
      </w:r>
    </w:p>
    <w:p w:rsidR="00357B5D" w:rsidRPr="006A1661" w:rsidRDefault="00357B5D" w:rsidP="00357B5D">
      <w:pPr>
        <w:spacing w:after="0" w:line="240" w:lineRule="auto"/>
        <w:ind w:right="-1"/>
        <w:jc w:val="right"/>
        <w:rPr>
          <w:rFonts w:ascii="Times New Roman" w:hAnsi="Times New Roman" w:cs="Times New Roman"/>
          <w:sz w:val="24"/>
          <w:szCs w:val="24"/>
        </w:rPr>
      </w:pPr>
      <w:r w:rsidRPr="006A1661">
        <w:rPr>
          <w:rFonts w:ascii="Times New Roman" w:hAnsi="Times New Roman" w:cs="Times New Roman"/>
          <w:sz w:val="24"/>
          <w:szCs w:val="24"/>
        </w:rPr>
        <w:t xml:space="preserve"> городского округа Тейково</w:t>
      </w:r>
    </w:p>
    <w:p w:rsidR="00357B5D" w:rsidRPr="006A1661" w:rsidRDefault="00357B5D" w:rsidP="00357B5D">
      <w:pPr>
        <w:spacing w:after="0" w:line="240" w:lineRule="auto"/>
        <w:ind w:right="-1"/>
        <w:jc w:val="right"/>
        <w:rPr>
          <w:rFonts w:ascii="Times New Roman" w:hAnsi="Times New Roman" w:cs="Times New Roman"/>
          <w:sz w:val="24"/>
          <w:szCs w:val="24"/>
        </w:rPr>
      </w:pPr>
      <w:r w:rsidRPr="006A1661">
        <w:rPr>
          <w:rFonts w:ascii="Times New Roman" w:hAnsi="Times New Roman" w:cs="Times New Roman"/>
          <w:sz w:val="24"/>
          <w:szCs w:val="24"/>
        </w:rPr>
        <w:t>Ивановкой области</w:t>
      </w:r>
    </w:p>
    <w:p w:rsidR="0060713B" w:rsidRPr="006A1661" w:rsidRDefault="00357B5D" w:rsidP="0060713B">
      <w:pPr>
        <w:spacing w:after="0" w:line="240" w:lineRule="auto"/>
        <w:ind w:right="-1"/>
        <w:jc w:val="right"/>
        <w:rPr>
          <w:rFonts w:ascii="Times New Roman" w:hAnsi="Times New Roman" w:cs="Times New Roman"/>
          <w:sz w:val="24"/>
          <w:szCs w:val="24"/>
        </w:rPr>
      </w:pPr>
      <w:r w:rsidRPr="006A1661">
        <w:rPr>
          <w:rFonts w:ascii="Times New Roman" w:hAnsi="Times New Roman" w:cs="Times New Roman"/>
          <w:sz w:val="24"/>
          <w:szCs w:val="24"/>
        </w:rPr>
        <w:t xml:space="preserve">                                                                                                                 </w:t>
      </w:r>
      <w:r w:rsidR="0060713B" w:rsidRPr="00E707D1">
        <w:rPr>
          <w:rFonts w:ascii="Times New Roman" w:hAnsi="Times New Roman" w:cs="Times New Roman"/>
          <w:sz w:val="24"/>
          <w:szCs w:val="24"/>
        </w:rPr>
        <w:t>от 13.01.2022 № 6</w:t>
      </w:r>
    </w:p>
    <w:p w:rsidR="00356311" w:rsidRPr="006A1661" w:rsidRDefault="00356311" w:rsidP="006A1661">
      <w:pPr>
        <w:spacing w:after="0" w:line="240" w:lineRule="auto"/>
        <w:ind w:right="-1"/>
        <w:jc w:val="center"/>
        <w:rPr>
          <w:rFonts w:ascii="Times New Roman" w:hAnsi="Times New Roman" w:cs="Times New Roman"/>
          <w:sz w:val="24"/>
          <w:szCs w:val="24"/>
        </w:rPr>
      </w:pPr>
    </w:p>
    <w:p w:rsidR="00356311" w:rsidRPr="006A1661" w:rsidRDefault="00356311" w:rsidP="006A1661">
      <w:pPr>
        <w:spacing w:after="0" w:line="240" w:lineRule="auto"/>
        <w:ind w:right="-1"/>
        <w:rPr>
          <w:rFonts w:ascii="Times New Roman" w:hAnsi="Times New Roman" w:cs="Times New Roman"/>
          <w:sz w:val="24"/>
          <w:szCs w:val="24"/>
        </w:rPr>
      </w:pPr>
      <w:r w:rsidRPr="006A1661">
        <w:rPr>
          <w:rFonts w:ascii="Times New Roman" w:hAnsi="Times New Roman" w:cs="Times New Roman"/>
          <w:sz w:val="24"/>
          <w:szCs w:val="24"/>
        </w:rPr>
        <w:t xml:space="preserve">3.8. Безопасный город. </w:t>
      </w:r>
    </w:p>
    <w:tbl>
      <w:tblPr>
        <w:tblW w:w="1031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99"/>
        <w:gridCol w:w="3576"/>
        <w:gridCol w:w="567"/>
        <w:gridCol w:w="567"/>
        <w:gridCol w:w="567"/>
        <w:gridCol w:w="567"/>
        <w:gridCol w:w="567"/>
        <w:gridCol w:w="567"/>
        <w:gridCol w:w="567"/>
        <w:gridCol w:w="567"/>
        <w:gridCol w:w="567"/>
        <w:gridCol w:w="567"/>
        <w:gridCol w:w="567"/>
      </w:tblGrid>
      <w:tr w:rsidR="006A1661" w:rsidRPr="006A1661" w:rsidTr="00F22F1A">
        <w:tc>
          <w:tcPr>
            <w:tcW w:w="499" w:type="dxa"/>
            <w:vAlign w:val="center"/>
          </w:tcPr>
          <w:p w:rsidR="00356311" w:rsidRPr="006A1661" w:rsidRDefault="00356311" w:rsidP="006A1661">
            <w:pPr>
              <w:spacing w:after="0" w:line="240" w:lineRule="auto"/>
              <w:jc w:val="center"/>
              <w:rPr>
                <w:rFonts w:ascii="Times New Roman" w:hAnsi="Times New Roman" w:cs="Times New Roman"/>
                <w:sz w:val="20"/>
                <w:szCs w:val="20"/>
              </w:rPr>
            </w:pPr>
            <w:r w:rsidRPr="006A1661">
              <w:rPr>
                <w:rFonts w:ascii="Times New Roman" w:hAnsi="Times New Roman" w:cs="Times New Roman"/>
                <w:sz w:val="20"/>
                <w:szCs w:val="20"/>
              </w:rPr>
              <w:t xml:space="preserve">№ </w:t>
            </w:r>
            <w:proofErr w:type="gramStart"/>
            <w:r w:rsidRPr="006A1661">
              <w:rPr>
                <w:rFonts w:ascii="Times New Roman" w:hAnsi="Times New Roman" w:cs="Times New Roman"/>
                <w:sz w:val="20"/>
                <w:szCs w:val="20"/>
              </w:rPr>
              <w:t>п</w:t>
            </w:r>
            <w:proofErr w:type="gramEnd"/>
            <w:r w:rsidRPr="006A1661">
              <w:rPr>
                <w:rFonts w:ascii="Times New Roman" w:hAnsi="Times New Roman" w:cs="Times New Roman"/>
                <w:sz w:val="20"/>
                <w:szCs w:val="20"/>
              </w:rPr>
              <w:t>/п</w:t>
            </w:r>
          </w:p>
        </w:tc>
        <w:tc>
          <w:tcPr>
            <w:tcW w:w="3576" w:type="dxa"/>
            <w:vAlign w:val="center"/>
          </w:tcPr>
          <w:p w:rsidR="00356311" w:rsidRPr="006A1661" w:rsidRDefault="00356311" w:rsidP="006A1661">
            <w:pPr>
              <w:spacing w:after="0" w:line="240" w:lineRule="auto"/>
              <w:jc w:val="center"/>
              <w:rPr>
                <w:rFonts w:ascii="Times New Roman" w:hAnsi="Times New Roman" w:cs="Times New Roman"/>
                <w:sz w:val="20"/>
                <w:szCs w:val="20"/>
              </w:rPr>
            </w:pPr>
            <w:r w:rsidRPr="006A1661">
              <w:rPr>
                <w:rFonts w:ascii="Times New Roman" w:hAnsi="Times New Roman" w:cs="Times New Roman"/>
                <w:sz w:val="20"/>
                <w:szCs w:val="20"/>
              </w:rPr>
              <w:t>Наименование показателя эффективности/единица измерения показателя</w:t>
            </w:r>
          </w:p>
        </w:tc>
        <w:tc>
          <w:tcPr>
            <w:tcW w:w="567" w:type="dxa"/>
            <w:vAlign w:val="center"/>
          </w:tcPr>
          <w:p w:rsidR="00356311" w:rsidRPr="006A1661" w:rsidRDefault="00356311" w:rsidP="006A1661">
            <w:pPr>
              <w:spacing w:after="0" w:line="240" w:lineRule="auto"/>
              <w:ind w:left="-108" w:right="-108"/>
              <w:jc w:val="center"/>
              <w:rPr>
                <w:rFonts w:ascii="Times New Roman" w:hAnsi="Times New Roman" w:cs="Times New Roman"/>
                <w:sz w:val="20"/>
                <w:szCs w:val="20"/>
              </w:rPr>
            </w:pPr>
            <w:r w:rsidRPr="006A1661">
              <w:rPr>
                <w:rFonts w:ascii="Times New Roman" w:hAnsi="Times New Roman" w:cs="Times New Roman"/>
                <w:sz w:val="20"/>
                <w:szCs w:val="20"/>
              </w:rPr>
              <w:t>2014</w:t>
            </w:r>
          </w:p>
        </w:tc>
        <w:tc>
          <w:tcPr>
            <w:tcW w:w="567" w:type="dxa"/>
            <w:vAlign w:val="center"/>
          </w:tcPr>
          <w:p w:rsidR="00356311" w:rsidRPr="006A1661" w:rsidRDefault="00356311" w:rsidP="006A1661">
            <w:pPr>
              <w:spacing w:after="0" w:line="240" w:lineRule="auto"/>
              <w:ind w:left="-108" w:right="-108"/>
              <w:jc w:val="center"/>
              <w:rPr>
                <w:rFonts w:ascii="Times New Roman" w:hAnsi="Times New Roman" w:cs="Times New Roman"/>
                <w:sz w:val="20"/>
                <w:szCs w:val="20"/>
              </w:rPr>
            </w:pPr>
            <w:r w:rsidRPr="006A1661">
              <w:rPr>
                <w:rFonts w:ascii="Times New Roman" w:hAnsi="Times New Roman" w:cs="Times New Roman"/>
                <w:sz w:val="20"/>
                <w:szCs w:val="20"/>
              </w:rPr>
              <w:t>2015</w:t>
            </w:r>
          </w:p>
        </w:tc>
        <w:tc>
          <w:tcPr>
            <w:tcW w:w="567" w:type="dxa"/>
            <w:vAlign w:val="center"/>
          </w:tcPr>
          <w:p w:rsidR="00356311" w:rsidRPr="006A1661" w:rsidRDefault="00356311" w:rsidP="006A1661">
            <w:pPr>
              <w:spacing w:after="0" w:line="240" w:lineRule="auto"/>
              <w:ind w:left="-108" w:right="-108"/>
              <w:jc w:val="center"/>
              <w:rPr>
                <w:rFonts w:ascii="Times New Roman" w:hAnsi="Times New Roman" w:cs="Times New Roman"/>
                <w:sz w:val="20"/>
                <w:szCs w:val="20"/>
              </w:rPr>
            </w:pPr>
            <w:r w:rsidRPr="006A1661">
              <w:rPr>
                <w:rFonts w:ascii="Times New Roman" w:hAnsi="Times New Roman" w:cs="Times New Roman"/>
                <w:sz w:val="20"/>
                <w:szCs w:val="20"/>
              </w:rPr>
              <w:t>2016</w:t>
            </w:r>
          </w:p>
        </w:tc>
        <w:tc>
          <w:tcPr>
            <w:tcW w:w="567" w:type="dxa"/>
            <w:vAlign w:val="center"/>
          </w:tcPr>
          <w:p w:rsidR="00356311" w:rsidRPr="006A1661" w:rsidRDefault="00356311" w:rsidP="006A1661">
            <w:pPr>
              <w:spacing w:after="0" w:line="240" w:lineRule="auto"/>
              <w:ind w:left="-108" w:right="-108"/>
              <w:jc w:val="center"/>
              <w:rPr>
                <w:rFonts w:ascii="Times New Roman" w:hAnsi="Times New Roman" w:cs="Times New Roman"/>
                <w:sz w:val="20"/>
                <w:szCs w:val="20"/>
              </w:rPr>
            </w:pPr>
            <w:r w:rsidRPr="006A1661">
              <w:rPr>
                <w:rFonts w:ascii="Times New Roman" w:hAnsi="Times New Roman" w:cs="Times New Roman"/>
                <w:sz w:val="20"/>
                <w:szCs w:val="20"/>
              </w:rPr>
              <w:t>2017</w:t>
            </w:r>
          </w:p>
        </w:tc>
        <w:tc>
          <w:tcPr>
            <w:tcW w:w="567" w:type="dxa"/>
            <w:vAlign w:val="center"/>
          </w:tcPr>
          <w:p w:rsidR="00356311" w:rsidRPr="006A1661" w:rsidRDefault="00356311" w:rsidP="006A1661">
            <w:pPr>
              <w:spacing w:after="0" w:line="240" w:lineRule="auto"/>
              <w:ind w:left="-108" w:right="-108"/>
              <w:jc w:val="center"/>
              <w:rPr>
                <w:rFonts w:ascii="Times New Roman" w:hAnsi="Times New Roman" w:cs="Times New Roman"/>
                <w:sz w:val="20"/>
                <w:szCs w:val="20"/>
              </w:rPr>
            </w:pPr>
            <w:r w:rsidRPr="006A1661">
              <w:rPr>
                <w:rFonts w:ascii="Times New Roman" w:hAnsi="Times New Roman" w:cs="Times New Roman"/>
                <w:sz w:val="20"/>
                <w:szCs w:val="20"/>
              </w:rPr>
              <w:t>2018</w:t>
            </w:r>
          </w:p>
        </w:tc>
        <w:tc>
          <w:tcPr>
            <w:tcW w:w="567" w:type="dxa"/>
            <w:vAlign w:val="center"/>
          </w:tcPr>
          <w:p w:rsidR="00356311" w:rsidRPr="006A1661" w:rsidRDefault="00356311" w:rsidP="006A1661">
            <w:pPr>
              <w:spacing w:after="0" w:line="240" w:lineRule="auto"/>
              <w:ind w:left="-108" w:right="-108"/>
              <w:jc w:val="center"/>
              <w:rPr>
                <w:rFonts w:ascii="Times New Roman" w:hAnsi="Times New Roman" w:cs="Times New Roman"/>
                <w:sz w:val="20"/>
                <w:szCs w:val="20"/>
              </w:rPr>
            </w:pPr>
            <w:r w:rsidRPr="006A1661">
              <w:rPr>
                <w:rFonts w:ascii="Times New Roman" w:hAnsi="Times New Roman" w:cs="Times New Roman"/>
                <w:sz w:val="20"/>
                <w:szCs w:val="20"/>
              </w:rPr>
              <w:t xml:space="preserve"> 2019</w:t>
            </w:r>
          </w:p>
        </w:tc>
        <w:tc>
          <w:tcPr>
            <w:tcW w:w="567" w:type="dxa"/>
            <w:vAlign w:val="center"/>
          </w:tcPr>
          <w:p w:rsidR="00356311" w:rsidRPr="006A1661" w:rsidRDefault="00356311" w:rsidP="006A1661">
            <w:pPr>
              <w:spacing w:after="0" w:line="240" w:lineRule="auto"/>
              <w:ind w:left="-108" w:right="-108"/>
              <w:jc w:val="center"/>
              <w:rPr>
                <w:rFonts w:ascii="Times New Roman" w:hAnsi="Times New Roman" w:cs="Times New Roman"/>
                <w:sz w:val="20"/>
                <w:szCs w:val="20"/>
              </w:rPr>
            </w:pPr>
            <w:r w:rsidRPr="006A1661">
              <w:rPr>
                <w:rFonts w:ascii="Times New Roman" w:hAnsi="Times New Roman" w:cs="Times New Roman"/>
                <w:sz w:val="20"/>
                <w:szCs w:val="20"/>
              </w:rPr>
              <w:t>2020</w:t>
            </w:r>
          </w:p>
        </w:tc>
        <w:tc>
          <w:tcPr>
            <w:tcW w:w="567" w:type="dxa"/>
            <w:vAlign w:val="center"/>
          </w:tcPr>
          <w:p w:rsidR="00356311" w:rsidRPr="006A1661" w:rsidRDefault="00356311" w:rsidP="006A1661">
            <w:pPr>
              <w:spacing w:after="0" w:line="240" w:lineRule="auto"/>
              <w:ind w:left="-108" w:right="-108"/>
              <w:jc w:val="center"/>
              <w:rPr>
                <w:rFonts w:ascii="Times New Roman" w:hAnsi="Times New Roman" w:cs="Times New Roman"/>
                <w:sz w:val="20"/>
                <w:szCs w:val="20"/>
              </w:rPr>
            </w:pPr>
            <w:r w:rsidRPr="006A1661">
              <w:rPr>
                <w:rFonts w:ascii="Times New Roman" w:hAnsi="Times New Roman" w:cs="Times New Roman"/>
                <w:sz w:val="20"/>
                <w:szCs w:val="20"/>
              </w:rPr>
              <w:t>2021</w:t>
            </w:r>
          </w:p>
        </w:tc>
        <w:tc>
          <w:tcPr>
            <w:tcW w:w="567" w:type="dxa"/>
            <w:vAlign w:val="center"/>
          </w:tcPr>
          <w:p w:rsidR="00356311" w:rsidRPr="006A1661" w:rsidRDefault="00356311" w:rsidP="006A1661">
            <w:pPr>
              <w:spacing w:after="0" w:line="240" w:lineRule="auto"/>
              <w:ind w:left="-108" w:right="-108"/>
              <w:jc w:val="center"/>
              <w:rPr>
                <w:rFonts w:ascii="Times New Roman" w:hAnsi="Times New Roman" w:cs="Times New Roman"/>
                <w:sz w:val="20"/>
                <w:szCs w:val="20"/>
              </w:rPr>
            </w:pPr>
            <w:r w:rsidRPr="006A1661">
              <w:rPr>
                <w:rFonts w:ascii="Times New Roman" w:hAnsi="Times New Roman" w:cs="Times New Roman"/>
                <w:sz w:val="20"/>
                <w:szCs w:val="20"/>
              </w:rPr>
              <w:t>2022</w:t>
            </w:r>
          </w:p>
        </w:tc>
        <w:tc>
          <w:tcPr>
            <w:tcW w:w="567" w:type="dxa"/>
            <w:vAlign w:val="center"/>
          </w:tcPr>
          <w:p w:rsidR="00356311" w:rsidRPr="006A1661" w:rsidRDefault="00356311" w:rsidP="006A1661">
            <w:pPr>
              <w:spacing w:after="0" w:line="240" w:lineRule="auto"/>
              <w:ind w:left="-108" w:right="-108"/>
              <w:jc w:val="center"/>
              <w:rPr>
                <w:rFonts w:ascii="Times New Roman" w:hAnsi="Times New Roman" w:cs="Times New Roman"/>
                <w:sz w:val="20"/>
                <w:szCs w:val="20"/>
              </w:rPr>
            </w:pPr>
            <w:r w:rsidRPr="006A1661">
              <w:rPr>
                <w:rFonts w:ascii="Times New Roman" w:hAnsi="Times New Roman" w:cs="Times New Roman"/>
                <w:sz w:val="20"/>
                <w:szCs w:val="20"/>
              </w:rPr>
              <w:t>2023</w:t>
            </w:r>
          </w:p>
        </w:tc>
        <w:tc>
          <w:tcPr>
            <w:tcW w:w="567" w:type="dxa"/>
            <w:vAlign w:val="center"/>
          </w:tcPr>
          <w:p w:rsidR="00356311" w:rsidRPr="006A1661" w:rsidRDefault="00356311" w:rsidP="006A1661">
            <w:pPr>
              <w:spacing w:after="0" w:line="240" w:lineRule="auto"/>
              <w:ind w:left="-108" w:right="-108"/>
              <w:jc w:val="center"/>
              <w:rPr>
                <w:rFonts w:ascii="Times New Roman" w:hAnsi="Times New Roman" w:cs="Times New Roman"/>
                <w:sz w:val="20"/>
                <w:szCs w:val="20"/>
              </w:rPr>
            </w:pPr>
            <w:r w:rsidRPr="006A1661">
              <w:rPr>
                <w:rFonts w:ascii="Times New Roman" w:hAnsi="Times New Roman" w:cs="Times New Roman"/>
                <w:sz w:val="20"/>
                <w:szCs w:val="20"/>
              </w:rPr>
              <w:t>2024</w:t>
            </w:r>
          </w:p>
        </w:tc>
      </w:tr>
      <w:tr w:rsidR="006A1661" w:rsidRPr="006A1661" w:rsidTr="00F22F1A">
        <w:tc>
          <w:tcPr>
            <w:tcW w:w="499" w:type="dxa"/>
            <w:tcBorders>
              <w:bottom w:val="single" w:sz="4" w:space="0" w:color="auto"/>
            </w:tcBorders>
          </w:tcPr>
          <w:p w:rsidR="00356311" w:rsidRPr="006A1661" w:rsidRDefault="00356311" w:rsidP="006A1661">
            <w:pPr>
              <w:spacing w:after="0" w:line="240" w:lineRule="auto"/>
              <w:jc w:val="center"/>
              <w:rPr>
                <w:rFonts w:ascii="Times New Roman" w:hAnsi="Times New Roman" w:cs="Times New Roman"/>
                <w:sz w:val="20"/>
                <w:szCs w:val="20"/>
              </w:rPr>
            </w:pPr>
            <w:r w:rsidRPr="006A1661">
              <w:rPr>
                <w:rFonts w:ascii="Times New Roman" w:hAnsi="Times New Roman" w:cs="Times New Roman"/>
                <w:sz w:val="20"/>
                <w:szCs w:val="20"/>
              </w:rPr>
              <w:t>1</w:t>
            </w:r>
          </w:p>
        </w:tc>
        <w:tc>
          <w:tcPr>
            <w:tcW w:w="3576" w:type="dxa"/>
            <w:tcBorders>
              <w:bottom w:val="single" w:sz="4" w:space="0" w:color="auto"/>
            </w:tcBorders>
          </w:tcPr>
          <w:p w:rsidR="00356311" w:rsidRPr="006A1661" w:rsidRDefault="00356311" w:rsidP="006A1661">
            <w:pPr>
              <w:spacing w:after="0" w:line="240" w:lineRule="auto"/>
              <w:jc w:val="center"/>
              <w:rPr>
                <w:rFonts w:ascii="Times New Roman" w:hAnsi="Times New Roman" w:cs="Times New Roman"/>
                <w:sz w:val="20"/>
                <w:szCs w:val="20"/>
              </w:rPr>
            </w:pPr>
            <w:r w:rsidRPr="006A1661">
              <w:rPr>
                <w:rFonts w:ascii="Times New Roman" w:hAnsi="Times New Roman" w:cs="Times New Roman"/>
                <w:sz w:val="20"/>
                <w:szCs w:val="20"/>
              </w:rPr>
              <w:t>2</w:t>
            </w:r>
          </w:p>
        </w:tc>
        <w:tc>
          <w:tcPr>
            <w:tcW w:w="567" w:type="dxa"/>
            <w:tcBorders>
              <w:bottom w:val="single" w:sz="4" w:space="0" w:color="auto"/>
            </w:tcBorders>
          </w:tcPr>
          <w:p w:rsidR="00356311" w:rsidRPr="006A1661" w:rsidRDefault="00356311" w:rsidP="006A1661">
            <w:pPr>
              <w:spacing w:after="0" w:line="240" w:lineRule="auto"/>
              <w:ind w:left="-108" w:right="-108"/>
              <w:jc w:val="center"/>
              <w:rPr>
                <w:rFonts w:ascii="Times New Roman" w:hAnsi="Times New Roman" w:cs="Times New Roman"/>
                <w:sz w:val="20"/>
                <w:szCs w:val="20"/>
              </w:rPr>
            </w:pPr>
            <w:r w:rsidRPr="006A1661">
              <w:rPr>
                <w:rFonts w:ascii="Times New Roman" w:hAnsi="Times New Roman" w:cs="Times New Roman"/>
                <w:sz w:val="20"/>
                <w:szCs w:val="20"/>
              </w:rPr>
              <w:t>3</w:t>
            </w:r>
          </w:p>
        </w:tc>
        <w:tc>
          <w:tcPr>
            <w:tcW w:w="567" w:type="dxa"/>
            <w:tcBorders>
              <w:bottom w:val="single" w:sz="4" w:space="0" w:color="auto"/>
            </w:tcBorders>
          </w:tcPr>
          <w:p w:rsidR="00356311" w:rsidRPr="006A1661" w:rsidRDefault="00356311" w:rsidP="006A1661">
            <w:pPr>
              <w:spacing w:after="0" w:line="240" w:lineRule="auto"/>
              <w:ind w:left="-108" w:right="-108"/>
              <w:jc w:val="center"/>
              <w:rPr>
                <w:rFonts w:ascii="Times New Roman" w:hAnsi="Times New Roman" w:cs="Times New Roman"/>
                <w:sz w:val="20"/>
                <w:szCs w:val="20"/>
              </w:rPr>
            </w:pPr>
            <w:r w:rsidRPr="006A1661">
              <w:rPr>
                <w:rFonts w:ascii="Times New Roman" w:hAnsi="Times New Roman" w:cs="Times New Roman"/>
                <w:sz w:val="20"/>
                <w:szCs w:val="20"/>
              </w:rPr>
              <w:t>4</w:t>
            </w:r>
          </w:p>
        </w:tc>
        <w:tc>
          <w:tcPr>
            <w:tcW w:w="567" w:type="dxa"/>
            <w:tcBorders>
              <w:bottom w:val="single" w:sz="4" w:space="0" w:color="auto"/>
            </w:tcBorders>
          </w:tcPr>
          <w:p w:rsidR="00356311" w:rsidRPr="006A1661" w:rsidRDefault="00356311" w:rsidP="006A1661">
            <w:pPr>
              <w:spacing w:after="0" w:line="240" w:lineRule="auto"/>
              <w:ind w:left="-108" w:right="-108"/>
              <w:jc w:val="center"/>
              <w:rPr>
                <w:rFonts w:ascii="Times New Roman" w:hAnsi="Times New Roman" w:cs="Times New Roman"/>
                <w:sz w:val="20"/>
                <w:szCs w:val="20"/>
              </w:rPr>
            </w:pPr>
            <w:r w:rsidRPr="006A1661">
              <w:rPr>
                <w:rFonts w:ascii="Times New Roman" w:hAnsi="Times New Roman" w:cs="Times New Roman"/>
                <w:sz w:val="20"/>
                <w:szCs w:val="20"/>
              </w:rPr>
              <w:t>5</w:t>
            </w:r>
          </w:p>
        </w:tc>
        <w:tc>
          <w:tcPr>
            <w:tcW w:w="567" w:type="dxa"/>
            <w:tcBorders>
              <w:bottom w:val="single" w:sz="4" w:space="0" w:color="auto"/>
            </w:tcBorders>
          </w:tcPr>
          <w:p w:rsidR="00356311" w:rsidRPr="006A1661" w:rsidRDefault="00356311" w:rsidP="006A1661">
            <w:pPr>
              <w:spacing w:after="0" w:line="240" w:lineRule="auto"/>
              <w:ind w:left="-108" w:right="-108"/>
              <w:jc w:val="center"/>
              <w:rPr>
                <w:rFonts w:ascii="Times New Roman" w:hAnsi="Times New Roman" w:cs="Times New Roman"/>
                <w:sz w:val="20"/>
                <w:szCs w:val="20"/>
              </w:rPr>
            </w:pPr>
            <w:r w:rsidRPr="006A1661">
              <w:rPr>
                <w:rFonts w:ascii="Times New Roman" w:hAnsi="Times New Roman" w:cs="Times New Roman"/>
                <w:sz w:val="20"/>
                <w:szCs w:val="20"/>
              </w:rPr>
              <w:t>6</w:t>
            </w:r>
          </w:p>
        </w:tc>
        <w:tc>
          <w:tcPr>
            <w:tcW w:w="567" w:type="dxa"/>
            <w:tcBorders>
              <w:bottom w:val="single" w:sz="4" w:space="0" w:color="auto"/>
            </w:tcBorders>
          </w:tcPr>
          <w:p w:rsidR="00356311" w:rsidRPr="006A1661" w:rsidRDefault="00356311" w:rsidP="006A1661">
            <w:pPr>
              <w:spacing w:after="0" w:line="240" w:lineRule="auto"/>
              <w:ind w:left="-108" w:right="-108"/>
              <w:jc w:val="center"/>
              <w:rPr>
                <w:rFonts w:ascii="Times New Roman" w:hAnsi="Times New Roman" w:cs="Times New Roman"/>
                <w:sz w:val="20"/>
                <w:szCs w:val="20"/>
              </w:rPr>
            </w:pPr>
            <w:r w:rsidRPr="006A1661">
              <w:rPr>
                <w:rFonts w:ascii="Times New Roman" w:hAnsi="Times New Roman" w:cs="Times New Roman"/>
                <w:sz w:val="20"/>
                <w:szCs w:val="20"/>
              </w:rPr>
              <w:t>7</w:t>
            </w:r>
          </w:p>
        </w:tc>
        <w:tc>
          <w:tcPr>
            <w:tcW w:w="567" w:type="dxa"/>
            <w:tcBorders>
              <w:bottom w:val="single" w:sz="4" w:space="0" w:color="auto"/>
            </w:tcBorders>
          </w:tcPr>
          <w:p w:rsidR="00356311" w:rsidRPr="006A1661" w:rsidRDefault="00356311" w:rsidP="006A1661">
            <w:pPr>
              <w:spacing w:after="0" w:line="240" w:lineRule="auto"/>
              <w:ind w:left="-108" w:right="-108"/>
              <w:jc w:val="center"/>
              <w:rPr>
                <w:rFonts w:ascii="Times New Roman" w:hAnsi="Times New Roman" w:cs="Times New Roman"/>
                <w:sz w:val="20"/>
                <w:szCs w:val="20"/>
              </w:rPr>
            </w:pPr>
            <w:r w:rsidRPr="006A1661">
              <w:rPr>
                <w:rFonts w:ascii="Times New Roman" w:hAnsi="Times New Roman" w:cs="Times New Roman"/>
                <w:sz w:val="20"/>
                <w:szCs w:val="20"/>
              </w:rPr>
              <w:t>8</w:t>
            </w:r>
          </w:p>
        </w:tc>
        <w:tc>
          <w:tcPr>
            <w:tcW w:w="567" w:type="dxa"/>
            <w:tcBorders>
              <w:bottom w:val="single" w:sz="4" w:space="0" w:color="auto"/>
            </w:tcBorders>
          </w:tcPr>
          <w:p w:rsidR="00356311" w:rsidRPr="006A1661" w:rsidRDefault="00356311" w:rsidP="006A1661">
            <w:pPr>
              <w:spacing w:after="0" w:line="240" w:lineRule="auto"/>
              <w:ind w:left="-108" w:right="-108"/>
              <w:jc w:val="center"/>
              <w:rPr>
                <w:rFonts w:ascii="Times New Roman" w:hAnsi="Times New Roman" w:cs="Times New Roman"/>
                <w:sz w:val="20"/>
                <w:szCs w:val="20"/>
              </w:rPr>
            </w:pPr>
            <w:r w:rsidRPr="006A1661">
              <w:rPr>
                <w:rFonts w:ascii="Times New Roman" w:hAnsi="Times New Roman" w:cs="Times New Roman"/>
                <w:sz w:val="20"/>
                <w:szCs w:val="20"/>
              </w:rPr>
              <w:t>9</w:t>
            </w:r>
          </w:p>
        </w:tc>
        <w:tc>
          <w:tcPr>
            <w:tcW w:w="567" w:type="dxa"/>
            <w:tcBorders>
              <w:bottom w:val="single" w:sz="4" w:space="0" w:color="auto"/>
            </w:tcBorders>
          </w:tcPr>
          <w:p w:rsidR="00356311" w:rsidRPr="006A1661" w:rsidRDefault="00356311" w:rsidP="006A1661">
            <w:pPr>
              <w:spacing w:after="0" w:line="240" w:lineRule="auto"/>
              <w:ind w:left="-108" w:right="-108"/>
              <w:jc w:val="center"/>
              <w:rPr>
                <w:rFonts w:ascii="Times New Roman" w:hAnsi="Times New Roman" w:cs="Times New Roman"/>
                <w:sz w:val="20"/>
                <w:szCs w:val="20"/>
              </w:rPr>
            </w:pPr>
            <w:r w:rsidRPr="006A1661">
              <w:rPr>
                <w:rFonts w:ascii="Times New Roman" w:hAnsi="Times New Roman" w:cs="Times New Roman"/>
                <w:sz w:val="20"/>
                <w:szCs w:val="20"/>
              </w:rPr>
              <w:t>10</w:t>
            </w:r>
          </w:p>
        </w:tc>
        <w:tc>
          <w:tcPr>
            <w:tcW w:w="567" w:type="dxa"/>
            <w:tcBorders>
              <w:bottom w:val="single" w:sz="4" w:space="0" w:color="auto"/>
            </w:tcBorders>
          </w:tcPr>
          <w:p w:rsidR="00356311" w:rsidRPr="006A1661" w:rsidRDefault="00356311" w:rsidP="006A1661">
            <w:pPr>
              <w:spacing w:after="0" w:line="240" w:lineRule="auto"/>
              <w:ind w:left="-108" w:right="-108"/>
              <w:jc w:val="center"/>
              <w:rPr>
                <w:rFonts w:ascii="Times New Roman" w:hAnsi="Times New Roman" w:cs="Times New Roman"/>
                <w:sz w:val="20"/>
                <w:szCs w:val="20"/>
              </w:rPr>
            </w:pPr>
            <w:r w:rsidRPr="006A1661">
              <w:rPr>
                <w:rFonts w:ascii="Times New Roman" w:hAnsi="Times New Roman" w:cs="Times New Roman"/>
                <w:sz w:val="20"/>
                <w:szCs w:val="20"/>
              </w:rPr>
              <w:t>11</w:t>
            </w:r>
          </w:p>
        </w:tc>
        <w:tc>
          <w:tcPr>
            <w:tcW w:w="567" w:type="dxa"/>
            <w:tcBorders>
              <w:bottom w:val="single" w:sz="4" w:space="0" w:color="auto"/>
            </w:tcBorders>
          </w:tcPr>
          <w:p w:rsidR="00356311" w:rsidRPr="006A1661" w:rsidRDefault="00356311" w:rsidP="006A1661">
            <w:pPr>
              <w:spacing w:after="0" w:line="240" w:lineRule="auto"/>
              <w:ind w:left="-108" w:right="-108"/>
              <w:jc w:val="center"/>
              <w:rPr>
                <w:rFonts w:ascii="Times New Roman" w:hAnsi="Times New Roman" w:cs="Times New Roman"/>
                <w:sz w:val="20"/>
                <w:szCs w:val="20"/>
              </w:rPr>
            </w:pPr>
            <w:r w:rsidRPr="006A1661">
              <w:rPr>
                <w:rFonts w:ascii="Times New Roman" w:hAnsi="Times New Roman" w:cs="Times New Roman"/>
                <w:sz w:val="20"/>
                <w:szCs w:val="20"/>
              </w:rPr>
              <w:t>12</w:t>
            </w:r>
          </w:p>
        </w:tc>
        <w:tc>
          <w:tcPr>
            <w:tcW w:w="567" w:type="dxa"/>
            <w:tcBorders>
              <w:bottom w:val="single" w:sz="4" w:space="0" w:color="auto"/>
            </w:tcBorders>
          </w:tcPr>
          <w:p w:rsidR="00356311" w:rsidRPr="006A1661" w:rsidRDefault="00356311" w:rsidP="006A1661">
            <w:pPr>
              <w:spacing w:after="0" w:line="240" w:lineRule="auto"/>
              <w:ind w:left="-108" w:right="-108"/>
              <w:jc w:val="center"/>
              <w:rPr>
                <w:rFonts w:ascii="Times New Roman" w:hAnsi="Times New Roman" w:cs="Times New Roman"/>
                <w:sz w:val="20"/>
                <w:szCs w:val="20"/>
              </w:rPr>
            </w:pPr>
            <w:r w:rsidRPr="006A1661">
              <w:rPr>
                <w:rFonts w:ascii="Times New Roman" w:hAnsi="Times New Roman" w:cs="Times New Roman"/>
                <w:sz w:val="20"/>
                <w:szCs w:val="20"/>
              </w:rPr>
              <w:t>13</w:t>
            </w:r>
          </w:p>
        </w:tc>
      </w:tr>
      <w:tr w:rsidR="006A1661" w:rsidRPr="006A1661" w:rsidTr="006A1661">
        <w:tc>
          <w:tcPr>
            <w:tcW w:w="499" w:type="dxa"/>
          </w:tcPr>
          <w:p w:rsidR="00356311" w:rsidRPr="006A1661" w:rsidRDefault="00356311"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1</w:t>
            </w:r>
          </w:p>
        </w:tc>
        <w:tc>
          <w:tcPr>
            <w:tcW w:w="3576" w:type="dxa"/>
          </w:tcPr>
          <w:p w:rsidR="00356311" w:rsidRPr="006A1661" w:rsidRDefault="00356311"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Проведения мероприятий по отлову и содержанию безнадзорных животных, голов.</w:t>
            </w:r>
          </w:p>
        </w:tc>
        <w:tc>
          <w:tcPr>
            <w:tcW w:w="567" w:type="dxa"/>
          </w:tcPr>
          <w:p w:rsidR="00356311" w:rsidRPr="006A1661" w:rsidRDefault="00356311" w:rsidP="006A1661">
            <w:pPr>
              <w:spacing w:after="0" w:line="240" w:lineRule="auto"/>
              <w:ind w:left="-108" w:right="-108"/>
              <w:jc w:val="center"/>
              <w:rPr>
                <w:rFonts w:ascii="Times New Roman" w:hAnsi="Times New Roman" w:cs="Times New Roman"/>
                <w:sz w:val="20"/>
                <w:szCs w:val="20"/>
              </w:rPr>
            </w:pPr>
            <w:r w:rsidRPr="006A1661">
              <w:rPr>
                <w:rFonts w:ascii="Times New Roman" w:hAnsi="Times New Roman" w:cs="Times New Roman"/>
                <w:sz w:val="20"/>
                <w:szCs w:val="20"/>
              </w:rPr>
              <w:t>30-35</w:t>
            </w:r>
          </w:p>
        </w:tc>
        <w:tc>
          <w:tcPr>
            <w:tcW w:w="567" w:type="dxa"/>
          </w:tcPr>
          <w:p w:rsidR="00356311" w:rsidRPr="006A1661" w:rsidRDefault="00356311" w:rsidP="006A1661">
            <w:pPr>
              <w:spacing w:after="0" w:line="240" w:lineRule="auto"/>
              <w:ind w:left="-108" w:right="-108"/>
              <w:jc w:val="center"/>
              <w:rPr>
                <w:rFonts w:ascii="Times New Roman" w:hAnsi="Times New Roman" w:cs="Times New Roman"/>
                <w:sz w:val="20"/>
                <w:szCs w:val="20"/>
              </w:rPr>
            </w:pPr>
            <w:r w:rsidRPr="006A1661">
              <w:rPr>
                <w:rFonts w:ascii="Times New Roman" w:hAnsi="Times New Roman" w:cs="Times New Roman"/>
                <w:sz w:val="20"/>
                <w:szCs w:val="20"/>
              </w:rPr>
              <w:t>30-35</w:t>
            </w:r>
          </w:p>
        </w:tc>
        <w:tc>
          <w:tcPr>
            <w:tcW w:w="567" w:type="dxa"/>
          </w:tcPr>
          <w:p w:rsidR="00356311" w:rsidRPr="006A1661" w:rsidRDefault="00356311" w:rsidP="006A1661">
            <w:pPr>
              <w:spacing w:after="0" w:line="240" w:lineRule="auto"/>
              <w:ind w:left="-108" w:right="-108"/>
              <w:jc w:val="center"/>
              <w:rPr>
                <w:rFonts w:ascii="Times New Roman" w:hAnsi="Times New Roman" w:cs="Times New Roman"/>
                <w:sz w:val="20"/>
                <w:szCs w:val="20"/>
              </w:rPr>
            </w:pPr>
            <w:r w:rsidRPr="006A1661">
              <w:rPr>
                <w:rFonts w:ascii="Times New Roman" w:hAnsi="Times New Roman" w:cs="Times New Roman"/>
                <w:sz w:val="20"/>
                <w:szCs w:val="20"/>
              </w:rPr>
              <w:t>15-18</w:t>
            </w:r>
          </w:p>
        </w:tc>
        <w:tc>
          <w:tcPr>
            <w:tcW w:w="567" w:type="dxa"/>
          </w:tcPr>
          <w:p w:rsidR="00356311" w:rsidRPr="006A1661" w:rsidRDefault="00356311" w:rsidP="006A1661">
            <w:pPr>
              <w:spacing w:after="0" w:line="240" w:lineRule="auto"/>
              <w:ind w:left="-108" w:right="-108"/>
              <w:jc w:val="center"/>
              <w:rPr>
                <w:rFonts w:ascii="Times New Roman" w:hAnsi="Times New Roman" w:cs="Times New Roman"/>
                <w:sz w:val="20"/>
                <w:szCs w:val="20"/>
              </w:rPr>
            </w:pPr>
            <w:r w:rsidRPr="006A1661">
              <w:rPr>
                <w:rFonts w:ascii="Times New Roman" w:hAnsi="Times New Roman" w:cs="Times New Roman"/>
                <w:sz w:val="20"/>
                <w:szCs w:val="20"/>
              </w:rPr>
              <w:t>15-18</w:t>
            </w:r>
          </w:p>
        </w:tc>
        <w:tc>
          <w:tcPr>
            <w:tcW w:w="567" w:type="dxa"/>
          </w:tcPr>
          <w:p w:rsidR="00356311" w:rsidRPr="006A1661" w:rsidRDefault="00356311" w:rsidP="006A1661">
            <w:pPr>
              <w:spacing w:after="0" w:line="240" w:lineRule="auto"/>
              <w:ind w:left="-108" w:right="-108"/>
              <w:jc w:val="center"/>
              <w:rPr>
                <w:rFonts w:ascii="Times New Roman" w:hAnsi="Times New Roman" w:cs="Times New Roman"/>
                <w:sz w:val="20"/>
                <w:szCs w:val="20"/>
              </w:rPr>
            </w:pPr>
            <w:r w:rsidRPr="006A1661">
              <w:rPr>
                <w:rFonts w:ascii="Times New Roman" w:hAnsi="Times New Roman" w:cs="Times New Roman"/>
                <w:sz w:val="20"/>
                <w:szCs w:val="20"/>
              </w:rPr>
              <w:t>15-18</w:t>
            </w:r>
          </w:p>
        </w:tc>
        <w:tc>
          <w:tcPr>
            <w:tcW w:w="567" w:type="dxa"/>
            <w:shd w:val="clear" w:color="auto" w:fill="auto"/>
          </w:tcPr>
          <w:p w:rsidR="00356311" w:rsidRPr="006A1661" w:rsidRDefault="00356311" w:rsidP="006A1661">
            <w:pPr>
              <w:spacing w:after="0" w:line="240" w:lineRule="auto"/>
              <w:ind w:left="-108" w:right="-108"/>
              <w:jc w:val="center"/>
              <w:rPr>
                <w:rFonts w:ascii="Times New Roman" w:hAnsi="Times New Roman" w:cs="Times New Roman"/>
                <w:sz w:val="20"/>
                <w:szCs w:val="20"/>
              </w:rPr>
            </w:pPr>
            <w:r w:rsidRPr="006A1661">
              <w:rPr>
                <w:rFonts w:ascii="Times New Roman" w:hAnsi="Times New Roman" w:cs="Times New Roman"/>
                <w:sz w:val="20"/>
                <w:szCs w:val="20"/>
              </w:rPr>
              <w:t>15-18</w:t>
            </w:r>
          </w:p>
        </w:tc>
        <w:tc>
          <w:tcPr>
            <w:tcW w:w="567" w:type="dxa"/>
            <w:shd w:val="clear" w:color="auto" w:fill="auto"/>
          </w:tcPr>
          <w:p w:rsidR="00356311" w:rsidRPr="006A1661" w:rsidRDefault="00356311" w:rsidP="006A1661">
            <w:pPr>
              <w:spacing w:after="0" w:line="240" w:lineRule="auto"/>
              <w:ind w:left="-108" w:right="-108"/>
              <w:jc w:val="center"/>
              <w:rPr>
                <w:rFonts w:ascii="Times New Roman" w:hAnsi="Times New Roman" w:cs="Times New Roman"/>
                <w:sz w:val="20"/>
                <w:szCs w:val="20"/>
              </w:rPr>
            </w:pPr>
            <w:r w:rsidRPr="006A1661">
              <w:rPr>
                <w:rFonts w:ascii="Times New Roman" w:hAnsi="Times New Roman" w:cs="Times New Roman"/>
                <w:sz w:val="20"/>
                <w:szCs w:val="20"/>
              </w:rPr>
              <w:t>29</w:t>
            </w:r>
          </w:p>
        </w:tc>
        <w:tc>
          <w:tcPr>
            <w:tcW w:w="567" w:type="dxa"/>
            <w:shd w:val="clear" w:color="auto" w:fill="auto"/>
          </w:tcPr>
          <w:p w:rsidR="00356311" w:rsidRPr="006A1661" w:rsidRDefault="00356311" w:rsidP="006A1661">
            <w:pPr>
              <w:spacing w:after="0" w:line="240" w:lineRule="auto"/>
              <w:ind w:left="-108" w:right="-108"/>
              <w:jc w:val="center"/>
              <w:rPr>
                <w:rFonts w:ascii="Times New Roman" w:hAnsi="Times New Roman" w:cs="Times New Roman"/>
                <w:sz w:val="20"/>
                <w:szCs w:val="20"/>
              </w:rPr>
            </w:pPr>
            <w:r w:rsidRPr="006A1661">
              <w:rPr>
                <w:rFonts w:ascii="Times New Roman" w:hAnsi="Times New Roman" w:cs="Times New Roman"/>
                <w:sz w:val="20"/>
                <w:szCs w:val="20"/>
              </w:rPr>
              <w:t>10</w:t>
            </w:r>
          </w:p>
        </w:tc>
        <w:tc>
          <w:tcPr>
            <w:tcW w:w="567" w:type="dxa"/>
            <w:shd w:val="clear" w:color="auto" w:fill="auto"/>
          </w:tcPr>
          <w:p w:rsidR="00356311" w:rsidRPr="006A1661" w:rsidRDefault="00356311" w:rsidP="006A1661">
            <w:pPr>
              <w:spacing w:after="0" w:line="240" w:lineRule="auto"/>
              <w:ind w:left="-108" w:right="-108"/>
              <w:jc w:val="center"/>
              <w:rPr>
                <w:rFonts w:ascii="Times New Roman" w:hAnsi="Times New Roman" w:cs="Times New Roman"/>
                <w:sz w:val="20"/>
                <w:szCs w:val="20"/>
              </w:rPr>
            </w:pPr>
            <w:r w:rsidRPr="006A1661">
              <w:rPr>
                <w:rFonts w:ascii="Times New Roman" w:hAnsi="Times New Roman" w:cs="Times New Roman"/>
                <w:sz w:val="20"/>
                <w:szCs w:val="20"/>
              </w:rPr>
              <w:t>10</w:t>
            </w:r>
          </w:p>
        </w:tc>
        <w:tc>
          <w:tcPr>
            <w:tcW w:w="567" w:type="dxa"/>
            <w:shd w:val="clear" w:color="auto" w:fill="auto"/>
          </w:tcPr>
          <w:p w:rsidR="00356311" w:rsidRPr="006A1661" w:rsidRDefault="00356311" w:rsidP="006A1661">
            <w:pPr>
              <w:spacing w:after="0" w:line="240" w:lineRule="auto"/>
              <w:ind w:left="-108" w:right="-108"/>
              <w:jc w:val="center"/>
              <w:rPr>
                <w:rFonts w:ascii="Times New Roman" w:hAnsi="Times New Roman" w:cs="Times New Roman"/>
                <w:sz w:val="20"/>
                <w:szCs w:val="20"/>
              </w:rPr>
            </w:pPr>
            <w:r w:rsidRPr="006A1661">
              <w:rPr>
                <w:rFonts w:ascii="Times New Roman" w:hAnsi="Times New Roman" w:cs="Times New Roman"/>
                <w:sz w:val="20"/>
                <w:szCs w:val="20"/>
              </w:rPr>
              <w:t>5</w:t>
            </w:r>
          </w:p>
        </w:tc>
        <w:tc>
          <w:tcPr>
            <w:tcW w:w="567" w:type="dxa"/>
            <w:shd w:val="clear" w:color="auto" w:fill="auto"/>
          </w:tcPr>
          <w:p w:rsidR="00356311" w:rsidRPr="006A1661" w:rsidRDefault="00356311" w:rsidP="006A1661">
            <w:pPr>
              <w:spacing w:after="0" w:line="240" w:lineRule="auto"/>
              <w:ind w:left="-108" w:right="-108"/>
              <w:jc w:val="center"/>
              <w:rPr>
                <w:rFonts w:ascii="Times New Roman" w:hAnsi="Times New Roman" w:cs="Times New Roman"/>
                <w:sz w:val="20"/>
                <w:szCs w:val="20"/>
              </w:rPr>
            </w:pPr>
            <w:r w:rsidRPr="006A1661">
              <w:rPr>
                <w:rFonts w:ascii="Times New Roman" w:hAnsi="Times New Roman" w:cs="Times New Roman"/>
                <w:sz w:val="20"/>
                <w:szCs w:val="20"/>
              </w:rPr>
              <w:t>3</w:t>
            </w:r>
          </w:p>
        </w:tc>
      </w:tr>
      <w:tr w:rsidR="006A1661" w:rsidRPr="006A1661" w:rsidTr="006A1661">
        <w:tc>
          <w:tcPr>
            <w:tcW w:w="499" w:type="dxa"/>
          </w:tcPr>
          <w:p w:rsidR="00356311" w:rsidRPr="006A1661" w:rsidRDefault="00356311"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2</w:t>
            </w:r>
          </w:p>
        </w:tc>
        <w:tc>
          <w:tcPr>
            <w:tcW w:w="3576" w:type="dxa"/>
          </w:tcPr>
          <w:p w:rsidR="00356311" w:rsidRPr="006A1661" w:rsidRDefault="00356311"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 xml:space="preserve">Закупка, установка системы видеонаблюдения дорожной сети, штук.  </w:t>
            </w:r>
          </w:p>
        </w:tc>
        <w:tc>
          <w:tcPr>
            <w:tcW w:w="567" w:type="dxa"/>
          </w:tcPr>
          <w:p w:rsidR="00356311" w:rsidRPr="006A1661" w:rsidRDefault="00356311" w:rsidP="006A1661">
            <w:pPr>
              <w:spacing w:after="0" w:line="240" w:lineRule="auto"/>
              <w:ind w:left="-108" w:right="-108"/>
              <w:jc w:val="center"/>
              <w:rPr>
                <w:rFonts w:ascii="Times New Roman" w:hAnsi="Times New Roman" w:cs="Times New Roman"/>
                <w:sz w:val="20"/>
                <w:szCs w:val="20"/>
              </w:rPr>
            </w:pPr>
            <w:r w:rsidRPr="006A1661">
              <w:rPr>
                <w:rFonts w:ascii="Times New Roman" w:hAnsi="Times New Roman" w:cs="Times New Roman"/>
                <w:sz w:val="20"/>
                <w:szCs w:val="20"/>
              </w:rPr>
              <w:t>1</w:t>
            </w:r>
          </w:p>
        </w:tc>
        <w:tc>
          <w:tcPr>
            <w:tcW w:w="567" w:type="dxa"/>
          </w:tcPr>
          <w:p w:rsidR="00356311" w:rsidRPr="006A1661" w:rsidRDefault="00356311" w:rsidP="006A1661">
            <w:pPr>
              <w:spacing w:after="0" w:line="240" w:lineRule="auto"/>
              <w:ind w:left="-108" w:right="-108"/>
              <w:jc w:val="center"/>
              <w:rPr>
                <w:rFonts w:ascii="Times New Roman" w:hAnsi="Times New Roman" w:cs="Times New Roman"/>
                <w:sz w:val="20"/>
                <w:szCs w:val="20"/>
              </w:rPr>
            </w:pPr>
            <w:r w:rsidRPr="006A1661">
              <w:rPr>
                <w:rFonts w:ascii="Times New Roman" w:hAnsi="Times New Roman" w:cs="Times New Roman"/>
                <w:sz w:val="20"/>
                <w:szCs w:val="20"/>
              </w:rPr>
              <w:t>0</w:t>
            </w:r>
          </w:p>
        </w:tc>
        <w:tc>
          <w:tcPr>
            <w:tcW w:w="567" w:type="dxa"/>
          </w:tcPr>
          <w:p w:rsidR="00356311" w:rsidRPr="006A1661" w:rsidRDefault="00356311" w:rsidP="006A1661">
            <w:pPr>
              <w:spacing w:after="0" w:line="240" w:lineRule="auto"/>
              <w:ind w:left="-108" w:right="-108"/>
              <w:jc w:val="center"/>
              <w:rPr>
                <w:rFonts w:ascii="Times New Roman" w:hAnsi="Times New Roman" w:cs="Times New Roman"/>
                <w:sz w:val="20"/>
                <w:szCs w:val="20"/>
              </w:rPr>
            </w:pPr>
            <w:r w:rsidRPr="006A1661">
              <w:rPr>
                <w:rFonts w:ascii="Times New Roman" w:hAnsi="Times New Roman" w:cs="Times New Roman"/>
                <w:sz w:val="20"/>
                <w:szCs w:val="20"/>
              </w:rPr>
              <w:t>0</w:t>
            </w:r>
          </w:p>
        </w:tc>
        <w:tc>
          <w:tcPr>
            <w:tcW w:w="567" w:type="dxa"/>
          </w:tcPr>
          <w:p w:rsidR="00356311" w:rsidRPr="006A1661" w:rsidRDefault="00356311" w:rsidP="006A1661">
            <w:pPr>
              <w:spacing w:after="0" w:line="240" w:lineRule="auto"/>
              <w:ind w:left="-108" w:right="-108"/>
              <w:jc w:val="center"/>
              <w:rPr>
                <w:rFonts w:ascii="Times New Roman" w:hAnsi="Times New Roman" w:cs="Times New Roman"/>
                <w:sz w:val="20"/>
                <w:szCs w:val="20"/>
              </w:rPr>
            </w:pPr>
            <w:r w:rsidRPr="006A1661">
              <w:rPr>
                <w:rFonts w:ascii="Times New Roman" w:hAnsi="Times New Roman" w:cs="Times New Roman"/>
                <w:sz w:val="20"/>
                <w:szCs w:val="20"/>
              </w:rPr>
              <w:t>0</w:t>
            </w:r>
          </w:p>
        </w:tc>
        <w:tc>
          <w:tcPr>
            <w:tcW w:w="567" w:type="dxa"/>
          </w:tcPr>
          <w:p w:rsidR="00356311" w:rsidRPr="006A1661" w:rsidRDefault="00356311" w:rsidP="006A1661">
            <w:pPr>
              <w:spacing w:after="0" w:line="240" w:lineRule="auto"/>
              <w:ind w:left="-108" w:right="-108"/>
              <w:jc w:val="center"/>
              <w:rPr>
                <w:rFonts w:ascii="Times New Roman" w:hAnsi="Times New Roman" w:cs="Times New Roman"/>
                <w:sz w:val="20"/>
                <w:szCs w:val="20"/>
              </w:rPr>
            </w:pPr>
            <w:r w:rsidRPr="006A1661">
              <w:rPr>
                <w:rFonts w:ascii="Times New Roman" w:hAnsi="Times New Roman" w:cs="Times New Roman"/>
                <w:sz w:val="20"/>
                <w:szCs w:val="20"/>
              </w:rPr>
              <w:t>0</w:t>
            </w:r>
          </w:p>
        </w:tc>
        <w:tc>
          <w:tcPr>
            <w:tcW w:w="567" w:type="dxa"/>
          </w:tcPr>
          <w:p w:rsidR="00356311" w:rsidRPr="006A1661" w:rsidRDefault="00356311" w:rsidP="006A1661">
            <w:pPr>
              <w:spacing w:after="0" w:line="240" w:lineRule="auto"/>
              <w:ind w:left="-108" w:right="-108"/>
              <w:jc w:val="center"/>
              <w:rPr>
                <w:rFonts w:ascii="Times New Roman" w:hAnsi="Times New Roman" w:cs="Times New Roman"/>
                <w:sz w:val="20"/>
                <w:szCs w:val="20"/>
              </w:rPr>
            </w:pPr>
            <w:r w:rsidRPr="006A1661">
              <w:rPr>
                <w:rFonts w:ascii="Times New Roman" w:hAnsi="Times New Roman" w:cs="Times New Roman"/>
                <w:sz w:val="20"/>
                <w:szCs w:val="20"/>
              </w:rPr>
              <w:t>0</w:t>
            </w:r>
          </w:p>
        </w:tc>
        <w:tc>
          <w:tcPr>
            <w:tcW w:w="567" w:type="dxa"/>
            <w:shd w:val="clear" w:color="auto" w:fill="auto"/>
          </w:tcPr>
          <w:p w:rsidR="00356311" w:rsidRPr="006A1661" w:rsidRDefault="00356311" w:rsidP="006A1661">
            <w:pPr>
              <w:spacing w:after="0" w:line="240" w:lineRule="auto"/>
              <w:ind w:left="-108" w:right="-108"/>
              <w:jc w:val="center"/>
              <w:rPr>
                <w:rFonts w:ascii="Times New Roman" w:hAnsi="Times New Roman" w:cs="Times New Roman"/>
                <w:sz w:val="20"/>
                <w:szCs w:val="20"/>
              </w:rPr>
            </w:pPr>
            <w:r w:rsidRPr="006A1661">
              <w:rPr>
                <w:rFonts w:ascii="Times New Roman" w:hAnsi="Times New Roman" w:cs="Times New Roman"/>
                <w:sz w:val="20"/>
                <w:szCs w:val="20"/>
              </w:rPr>
              <w:t>4</w:t>
            </w:r>
          </w:p>
        </w:tc>
        <w:tc>
          <w:tcPr>
            <w:tcW w:w="567" w:type="dxa"/>
          </w:tcPr>
          <w:p w:rsidR="00356311" w:rsidRPr="006A1661" w:rsidRDefault="00356311" w:rsidP="006A1661">
            <w:pPr>
              <w:spacing w:after="0" w:line="240" w:lineRule="auto"/>
              <w:ind w:left="-108" w:right="-108"/>
              <w:jc w:val="center"/>
              <w:rPr>
                <w:rFonts w:ascii="Times New Roman" w:hAnsi="Times New Roman" w:cs="Times New Roman"/>
                <w:sz w:val="20"/>
                <w:szCs w:val="20"/>
              </w:rPr>
            </w:pPr>
            <w:r w:rsidRPr="006A1661">
              <w:rPr>
                <w:rFonts w:ascii="Times New Roman" w:hAnsi="Times New Roman" w:cs="Times New Roman"/>
                <w:sz w:val="20"/>
                <w:szCs w:val="20"/>
              </w:rPr>
              <w:t>0</w:t>
            </w:r>
          </w:p>
        </w:tc>
        <w:tc>
          <w:tcPr>
            <w:tcW w:w="567" w:type="dxa"/>
            <w:shd w:val="clear" w:color="auto" w:fill="auto"/>
          </w:tcPr>
          <w:p w:rsidR="00356311" w:rsidRPr="006A1661" w:rsidRDefault="00356311" w:rsidP="006A1661">
            <w:pPr>
              <w:spacing w:after="0" w:line="240" w:lineRule="auto"/>
              <w:ind w:left="-108" w:right="-108"/>
              <w:jc w:val="center"/>
              <w:rPr>
                <w:rFonts w:ascii="Times New Roman" w:hAnsi="Times New Roman" w:cs="Times New Roman"/>
                <w:sz w:val="20"/>
                <w:szCs w:val="20"/>
              </w:rPr>
            </w:pPr>
            <w:r w:rsidRPr="006A1661">
              <w:rPr>
                <w:rFonts w:ascii="Times New Roman" w:hAnsi="Times New Roman" w:cs="Times New Roman"/>
                <w:sz w:val="20"/>
                <w:szCs w:val="20"/>
              </w:rPr>
              <w:t>0</w:t>
            </w:r>
          </w:p>
        </w:tc>
        <w:tc>
          <w:tcPr>
            <w:tcW w:w="567" w:type="dxa"/>
          </w:tcPr>
          <w:p w:rsidR="00356311" w:rsidRPr="006A1661" w:rsidRDefault="00356311" w:rsidP="006A1661">
            <w:pPr>
              <w:spacing w:after="0" w:line="240" w:lineRule="auto"/>
              <w:ind w:left="-108" w:right="-108"/>
              <w:jc w:val="center"/>
              <w:rPr>
                <w:rFonts w:ascii="Times New Roman" w:hAnsi="Times New Roman" w:cs="Times New Roman"/>
                <w:sz w:val="20"/>
                <w:szCs w:val="20"/>
              </w:rPr>
            </w:pPr>
            <w:r w:rsidRPr="006A1661">
              <w:rPr>
                <w:rFonts w:ascii="Times New Roman" w:hAnsi="Times New Roman" w:cs="Times New Roman"/>
                <w:sz w:val="20"/>
                <w:szCs w:val="20"/>
              </w:rPr>
              <w:t>0</w:t>
            </w:r>
          </w:p>
        </w:tc>
        <w:tc>
          <w:tcPr>
            <w:tcW w:w="567" w:type="dxa"/>
          </w:tcPr>
          <w:p w:rsidR="00356311" w:rsidRPr="006A1661" w:rsidRDefault="00356311" w:rsidP="006A1661">
            <w:pPr>
              <w:spacing w:after="0" w:line="240" w:lineRule="auto"/>
              <w:ind w:left="-108" w:right="-108"/>
              <w:jc w:val="center"/>
              <w:rPr>
                <w:rFonts w:ascii="Times New Roman" w:hAnsi="Times New Roman" w:cs="Times New Roman"/>
                <w:sz w:val="20"/>
                <w:szCs w:val="20"/>
              </w:rPr>
            </w:pPr>
            <w:r w:rsidRPr="006A1661">
              <w:rPr>
                <w:rFonts w:ascii="Times New Roman" w:hAnsi="Times New Roman" w:cs="Times New Roman"/>
                <w:sz w:val="20"/>
                <w:szCs w:val="20"/>
              </w:rPr>
              <w:t>0</w:t>
            </w:r>
          </w:p>
        </w:tc>
      </w:tr>
      <w:tr w:rsidR="006A1661" w:rsidRPr="006A1661" w:rsidTr="006A1661">
        <w:tc>
          <w:tcPr>
            <w:tcW w:w="499" w:type="dxa"/>
          </w:tcPr>
          <w:p w:rsidR="00356311" w:rsidRPr="006A1661" w:rsidRDefault="00356311"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3</w:t>
            </w:r>
          </w:p>
        </w:tc>
        <w:tc>
          <w:tcPr>
            <w:tcW w:w="3576" w:type="dxa"/>
          </w:tcPr>
          <w:p w:rsidR="00356311" w:rsidRPr="006A1661" w:rsidRDefault="00356311"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Установка дорожных знаков, штук.</w:t>
            </w:r>
          </w:p>
        </w:tc>
        <w:tc>
          <w:tcPr>
            <w:tcW w:w="567" w:type="dxa"/>
          </w:tcPr>
          <w:p w:rsidR="00356311" w:rsidRPr="006A1661" w:rsidRDefault="00356311" w:rsidP="006A1661">
            <w:pPr>
              <w:spacing w:after="0" w:line="240" w:lineRule="auto"/>
              <w:ind w:left="-108" w:right="-108"/>
              <w:jc w:val="center"/>
              <w:rPr>
                <w:rFonts w:ascii="Times New Roman" w:hAnsi="Times New Roman" w:cs="Times New Roman"/>
                <w:sz w:val="20"/>
                <w:szCs w:val="20"/>
              </w:rPr>
            </w:pPr>
            <w:r w:rsidRPr="006A1661">
              <w:rPr>
                <w:rFonts w:ascii="Times New Roman" w:hAnsi="Times New Roman" w:cs="Times New Roman"/>
                <w:sz w:val="20"/>
                <w:szCs w:val="20"/>
              </w:rPr>
              <w:t>112</w:t>
            </w:r>
          </w:p>
        </w:tc>
        <w:tc>
          <w:tcPr>
            <w:tcW w:w="567" w:type="dxa"/>
          </w:tcPr>
          <w:p w:rsidR="00356311" w:rsidRPr="006A1661" w:rsidRDefault="00356311" w:rsidP="006A1661">
            <w:pPr>
              <w:spacing w:after="0" w:line="240" w:lineRule="auto"/>
              <w:ind w:left="-108" w:right="-108"/>
              <w:jc w:val="center"/>
              <w:rPr>
                <w:rFonts w:ascii="Times New Roman" w:hAnsi="Times New Roman" w:cs="Times New Roman"/>
                <w:sz w:val="20"/>
                <w:szCs w:val="20"/>
              </w:rPr>
            </w:pPr>
            <w:r w:rsidRPr="006A1661">
              <w:rPr>
                <w:rFonts w:ascii="Times New Roman" w:hAnsi="Times New Roman" w:cs="Times New Roman"/>
                <w:sz w:val="20"/>
                <w:szCs w:val="20"/>
              </w:rPr>
              <w:t xml:space="preserve">0 </w:t>
            </w:r>
          </w:p>
        </w:tc>
        <w:tc>
          <w:tcPr>
            <w:tcW w:w="567" w:type="dxa"/>
          </w:tcPr>
          <w:p w:rsidR="00356311" w:rsidRPr="006A1661" w:rsidRDefault="00356311" w:rsidP="006A1661">
            <w:pPr>
              <w:spacing w:after="0" w:line="240" w:lineRule="auto"/>
              <w:ind w:left="-108" w:right="-108"/>
              <w:jc w:val="center"/>
              <w:rPr>
                <w:rFonts w:ascii="Times New Roman" w:hAnsi="Times New Roman" w:cs="Times New Roman"/>
                <w:sz w:val="20"/>
                <w:szCs w:val="20"/>
              </w:rPr>
            </w:pPr>
            <w:r w:rsidRPr="006A1661">
              <w:rPr>
                <w:rFonts w:ascii="Times New Roman" w:hAnsi="Times New Roman" w:cs="Times New Roman"/>
                <w:sz w:val="20"/>
                <w:szCs w:val="20"/>
              </w:rPr>
              <w:t>30</w:t>
            </w:r>
          </w:p>
        </w:tc>
        <w:tc>
          <w:tcPr>
            <w:tcW w:w="567" w:type="dxa"/>
            <w:vAlign w:val="center"/>
          </w:tcPr>
          <w:p w:rsidR="00356311" w:rsidRPr="006A1661" w:rsidRDefault="00356311" w:rsidP="006A1661">
            <w:pPr>
              <w:spacing w:after="0" w:line="240" w:lineRule="auto"/>
              <w:ind w:left="-108" w:right="-108"/>
              <w:jc w:val="center"/>
              <w:rPr>
                <w:rFonts w:ascii="Times New Roman" w:hAnsi="Times New Roman" w:cs="Times New Roman"/>
              </w:rPr>
            </w:pPr>
            <w:r w:rsidRPr="006A1661">
              <w:rPr>
                <w:rFonts w:ascii="Times New Roman" w:hAnsi="Times New Roman" w:cs="Times New Roman"/>
                <w:sz w:val="20"/>
                <w:szCs w:val="20"/>
              </w:rPr>
              <w:t>30</w:t>
            </w:r>
          </w:p>
        </w:tc>
        <w:tc>
          <w:tcPr>
            <w:tcW w:w="567" w:type="dxa"/>
            <w:vAlign w:val="center"/>
          </w:tcPr>
          <w:p w:rsidR="00356311" w:rsidRPr="006A1661" w:rsidRDefault="00356311" w:rsidP="006A1661">
            <w:pPr>
              <w:spacing w:after="0" w:line="240" w:lineRule="auto"/>
              <w:ind w:left="-108" w:right="-108"/>
              <w:jc w:val="center"/>
              <w:rPr>
                <w:rFonts w:ascii="Times New Roman" w:hAnsi="Times New Roman" w:cs="Times New Roman"/>
              </w:rPr>
            </w:pPr>
            <w:r w:rsidRPr="006A1661">
              <w:rPr>
                <w:rFonts w:ascii="Times New Roman" w:hAnsi="Times New Roman" w:cs="Times New Roman"/>
                <w:sz w:val="20"/>
                <w:szCs w:val="20"/>
              </w:rPr>
              <w:t>30</w:t>
            </w:r>
          </w:p>
        </w:tc>
        <w:tc>
          <w:tcPr>
            <w:tcW w:w="567" w:type="dxa"/>
            <w:vAlign w:val="center"/>
          </w:tcPr>
          <w:p w:rsidR="00356311" w:rsidRPr="006A1661" w:rsidRDefault="00356311" w:rsidP="006A1661">
            <w:pPr>
              <w:spacing w:after="0" w:line="240" w:lineRule="auto"/>
              <w:ind w:left="-108" w:right="-108"/>
              <w:jc w:val="center"/>
              <w:rPr>
                <w:rFonts w:ascii="Times New Roman" w:hAnsi="Times New Roman" w:cs="Times New Roman"/>
              </w:rPr>
            </w:pPr>
            <w:r w:rsidRPr="006A1661">
              <w:rPr>
                <w:rFonts w:ascii="Times New Roman" w:hAnsi="Times New Roman" w:cs="Times New Roman"/>
                <w:sz w:val="20"/>
                <w:szCs w:val="20"/>
              </w:rPr>
              <w:t>30</w:t>
            </w:r>
          </w:p>
        </w:tc>
        <w:tc>
          <w:tcPr>
            <w:tcW w:w="567" w:type="dxa"/>
            <w:vAlign w:val="center"/>
          </w:tcPr>
          <w:p w:rsidR="00356311" w:rsidRPr="006A1661" w:rsidRDefault="00356311" w:rsidP="006A1661">
            <w:pPr>
              <w:spacing w:after="0" w:line="240" w:lineRule="auto"/>
              <w:ind w:left="-108" w:right="-108"/>
              <w:jc w:val="center"/>
              <w:rPr>
                <w:rFonts w:ascii="Times New Roman" w:hAnsi="Times New Roman" w:cs="Times New Roman"/>
              </w:rPr>
            </w:pPr>
            <w:r w:rsidRPr="006A1661">
              <w:rPr>
                <w:rFonts w:ascii="Times New Roman" w:hAnsi="Times New Roman" w:cs="Times New Roman"/>
                <w:sz w:val="20"/>
                <w:szCs w:val="20"/>
              </w:rPr>
              <w:t>30</w:t>
            </w:r>
          </w:p>
        </w:tc>
        <w:tc>
          <w:tcPr>
            <w:tcW w:w="567" w:type="dxa"/>
            <w:vAlign w:val="center"/>
          </w:tcPr>
          <w:p w:rsidR="00356311" w:rsidRPr="006A1661" w:rsidRDefault="00356311" w:rsidP="006A1661">
            <w:pPr>
              <w:spacing w:after="0" w:line="240" w:lineRule="auto"/>
              <w:ind w:left="-108" w:right="-108"/>
              <w:jc w:val="center"/>
              <w:rPr>
                <w:rFonts w:ascii="Times New Roman" w:hAnsi="Times New Roman" w:cs="Times New Roman"/>
                <w:sz w:val="20"/>
                <w:szCs w:val="20"/>
              </w:rPr>
            </w:pPr>
            <w:r w:rsidRPr="006A1661">
              <w:rPr>
                <w:rFonts w:ascii="Times New Roman" w:hAnsi="Times New Roman" w:cs="Times New Roman"/>
                <w:sz w:val="20"/>
                <w:szCs w:val="20"/>
              </w:rPr>
              <w:t>30</w:t>
            </w:r>
          </w:p>
        </w:tc>
        <w:tc>
          <w:tcPr>
            <w:tcW w:w="567" w:type="dxa"/>
            <w:shd w:val="clear" w:color="auto" w:fill="auto"/>
            <w:vAlign w:val="center"/>
          </w:tcPr>
          <w:p w:rsidR="00356311" w:rsidRPr="006A1661" w:rsidRDefault="00356311" w:rsidP="006A1661">
            <w:pPr>
              <w:spacing w:after="0" w:line="240" w:lineRule="auto"/>
              <w:ind w:left="-108" w:right="-108"/>
              <w:jc w:val="center"/>
              <w:rPr>
                <w:rFonts w:ascii="Times New Roman" w:hAnsi="Times New Roman" w:cs="Times New Roman"/>
                <w:sz w:val="20"/>
                <w:szCs w:val="20"/>
              </w:rPr>
            </w:pPr>
            <w:r w:rsidRPr="006A1661">
              <w:rPr>
                <w:rFonts w:ascii="Times New Roman" w:hAnsi="Times New Roman" w:cs="Times New Roman"/>
                <w:sz w:val="20"/>
                <w:szCs w:val="20"/>
              </w:rPr>
              <w:t>30</w:t>
            </w:r>
          </w:p>
        </w:tc>
        <w:tc>
          <w:tcPr>
            <w:tcW w:w="567" w:type="dxa"/>
            <w:vAlign w:val="center"/>
          </w:tcPr>
          <w:p w:rsidR="00356311" w:rsidRPr="006A1661" w:rsidRDefault="00356311" w:rsidP="006A1661">
            <w:pPr>
              <w:spacing w:after="0" w:line="240" w:lineRule="auto"/>
              <w:ind w:left="-108" w:right="-108"/>
              <w:jc w:val="center"/>
              <w:rPr>
                <w:rFonts w:ascii="Times New Roman" w:hAnsi="Times New Roman" w:cs="Times New Roman"/>
                <w:sz w:val="20"/>
                <w:szCs w:val="20"/>
              </w:rPr>
            </w:pPr>
            <w:r w:rsidRPr="006A1661">
              <w:rPr>
                <w:rFonts w:ascii="Times New Roman" w:hAnsi="Times New Roman" w:cs="Times New Roman"/>
                <w:sz w:val="20"/>
                <w:szCs w:val="20"/>
              </w:rPr>
              <w:t>30</w:t>
            </w:r>
          </w:p>
        </w:tc>
        <w:tc>
          <w:tcPr>
            <w:tcW w:w="567" w:type="dxa"/>
            <w:vAlign w:val="center"/>
          </w:tcPr>
          <w:p w:rsidR="00356311" w:rsidRPr="006A1661" w:rsidRDefault="00356311" w:rsidP="006A1661">
            <w:pPr>
              <w:spacing w:after="0" w:line="240" w:lineRule="auto"/>
              <w:ind w:left="-108" w:right="-108"/>
              <w:jc w:val="center"/>
              <w:rPr>
                <w:rFonts w:ascii="Times New Roman" w:hAnsi="Times New Roman" w:cs="Times New Roman"/>
                <w:sz w:val="20"/>
                <w:szCs w:val="20"/>
              </w:rPr>
            </w:pPr>
            <w:r w:rsidRPr="006A1661">
              <w:rPr>
                <w:rFonts w:ascii="Times New Roman" w:hAnsi="Times New Roman" w:cs="Times New Roman"/>
                <w:sz w:val="20"/>
                <w:szCs w:val="20"/>
              </w:rPr>
              <w:t>30</w:t>
            </w:r>
          </w:p>
        </w:tc>
      </w:tr>
      <w:tr w:rsidR="006A1661" w:rsidRPr="006A1661" w:rsidTr="006A1661">
        <w:tc>
          <w:tcPr>
            <w:tcW w:w="499" w:type="dxa"/>
          </w:tcPr>
          <w:p w:rsidR="00356311" w:rsidRPr="006A1661" w:rsidRDefault="00356311"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4</w:t>
            </w:r>
          </w:p>
        </w:tc>
        <w:tc>
          <w:tcPr>
            <w:tcW w:w="3576" w:type="dxa"/>
          </w:tcPr>
          <w:p w:rsidR="00356311" w:rsidRPr="006A1661" w:rsidRDefault="00356311"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 xml:space="preserve">Нанесение дорожной разметки,  </w:t>
            </w:r>
            <w:proofErr w:type="gramStart"/>
            <w:r w:rsidRPr="006A1661">
              <w:rPr>
                <w:rFonts w:ascii="Times New Roman" w:hAnsi="Times New Roman" w:cs="Times New Roman"/>
                <w:sz w:val="20"/>
                <w:szCs w:val="20"/>
              </w:rPr>
              <w:t>км</w:t>
            </w:r>
            <w:proofErr w:type="gramEnd"/>
            <w:r w:rsidRPr="006A1661">
              <w:rPr>
                <w:rFonts w:ascii="Times New Roman" w:hAnsi="Times New Roman" w:cs="Times New Roman"/>
                <w:sz w:val="20"/>
                <w:szCs w:val="20"/>
              </w:rPr>
              <w:t>.</w:t>
            </w:r>
          </w:p>
        </w:tc>
        <w:tc>
          <w:tcPr>
            <w:tcW w:w="567" w:type="dxa"/>
          </w:tcPr>
          <w:p w:rsidR="00356311" w:rsidRPr="006A1661" w:rsidRDefault="00356311" w:rsidP="006A1661">
            <w:pPr>
              <w:spacing w:after="0" w:line="240" w:lineRule="auto"/>
              <w:ind w:left="-108" w:right="-108"/>
              <w:jc w:val="center"/>
              <w:rPr>
                <w:rFonts w:ascii="Times New Roman" w:hAnsi="Times New Roman" w:cs="Times New Roman"/>
                <w:sz w:val="20"/>
                <w:szCs w:val="20"/>
              </w:rPr>
            </w:pPr>
            <w:r w:rsidRPr="006A1661">
              <w:rPr>
                <w:rFonts w:ascii="Times New Roman" w:hAnsi="Times New Roman" w:cs="Times New Roman"/>
                <w:sz w:val="20"/>
                <w:szCs w:val="20"/>
              </w:rPr>
              <w:t>13</w:t>
            </w:r>
          </w:p>
        </w:tc>
        <w:tc>
          <w:tcPr>
            <w:tcW w:w="567" w:type="dxa"/>
          </w:tcPr>
          <w:p w:rsidR="00356311" w:rsidRPr="006A1661" w:rsidRDefault="00356311" w:rsidP="006A1661">
            <w:pPr>
              <w:spacing w:after="0" w:line="240" w:lineRule="auto"/>
              <w:ind w:left="-108" w:right="-108"/>
              <w:jc w:val="center"/>
              <w:rPr>
                <w:rFonts w:ascii="Times New Roman" w:hAnsi="Times New Roman" w:cs="Times New Roman"/>
                <w:sz w:val="20"/>
                <w:szCs w:val="20"/>
              </w:rPr>
            </w:pPr>
            <w:r w:rsidRPr="006A1661">
              <w:rPr>
                <w:rFonts w:ascii="Times New Roman" w:hAnsi="Times New Roman" w:cs="Times New Roman"/>
                <w:sz w:val="20"/>
                <w:szCs w:val="20"/>
              </w:rPr>
              <w:t>26</w:t>
            </w:r>
          </w:p>
        </w:tc>
        <w:tc>
          <w:tcPr>
            <w:tcW w:w="567" w:type="dxa"/>
            <w:vAlign w:val="center"/>
          </w:tcPr>
          <w:p w:rsidR="00356311" w:rsidRPr="006A1661" w:rsidRDefault="00356311" w:rsidP="006A1661">
            <w:pPr>
              <w:spacing w:after="0" w:line="240" w:lineRule="auto"/>
              <w:ind w:left="-108" w:right="-108"/>
              <w:jc w:val="center"/>
              <w:rPr>
                <w:rFonts w:ascii="Times New Roman" w:hAnsi="Times New Roman" w:cs="Times New Roman"/>
              </w:rPr>
            </w:pPr>
            <w:r w:rsidRPr="006A1661">
              <w:rPr>
                <w:rFonts w:ascii="Times New Roman" w:hAnsi="Times New Roman" w:cs="Times New Roman"/>
                <w:sz w:val="20"/>
                <w:szCs w:val="20"/>
              </w:rPr>
              <w:t>26</w:t>
            </w:r>
          </w:p>
        </w:tc>
        <w:tc>
          <w:tcPr>
            <w:tcW w:w="567" w:type="dxa"/>
            <w:vAlign w:val="center"/>
          </w:tcPr>
          <w:p w:rsidR="00356311" w:rsidRPr="006A1661" w:rsidRDefault="00356311" w:rsidP="006A1661">
            <w:pPr>
              <w:spacing w:after="0" w:line="240" w:lineRule="auto"/>
              <w:ind w:left="-108" w:right="-108"/>
              <w:jc w:val="center"/>
              <w:rPr>
                <w:rFonts w:ascii="Times New Roman" w:hAnsi="Times New Roman" w:cs="Times New Roman"/>
              </w:rPr>
            </w:pPr>
            <w:r w:rsidRPr="006A1661">
              <w:rPr>
                <w:rFonts w:ascii="Times New Roman" w:hAnsi="Times New Roman" w:cs="Times New Roman"/>
                <w:sz w:val="20"/>
                <w:szCs w:val="20"/>
              </w:rPr>
              <w:t>26</w:t>
            </w:r>
          </w:p>
        </w:tc>
        <w:tc>
          <w:tcPr>
            <w:tcW w:w="567" w:type="dxa"/>
            <w:vAlign w:val="center"/>
          </w:tcPr>
          <w:p w:rsidR="00356311" w:rsidRPr="006A1661" w:rsidRDefault="00356311" w:rsidP="006A1661">
            <w:pPr>
              <w:spacing w:after="0" w:line="240" w:lineRule="auto"/>
              <w:ind w:left="-108" w:right="-108"/>
              <w:jc w:val="center"/>
              <w:rPr>
                <w:rFonts w:ascii="Times New Roman" w:hAnsi="Times New Roman" w:cs="Times New Roman"/>
              </w:rPr>
            </w:pPr>
            <w:r w:rsidRPr="006A1661">
              <w:rPr>
                <w:rFonts w:ascii="Times New Roman" w:hAnsi="Times New Roman" w:cs="Times New Roman"/>
                <w:sz w:val="20"/>
                <w:szCs w:val="20"/>
              </w:rPr>
              <w:t>26</w:t>
            </w:r>
          </w:p>
        </w:tc>
        <w:tc>
          <w:tcPr>
            <w:tcW w:w="567" w:type="dxa"/>
            <w:vAlign w:val="center"/>
          </w:tcPr>
          <w:p w:rsidR="00356311" w:rsidRPr="006A1661" w:rsidRDefault="00356311" w:rsidP="006A1661">
            <w:pPr>
              <w:spacing w:after="0" w:line="240" w:lineRule="auto"/>
              <w:ind w:left="-108" w:right="-108"/>
              <w:jc w:val="center"/>
              <w:rPr>
                <w:rFonts w:ascii="Times New Roman" w:hAnsi="Times New Roman" w:cs="Times New Roman"/>
              </w:rPr>
            </w:pPr>
            <w:r w:rsidRPr="006A1661">
              <w:rPr>
                <w:rFonts w:ascii="Times New Roman" w:hAnsi="Times New Roman" w:cs="Times New Roman"/>
                <w:sz w:val="20"/>
                <w:szCs w:val="20"/>
              </w:rPr>
              <w:t>26</w:t>
            </w:r>
          </w:p>
        </w:tc>
        <w:tc>
          <w:tcPr>
            <w:tcW w:w="567" w:type="dxa"/>
            <w:vAlign w:val="center"/>
          </w:tcPr>
          <w:p w:rsidR="00356311" w:rsidRPr="006A1661" w:rsidRDefault="00356311" w:rsidP="006A1661">
            <w:pPr>
              <w:spacing w:after="0" w:line="240" w:lineRule="auto"/>
              <w:ind w:left="-108" w:right="-108"/>
              <w:jc w:val="center"/>
              <w:rPr>
                <w:rFonts w:ascii="Times New Roman" w:hAnsi="Times New Roman" w:cs="Times New Roman"/>
              </w:rPr>
            </w:pPr>
            <w:r w:rsidRPr="006A1661">
              <w:rPr>
                <w:rFonts w:ascii="Times New Roman" w:hAnsi="Times New Roman" w:cs="Times New Roman"/>
                <w:sz w:val="20"/>
                <w:szCs w:val="20"/>
              </w:rPr>
              <w:t>26</w:t>
            </w:r>
          </w:p>
        </w:tc>
        <w:tc>
          <w:tcPr>
            <w:tcW w:w="567" w:type="dxa"/>
            <w:vAlign w:val="center"/>
          </w:tcPr>
          <w:p w:rsidR="00356311" w:rsidRPr="006A1661" w:rsidRDefault="00356311" w:rsidP="006A1661">
            <w:pPr>
              <w:spacing w:after="0" w:line="240" w:lineRule="auto"/>
              <w:ind w:left="-108" w:right="-108"/>
              <w:jc w:val="center"/>
              <w:rPr>
                <w:rFonts w:ascii="Times New Roman" w:hAnsi="Times New Roman" w:cs="Times New Roman"/>
                <w:sz w:val="20"/>
                <w:szCs w:val="20"/>
              </w:rPr>
            </w:pPr>
            <w:r w:rsidRPr="006A1661">
              <w:rPr>
                <w:rFonts w:ascii="Times New Roman" w:hAnsi="Times New Roman" w:cs="Times New Roman"/>
                <w:sz w:val="20"/>
                <w:szCs w:val="20"/>
              </w:rPr>
              <w:t>26</w:t>
            </w:r>
          </w:p>
        </w:tc>
        <w:tc>
          <w:tcPr>
            <w:tcW w:w="567" w:type="dxa"/>
            <w:shd w:val="clear" w:color="auto" w:fill="auto"/>
            <w:vAlign w:val="center"/>
          </w:tcPr>
          <w:p w:rsidR="00356311" w:rsidRPr="006A1661" w:rsidRDefault="00356311" w:rsidP="006A1661">
            <w:pPr>
              <w:spacing w:after="0" w:line="240" w:lineRule="auto"/>
              <w:ind w:left="-108" w:right="-108"/>
              <w:jc w:val="center"/>
              <w:rPr>
                <w:rFonts w:ascii="Times New Roman" w:hAnsi="Times New Roman" w:cs="Times New Roman"/>
                <w:sz w:val="20"/>
                <w:szCs w:val="20"/>
              </w:rPr>
            </w:pPr>
            <w:r w:rsidRPr="006A1661">
              <w:rPr>
                <w:rFonts w:ascii="Times New Roman" w:hAnsi="Times New Roman" w:cs="Times New Roman"/>
                <w:sz w:val="20"/>
                <w:szCs w:val="20"/>
              </w:rPr>
              <w:t>26</w:t>
            </w:r>
          </w:p>
        </w:tc>
        <w:tc>
          <w:tcPr>
            <w:tcW w:w="567" w:type="dxa"/>
            <w:vAlign w:val="center"/>
          </w:tcPr>
          <w:p w:rsidR="00356311" w:rsidRPr="006A1661" w:rsidRDefault="00356311" w:rsidP="006A1661">
            <w:pPr>
              <w:spacing w:after="0" w:line="240" w:lineRule="auto"/>
              <w:ind w:left="-108" w:right="-108"/>
              <w:jc w:val="center"/>
              <w:rPr>
                <w:rFonts w:ascii="Times New Roman" w:hAnsi="Times New Roman" w:cs="Times New Roman"/>
                <w:sz w:val="20"/>
                <w:szCs w:val="20"/>
              </w:rPr>
            </w:pPr>
            <w:r w:rsidRPr="006A1661">
              <w:rPr>
                <w:rFonts w:ascii="Times New Roman" w:hAnsi="Times New Roman" w:cs="Times New Roman"/>
                <w:sz w:val="20"/>
                <w:szCs w:val="20"/>
              </w:rPr>
              <w:t>26</w:t>
            </w:r>
          </w:p>
        </w:tc>
        <w:tc>
          <w:tcPr>
            <w:tcW w:w="567" w:type="dxa"/>
            <w:vAlign w:val="center"/>
          </w:tcPr>
          <w:p w:rsidR="00356311" w:rsidRPr="006A1661" w:rsidRDefault="00356311" w:rsidP="006A1661">
            <w:pPr>
              <w:spacing w:after="0" w:line="240" w:lineRule="auto"/>
              <w:ind w:left="-108" w:right="-108"/>
              <w:jc w:val="center"/>
              <w:rPr>
                <w:rFonts w:ascii="Times New Roman" w:hAnsi="Times New Roman" w:cs="Times New Roman"/>
                <w:sz w:val="20"/>
                <w:szCs w:val="20"/>
              </w:rPr>
            </w:pPr>
            <w:r w:rsidRPr="006A1661">
              <w:rPr>
                <w:rFonts w:ascii="Times New Roman" w:hAnsi="Times New Roman" w:cs="Times New Roman"/>
                <w:sz w:val="20"/>
                <w:szCs w:val="20"/>
              </w:rPr>
              <w:t>26</w:t>
            </w:r>
          </w:p>
        </w:tc>
      </w:tr>
      <w:tr w:rsidR="006A1661" w:rsidRPr="006A1661" w:rsidTr="006A1661">
        <w:tc>
          <w:tcPr>
            <w:tcW w:w="499" w:type="dxa"/>
          </w:tcPr>
          <w:p w:rsidR="00356311" w:rsidRPr="006A1661" w:rsidRDefault="00356311"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5</w:t>
            </w:r>
          </w:p>
        </w:tc>
        <w:tc>
          <w:tcPr>
            <w:tcW w:w="3576" w:type="dxa"/>
          </w:tcPr>
          <w:p w:rsidR="00356311" w:rsidRPr="006A1661" w:rsidRDefault="00356311"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Оборудование пешеходных переходов дорожными знаками 5.19.1 и 5.19.2 «Пешеходный переход» на желтом фоне с повышенным коэффициентом светоотражения / штук.</w:t>
            </w:r>
          </w:p>
        </w:tc>
        <w:tc>
          <w:tcPr>
            <w:tcW w:w="567" w:type="dxa"/>
          </w:tcPr>
          <w:p w:rsidR="00356311" w:rsidRPr="006A1661" w:rsidRDefault="00356311" w:rsidP="006A1661">
            <w:pPr>
              <w:spacing w:after="0" w:line="240" w:lineRule="auto"/>
              <w:ind w:left="-108" w:right="-108"/>
              <w:jc w:val="center"/>
              <w:rPr>
                <w:rFonts w:ascii="Times New Roman" w:hAnsi="Times New Roman" w:cs="Times New Roman"/>
                <w:sz w:val="20"/>
                <w:szCs w:val="20"/>
              </w:rPr>
            </w:pPr>
            <w:r w:rsidRPr="006A1661">
              <w:rPr>
                <w:rFonts w:ascii="Times New Roman" w:hAnsi="Times New Roman" w:cs="Times New Roman"/>
                <w:sz w:val="20"/>
                <w:szCs w:val="20"/>
              </w:rPr>
              <w:t>0</w:t>
            </w:r>
          </w:p>
        </w:tc>
        <w:tc>
          <w:tcPr>
            <w:tcW w:w="567" w:type="dxa"/>
          </w:tcPr>
          <w:p w:rsidR="00356311" w:rsidRPr="006A1661" w:rsidRDefault="00356311" w:rsidP="006A1661">
            <w:pPr>
              <w:spacing w:after="0" w:line="240" w:lineRule="auto"/>
              <w:ind w:left="-108" w:right="-108"/>
              <w:jc w:val="center"/>
              <w:rPr>
                <w:rFonts w:ascii="Times New Roman" w:hAnsi="Times New Roman" w:cs="Times New Roman"/>
                <w:sz w:val="20"/>
                <w:szCs w:val="20"/>
              </w:rPr>
            </w:pPr>
            <w:r w:rsidRPr="006A1661">
              <w:rPr>
                <w:rFonts w:ascii="Times New Roman" w:hAnsi="Times New Roman" w:cs="Times New Roman"/>
                <w:sz w:val="20"/>
                <w:szCs w:val="20"/>
              </w:rPr>
              <w:t>0</w:t>
            </w:r>
          </w:p>
        </w:tc>
        <w:tc>
          <w:tcPr>
            <w:tcW w:w="567" w:type="dxa"/>
          </w:tcPr>
          <w:p w:rsidR="00356311" w:rsidRPr="006A1661" w:rsidRDefault="00356311" w:rsidP="006A1661">
            <w:pPr>
              <w:spacing w:after="0" w:line="240" w:lineRule="auto"/>
              <w:ind w:left="-108" w:right="-108"/>
              <w:jc w:val="center"/>
              <w:rPr>
                <w:rFonts w:ascii="Times New Roman" w:hAnsi="Times New Roman" w:cs="Times New Roman"/>
                <w:sz w:val="20"/>
                <w:szCs w:val="20"/>
              </w:rPr>
            </w:pPr>
            <w:r w:rsidRPr="006A1661">
              <w:rPr>
                <w:rFonts w:ascii="Times New Roman" w:hAnsi="Times New Roman" w:cs="Times New Roman"/>
                <w:sz w:val="20"/>
                <w:szCs w:val="20"/>
              </w:rPr>
              <w:t>0</w:t>
            </w:r>
          </w:p>
        </w:tc>
        <w:tc>
          <w:tcPr>
            <w:tcW w:w="567" w:type="dxa"/>
          </w:tcPr>
          <w:p w:rsidR="00356311" w:rsidRPr="006A1661" w:rsidRDefault="00356311" w:rsidP="006A1661">
            <w:pPr>
              <w:spacing w:after="0" w:line="240" w:lineRule="auto"/>
              <w:ind w:left="-108" w:right="-108"/>
              <w:jc w:val="center"/>
              <w:rPr>
                <w:rFonts w:ascii="Times New Roman" w:hAnsi="Times New Roman" w:cs="Times New Roman"/>
                <w:sz w:val="20"/>
                <w:szCs w:val="20"/>
              </w:rPr>
            </w:pPr>
            <w:r w:rsidRPr="006A1661">
              <w:rPr>
                <w:rFonts w:ascii="Times New Roman" w:hAnsi="Times New Roman" w:cs="Times New Roman"/>
                <w:sz w:val="20"/>
                <w:szCs w:val="20"/>
              </w:rPr>
              <w:t>1</w:t>
            </w:r>
          </w:p>
        </w:tc>
        <w:tc>
          <w:tcPr>
            <w:tcW w:w="567" w:type="dxa"/>
          </w:tcPr>
          <w:p w:rsidR="00356311" w:rsidRPr="006A1661" w:rsidRDefault="00356311" w:rsidP="006A1661">
            <w:pPr>
              <w:spacing w:after="0" w:line="240" w:lineRule="auto"/>
              <w:ind w:left="-108" w:right="-108"/>
              <w:jc w:val="center"/>
              <w:rPr>
                <w:rFonts w:ascii="Times New Roman" w:hAnsi="Times New Roman" w:cs="Times New Roman"/>
                <w:sz w:val="20"/>
                <w:szCs w:val="20"/>
              </w:rPr>
            </w:pPr>
            <w:r w:rsidRPr="006A1661">
              <w:rPr>
                <w:rFonts w:ascii="Times New Roman" w:hAnsi="Times New Roman" w:cs="Times New Roman"/>
                <w:sz w:val="20"/>
                <w:szCs w:val="20"/>
              </w:rPr>
              <w:t>1</w:t>
            </w:r>
          </w:p>
        </w:tc>
        <w:tc>
          <w:tcPr>
            <w:tcW w:w="567" w:type="dxa"/>
          </w:tcPr>
          <w:p w:rsidR="00356311" w:rsidRPr="006A1661" w:rsidRDefault="00356311" w:rsidP="006A1661">
            <w:pPr>
              <w:spacing w:after="0" w:line="240" w:lineRule="auto"/>
              <w:ind w:left="-108" w:right="-108"/>
              <w:jc w:val="center"/>
              <w:rPr>
                <w:rFonts w:ascii="Times New Roman" w:hAnsi="Times New Roman" w:cs="Times New Roman"/>
                <w:sz w:val="20"/>
                <w:szCs w:val="20"/>
              </w:rPr>
            </w:pPr>
            <w:r w:rsidRPr="006A1661">
              <w:rPr>
                <w:rFonts w:ascii="Times New Roman" w:hAnsi="Times New Roman" w:cs="Times New Roman"/>
                <w:sz w:val="20"/>
                <w:szCs w:val="20"/>
              </w:rPr>
              <w:t>1</w:t>
            </w:r>
          </w:p>
        </w:tc>
        <w:tc>
          <w:tcPr>
            <w:tcW w:w="567" w:type="dxa"/>
          </w:tcPr>
          <w:p w:rsidR="00356311" w:rsidRPr="006A1661" w:rsidRDefault="00356311" w:rsidP="006A1661">
            <w:pPr>
              <w:spacing w:after="0" w:line="240" w:lineRule="auto"/>
              <w:ind w:left="-108" w:right="-108"/>
              <w:jc w:val="center"/>
              <w:rPr>
                <w:rFonts w:ascii="Times New Roman" w:hAnsi="Times New Roman" w:cs="Times New Roman"/>
                <w:sz w:val="20"/>
                <w:szCs w:val="20"/>
              </w:rPr>
            </w:pPr>
            <w:r w:rsidRPr="006A1661">
              <w:rPr>
                <w:rFonts w:ascii="Times New Roman" w:hAnsi="Times New Roman" w:cs="Times New Roman"/>
                <w:sz w:val="20"/>
                <w:szCs w:val="20"/>
              </w:rPr>
              <w:t>1</w:t>
            </w:r>
          </w:p>
        </w:tc>
        <w:tc>
          <w:tcPr>
            <w:tcW w:w="567" w:type="dxa"/>
          </w:tcPr>
          <w:p w:rsidR="00356311" w:rsidRPr="006A1661" w:rsidRDefault="00356311" w:rsidP="006A1661">
            <w:pPr>
              <w:spacing w:after="0" w:line="240" w:lineRule="auto"/>
              <w:ind w:left="-108" w:right="-108"/>
              <w:jc w:val="center"/>
              <w:rPr>
                <w:rFonts w:ascii="Times New Roman" w:hAnsi="Times New Roman" w:cs="Times New Roman"/>
                <w:sz w:val="20"/>
                <w:szCs w:val="20"/>
              </w:rPr>
            </w:pPr>
            <w:r w:rsidRPr="006A1661">
              <w:rPr>
                <w:rFonts w:ascii="Times New Roman" w:hAnsi="Times New Roman" w:cs="Times New Roman"/>
                <w:sz w:val="20"/>
                <w:szCs w:val="20"/>
              </w:rPr>
              <w:t>1</w:t>
            </w:r>
          </w:p>
        </w:tc>
        <w:tc>
          <w:tcPr>
            <w:tcW w:w="567" w:type="dxa"/>
            <w:shd w:val="clear" w:color="auto" w:fill="auto"/>
          </w:tcPr>
          <w:p w:rsidR="00356311" w:rsidRPr="006A1661" w:rsidRDefault="00356311" w:rsidP="006A1661">
            <w:pPr>
              <w:spacing w:after="0" w:line="240" w:lineRule="auto"/>
              <w:ind w:left="-108" w:right="-108"/>
              <w:jc w:val="center"/>
              <w:rPr>
                <w:rFonts w:ascii="Times New Roman" w:hAnsi="Times New Roman" w:cs="Times New Roman"/>
                <w:sz w:val="20"/>
                <w:szCs w:val="20"/>
              </w:rPr>
            </w:pPr>
            <w:r w:rsidRPr="006A1661">
              <w:rPr>
                <w:rFonts w:ascii="Times New Roman" w:hAnsi="Times New Roman" w:cs="Times New Roman"/>
                <w:sz w:val="20"/>
                <w:szCs w:val="20"/>
              </w:rPr>
              <w:t>1</w:t>
            </w:r>
          </w:p>
        </w:tc>
        <w:tc>
          <w:tcPr>
            <w:tcW w:w="567" w:type="dxa"/>
          </w:tcPr>
          <w:p w:rsidR="00356311" w:rsidRPr="006A1661" w:rsidRDefault="00356311" w:rsidP="006A1661">
            <w:pPr>
              <w:spacing w:after="0" w:line="240" w:lineRule="auto"/>
              <w:ind w:left="-108" w:right="-108"/>
              <w:jc w:val="center"/>
              <w:rPr>
                <w:rFonts w:ascii="Times New Roman" w:hAnsi="Times New Roman" w:cs="Times New Roman"/>
                <w:sz w:val="20"/>
                <w:szCs w:val="20"/>
              </w:rPr>
            </w:pPr>
            <w:r w:rsidRPr="006A1661">
              <w:rPr>
                <w:rFonts w:ascii="Times New Roman" w:hAnsi="Times New Roman" w:cs="Times New Roman"/>
                <w:sz w:val="20"/>
                <w:szCs w:val="20"/>
              </w:rPr>
              <w:t>1</w:t>
            </w:r>
          </w:p>
        </w:tc>
        <w:tc>
          <w:tcPr>
            <w:tcW w:w="567" w:type="dxa"/>
          </w:tcPr>
          <w:p w:rsidR="00356311" w:rsidRPr="006A1661" w:rsidRDefault="00356311" w:rsidP="006A1661">
            <w:pPr>
              <w:spacing w:after="0" w:line="240" w:lineRule="auto"/>
              <w:ind w:left="-108" w:right="-108"/>
              <w:jc w:val="center"/>
              <w:rPr>
                <w:rFonts w:ascii="Times New Roman" w:hAnsi="Times New Roman" w:cs="Times New Roman"/>
                <w:sz w:val="20"/>
                <w:szCs w:val="20"/>
              </w:rPr>
            </w:pPr>
            <w:r w:rsidRPr="006A1661">
              <w:rPr>
                <w:rFonts w:ascii="Times New Roman" w:hAnsi="Times New Roman" w:cs="Times New Roman"/>
                <w:sz w:val="20"/>
                <w:szCs w:val="20"/>
              </w:rPr>
              <w:t>1</w:t>
            </w:r>
          </w:p>
        </w:tc>
      </w:tr>
      <w:tr w:rsidR="006A1661" w:rsidRPr="006A1661" w:rsidTr="006A1661">
        <w:tc>
          <w:tcPr>
            <w:tcW w:w="499" w:type="dxa"/>
            <w:tcBorders>
              <w:bottom w:val="single" w:sz="4" w:space="0" w:color="auto"/>
            </w:tcBorders>
          </w:tcPr>
          <w:p w:rsidR="00356311" w:rsidRPr="006A1661" w:rsidRDefault="00356311"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6</w:t>
            </w:r>
          </w:p>
        </w:tc>
        <w:tc>
          <w:tcPr>
            <w:tcW w:w="3576" w:type="dxa"/>
            <w:tcBorders>
              <w:bottom w:val="single" w:sz="4" w:space="0" w:color="auto"/>
            </w:tcBorders>
          </w:tcPr>
          <w:p w:rsidR="00356311" w:rsidRPr="006A1661" w:rsidRDefault="00356311"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 xml:space="preserve">Нанесение на пешеходных переходах горизонтальной дорожной разметки 1.14.1 «Зебра» на желтом фоне с использованием термопластичных материалов, в состав которых входят </w:t>
            </w:r>
            <w:proofErr w:type="spellStart"/>
            <w:r w:rsidRPr="006A1661">
              <w:rPr>
                <w:rFonts w:ascii="Times New Roman" w:hAnsi="Times New Roman" w:cs="Times New Roman"/>
                <w:sz w:val="20"/>
                <w:szCs w:val="20"/>
              </w:rPr>
              <w:t>световозвращающие</w:t>
            </w:r>
            <w:proofErr w:type="spellEnd"/>
            <w:r w:rsidRPr="006A1661">
              <w:rPr>
                <w:rFonts w:ascii="Times New Roman" w:hAnsi="Times New Roman" w:cs="Times New Roman"/>
                <w:sz w:val="20"/>
                <w:szCs w:val="20"/>
              </w:rPr>
              <w:t xml:space="preserve"> элементы / штук.</w:t>
            </w:r>
          </w:p>
        </w:tc>
        <w:tc>
          <w:tcPr>
            <w:tcW w:w="567" w:type="dxa"/>
            <w:tcBorders>
              <w:bottom w:val="single" w:sz="4" w:space="0" w:color="auto"/>
            </w:tcBorders>
          </w:tcPr>
          <w:p w:rsidR="00356311" w:rsidRPr="006A1661" w:rsidRDefault="00356311" w:rsidP="006A1661">
            <w:pPr>
              <w:spacing w:after="0" w:line="240" w:lineRule="auto"/>
              <w:ind w:left="-108" w:right="-108"/>
              <w:jc w:val="center"/>
              <w:rPr>
                <w:rFonts w:ascii="Times New Roman" w:hAnsi="Times New Roman" w:cs="Times New Roman"/>
                <w:sz w:val="20"/>
                <w:szCs w:val="20"/>
              </w:rPr>
            </w:pPr>
            <w:r w:rsidRPr="006A1661">
              <w:rPr>
                <w:rFonts w:ascii="Times New Roman" w:hAnsi="Times New Roman" w:cs="Times New Roman"/>
                <w:sz w:val="20"/>
                <w:szCs w:val="20"/>
              </w:rPr>
              <w:t>0</w:t>
            </w:r>
          </w:p>
        </w:tc>
        <w:tc>
          <w:tcPr>
            <w:tcW w:w="567" w:type="dxa"/>
            <w:tcBorders>
              <w:bottom w:val="single" w:sz="4" w:space="0" w:color="auto"/>
            </w:tcBorders>
          </w:tcPr>
          <w:p w:rsidR="00356311" w:rsidRPr="006A1661" w:rsidRDefault="00356311" w:rsidP="006A1661">
            <w:pPr>
              <w:spacing w:after="0" w:line="240" w:lineRule="auto"/>
              <w:ind w:left="-108" w:right="-108"/>
              <w:jc w:val="center"/>
              <w:rPr>
                <w:rFonts w:ascii="Times New Roman" w:hAnsi="Times New Roman" w:cs="Times New Roman"/>
                <w:sz w:val="20"/>
                <w:szCs w:val="20"/>
              </w:rPr>
            </w:pPr>
            <w:r w:rsidRPr="006A1661">
              <w:rPr>
                <w:rFonts w:ascii="Times New Roman" w:hAnsi="Times New Roman" w:cs="Times New Roman"/>
                <w:sz w:val="20"/>
                <w:szCs w:val="20"/>
              </w:rPr>
              <w:t>0</w:t>
            </w:r>
          </w:p>
        </w:tc>
        <w:tc>
          <w:tcPr>
            <w:tcW w:w="567" w:type="dxa"/>
            <w:tcBorders>
              <w:bottom w:val="single" w:sz="4" w:space="0" w:color="auto"/>
            </w:tcBorders>
          </w:tcPr>
          <w:p w:rsidR="00356311" w:rsidRPr="006A1661" w:rsidRDefault="00356311" w:rsidP="006A1661">
            <w:pPr>
              <w:spacing w:after="0" w:line="240" w:lineRule="auto"/>
              <w:ind w:left="-108" w:right="-108"/>
              <w:jc w:val="center"/>
              <w:rPr>
                <w:rFonts w:ascii="Times New Roman" w:hAnsi="Times New Roman" w:cs="Times New Roman"/>
                <w:sz w:val="20"/>
                <w:szCs w:val="20"/>
              </w:rPr>
            </w:pPr>
            <w:r w:rsidRPr="006A1661">
              <w:rPr>
                <w:rFonts w:ascii="Times New Roman" w:hAnsi="Times New Roman" w:cs="Times New Roman"/>
                <w:sz w:val="20"/>
                <w:szCs w:val="20"/>
              </w:rPr>
              <w:t>2</w:t>
            </w:r>
          </w:p>
        </w:tc>
        <w:tc>
          <w:tcPr>
            <w:tcW w:w="567" w:type="dxa"/>
            <w:tcBorders>
              <w:bottom w:val="single" w:sz="4" w:space="0" w:color="auto"/>
            </w:tcBorders>
          </w:tcPr>
          <w:p w:rsidR="00356311" w:rsidRPr="006A1661" w:rsidRDefault="00356311" w:rsidP="006A1661">
            <w:pPr>
              <w:spacing w:after="0" w:line="240" w:lineRule="auto"/>
              <w:ind w:left="-108" w:right="-108"/>
              <w:jc w:val="center"/>
              <w:rPr>
                <w:rFonts w:ascii="Times New Roman" w:hAnsi="Times New Roman" w:cs="Times New Roman"/>
                <w:sz w:val="20"/>
                <w:szCs w:val="20"/>
              </w:rPr>
            </w:pPr>
            <w:r w:rsidRPr="006A1661">
              <w:rPr>
                <w:rFonts w:ascii="Times New Roman" w:hAnsi="Times New Roman" w:cs="Times New Roman"/>
                <w:sz w:val="20"/>
                <w:szCs w:val="20"/>
              </w:rPr>
              <w:t>2</w:t>
            </w:r>
          </w:p>
        </w:tc>
        <w:tc>
          <w:tcPr>
            <w:tcW w:w="567" w:type="dxa"/>
            <w:tcBorders>
              <w:bottom w:val="single" w:sz="4" w:space="0" w:color="auto"/>
            </w:tcBorders>
          </w:tcPr>
          <w:p w:rsidR="00356311" w:rsidRPr="006A1661" w:rsidRDefault="00356311" w:rsidP="006A1661">
            <w:pPr>
              <w:spacing w:after="0" w:line="240" w:lineRule="auto"/>
              <w:ind w:left="-108" w:right="-108"/>
              <w:jc w:val="center"/>
              <w:rPr>
                <w:rFonts w:ascii="Times New Roman" w:hAnsi="Times New Roman" w:cs="Times New Roman"/>
                <w:sz w:val="20"/>
                <w:szCs w:val="20"/>
              </w:rPr>
            </w:pPr>
            <w:r w:rsidRPr="006A1661">
              <w:rPr>
                <w:rFonts w:ascii="Times New Roman" w:hAnsi="Times New Roman" w:cs="Times New Roman"/>
                <w:sz w:val="20"/>
                <w:szCs w:val="20"/>
              </w:rPr>
              <w:t>2</w:t>
            </w:r>
          </w:p>
        </w:tc>
        <w:tc>
          <w:tcPr>
            <w:tcW w:w="567" w:type="dxa"/>
            <w:tcBorders>
              <w:bottom w:val="single" w:sz="4" w:space="0" w:color="auto"/>
            </w:tcBorders>
          </w:tcPr>
          <w:p w:rsidR="00356311" w:rsidRPr="006A1661" w:rsidRDefault="00356311" w:rsidP="006A1661">
            <w:pPr>
              <w:spacing w:after="0" w:line="240" w:lineRule="auto"/>
              <w:ind w:left="-108" w:right="-108"/>
              <w:jc w:val="center"/>
              <w:rPr>
                <w:rFonts w:ascii="Times New Roman" w:hAnsi="Times New Roman" w:cs="Times New Roman"/>
                <w:sz w:val="20"/>
                <w:szCs w:val="20"/>
              </w:rPr>
            </w:pPr>
            <w:r w:rsidRPr="006A1661">
              <w:rPr>
                <w:rFonts w:ascii="Times New Roman" w:hAnsi="Times New Roman" w:cs="Times New Roman"/>
                <w:sz w:val="20"/>
                <w:szCs w:val="20"/>
              </w:rPr>
              <w:t>0</w:t>
            </w:r>
          </w:p>
        </w:tc>
        <w:tc>
          <w:tcPr>
            <w:tcW w:w="567" w:type="dxa"/>
            <w:tcBorders>
              <w:bottom w:val="single" w:sz="4" w:space="0" w:color="auto"/>
            </w:tcBorders>
          </w:tcPr>
          <w:p w:rsidR="00356311" w:rsidRPr="006A1661" w:rsidRDefault="00356311" w:rsidP="006A1661">
            <w:pPr>
              <w:spacing w:after="0" w:line="240" w:lineRule="auto"/>
              <w:ind w:left="-108" w:right="-108"/>
              <w:jc w:val="center"/>
              <w:rPr>
                <w:rFonts w:ascii="Times New Roman" w:hAnsi="Times New Roman" w:cs="Times New Roman"/>
                <w:sz w:val="20"/>
                <w:szCs w:val="20"/>
              </w:rPr>
            </w:pPr>
            <w:r w:rsidRPr="006A1661">
              <w:rPr>
                <w:rFonts w:ascii="Times New Roman" w:hAnsi="Times New Roman" w:cs="Times New Roman"/>
                <w:sz w:val="20"/>
                <w:szCs w:val="20"/>
              </w:rPr>
              <w:t>0</w:t>
            </w:r>
          </w:p>
        </w:tc>
        <w:tc>
          <w:tcPr>
            <w:tcW w:w="567" w:type="dxa"/>
            <w:tcBorders>
              <w:bottom w:val="single" w:sz="4" w:space="0" w:color="auto"/>
            </w:tcBorders>
          </w:tcPr>
          <w:p w:rsidR="00356311" w:rsidRPr="006A1661" w:rsidRDefault="00356311" w:rsidP="006A1661">
            <w:pPr>
              <w:spacing w:after="0" w:line="240" w:lineRule="auto"/>
              <w:ind w:left="-108" w:right="-108"/>
              <w:jc w:val="center"/>
              <w:rPr>
                <w:rFonts w:ascii="Times New Roman" w:hAnsi="Times New Roman" w:cs="Times New Roman"/>
                <w:sz w:val="20"/>
                <w:szCs w:val="20"/>
              </w:rPr>
            </w:pPr>
            <w:r w:rsidRPr="006A1661">
              <w:rPr>
                <w:rFonts w:ascii="Times New Roman" w:hAnsi="Times New Roman" w:cs="Times New Roman"/>
                <w:sz w:val="20"/>
                <w:szCs w:val="20"/>
              </w:rPr>
              <w:t>0</w:t>
            </w:r>
          </w:p>
        </w:tc>
        <w:tc>
          <w:tcPr>
            <w:tcW w:w="567" w:type="dxa"/>
            <w:tcBorders>
              <w:bottom w:val="single" w:sz="4" w:space="0" w:color="auto"/>
            </w:tcBorders>
            <w:shd w:val="clear" w:color="auto" w:fill="auto"/>
          </w:tcPr>
          <w:p w:rsidR="00356311" w:rsidRPr="006A1661" w:rsidRDefault="00356311" w:rsidP="006A1661">
            <w:pPr>
              <w:spacing w:after="0" w:line="240" w:lineRule="auto"/>
              <w:ind w:left="-108" w:right="-108"/>
              <w:jc w:val="center"/>
              <w:rPr>
                <w:rFonts w:ascii="Times New Roman" w:hAnsi="Times New Roman" w:cs="Times New Roman"/>
                <w:sz w:val="20"/>
                <w:szCs w:val="20"/>
              </w:rPr>
            </w:pPr>
            <w:r w:rsidRPr="006A1661">
              <w:rPr>
                <w:rFonts w:ascii="Times New Roman" w:hAnsi="Times New Roman" w:cs="Times New Roman"/>
                <w:sz w:val="20"/>
                <w:szCs w:val="20"/>
              </w:rPr>
              <w:t>0</w:t>
            </w:r>
          </w:p>
        </w:tc>
        <w:tc>
          <w:tcPr>
            <w:tcW w:w="567" w:type="dxa"/>
            <w:tcBorders>
              <w:bottom w:val="single" w:sz="4" w:space="0" w:color="auto"/>
            </w:tcBorders>
          </w:tcPr>
          <w:p w:rsidR="00356311" w:rsidRPr="006A1661" w:rsidRDefault="00356311" w:rsidP="006A1661">
            <w:pPr>
              <w:spacing w:after="0" w:line="240" w:lineRule="auto"/>
              <w:ind w:left="-108" w:right="-108"/>
              <w:jc w:val="center"/>
              <w:rPr>
                <w:rFonts w:ascii="Times New Roman" w:hAnsi="Times New Roman" w:cs="Times New Roman"/>
                <w:sz w:val="20"/>
                <w:szCs w:val="20"/>
              </w:rPr>
            </w:pPr>
            <w:r w:rsidRPr="006A1661">
              <w:rPr>
                <w:rFonts w:ascii="Times New Roman" w:hAnsi="Times New Roman" w:cs="Times New Roman"/>
                <w:sz w:val="20"/>
                <w:szCs w:val="20"/>
              </w:rPr>
              <w:t>0</w:t>
            </w:r>
          </w:p>
        </w:tc>
        <w:tc>
          <w:tcPr>
            <w:tcW w:w="567" w:type="dxa"/>
            <w:tcBorders>
              <w:bottom w:val="single" w:sz="4" w:space="0" w:color="auto"/>
            </w:tcBorders>
          </w:tcPr>
          <w:p w:rsidR="00356311" w:rsidRPr="006A1661" w:rsidRDefault="00356311" w:rsidP="006A1661">
            <w:pPr>
              <w:spacing w:after="0" w:line="240" w:lineRule="auto"/>
              <w:ind w:left="-108" w:right="-108"/>
              <w:jc w:val="center"/>
              <w:rPr>
                <w:rFonts w:ascii="Times New Roman" w:hAnsi="Times New Roman" w:cs="Times New Roman"/>
                <w:sz w:val="20"/>
                <w:szCs w:val="20"/>
              </w:rPr>
            </w:pPr>
            <w:r w:rsidRPr="006A1661">
              <w:rPr>
                <w:rFonts w:ascii="Times New Roman" w:hAnsi="Times New Roman" w:cs="Times New Roman"/>
                <w:sz w:val="20"/>
                <w:szCs w:val="20"/>
              </w:rPr>
              <w:t>0</w:t>
            </w:r>
          </w:p>
        </w:tc>
      </w:tr>
      <w:tr w:rsidR="006A1661" w:rsidRPr="006A1661" w:rsidTr="006A1661">
        <w:tc>
          <w:tcPr>
            <w:tcW w:w="499" w:type="dxa"/>
            <w:tcBorders>
              <w:top w:val="single" w:sz="4" w:space="0" w:color="auto"/>
            </w:tcBorders>
            <w:shd w:val="clear" w:color="auto" w:fill="auto"/>
          </w:tcPr>
          <w:p w:rsidR="00356311" w:rsidRPr="006A1661" w:rsidRDefault="00356311"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7</w:t>
            </w:r>
          </w:p>
        </w:tc>
        <w:tc>
          <w:tcPr>
            <w:tcW w:w="3576" w:type="dxa"/>
            <w:tcBorders>
              <w:top w:val="single" w:sz="4" w:space="0" w:color="auto"/>
            </w:tcBorders>
            <w:shd w:val="clear" w:color="auto" w:fill="auto"/>
          </w:tcPr>
          <w:p w:rsidR="00356311" w:rsidRPr="006A1661" w:rsidRDefault="00356311" w:rsidP="006A1661">
            <w:pPr>
              <w:spacing w:after="0" w:line="240" w:lineRule="auto"/>
              <w:ind w:right="-1"/>
              <w:rPr>
                <w:rFonts w:ascii="Times New Roman" w:hAnsi="Times New Roman" w:cs="Times New Roman"/>
                <w:bCs/>
                <w:sz w:val="24"/>
                <w:szCs w:val="24"/>
              </w:rPr>
            </w:pPr>
            <w:r w:rsidRPr="006A1661">
              <w:rPr>
                <w:rFonts w:ascii="Times New Roman" w:hAnsi="Times New Roman" w:cs="Times New Roman"/>
                <w:bCs/>
                <w:sz w:val="20"/>
                <w:szCs w:val="24"/>
              </w:rPr>
              <w:t>Предоставление услуг связи для сигнала камер видеонаблюдения  (кол-во камер)</w:t>
            </w:r>
          </w:p>
        </w:tc>
        <w:tc>
          <w:tcPr>
            <w:tcW w:w="567" w:type="dxa"/>
            <w:tcBorders>
              <w:top w:val="single" w:sz="4" w:space="0" w:color="auto"/>
            </w:tcBorders>
            <w:shd w:val="clear" w:color="auto" w:fill="auto"/>
          </w:tcPr>
          <w:p w:rsidR="00356311" w:rsidRPr="006A1661" w:rsidRDefault="00356311" w:rsidP="006A1661">
            <w:pPr>
              <w:spacing w:after="0" w:line="240" w:lineRule="auto"/>
              <w:ind w:left="-108" w:right="-108"/>
              <w:jc w:val="center"/>
              <w:rPr>
                <w:rFonts w:ascii="Times New Roman" w:hAnsi="Times New Roman" w:cs="Times New Roman"/>
                <w:sz w:val="20"/>
                <w:szCs w:val="20"/>
              </w:rPr>
            </w:pPr>
            <w:r w:rsidRPr="006A1661">
              <w:rPr>
                <w:rFonts w:ascii="Times New Roman" w:hAnsi="Times New Roman" w:cs="Times New Roman"/>
                <w:sz w:val="20"/>
                <w:szCs w:val="20"/>
              </w:rPr>
              <w:t>17</w:t>
            </w:r>
          </w:p>
        </w:tc>
        <w:tc>
          <w:tcPr>
            <w:tcW w:w="567" w:type="dxa"/>
            <w:tcBorders>
              <w:top w:val="single" w:sz="4" w:space="0" w:color="auto"/>
            </w:tcBorders>
            <w:shd w:val="clear" w:color="auto" w:fill="auto"/>
          </w:tcPr>
          <w:p w:rsidR="00356311" w:rsidRPr="006A1661" w:rsidRDefault="00356311" w:rsidP="006A1661">
            <w:pPr>
              <w:spacing w:after="0" w:line="240" w:lineRule="auto"/>
              <w:ind w:left="-108" w:right="-108"/>
              <w:jc w:val="center"/>
              <w:rPr>
                <w:rFonts w:ascii="Times New Roman" w:hAnsi="Times New Roman" w:cs="Times New Roman"/>
                <w:sz w:val="20"/>
                <w:szCs w:val="20"/>
              </w:rPr>
            </w:pPr>
            <w:r w:rsidRPr="006A1661">
              <w:rPr>
                <w:rFonts w:ascii="Times New Roman" w:hAnsi="Times New Roman" w:cs="Times New Roman"/>
                <w:sz w:val="20"/>
                <w:szCs w:val="20"/>
              </w:rPr>
              <w:t>17</w:t>
            </w:r>
          </w:p>
        </w:tc>
        <w:tc>
          <w:tcPr>
            <w:tcW w:w="567" w:type="dxa"/>
            <w:tcBorders>
              <w:top w:val="single" w:sz="4" w:space="0" w:color="auto"/>
            </w:tcBorders>
            <w:shd w:val="clear" w:color="auto" w:fill="auto"/>
          </w:tcPr>
          <w:p w:rsidR="00356311" w:rsidRPr="006A1661" w:rsidRDefault="00356311" w:rsidP="006A1661">
            <w:pPr>
              <w:spacing w:after="0" w:line="240" w:lineRule="auto"/>
              <w:ind w:left="-108" w:right="-108"/>
              <w:jc w:val="center"/>
              <w:rPr>
                <w:rFonts w:ascii="Times New Roman" w:hAnsi="Times New Roman" w:cs="Times New Roman"/>
                <w:sz w:val="20"/>
                <w:szCs w:val="20"/>
              </w:rPr>
            </w:pPr>
            <w:r w:rsidRPr="006A1661">
              <w:rPr>
                <w:rFonts w:ascii="Times New Roman" w:hAnsi="Times New Roman" w:cs="Times New Roman"/>
                <w:sz w:val="20"/>
                <w:szCs w:val="20"/>
              </w:rPr>
              <w:t>17</w:t>
            </w:r>
          </w:p>
        </w:tc>
        <w:tc>
          <w:tcPr>
            <w:tcW w:w="567" w:type="dxa"/>
            <w:tcBorders>
              <w:top w:val="single" w:sz="4" w:space="0" w:color="auto"/>
            </w:tcBorders>
            <w:shd w:val="clear" w:color="auto" w:fill="auto"/>
          </w:tcPr>
          <w:p w:rsidR="00356311" w:rsidRPr="006A1661" w:rsidRDefault="00356311" w:rsidP="006A1661">
            <w:pPr>
              <w:spacing w:after="0" w:line="240" w:lineRule="auto"/>
              <w:ind w:left="-108" w:right="-108"/>
              <w:jc w:val="center"/>
              <w:rPr>
                <w:rFonts w:ascii="Times New Roman" w:hAnsi="Times New Roman" w:cs="Times New Roman"/>
                <w:sz w:val="20"/>
                <w:szCs w:val="20"/>
              </w:rPr>
            </w:pPr>
            <w:r w:rsidRPr="006A1661">
              <w:rPr>
                <w:rFonts w:ascii="Times New Roman" w:hAnsi="Times New Roman" w:cs="Times New Roman"/>
                <w:sz w:val="20"/>
                <w:szCs w:val="20"/>
              </w:rPr>
              <w:t>17</w:t>
            </w:r>
          </w:p>
        </w:tc>
        <w:tc>
          <w:tcPr>
            <w:tcW w:w="567" w:type="dxa"/>
            <w:tcBorders>
              <w:top w:val="single" w:sz="4" w:space="0" w:color="auto"/>
            </w:tcBorders>
            <w:shd w:val="clear" w:color="auto" w:fill="auto"/>
          </w:tcPr>
          <w:p w:rsidR="00356311" w:rsidRPr="006A1661" w:rsidRDefault="00356311" w:rsidP="006A1661">
            <w:pPr>
              <w:spacing w:after="0" w:line="240" w:lineRule="auto"/>
              <w:ind w:left="-108" w:right="-108"/>
              <w:jc w:val="center"/>
              <w:rPr>
                <w:rFonts w:ascii="Times New Roman" w:hAnsi="Times New Roman" w:cs="Times New Roman"/>
                <w:sz w:val="20"/>
                <w:szCs w:val="20"/>
              </w:rPr>
            </w:pPr>
            <w:r w:rsidRPr="006A1661">
              <w:rPr>
                <w:rFonts w:ascii="Times New Roman" w:hAnsi="Times New Roman" w:cs="Times New Roman"/>
                <w:sz w:val="20"/>
                <w:szCs w:val="20"/>
              </w:rPr>
              <w:t>17</w:t>
            </w:r>
          </w:p>
        </w:tc>
        <w:tc>
          <w:tcPr>
            <w:tcW w:w="567" w:type="dxa"/>
            <w:tcBorders>
              <w:top w:val="single" w:sz="4" w:space="0" w:color="auto"/>
            </w:tcBorders>
            <w:shd w:val="clear" w:color="auto" w:fill="auto"/>
          </w:tcPr>
          <w:p w:rsidR="00356311" w:rsidRPr="006A1661" w:rsidRDefault="00356311" w:rsidP="006A1661">
            <w:pPr>
              <w:spacing w:after="0" w:line="240" w:lineRule="auto"/>
              <w:ind w:left="-108" w:right="-108"/>
              <w:jc w:val="center"/>
              <w:rPr>
                <w:rFonts w:ascii="Times New Roman" w:hAnsi="Times New Roman" w:cs="Times New Roman"/>
                <w:sz w:val="20"/>
                <w:szCs w:val="20"/>
              </w:rPr>
            </w:pPr>
            <w:r w:rsidRPr="006A1661">
              <w:rPr>
                <w:rFonts w:ascii="Times New Roman" w:hAnsi="Times New Roman" w:cs="Times New Roman"/>
                <w:sz w:val="20"/>
                <w:szCs w:val="20"/>
              </w:rPr>
              <w:t>17</w:t>
            </w:r>
          </w:p>
        </w:tc>
        <w:tc>
          <w:tcPr>
            <w:tcW w:w="567" w:type="dxa"/>
            <w:tcBorders>
              <w:top w:val="single" w:sz="4" w:space="0" w:color="auto"/>
            </w:tcBorders>
            <w:shd w:val="clear" w:color="auto" w:fill="auto"/>
          </w:tcPr>
          <w:p w:rsidR="00356311" w:rsidRPr="006A1661" w:rsidRDefault="00356311" w:rsidP="006A1661">
            <w:pPr>
              <w:spacing w:after="0" w:line="240" w:lineRule="auto"/>
              <w:ind w:left="-108" w:right="-108"/>
              <w:jc w:val="center"/>
              <w:rPr>
                <w:rFonts w:ascii="Times New Roman" w:hAnsi="Times New Roman" w:cs="Times New Roman"/>
                <w:sz w:val="20"/>
                <w:szCs w:val="20"/>
              </w:rPr>
            </w:pPr>
            <w:r w:rsidRPr="006A1661">
              <w:rPr>
                <w:rFonts w:ascii="Times New Roman" w:hAnsi="Times New Roman" w:cs="Times New Roman"/>
                <w:sz w:val="20"/>
                <w:szCs w:val="20"/>
              </w:rPr>
              <w:t>17</w:t>
            </w:r>
          </w:p>
        </w:tc>
        <w:tc>
          <w:tcPr>
            <w:tcW w:w="567" w:type="dxa"/>
            <w:tcBorders>
              <w:top w:val="single" w:sz="4" w:space="0" w:color="auto"/>
            </w:tcBorders>
            <w:shd w:val="clear" w:color="auto" w:fill="auto"/>
          </w:tcPr>
          <w:p w:rsidR="00356311" w:rsidRPr="006A1661" w:rsidRDefault="00356311" w:rsidP="006A1661">
            <w:pPr>
              <w:spacing w:after="0" w:line="240" w:lineRule="auto"/>
              <w:ind w:left="-108" w:right="-108"/>
              <w:jc w:val="center"/>
              <w:rPr>
                <w:rFonts w:ascii="Times New Roman" w:hAnsi="Times New Roman" w:cs="Times New Roman"/>
                <w:sz w:val="20"/>
                <w:szCs w:val="20"/>
              </w:rPr>
            </w:pPr>
            <w:r w:rsidRPr="006A1661">
              <w:rPr>
                <w:rFonts w:ascii="Times New Roman" w:hAnsi="Times New Roman" w:cs="Times New Roman"/>
                <w:sz w:val="20"/>
                <w:szCs w:val="20"/>
              </w:rPr>
              <w:t>34</w:t>
            </w:r>
          </w:p>
        </w:tc>
        <w:tc>
          <w:tcPr>
            <w:tcW w:w="567" w:type="dxa"/>
            <w:tcBorders>
              <w:top w:val="single" w:sz="4" w:space="0" w:color="auto"/>
            </w:tcBorders>
            <w:shd w:val="clear" w:color="auto" w:fill="auto"/>
          </w:tcPr>
          <w:p w:rsidR="00356311" w:rsidRPr="006A1661" w:rsidRDefault="00356311" w:rsidP="006A1661">
            <w:pPr>
              <w:spacing w:after="0" w:line="240" w:lineRule="auto"/>
              <w:ind w:left="-108" w:right="-108"/>
              <w:jc w:val="center"/>
              <w:rPr>
                <w:rFonts w:ascii="Times New Roman" w:hAnsi="Times New Roman" w:cs="Times New Roman"/>
                <w:sz w:val="20"/>
                <w:szCs w:val="20"/>
              </w:rPr>
            </w:pPr>
            <w:r w:rsidRPr="006A1661">
              <w:rPr>
                <w:rFonts w:ascii="Times New Roman" w:hAnsi="Times New Roman" w:cs="Times New Roman"/>
                <w:sz w:val="20"/>
                <w:szCs w:val="20"/>
              </w:rPr>
              <w:t>35</w:t>
            </w:r>
          </w:p>
        </w:tc>
        <w:tc>
          <w:tcPr>
            <w:tcW w:w="567" w:type="dxa"/>
            <w:tcBorders>
              <w:top w:val="single" w:sz="4" w:space="0" w:color="auto"/>
            </w:tcBorders>
            <w:shd w:val="clear" w:color="auto" w:fill="auto"/>
          </w:tcPr>
          <w:p w:rsidR="00356311" w:rsidRPr="006A1661" w:rsidRDefault="00356311" w:rsidP="006A1661">
            <w:pPr>
              <w:spacing w:after="0" w:line="240" w:lineRule="auto"/>
              <w:ind w:left="-108" w:right="-108"/>
              <w:jc w:val="center"/>
              <w:rPr>
                <w:rFonts w:ascii="Times New Roman" w:hAnsi="Times New Roman" w:cs="Times New Roman"/>
                <w:sz w:val="20"/>
                <w:szCs w:val="20"/>
              </w:rPr>
            </w:pPr>
            <w:r w:rsidRPr="006A1661">
              <w:rPr>
                <w:rFonts w:ascii="Times New Roman" w:hAnsi="Times New Roman" w:cs="Times New Roman"/>
                <w:sz w:val="20"/>
                <w:szCs w:val="20"/>
              </w:rPr>
              <w:t>34</w:t>
            </w:r>
          </w:p>
        </w:tc>
        <w:tc>
          <w:tcPr>
            <w:tcW w:w="567" w:type="dxa"/>
            <w:tcBorders>
              <w:top w:val="single" w:sz="4" w:space="0" w:color="auto"/>
            </w:tcBorders>
            <w:shd w:val="clear" w:color="auto" w:fill="auto"/>
          </w:tcPr>
          <w:p w:rsidR="00356311" w:rsidRPr="006A1661" w:rsidRDefault="00356311" w:rsidP="006A1661">
            <w:pPr>
              <w:spacing w:after="0" w:line="240" w:lineRule="auto"/>
              <w:ind w:left="-108" w:right="-108"/>
              <w:jc w:val="center"/>
              <w:rPr>
                <w:rFonts w:ascii="Times New Roman" w:hAnsi="Times New Roman" w:cs="Times New Roman"/>
                <w:sz w:val="20"/>
                <w:szCs w:val="20"/>
              </w:rPr>
            </w:pPr>
            <w:r w:rsidRPr="006A1661">
              <w:rPr>
                <w:rFonts w:ascii="Times New Roman" w:hAnsi="Times New Roman" w:cs="Times New Roman"/>
                <w:sz w:val="20"/>
                <w:szCs w:val="20"/>
              </w:rPr>
              <w:t>34</w:t>
            </w:r>
          </w:p>
        </w:tc>
      </w:tr>
      <w:tr w:rsidR="006A1661" w:rsidRPr="006A1661" w:rsidTr="006A1661">
        <w:tc>
          <w:tcPr>
            <w:tcW w:w="499" w:type="dxa"/>
            <w:shd w:val="clear" w:color="auto" w:fill="auto"/>
          </w:tcPr>
          <w:p w:rsidR="00356311" w:rsidRPr="006A1661" w:rsidRDefault="00356311"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8</w:t>
            </w:r>
          </w:p>
        </w:tc>
        <w:tc>
          <w:tcPr>
            <w:tcW w:w="3576" w:type="dxa"/>
            <w:shd w:val="clear" w:color="auto" w:fill="auto"/>
          </w:tcPr>
          <w:p w:rsidR="00356311" w:rsidRPr="006A1661" w:rsidRDefault="00356311" w:rsidP="006A1661">
            <w:pPr>
              <w:spacing w:after="0" w:line="240" w:lineRule="auto"/>
              <w:ind w:right="-1"/>
              <w:rPr>
                <w:rFonts w:ascii="Times New Roman" w:hAnsi="Times New Roman" w:cs="Times New Roman"/>
                <w:bCs/>
                <w:sz w:val="20"/>
                <w:szCs w:val="24"/>
              </w:rPr>
            </w:pPr>
            <w:r w:rsidRPr="006A1661">
              <w:rPr>
                <w:rFonts w:ascii="Times New Roman" w:hAnsi="Times New Roman" w:cs="Times New Roman"/>
                <w:bCs/>
                <w:sz w:val="20"/>
                <w:szCs w:val="24"/>
              </w:rPr>
              <w:t>Создание системы видеонаблюдения в г.о. Тейково</w:t>
            </w:r>
          </w:p>
        </w:tc>
        <w:tc>
          <w:tcPr>
            <w:tcW w:w="567" w:type="dxa"/>
            <w:shd w:val="clear" w:color="auto" w:fill="auto"/>
          </w:tcPr>
          <w:p w:rsidR="00356311" w:rsidRPr="006A1661" w:rsidRDefault="00356311" w:rsidP="006A1661">
            <w:pPr>
              <w:spacing w:after="0" w:line="240" w:lineRule="auto"/>
              <w:ind w:left="-108" w:right="-108"/>
              <w:jc w:val="center"/>
              <w:rPr>
                <w:rFonts w:ascii="Times New Roman" w:hAnsi="Times New Roman" w:cs="Times New Roman"/>
                <w:sz w:val="20"/>
                <w:szCs w:val="20"/>
              </w:rPr>
            </w:pPr>
            <w:r w:rsidRPr="006A1661">
              <w:rPr>
                <w:rFonts w:ascii="Times New Roman" w:hAnsi="Times New Roman" w:cs="Times New Roman"/>
                <w:sz w:val="20"/>
                <w:szCs w:val="20"/>
              </w:rPr>
              <w:t>0</w:t>
            </w:r>
          </w:p>
        </w:tc>
        <w:tc>
          <w:tcPr>
            <w:tcW w:w="567" w:type="dxa"/>
            <w:shd w:val="clear" w:color="auto" w:fill="auto"/>
          </w:tcPr>
          <w:p w:rsidR="00356311" w:rsidRPr="006A1661" w:rsidRDefault="00356311" w:rsidP="006A1661">
            <w:pPr>
              <w:spacing w:after="0" w:line="240" w:lineRule="auto"/>
              <w:ind w:left="-108" w:right="-108"/>
              <w:jc w:val="center"/>
              <w:rPr>
                <w:rFonts w:ascii="Times New Roman" w:hAnsi="Times New Roman" w:cs="Times New Roman"/>
                <w:sz w:val="20"/>
                <w:szCs w:val="20"/>
              </w:rPr>
            </w:pPr>
            <w:r w:rsidRPr="006A1661">
              <w:rPr>
                <w:rFonts w:ascii="Times New Roman" w:hAnsi="Times New Roman" w:cs="Times New Roman"/>
                <w:sz w:val="20"/>
                <w:szCs w:val="20"/>
              </w:rPr>
              <w:t>0</w:t>
            </w:r>
          </w:p>
        </w:tc>
        <w:tc>
          <w:tcPr>
            <w:tcW w:w="567" w:type="dxa"/>
            <w:shd w:val="clear" w:color="auto" w:fill="auto"/>
          </w:tcPr>
          <w:p w:rsidR="00356311" w:rsidRPr="006A1661" w:rsidRDefault="00356311" w:rsidP="006A1661">
            <w:pPr>
              <w:spacing w:after="0" w:line="240" w:lineRule="auto"/>
              <w:ind w:left="-108" w:right="-108"/>
              <w:jc w:val="center"/>
              <w:rPr>
                <w:rFonts w:ascii="Times New Roman" w:hAnsi="Times New Roman" w:cs="Times New Roman"/>
                <w:sz w:val="20"/>
                <w:szCs w:val="20"/>
              </w:rPr>
            </w:pPr>
            <w:r w:rsidRPr="006A1661">
              <w:rPr>
                <w:rFonts w:ascii="Times New Roman" w:hAnsi="Times New Roman" w:cs="Times New Roman"/>
                <w:sz w:val="20"/>
                <w:szCs w:val="20"/>
              </w:rPr>
              <w:t>0</w:t>
            </w:r>
          </w:p>
        </w:tc>
        <w:tc>
          <w:tcPr>
            <w:tcW w:w="567" w:type="dxa"/>
            <w:shd w:val="clear" w:color="auto" w:fill="auto"/>
          </w:tcPr>
          <w:p w:rsidR="00356311" w:rsidRPr="006A1661" w:rsidRDefault="00356311" w:rsidP="006A1661">
            <w:pPr>
              <w:spacing w:after="0" w:line="240" w:lineRule="auto"/>
              <w:ind w:left="-108" w:right="-108"/>
              <w:jc w:val="center"/>
              <w:rPr>
                <w:rFonts w:ascii="Times New Roman" w:hAnsi="Times New Roman" w:cs="Times New Roman"/>
                <w:sz w:val="20"/>
                <w:szCs w:val="20"/>
              </w:rPr>
            </w:pPr>
            <w:r w:rsidRPr="006A1661">
              <w:rPr>
                <w:rFonts w:ascii="Times New Roman" w:hAnsi="Times New Roman" w:cs="Times New Roman"/>
                <w:sz w:val="20"/>
                <w:szCs w:val="20"/>
              </w:rPr>
              <w:t>0</w:t>
            </w:r>
          </w:p>
        </w:tc>
        <w:tc>
          <w:tcPr>
            <w:tcW w:w="567" w:type="dxa"/>
            <w:shd w:val="clear" w:color="auto" w:fill="auto"/>
          </w:tcPr>
          <w:p w:rsidR="00356311" w:rsidRPr="006A1661" w:rsidRDefault="00356311" w:rsidP="006A1661">
            <w:pPr>
              <w:spacing w:after="0" w:line="240" w:lineRule="auto"/>
              <w:ind w:left="-108" w:right="-108"/>
              <w:jc w:val="center"/>
              <w:rPr>
                <w:rFonts w:ascii="Times New Roman" w:hAnsi="Times New Roman" w:cs="Times New Roman"/>
                <w:sz w:val="20"/>
                <w:szCs w:val="20"/>
              </w:rPr>
            </w:pPr>
            <w:r w:rsidRPr="006A1661">
              <w:rPr>
                <w:rFonts w:ascii="Times New Roman" w:hAnsi="Times New Roman" w:cs="Times New Roman"/>
                <w:sz w:val="20"/>
                <w:szCs w:val="20"/>
              </w:rPr>
              <w:t>0</w:t>
            </w:r>
          </w:p>
        </w:tc>
        <w:tc>
          <w:tcPr>
            <w:tcW w:w="567" w:type="dxa"/>
            <w:shd w:val="clear" w:color="auto" w:fill="auto"/>
          </w:tcPr>
          <w:p w:rsidR="00356311" w:rsidRPr="006A1661" w:rsidRDefault="00356311" w:rsidP="006A1661">
            <w:pPr>
              <w:spacing w:after="0" w:line="240" w:lineRule="auto"/>
              <w:ind w:left="-108" w:right="-108"/>
              <w:jc w:val="center"/>
              <w:rPr>
                <w:rFonts w:ascii="Times New Roman" w:hAnsi="Times New Roman" w:cs="Times New Roman"/>
                <w:sz w:val="20"/>
                <w:szCs w:val="20"/>
              </w:rPr>
            </w:pPr>
            <w:r w:rsidRPr="006A1661">
              <w:rPr>
                <w:rFonts w:ascii="Times New Roman" w:hAnsi="Times New Roman" w:cs="Times New Roman"/>
                <w:sz w:val="20"/>
                <w:szCs w:val="20"/>
              </w:rPr>
              <w:t>4</w:t>
            </w:r>
          </w:p>
        </w:tc>
        <w:tc>
          <w:tcPr>
            <w:tcW w:w="567" w:type="dxa"/>
            <w:shd w:val="clear" w:color="auto" w:fill="auto"/>
          </w:tcPr>
          <w:p w:rsidR="00356311" w:rsidRPr="006A1661" w:rsidRDefault="00356311" w:rsidP="006A1661">
            <w:pPr>
              <w:spacing w:after="0" w:line="240" w:lineRule="auto"/>
              <w:ind w:left="-108" w:right="-108"/>
              <w:jc w:val="center"/>
              <w:rPr>
                <w:rFonts w:ascii="Times New Roman" w:hAnsi="Times New Roman" w:cs="Times New Roman"/>
                <w:sz w:val="20"/>
                <w:szCs w:val="20"/>
              </w:rPr>
            </w:pPr>
            <w:r w:rsidRPr="006A1661">
              <w:rPr>
                <w:rFonts w:ascii="Times New Roman" w:hAnsi="Times New Roman" w:cs="Times New Roman"/>
                <w:sz w:val="20"/>
                <w:szCs w:val="20"/>
              </w:rPr>
              <w:t>4</w:t>
            </w:r>
          </w:p>
        </w:tc>
        <w:tc>
          <w:tcPr>
            <w:tcW w:w="567" w:type="dxa"/>
            <w:shd w:val="clear" w:color="auto" w:fill="auto"/>
          </w:tcPr>
          <w:p w:rsidR="00356311" w:rsidRPr="006A1661" w:rsidRDefault="00356311" w:rsidP="006A1661">
            <w:pPr>
              <w:spacing w:after="0" w:line="240" w:lineRule="auto"/>
              <w:ind w:left="-108" w:right="-108"/>
              <w:jc w:val="center"/>
              <w:rPr>
                <w:rFonts w:ascii="Times New Roman" w:hAnsi="Times New Roman" w:cs="Times New Roman"/>
                <w:sz w:val="20"/>
                <w:szCs w:val="20"/>
              </w:rPr>
            </w:pPr>
            <w:r w:rsidRPr="006A1661">
              <w:rPr>
                <w:rFonts w:ascii="Times New Roman" w:hAnsi="Times New Roman" w:cs="Times New Roman"/>
                <w:sz w:val="20"/>
                <w:szCs w:val="20"/>
              </w:rPr>
              <w:t>1</w:t>
            </w:r>
          </w:p>
        </w:tc>
        <w:tc>
          <w:tcPr>
            <w:tcW w:w="567" w:type="dxa"/>
            <w:shd w:val="clear" w:color="auto" w:fill="auto"/>
          </w:tcPr>
          <w:p w:rsidR="00356311" w:rsidRPr="006A1661" w:rsidRDefault="00356311" w:rsidP="006A1661">
            <w:pPr>
              <w:spacing w:after="0" w:line="240" w:lineRule="auto"/>
              <w:ind w:left="-108" w:right="-108"/>
              <w:jc w:val="center"/>
              <w:rPr>
                <w:rFonts w:ascii="Times New Roman" w:hAnsi="Times New Roman" w:cs="Times New Roman"/>
                <w:sz w:val="20"/>
                <w:szCs w:val="20"/>
              </w:rPr>
            </w:pPr>
            <w:r w:rsidRPr="006A1661">
              <w:rPr>
                <w:rFonts w:ascii="Times New Roman" w:hAnsi="Times New Roman" w:cs="Times New Roman"/>
                <w:sz w:val="20"/>
                <w:szCs w:val="20"/>
              </w:rPr>
              <w:t>1</w:t>
            </w:r>
          </w:p>
        </w:tc>
        <w:tc>
          <w:tcPr>
            <w:tcW w:w="567" w:type="dxa"/>
            <w:shd w:val="clear" w:color="auto" w:fill="auto"/>
          </w:tcPr>
          <w:p w:rsidR="00356311" w:rsidRPr="006A1661" w:rsidRDefault="00356311" w:rsidP="006A1661">
            <w:pPr>
              <w:spacing w:after="0" w:line="240" w:lineRule="auto"/>
              <w:ind w:left="-108" w:right="-108"/>
              <w:jc w:val="center"/>
              <w:rPr>
                <w:rFonts w:ascii="Times New Roman" w:hAnsi="Times New Roman" w:cs="Times New Roman"/>
                <w:sz w:val="20"/>
                <w:szCs w:val="20"/>
              </w:rPr>
            </w:pPr>
            <w:r w:rsidRPr="006A1661">
              <w:rPr>
                <w:rFonts w:ascii="Times New Roman" w:hAnsi="Times New Roman" w:cs="Times New Roman"/>
                <w:sz w:val="20"/>
                <w:szCs w:val="20"/>
              </w:rPr>
              <w:t>0</w:t>
            </w:r>
          </w:p>
        </w:tc>
        <w:tc>
          <w:tcPr>
            <w:tcW w:w="567" w:type="dxa"/>
            <w:shd w:val="clear" w:color="auto" w:fill="auto"/>
          </w:tcPr>
          <w:p w:rsidR="00356311" w:rsidRPr="006A1661" w:rsidRDefault="00356311" w:rsidP="006A1661">
            <w:pPr>
              <w:spacing w:after="0" w:line="240" w:lineRule="auto"/>
              <w:ind w:left="-108" w:right="-108"/>
              <w:jc w:val="center"/>
              <w:rPr>
                <w:rFonts w:ascii="Times New Roman" w:hAnsi="Times New Roman" w:cs="Times New Roman"/>
                <w:sz w:val="20"/>
                <w:szCs w:val="20"/>
              </w:rPr>
            </w:pPr>
            <w:r w:rsidRPr="006A1661">
              <w:rPr>
                <w:rFonts w:ascii="Times New Roman" w:hAnsi="Times New Roman" w:cs="Times New Roman"/>
                <w:sz w:val="20"/>
                <w:szCs w:val="20"/>
              </w:rPr>
              <w:t>0</w:t>
            </w:r>
          </w:p>
        </w:tc>
      </w:tr>
      <w:tr w:rsidR="006A1661" w:rsidRPr="006A1661" w:rsidTr="00F22F1A">
        <w:tc>
          <w:tcPr>
            <w:tcW w:w="499" w:type="dxa"/>
            <w:shd w:val="clear" w:color="auto" w:fill="auto"/>
          </w:tcPr>
          <w:p w:rsidR="00356311" w:rsidRPr="006A1661" w:rsidRDefault="00356311"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9</w:t>
            </w:r>
          </w:p>
        </w:tc>
        <w:tc>
          <w:tcPr>
            <w:tcW w:w="3576" w:type="dxa"/>
            <w:shd w:val="clear" w:color="auto" w:fill="auto"/>
          </w:tcPr>
          <w:p w:rsidR="00356311" w:rsidRPr="006A1661" w:rsidRDefault="00356311" w:rsidP="006A1661">
            <w:pPr>
              <w:spacing w:after="0" w:line="240" w:lineRule="auto"/>
              <w:ind w:right="-1"/>
              <w:rPr>
                <w:rFonts w:ascii="Times New Roman" w:hAnsi="Times New Roman" w:cs="Times New Roman"/>
                <w:bCs/>
                <w:sz w:val="20"/>
                <w:szCs w:val="24"/>
              </w:rPr>
            </w:pPr>
            <w:r w:rsidRPr="006A1661">
              <w:rPr>
                <w:rFonts w:ascii="Times New Roman" w:hAnsi="Times New Roman" w:cs="Times New Roman"/>
                <w:bCs/>
                <w:sz w:val="20"/>
                <w:szCs w:val="24"/>
              </w:rPr>
              <w:t>Профилактика правонарушений</w:t>
            </w:r>
          </w:p>
        </w:tc>
        <w:tc>
          <w:tcPr>
            <w:tcW w:w="567" w:type="dxa"/>
            <w:shd w:val="clear" w:color="auto" w:fill="auto"/>
          </w:tcPr>
          <w:p w:rsidR="00356311" w:rsidRPr="006A1661" w:rsidRDefault="00356311" w:rsidP="006A1661">
            <w:pPr>
              <w:spacing w:after="0" w:line="240" w:lineRule="auto"/>
              <w:ind w:left="-108" w:right="-108"/>
              <w:jc w:val="center"/>
              <w:rPr>
                <w:rFonts w:ascii="Times New Roman" w:hAnsi="Times New Roman" w:cs="Times New Roman"/>
                <w:sz w:val="20"/>
                <w:szCs w:val="20"/>
              </w:rPr>
            </w:pPr>
            <w:r w:rsidRPr="006A1661">
              <w:rPr>
                <w:rFonts w:ascii="Times New Roman" w:hAnsi="Times New Roman" w:cs="Times New Roman"/>
                <w:sz w:val="20"/>
                <w:szCs w:val="20"/>
              </w:rPr>
              <w:t>0</w:t>
            </w:r>
          </w:p>
        </w:tc>
        <w:tc>
          <w:tcPr>
            <w:tcW w:w="567" w:type="dxa"/>
            <w:shd w:val="clear" w:color="auto" w:fill="auto"/>
          </w:tcPr>
          <w:p w:rsidR="00356311" w:rsidRPr="006A1661" w:rsidRDefault="00356311" w:rsidP="006A1661">
            <w:pPr>
              <w:spacing w:after="0" w:line="240" w:lineRule="auto"/>
              <w:ind w:left="-108" w:right="-108"/>
              <w:jc w:val="center"/>
              <w:rPr>
                <w:rFonts w:ascii="Times New Roman" w:hAnsi="Times New Roman" w:cs="Times New Roman"/>
                <w:sz w:val="20"/>
                <w:szCs w:val="20"/>
              </w:rPr>
            </w:pPr>
            <w:r w:rsidRPr="006A1661">
              <w:rPr>
                <w:rFonts w:ascii="Times New Roman" w:hAnsi="Times New Roman" w:cs="Times New Roman"/>
                <w:sz w:val="20"/>
                <w:szCs w:val="20"/>
              </w:rPr>
              <w:t>0</w:t>
            </w:r>
          </w:p>
        </w:tc>
        <w:tc>
          <w:tcPr>
            <w:tcW w:w="567" w:type="dxa"/>
            <w:shd w:val="clear" w:color="auto" w:fill="auto"/>
          </w:tcPr>
          <w:p w:rsidR="00356311" w:rsidRPr="006A1661" w:rsidRDefault="00356311" w:rsidP="006A1661">
            <w:pPr>
              <w:spacing w:after="0" w:line="240" w:lineRule="auto"/>
              <w:ind w:left="-108" w:right="-108"/>
              <w:jc w:val="center"/>
              <w:rPr>
                <w:rFonts w:ascii="Times New Roman" w:hAnsi="Times New Roman" w:cs="Times New Roman"/>
                <w:sz w:val="20"/>
                <w:szCs w:val="20"/>
              </w:rPr>
            </w:pPr>
            <w:r w:rsidRPr="006A1661">
              <w:rPr>
                <w:rFonts w:ascii="Times New Roman" w:hAnsi="Times New Roman" w:cs="Times New Roman"/>
                <w:sz w:val="20"/>
                <w:szCs w:val="20"/>
              </w:rPr>
              <w:t>0</w:t>
            </w:r>
          </w:p>
        </w:tc>
        <w:tc>
          <w:tcPr>
            <w:tcW w:w="567" w:type="dxa"/>
            <w:shd w:val="clear" w:color="auto" w:fill="auto"/>
          </w:tcPr>
          <w:p w:rsidR="00356311" w:rsidRPr="006A1661" w:rsidRDefault="00356311" w:rsidP="006A1661">
            <w:pPr>
              <w:spacing w:after="0" w:line="240" w:lineRule="auto"/>
              <w:ind w:left="-108" w:right="-108"/>
              <w:jc w:val="center"/>
              <w:rPr>
                <w:rFonts w:ascii="Times New Roman" w:hAnsi="Times New Roman" w:cs="Times New Roman"/>
                <w:sz w:val="20"/>
                <w:szCs w:val="20"/>
              </w:rPr>
            </w:pPr>
            <w:r w:rsidRPr="006A1661">
              <w:rPr>
                <w:rFonts w:ascii="Times New Roman" w:hAnsi="Times New Roman" w:cs="Times New Roman"/>
                <w:sz w:val="20"/>
                <w:szCs w:val="20"/>
              </w:rPr>
              <w:t>0</w:t>
            </w:r>
          </w:p>
        </w:tc>
        <w:tc>
          <w:tcPr>
            <w:tcW w:w="567" w:type="dxa"/>
            <w:shd w:val="clear" w:color="auto" w:fill="auto"/>
          </w:tcPr>
          <w:p w:rsidR="00356311" w:rsidRPr="006A1661" w:rsidRDefault="00356311" w:rsidP="006A1661">
            <w:pPr>
              <w:spacing w:after="0" w:line="240" w:lineRule="auto"/>
              <w:ind w:left="-108" w:right="-108"/>
              <w:jc w:val="center"/>
              <w:rPr>
                <w:rFonts w:ascii="Times New Roman" w:hAnsi="Times New Roman" w:cs="Times New Roman"/>
                <w:sz w:val="20"/>
                <w:szCs w:val="20"/>
              </w:rPr>
            </w:pPr>
            <w:r w:rsidRPr="006A1661">
              <w:rPr>
                <w:rFonts w:ascii="Times New Roman" w:hAnsi="Times New Roman" w:cs="Times New Roman"/>
                <w:sz w:val="20"/>
                <w:szCs w:val="20"/>
              </w:rPr>
              <w:t>0</w:t>
            </w:r>
          </w:p>
        </w:tc>
        <w:tc>
          <w:tcPr>
            <w:tcW w:w="567" w:type="dxa"/>
            <w:shd w:val="clear" w:color="auto" w:fill="auto"/>
          </w:tcPr>
          <w:p w:rsidR="00356311" w:rsidRPr="006A1661" w:rsidRDefault="00356311" w:rsidP="006A1661">
            <w:pPr>
              <w:spacing w:after="0" w:line="240" w:lineRule="auto"/>
              <w:ind w:left="-108" w:right="-108"/>
              <w:jc w:val="center"/>
              <w:rPr>
                <w:rFonts w:ascii="Times New Roman" w:hAnsi="Times New Roman" w:cs="Times New Roman"/>
                <w:sz w:val="20"/>
                <w:szCs w:val="20"/>
              </w:rPr>
            </w:pPr>
            <w:r w:rsidRPr="006A1661">
              <w:rPr>
                <w:rFonts w:ascii="Times New Roman" w:hAnsi="Times New Roman" w:cs="Times New Roman"/>
                <w:sz w:val="20"/>
                <w:szCs w:val="20"/>
              </w:rPr>
              <w:t>0</w:t>
            </w:r>
          </w:p>
        </w:tc>
        <w:tc>
          <w:tcPr>
            <w:tcW w:w="567" w:type="dxa"/>
            <w:shd w:val="clear" w:color="auto" w:fill="auto"/>
          </w:tcPr>
          <w:p w:rsidR="00356311" w:rsidRPr="006A1661" w:rsidRDefault="00356311" w:rsidP="006A1661">
            <w:pPr>
              <w:spacing w:after="0" w:line="240" w:lineRule="auto"/>
              <w:ind w:left="-108" w:right="-108"/>
              <w:jc w:val="center"/>
              <w:rPr>
                <w:rFonts w:ascii="Times New Roman" w:hAnsi="Times New Roman" w:cs="Times New Roman"/>
                <w:sz w:val="20"/>
                <w:szCs w:val="20"/>
              </w:rPr>
            </w:pPr>
            <w:r w:rsidRPr="006A1661">
              <w:rPr>
                <w:rFonts w:ascii="Times New Roman" w:hAnsi="Times New Roman" w:cs="Times New Roman"/>
                <w:sz w:val="20"/>
                <w:szCs w:val="20"/>
              </w:rPr>
              <w:t>0</w:t>
            </w:r>
          </w:p>
        </w:tc>
        <w:tc>
          <w:tcPr>
            <w:tcW w:w="567" w:type="dxa"/>
            <w:shd w:val="clear" w:color="auto" w:fill="auto"/>
          </w:tcPr>
          <w:p w:rsidR="00356311" w:rsidRPr="006A1661" w:rsidRDefault="00356311" w:rsidP="006A1661">
            <w:pPr>
              <w:spacing w:after="0" w:line="240" w:lineRule="auto"/>
              <w:ind w:left="-108" w:right="-108"/>
              <w:jc w:val="center"/>
              <w:rPr>
                <w:rFonts w:ascii="Times New Roman" w:hAnsi="Times New Roman" w:cs="Times New Roman"/>
                <w:sz w:val="20"/>
                <w:szCs w:val="20"/>
              </w:rPr>
            </w:pPr>
            <w:r w:rsidRPr="006A1661">
              <w:rPr>
                <w:rFonts w:ascii="Times New Roman" w:hAnsi="Times New Roman" w:cs="Times New Roman"/>
                <w:sz w:val="20"/>
                <w:szCs w:val="20"/>
              </w:rPr>
              <w:t>0</w:t>
            </w:r>
          </w:p>
        </w:tc>
        <w:tc>
          <w:tcPr>
            <w:tcW w:w="567" w:type="dxa"/>
            <w:shd w:val="clear" w:color="auto" w:fill="auto"/>
          </w:tcPr>
          <w:p w:rsidR="00356311" w:rsidRPr="006A1661" w:rsidRDefault="00356311" w:rsidP="006A1661">
            <w:pPr>
              <w:spacing w:after="0" w:line="240" w:lineRule="auto"/>
              <w:ind w:left="-108" w:right="-108"/>
              <w:jc w:val="center"/>
              <w:rPr>
                <w:rFonts w:ascii="Times New Roman" w:hAnsi="Times New Roman" w:cs="Times New Roman"/>
                <w:sz w:val="20"/>
                <w:szCs w:val="20"/>
              </w:rPr>
            </w:pPr>
            <w:r w:rsidRPr="006A1661">
              <w:rPr>
                <w:rFonts w:ascii="Times New Roman" w:hAnsi="Times New Roman" w:cs="Times New Roman"/>
                <w:sz w:val="20"/>
                <w:szCs w:val="20"/>
              </w:rPr>
              <w:t>0</w:t>
            </w:r>
          </w:p>
        </w:tc>
        <w:tc>
          <w:tcPr>
            <w:tcW w:w="567" w:type="dxa"/>
            <w:shd w:val="clear" w:color="auto" w:fill="auto"/>
          </w:tcPr>
          <w:p w:rsidR="00356311" w:rsidRPr="006A1661" w:rsidRDefault="00356311" w:rsidP="006A1661">
            <w:pPr>
              <w:spacing w:after="0" w:line="240" w:lineRule="auto"/>
              <w:ind w:left="-108" w:right="-108"/>
              <w:jc w:val="center"/>
              <w:rPr>
                <w:rFonts w:ascii="Times New Roman" w:hAnsi="Times New Roman" w:cs="Times New Roman"/>
                <w:sz w:val="20"/>
                <w:szCs w:val="20"/>
              </w:rPr>
            </w:pPr>
            <w:r w:rsidRPr="006A1661">
              <w:rPr>
                <w:rFonts w:ascii="Times New Roman" w:hAnsi="Times New Roman" w:cs="Times New Roman"/>
                <w:sz w:val="20"/>
                <w:szCs w:val="20"/>
              </w:rPr>
              <w:t>0</w:t>
            </w:r>
          </w:p>
        </w:tc>
        <w:tc>
          <w:tcPr>
            <w:tcW w:w="567" w:type="dxa"/>
            <w:shd w:val="clear" w:color="auto" w:fill="auto"/>
          </w:tcPr>
          <w:p w:rsidR="00356311" w:rsidRPr="006A1661" w:rsidRDefault="00356311" w:rsidP="006A1661">
            <w:pPr>
              <w:spacing w:after="0" w:line="240" w:lineRule="auto"/>
              <w:ind w:left="-108" w:right="-108"/>
              <w:jc w:val="center"/>
              <w:rPr>
                <w:rFonts w:ascii="Times New Roman" w:hAnsi="Times New Roman" w:cs="Times New Roman"/>
                <w:sz w:val="20"/>
                <w:szCs w:val="20"/>
              </w:rPr>
            </w:pPr>
            <w:r w:rsidRPr="006A1661">
              <w:rPr>
                <w:rFonts w:ascii="Times New Roman" w:hAnsi="Times New Roman" w:cs="Times New Roman"/>
                <w:sz w:val="20"/>
                <w:szCs w:val="20"/>
              </w:rPr>
              <w:t>0</w:t>
            </w:r>
          </w:p>
        </w:tc>
      </w:tr>
    </w:tbl>
    <w:p w:rsidR="00356311" w:rsidRPr="006A1661" w:rsidRDefault="00356311" w:rsidP="006A1661">
      <w:pPr>
        <w:autoSpaceDE w:val="0"/>
        <w:autoSpaceDN w:val="0"/>
        <w:adjustRightInd w:val="0"/>
        <w:spacing w:after="0" w:line="240" w:lineRule="auto"/>
        <w:jc w:val="both"/>
        <w:rPr>
          <w:rFonts w:ascii="Times New Roman" w:hAnsi="Times New Roman" w:cs="Times New Roman"/>
          <w:sz w:val="24"/>
          <w:szCs w:val="24"/>
        </w:rPr>
      </w:pPr>
    </w:p>
    <w:p w:rsidR="00D61E5A" w:rsidRPr="006A1661" w:rsidRDefault="00D61E5A" w:rsidP="006A1661">
      <w:pPr>
        <w:rPr>
          <w:rFonts w:ascii="Times New Roman" w:hAnsi="Times New Roman" w:cs="Times New Roman"/>
          <w:sz w:val="24"/>
          <w:szCs w:val="24"/>
        </w:rPr>
      </w:pPr>
      <w:r w:rsidRPr="006A1661">
        <w:rPr>
          <w:rFonts w:ascii="Times New Roman" w:hAnsi="Times New Roman" w:cs="Times New Roman"/>
          <w:sz w:val="24"/>
          <w:szCs w:val="24"/>
        </w:rPr>
        <w:br w:type="page"/>
      </w:r>
    </w:p>
    <w:p w:rsidR="00D61E5A" w:rsidRPr="006A1661" w:rsidRDefault="00D61E5A" w:rsidP="006A1661">
      <w:pPr>
        <w:spacing w:after="0" w:line="240" w:lineRule="auto"/>
        <w:ind w:right="-1"/>
        <w:jc w:val="right"/>
        <w:rPr>
          <w:rFonts w:ascii="Times New Roman" w:hAnsi="Times New Roman" w:cs="Times New Roman"/>
          <w:sz w:val="24"/>
          <w:szCs w:val="24"/>
        </w:rPr>
      </w:pPr>
      <w:r w:rsidRPr="006A1661">
        <w:rPr>
          <w:rFonts w:ascii="Times New Roman" w:hAnsi="Times New Roman" w:cs="Times New Roman"/>
          <w:sz w:val="24"/>
          <w:szCs w:val="24"/>
        </w:rPr>
        <w:lastRenderedPageBreak/>
        <w:t xml:space="preserve">Приложение № </w:t>
      </w:r>
      <w:r w:rsidR="001E7A47">
        <w:rPr>
          <w:rFonts w:ascii="Times New Roman" w:hAnsi="Times New Roman" w:cs="Times New Roman"/>
          <w:sz w:val="24"/>
          <w:szCs w:val="24"/>
        </w:rPr>
        <w:t>6</w:t>
      </w:r>
    </w:p>
    <w:p w:rsidR="00D61E5A" w:rsidRPr="006A1661" w:rsidRDefault="00D61E5A" w:rsidP="006A1661">
      <w:pPr>
        <w:spacing w:after="0" w:line="240" w:lineRule="auto"/>
        <w:ind w:right="-1"/>
        <w:jc w:val="right"/>
        <w:rPr>
          <w:rFonts w:ascii="Times New Roman" w:hAnsi="Times New Roman" w:cs="Times New Roman"/>
          <w:sz w:val="24"/>
          <w:szCs w:val="24"/>
        </w:rPr>
      </w:pPr>
      <w:r w:rsidRPr="006A1661">
        <w:rPr>
          <w:rFonts w:ascii="Times New Roman" w:hAnsi="Times New Roman" w:cs="Times New Roman"/>
          <w:sz w:val="24"/>
          <w:szCs w:val="24"/>
        </w:rPr>
        <w:t>к постановлению администрации</w:t>
      </w:r>
    </w:p>
    <w:p w:rsidR="00D61E5A" w:rsidRPr="006A1661" w:rsidRDefault="00D61E5A" w:rsidP="006A1661">
      <w:pPr>
        <w:spacing w:after="0" w:line="240" w:lineRule="auto"/>
        <w:ind w:right="-1"/>
        <w:jc w:val="right"/>
        <w:rPr>
          <w:rFonts w:ascii="Times New Roman" w:hAnsi="Times New Roman" w:cs="Times New Roman"/>
          <w:sz w:val="24"/>
          <w:szCs w:val="24"/>
        </w:rPr>
      </w:pPr>
      <w:r w:rsidRPr="006A1661">
        <w:rPr>
          <w:rFonts w:ascii="Times New Roman" w:hAnsi="Times New Roman" w:cs="Times New Roman"/>
          <w:sz w:val="24"/>
          <w:szCs w:val="24"/>
        </w:rPr>
        <w:t xml:space="preserve"> городского округа Тейково</w:t>
      </w:r>
    </w:p>
    <w:p w:rsidR="00D61E5A" w:rsidRPr="006A1661" w:rsidRDefault="00D61E5A" w:rsidP="006A1661">
      <w:pPr>
        <w:spacing w:after="0" w:line="240" w:lineRule="auto"/>
        <w:ind w:right="-1"/>
        <w:jc w:val="right"/>
        <w:rPr>
          <w:rFonts w:ascii="Times New Roman" w:hAnsi="Times New Roman" w:cs="Times New Roman"/>
          <w:sz w:val="24"/>
          <w:szCs w:val="24"/>
        </w:rPr>
      </w:pPr>
      <w:r w:rsidRPr="006A1661">
        <w:rPr>
          <w:rFonts w:ascii="Times New Roman" w:hAnsi="Times New Roman" w:cs="Times New Roman"/>
          <w:sz w:val="24"/>
          <w:szCs w:val="24"/>
        </w:rPr>
        <w:t>Ивановкой области</w:t>
      </w:r>
    </w:p>
    <w:p w:rsidR="00D61E5A" w:rsidRPr="006A1661" w:rsidRDefault="00D61E5A" w:rsidP="0060713B">
      <w:pPr>
        <w:spacing w:after="0" w:line="240" w:lineRule="auto"/>
        <w:ind w:right="-1"/>
        <w:jc w:val="right"/>
        <w:rPr>
          <w:rFonts w:ascii="Times New Roman" w:hAnsi="Times New Roman" w:cs="Times New Roman"/>
          <w:sz w:val="24"/>
          <w:szCs w:val="24"/>
        </w:rPr>
      </w:pPr>
      <w:r w:rsidRPr="006A1661">
        <w:rPr>
          <w:rFonts w:ascii="Times New Roman" w:hAnsi="Times New Roman" w:cs="Times New Roman"/>
          <w:sz w:val="24"/>
          <w:szCs w:val="24"/>
        </w:rPr>
        <w:t xml:space="preserve">                                                               </w:t>
      </w:r>
      <w:r w:rsidR="0060713B" w:rsidRPr="00E707D1">
        <w:rPr>
          <w:rFonts w:ascii="Times New Roman" w:hAnsi="Times New Roman" w:cs="Times New Roman"/>
          <w:sz w:val="24"/>
          <w:szCs w:val="24"/>
        </w:rPr>
        <w:t>от 13.01.2022 № 6</w:t>
      </w:r>
      <w:r w:rsidRPr="006A1661">
        <w:rPr>
          <w:rFonts w:ascii="Times New Roman" w:hAnsi="Times New Roman" w:cs="Times New Roman"/>
          <w:sz w:val="24"/>
          <w:szCs w:val="24"/>
        </w:rPr>
        <w:t xml:space="preserve">                </w:t>
      </w:r>
      <w:r w:rsidR="0060713B">
        <w:rPr>
          <w:rFonts w:ascii="Times New Roman" w:hAnsi="Times New Roman" w:cs="Times New Roman"/>
          <w:sz w:val="24"/>
          <w:szCs w:val="24"/>
        </w:rPr>
        <w:t xml:space="preserve">                               </w:t>
      </w:r>
    </w:p>
    <w:p w:rsidR="00D61E5A" w:rsidRPr="006A1661" w:rsidRDefault="00D61E5A" w:rsidP="006A1661">
      <w:pPr>
        <w:spacing w:after="0" w:line="240" w:lineRule="auto"/>
        <w:ind w:right="-1"/>
        <w:jc w:val="center"/>
        <w:rPr>
          <w:rFonts w:ascii="Times New Roman" w:hAnsi="Times New Roman" w:cs="Times New Roman"/>
          <w:sz w:val="24"/>
          <w:szCs w:val="24"/>
        </w:rPr>
      </w:pPr>
    </w:p>
    <w:p w:rsidR="00D61E5A" w:rsidRPr="006A1661" w:rsidRDefault="00D61E5A" w:rsidP="006A1661">
      <w:pPr>
        <w:autoSpaceDE w:val="0"/>
        <w:autoSpaceDN w:val="0"/>
        <w:adjustRightInd w:val="0"/>
        <w:spacing w:after="0" w:line="240" w:lineRule="auto"/>
        <w:jc w:val="both"/>
        <w:rPr>
          <w:rFonts w:ascii="Times New Roman" w:hAnsi="Times New Roman" w:cs="Times New Roman"/>
          <w:sz w:val="24"/>
          <w:szCs w:val="24"/>
        </w:rPr>
      </w:pPr>
      <w:r w:rsidRPr="006A1661">
        <w:rPr>
          <w:rFonts w:ascii="Times New Roman" w:hAnsi="Times New Roman" w:cs="Times New Roman"/>
          <w:sz w:val="24"/>
          <w:szCs w:val="24"/>
        </w:rPr>
        <w:t>3.9. 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w:t>
      </w:r>
    </w:p>
    <w:tbl>
      <w:tblPr>
        <w:tblW w:w="1019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6"/>
        <w:gridCol w:w="2350"/>
        <w:gridCol w:w="616"/>
        <w:gridCol w:w="703"/>
        <w:gridCol w:w="703"/>
        <w:gridCol w:w="702"/>
        <w:gridCol w:w="703"/>
        <w:gridCol w:w="658"/>
        <w:gridCol w:w="616"/>
        <w:gridCol w:w="658"/>
        <w:gridCol w:w="616"/>
        <w:gridCol w:w="702"/>
        <w:gridCol w:w="679"/>
      </w:tblGrid>
      <w:tr w:rsidR="006A1661" w:rsidRPr="006A1661" w:rsidTr="00F22F1A">
        <w:tc>
          <w:tcPr>
            <w:tcW w:w="486" w:type="dxa"/>
            <w:vAlign w:val="center"/>
          </w:tcPr>
          <w:p w:rsidR="00D61E5A" w:rsidRPr="006A1661" w:rsidRDefault="00D61E5A" w:rsidP="006A1661">
            <w:pPr>
              <w:spacing w:after="0" w:line="240" w:lineRule="auto"/>
              <w:jc w:val="center"/>
              <w:rPr>
                <w:rFonts w:ascii="Times New Roman" w:hAnsi="Times New Roman" w:cs="Times New Roman"/>
                <w:sz w:val="20"/>
                <w:szCs w:val="20"/>
              </w:rPr>
            </w:pPr>
            <w:r w:rsidRPr="006A1661">
              <w:rPr>
                <w:rFonts w:ascii="Times New Roman" w:hAnsi="Times New Roman" w:cs="Times New Roman"/>
                <w:sz w:val="20"/>
                <w:szCs w:val="20"/>
              </w:rPr>
              <w:t xml:space="preserve">№ </w:t>
            </w:r>
            <w:proofErr w:type="gramStart"/>
            <w:r w:rsidRPr="006A1661">
              <w:rPr>
                <w:rFonts w:ascii="Times New Roman" w:hAnsi="Times New Roman" w:cs="Times New Roman"/>
                <w:sz w:val="20"/>
                <w:szCs w:val="20"/>
              </w:rPr>
              <w:t>п</w:t>
            </w:r>
            <w:proofErr w:type="gramEnd"/>
            <w:r w:rsidRPr="006A1661">
              <w:rPr>
                <w:rFonts w:ascii="Times New Roman" w:hAnsi="Times New Roman" w:cs="Times New Roman"/>
                <w:sz w:val="20"/>
                <w:szCs w:val="20"/>
              </w:rPr>
              <w:t>/п</w:t>
            </w:r>
          </w:p>
        </w:tc>
        <w:tc>
          <w:tcPr>
            <w:tcW w:w="2350" w:type="dxa"/>
            <w:vAlign w:val="center"/>
          </w:tcPr>
          <w:p w:rsidR="00D61E5A" w:rsidRPr="006A1661" w:rsidRDefault="00D61E5A" w:rsidP="006A1661">
            <w:pPr>
              <w:spacing w:after="0" w:line="240" w:lineRule="auto"/>
              <w:jc w:val="center"/>
              <w:rPr>
                <w:rFonts w:ascii="Times New Roman" w:hAnsi="Times New Roman" w:cs="Times New Roman"/>
                <w:sz w:val="20"/>
                <w:szCs w:val="20"/>
              </w:rPr>
            </w:pPr>
            <w:r w:rsidRPr="006A1661">
              <w:rPr>
                <w:rFonts w:ascii="Times New Roman" w:hAnsi="Times New Roman" w:cs="Times New Roman"/>
                <w:sz w:val="20"/>
                <w:szCs w:val="20"/>
              </w:rPr>
              <w:t>Наименование показателя эффективности/единица измерения показателя</w:t>
            </w:r>
          </w:p>
        </w:tc>
        <w:tc>
          <w:tcPr>
            <w:tcW w:w="616" w:type="dxa"/>
            <w:vAlign w:val="center"/>
          </w:tcPr>
          <w:p w:rsidR="00D61E5A" w:rsidRPr="006A1661" w:rsidRDefault="00D61E5A" w:rsidP="006A1661">
            <w:pPr>
              <w:spacing w:after="0" w:line="240" w:lineRule="auto"/>
              <w:jc w:val="center"/>
              <w:rPr>
                <w:rFonts w:ascii="Times New Roman" w:hAnsi="Times New Roman" w:cs="Times New Roman"/>
                <w:sz w:val="20"/>
                <w:szCs w:val="20"/>
              </w:rPr>
            </w:pPr>
            <w:r w:rsidRPr="006A1661">
              <w:rPr>
                <w:rFonts w:ascii="Times New Roman" w:hAnsi="Times New Roman" w:cs="Times New Roman"/>
                <w:sz w:val="20"/>
                <w:szCs w:val="20"/>
              </w:rPr>
              <w:t>2014</w:t>
            </w:r>
          </w:p>
        </w:tc>
        <w:tc>
          <w:tcPr>
            <w:tcW w:w="703" w:type="dxa"/>
            <w:vAlign w:val="center"/>
          </w:tcPr>
          <w:p w:rsidR="00D61E5A" w:rsidRPr="006A1661" w:rsidRDefault="00D61E5A" w:rsidP="006A1661">
            <w:pPr>
              <w:spacing w:after="0" w:line="240" w:lineRule="auto"/>
              <w:jc w:val="center"/>
              <w:rPr>
                <w:rFonts w:ascii="Times New Roman" w:hAnsi="Times New Roman" w:cs="Times New Roman"/>
                <w:sz w:val="20"/>
                <w:szCs w:val="20"/>
              </w:rPr>
            </w:pPr>
            <w:r w:rsidRPr="006A1661">
              <w:rPr>
                <w:rFonts w:ascii="Times New Roman" w:hAnsi="Times New Roman" w:cs="Times New Roman"/>
                <w:sz w:val="20"/>
                <w:szCs w:val="20"/>
              </w:rPr>
              <w:t>2015</w:t>
            </w:r>
          </w:p>
        </w:tc>
        <w:tc>
          <w:tcPr>
            <w:tcW w:w="703" w:type="dxa"/>
            <w:vAlign w:val="center"/>
          </w:tcPr>
          <w:p w:rsidR="00D61E5A" w:rsidRPr="006A1661" w:rsidRDefault="00D61E5A" w:rsidP="006A1661">
            <w:pPr>
              <w:spacing w:after="0" w:line="240" w:lineRule="auto"/>
              <w:jc w:val="center"/>
              <w:rPr>
                <w:rFonts w:ascii="Times New Roman" w:hAnsi="Times New Roman" w:cs="Times New Roman"/>
                <w:sz w:val="20"/>
                <w:szCs w:val="20"/>
              </w:rPr>
            </w:pPr>
            <w:r w:rsidRPr="006A1661">
              <w:rPr>
                <w:rFonts w:ascii="Times New Roman" w:hAnsi="Times New Roman" w:cs="Times New Roman"/>
                <w:sz w:val="20"/>
                <w:szCs w:val="20"/>
              </w:rPr>
              <w:t>2016</w:t>
            </w:r>
          </w:p>
        </w:tc>
        <w:tc>
          <w:tcPr>
            <w:tcW w:w="702" w:type="dxa"/>
            <w:vAlign w:val="center"/>
          </w:tcPr>
          <w:p w:rsidR="00D61E5A" w:rsidRPr="006A1661" w:rsidRDefault="00D61E5A" w:rsidP="006A1661">
            <w:pPr>
              <w:spacing w:after="0" w:line="240" w:lineRule="auto"/>
              <w:jc w:val="center"/>
              <w:rPr>
                <w:rFonts w:ascii="Times New Roman" w:hAnsi="Times New Roman" w:cs="Times New Roman"/>
                <w:sz w:val="20"/>
                <w:szCs w:val="20"/>
              </w:rPr>
            </w:pPr>
            <w:r w:rsidRPr="006A1661">
              <w:rPr>
                <w:rFonts w:ascii="Times New Roman" w:hAnsi="Times New Roman" w:cs="Times New Roman"/>
                <w:sz w:val="20"/>
                <w:szCs w:val="20"/>
              </w:rPr>
              <w:t>2017</w:t>
            </w:r>
          </w:p>
        </w:tc>
        <w:tc>
          <w:tcPr>
            <w:tcW w:w="703" w:type="dxa"/>
            <w:vAlign w:val="center"/>
          </w:tcPr>
          <w:p w:rsidR="00D61E5A" w:rsidRPr="006A1661" w:rsidRDefault="00D61E5A" w:rsidP="006A1661">
            <w:pPr>
              <w:spacing w:after="0" w:line="240" w:lineRule="auto"/>
              <w:jc w:val="center"/>
              <w:rPr>
                <w:rFonts w:ascii="Times New Roman" w:hAnsi="Times New Roman" w:cs="Times New Roman"/>
                <w:sz w:val="20"/>
                <w:szCs w:val="20"/>
              </w:rPr>
            </w:pPr>
            <w:r w:rsidRPr="006A1661">
              <w:rPr>
                <w:rFonts w:ascii="Times New Roman" w:hAnsi="Times New Roman" w:cs="Times New Roman"/>
                <w:sz w:val="20"/>
                <w:szCs w:val="20"/>
              </w:rPr>
              <w:t>2018</w:t>
            </w:r>
          </w:p>
        </w:tc>
        <w:tc>
          <w:tcPr>
            <w:tcW w:w="658" w:type="dxa"/>
            <w:vAlign w:val="center"/>
          </w:tcPr>
          <w:p w:rsidR="00D61E5A" w:rsidRPr="006A1661" w:rsidRDefault="00D61E5A" w:rsidP="006A1661">
            <w:pPr>
              <w:spacing w:after="0" w:line="240" w:lineRule="auto"/>
              <w:jc w:val="center"/>
              <w:rPr>
                <w:rFonts w:ascii="Times New Roman" w:hAnsi="Times New Roman" w:cs="Times New Roman"/>
                <w:sz w:val="20"/>
                <w:szCs w:val="20"/>
              </w:rPr>
            </w:pPr>
            <w:r w:rsidRPr="006A1661">
              <w:rPr>
                <w:rFonts w:ascii="Times New Roman" w:hAnsi="Times New Roman" w:cs="Times New Roman"/>
                <w:sz w:val="20"/>
                <w:szCs w:val="20"/>
              </w:rPr>
              <w:t>2019</w:t>
            </w:r>
          </w:p>
        </w:tc>
        <w:tc>
          <w:tcPr>
            <w:tcW w:w="616" w:type="dxa"/>
            <w:vAlign w:val="center"/>
          </w:tcPr>
          <w:p w:rsidR="00D61E5A" w:rsidRPr="006A1661" w:rsidRDefault="00D61E5A" w:rsidP="006A1661">
            <w:pPr>
              <w:spacing w:after="0" w:line="240" w:lineRule="auto"/>
              <w:jc w:val="center"/>
              <w:rPr>
                <w:rFonts w:ascii="Times New Roman" w:hAnsi="Times New Roman" w:cs="Times New Roman"/>
                <w:sz w:val="20"/>
                <w:szCs w:val="20"/>
              </w:rPr>
            </w:pPr>
            <w:r w:rsidRPr="006A1661">
              <w:rPr>
                <w:rFonts w:ascii="Times New Roman" w:hAnsi="Times New Roman" w:cs="Times New Roman"/>
                <w:sz w:val="20"/>
                <w:szCs w:val="20"/>
              </w:rPr>
              <w:t>2020</w:t>
            </w:r>
          </w:p>
        </w:tc>
        <w:tc>
          <w:tcPr>
            <w:tcW w:w="658" w:type="dxa"/>
            <w:vAlign w:val="center"/>
          </w:tcPr>
          <w:p w:rsidR="00D61E5A" w:rsidRPr="006A1661" w:rsidRDefault="00D61E5A" w:rsidP="006A1661">
            <w:pPr>
              <w:spacing w:after="0" w:line="240" w:lineRule="auto"/>
              <w:jc w:val="center"/>
              <w:rPr>
                <w:rFonts w:ascii="Times New Roman" w:hAnsi="Times New Roman" w:cs="Times New Roman"/>
                <w:sz w:val="20"/>
                <w:szCs w:val="20"/>
              </w:rPr>
            </w:pPr>
            <w:r w:rsidRPr="006A1661">
              <w:rPr>
                <w:rFonts w:ascii="Times New Roman" w:hAnsi="Times New Roman" w:cs="Times New Roman"/>
                <w:sz w:val="20"/>
                <w:szCs w:val="20"/>
              </w:rPr>
              <w:t>2021</w:t>
            </w:r>
          </w:p>
        </w:tc>
        <w:tc>
          <w:tcPr>
            <w:tcW w:w="616" w:type="dxa"/>
            <w:vAlign w:val="center"/>
          </w:tcPr>
          <w:p w:rsidR="00D61E5A" w:rsidRPr="006A1661" w:rsidRDefault="00D61E5A" w:rsidP="006A1661">
            <w:pPr>
              <w:spacing w:after="0" w:line="240" w:lineRule="auto"/>
              <w:jc w:val="center"/>
              <w:rPr>
                <w:rFonts w:ascii="Times New Roman" w:hAnsi="Times New Roman" w:cs="Times New Roman"/>
                <w:sz w:val="20"/>
                <w:szCs w:val="20"/>
              </w:rPr>
            </w:pPr>
            <w:r w:rsidRPr="006A1661">
              <w:rPr>
                <w:rFonts w:ascii="Times New Roman" w:hAnsi="Times New Roman" w:cs="Times New Roman"/>
                <w:sz w:val="20"/>
                <w:szCs w:val="20"/>
              </w:rPr>
              <w:t>2022</w:t>
            </w:r>
          </w:p>
        </w:tc>
        <w:tc>
          <w:tcPr>
            <w:tcW w:w="702" w:type="dxa"/>
            <w:vAlign w:val="center"/>
          </w:tcPr>
          <w:p w:rsidR="00D61E5A" w:rsidRPr="006A1661" w:rsidRDefault="00D61E5A" w:rsidP="006A1661">
            <w:pPr>
              <w:spacing w:after="0" w:line="240" w:lineRule="auto"/>
              <w:jc w:val="center"/>
              <w:rPr>
                <w:rFonts w:ascii="Times New Roman" w:hAnsi="Times New Roman" w:cs="Times New Roman"/>
                <w:sz w:val="20"/>
                <w:szCs w:val="20"/>
              </w:rPr>
            </w:pPr>
            <w:r w:rsidRPr="006A1661">
              <w:rPr>
                <w:rFonts w:ascii="Times New Roman" w:hAnsi="Times New Roman" w:cs="Times New Roman"/>
                <w:sz w:val="20"/>
                <w:szCs w:val="20"/>
              </w:rPr>
              <w:t>2023</w:t>
            </w:r>
          </w:p>
        </w:tc>
        <w:tc>
          <w:tcPr>
            <w:tcW w:w="679" w:type="dxa"/>
            <w:vAlign w:val="center"/>
          </w:tcPr>
          <w:p w:rsidR="00D61E5A" w:rsidRPr="006A1661" w:rsidRDefault="00D61E5A" w:rsidP="006A1661">
            <w:pPr>
              <w:spacing w:after="0" w:line="240" w:lineRule="auto"/>
              <w:jc w:val="center"/>
              <w:rPr>
                <w:rFonts w:ascii="Times New Roman" w:hAnsi="Times New Roman" w:cs="Times New Roman"/>
                <w:sz w:val="20"/>
                <w:szCs w:val="20"/>
              </w:rPr>
            </w:pPr>
            <w:r w:rsidRPr="006A1661">
              <w:rPr>
                <w:rFonts w:ascii="Times New Roman" w:hAnsi="Times New Roman" w:cs="Times New Roman"/>
                <w:sz w:val="20"/>
                <w:szCs w:val="20"/>
              </w:rPr>
              <w:t>2024</w:t>
            </w:r>
          </w:p>
        </w:tc>
      </w:tr>
      <w:tr w:rsidR="006A1661" w:rsidRPr="006A1661" w:rsidTr="00F22F1A">
        <w:tc>
          <w:tcPr>
            <w:tcW w:w="486" w:type="dxa"/>
          </w:tcPr>
          <w:p w:rsidR="00D61E5A" w:rsidRPr="006A1661" w:rsidRDefault="00D61E5A" w:rsidP="006A1661">
            <w:pPr>
              <w:spacing w:after="0" w:line="240" w:lineRule="auto"/>
              <w:jc w:val="center"/>
              <w:rPr>
                <w:rFonts w:ascii="Times New Roman" w:hAnsi="Times New Roman" w:cs="Times New Roman"/>
                <w:sz w:val="20"/>
                <w:szCs w:val="20"/>
              </w:rPr>
            </w:pPr>
            <w:r w:rsidRPr="006A1661">
              <w:rPr>
                <w:rFonts w:ascii="Times New Roman" w:hAnsi="Times New Roman" w:cs="Times New Roman"/>
                <w:sz w:val="20"/>
                <w:szCs w:val="20"/>
              </w:rPr>
              <w:t>1</w:t>
            </w:r>
          </w:p>
        </w:tc>
        <w:tc>
          <w:tcPr>
            <w:tcW w:w="2350" w:type="dxa"/>
          </w:tcPr>
          <w:p w:rsidR="00D61E5A" w:rsidRPr="006A1661" w:rsidRDefault="00D61E5A" w:rsidP="006A1661">
            <w:pPr>
              <w:spacing w:after="0" w:line="240" w:lineRule="auto"/>
              <w:jc w:val="center"/>
              <w:rPr>
                <w:rFonts w:ascii="Times New Roman" w:hAnsi="Times New Roman" w:cs="Times New Roman"/>
                <w:sz w:val="20"/>
                <w:szCs w:val="20"/>
              </w:rPr>
            </w:pPr>
            <w:r w:rsidRPr="006A1661">
              <w:rPr>
                <w:rFonts w:ascii="Times New Roman" w:hAnsi="Times New Roman" w:cs="Times New Roman"/>
                <w:sz w:val="20"/>
                <w:szCs w:val="20"/>
              </w:rPr>
              <w:t>2</w:t>
            </w:r>
          </w:p>
        </w:tc>
        <w:tc>
          <w:tcPr>
            <w:tcW w:w="616" w:type="dxa"/>
          </w:tcPr>
          <w:p w:rsidR="00D61E5A" w:rsidRPr="006A1661" w:rsidRDefault="00D61E5A" w:rsidP="006A1661">
            <w:pPr>
              <w:spacing w:after="0" w:line="240" w:lineRule="auto"/>
              <w:jc w:val="center"/>
              <w:rPr>
                <w:rFonts w:ascii="Times New Roman" w:hAnsi="Times New Roman" w:cs="Times New Roman"/>
                <w:sz w:val="20"/>
                <w:szCs w:val="20"/>
              </w:rPr>
            </w:pPr>
            <w:r w:rsidRPr="006A1661">
              <w:rPr>
                <w:rFonts w:ascii="Times New Roman" w:hAnsi="Times New Roman" w:cs="Times New Roman"/>
                <w:sz w:val="20"/>
                <w:szCs w:val="20"/>
              </w:rPr>
              <w:t>3</w:t>
            </w:r>
          </w:p>
        </w:tc>
        <w:tc>
          <w:tcPr>
            <w:tcW w:w="703" w:type="dxa"/>
          </w:tcPr>
          <w:p w:rsidR="00D61E5A" w:rsidRPr="006A1661" w:rsidRDefault="00D61E5A" w:rsidP="006A1661">
            <w:pPr>
              <w:spacing w:after="0" w:line="240" w:lineRule="auto"/>
              <w:jc w:val="center"/>
              <w:rPr>
                <w:rFonts w:ascii="Times New Roman" w:hAnsi="Times New Roman" w:cs="Times New Roman"/>
                <w:sz w:val="20"/>
                <w:szCs w:val="20"/>
              </w:rPr>
            </w:pPr>
            <w:r w:rsidRPr="006A1661">
              <w:rPr>
                <w:rFonts w:ascii="Times New Roman" w:hAnsi="Times New Roman" w:cs="Times New Roman"/>
                <w:sz w:val="20"/>
                <w:szCs w:val="20"/>
              </w:rPr>
              <w:t>4</w:t>
            </w:r>
          </w:p>
        </w:tc>
        <w:tc>
          <w:tcPr>
            <w:tcW w:w="703" w:type="dxa"/>
          </w:tcPr>
          <w:p w:rsidR="00D61E5A" w:rsidRPr="006A1661" w:rsidRDefault="00D61E5A" w:rsidP="006A1661">
            <w:pPr>
              <w:spacing w:after="0" w:line="240" w:lineRule="auto"/>
              <w:jc w:val="center"/>
              <w:rPr>
                <w:rFonts w:ascii="Times New Roman" w:hAnsi="Times New Roman" w:cs="Times New Roman"/>
                <w:sz w:val="20"/>
                <w:szCs w:val="20"/>
              </w:rPr>
            </w:pPr>
            <w:r w:rsidRPr="006A1661">
              <w:rPr>
                <w:rFonts w:ascii="Times New Roman" w:hAnsi="Times New Roman" w:cs="Times New Roman"/>
                <w:sz w:val="20"/>
                <w:szCs w:val="20"/>
              </w:rPr>
              <w:t>5</w:t>
            </w:r>
          </w:p>
        </w:tc>
        <w:tc>
          <w:tcPr>
            <w:tcW w:w="702" w:type="dxa"/>
          </w:tcPr>
          <w:p w:rsidR="00D61E5A" w:rsidRPr="006A1661" w:rsidRDefault="00D61E5A" w:rsidP="006A1661">
            <w:pPr>
              <w:spacing w:after="0" w:line="240" w:lineRule="auto"/>
              <w:jc w:val="center"/>
              <w:rPr>
                <w:rFonts w:ascii="Times New Roman" w:hAnsi="Times New Roman" w:cs="Times New Roman"/>
                <w:sz w:val="20"/>
                <w:szCs w:val="20"/>
              </w:rPr>
            </w:pPr>
            <w:r w:rsidRPr="006A1661">
              <w:rPr>
                <w:rFonts w:ascii="Times New Roman" w:hAnsi="Times New Roman" w:cs="Times New Roman"/>
                <w:sz w:val="20"/>
                <w:szCs w:val="20"/>
              </w:rPr>
              <w:t>6</w:t>
            </w:r>
          </w:p>
        </w:tc>
        <w:tc>
          <w:tcPr>
            <w:tcW w:w="703" w:type="dxa"/>
          </w:tcPr>
          <w:p w:rsidR="00D61E5A" w:rsidRPr="006A1661" w:rsidRDefault="00D61E5A" w:rsidP="006A1661">
            <w:pPr>
              <w:spacing w:after="0" w:line="240" w:lineRule="auto"/>
              <w:jc w:val="center"/>
              <w:rPr>
                <w:rFonts w:ascii="Times New Roman" w:hAnsi="Times New Roman" w:cs="Times New Roman"/>
                <w:sz w:val="20"/>
                <w:szCs w:val="20"/>
              </w:rPr>
            </w:pPr>
            <w:r w:rsidRPr="006A1661">
              <w:rPr>
                <w:rFonts w:ascii="Times New Roman" w:hAnsi="Times New Roman" w:cs="Times New Roman"/>
                <w:sz w:val="20"/>
                <w:szCs w:val="20"/>
              </w:rPr>
              <w:t>7</w:t>
            </w:r>
          </w:p>
        </w:tc>
        <w:tc>
          <w:tcPr>
            <w:tcW w:w="658" w:type="dxa"/>
          </w:tcPr>
          <w:p w:rsidR="00D61E5A" w:rsidRPr="006A1661" w:rsidRDefault="00D61E5A" w:rsidP="006A1661">
            <w:pPr>
              <w:spacing w:after="0" w:line="240" w:lineRule="auto"/>
              <w:jc w:val="center"/>
              <w:rPr>
                <w:rFonts w:ascii="Times New Roman" w:hAnsi="Times New Roman" w:cs="Times New Roman"/>
                <w:sz w:val="20"/>
                <w:szCs w:val="20"/>
              </w:rPr>
            </w:pPr>
            <w:r w:rsidRPr="006A1661">
              <w:rPr>
                <w:rFonts w:ascii="Times New Roman" w:hAnsi="Times New Roman" w:cs="Times New Roman"/>
                <w:sz w:val="20"/>
                <w:szCs w:val="20"/>
              </w:rPr>
              <w:t>8</w:t>
            </w:r>
          </w:p>
        </w:tc>
        <w:tc>
          <w:tcPr>
            <w:tcW w:w="616" w:type="dxa"/>
          </w:tcPr>
          <w:p w:rsidR="00D61E5A" w:rsidRPr="006A1661" w:rsidRDefault="00D61E5A" w:rsidP="006A1661">
            <w:pPr>
              <w:spacing w:after="0" w:line="240" w:lineRule="auto"/>
              <w:jc w:val="center"/>
              <w:rPr>
                <w:rFonts w:ascii="Times New Roman" w:hAnsi="Times New Roman" w:cs="Times New Roman"/>
                <w:sz w:val="20"/>
                <w:szCs w:val="20"/>
              </w:rPr>
            </w:pPr>
            <w:r w:rsidRPr="006A1661">
              <w:rPr>
                <w:rFonts w:ascii="Times New Roman" w:hAnsi="Times New Roman" w:cs="Times New Roman"/>
                <w:sz w:val="20"/>
                <w:szCs w:val="20"/>
              </w:rPr>
              <w:t>9</w:t>
            </w:r>
          </w:p>
        </w:tc>
        <w:tc>
          <w:tcPr>
            <w:tcW w:w="658" w:type="dxa"/>
          </w:tcPr>
          <w:p w:rsidR="00D61E5A" w:rsidRPr="006A1661" w:rsidRDefault="00D61E5A" w:rsidP="006A1661">
            <w:pPr>
              <w:spacing w:after="0" w:line="240" w:lineRule="auto"/>
              <w:jc w:val="center"/>
              <w:rPr>
                <w:rFonts w:ascii="Times New Roman" w:hAnsi="Times New Roman" w:cs="Times New Roman"/>
                <w:sz w:val="20"/>
                <w:szCs w:val="20"/>
              </w:rPr>
            </w:pPr>
            <w:r w:rsidRPr="006A1661">
              <w:rPr>
                <w:rFonts w:ascii="Times New Roman" w:hAnsi="Times New Roman" w:cs="Times New Roman"/>
                <w:sz w:val="20"/>
                <w:szCs w:val="20"/>
              </w:rPr>
              <w:t>10</w:t>
            </w:r>
          </w:p>
        </w:tc>
        <w:tc>
          <w:tcPr>
            <w:tcW w:w="616" w:type="dxa"/>
          </w:tcPr>
          <w:p w:rsidR="00D61E5A" w:rsidRPr="006A1661" w:rsidRDefault="00D61E5A" w:rsidP="006A1661">
            <w:pPr>
              <w:spacing w:after="0" w:line="240" w:lineRule="auto"/>
              <w:jc w:val="center"/>
              <w:rPr>
                <w:rFonts w:ascii="Times New Roman" w:hAnsi="Times New Roman" w:cs="Times New Roman"/>
                <w:sz w:val="20"/>
                <w:szCs w:val="20"/>
              </w:rPr>
            </w:pPr>
            <w:r w:rsidRPr="006A1661">
              <w:rPr>
                <w:rFonts w:ascii="Times New Roman" w:hAnsi="Times New Roman" w:cs="Times New Roman"/>
                <w:sz w:val="20"/>
                <w:szCs w:val="20"/>
              </w:rPr>
              <w:t>11</w:t>
            </w:r>
          </w:p>
        </w:tc>
        <w:tc>
          <w:tcPr>
            <w:tcW w:w="702" w:type="dxa"/>
          </w:tcPr>
          <w:p w:rsidR="00D61E5A" w:rsidRPr="006A1661" w:rsidRDefault="00D61E5A" w:rsidP="006A1661">
            <w:pPr>
              <w:spacing w:after="0" w:line="240" w:lineRule="auto"/>
              <w:jc w:val="center"/>
              <w:rPr>
                <w:rFonts w:ascii="Times New Roman" w:hAnsi="Times New Roman" w:cs="Times New Roman"/>
                <w:sz w:val="20"/>
                <w:szCs w:val="20"/>
              </w:rPr>
            </w:pPr>
            <w:r w:rsidRPr="006A1661">
              <w:rPr>
                <w:rFonts w:ascii="Times New Roman" w:hAnsi="Times New Roman" w:cs="Times New Roman"/>
                <w:sz w:val="20"/>
                <w:szCs w:val="20"/>
              </w:rPr>
              <w:t>12</w:t>
            </w:r>
          </w:p>
        </w:tc>
        <w:tc>
          <w:tcPr>
            <w:tcW w:w="679" w:type="dxa"/>
          </w:tcPr>
          <w:p w:rsidR="00D61E5A" w:rsidRPr="006A1661" w:rsidRDefault="00D61E5A" w:rsidP="006A1661">
            <w:pPr>
              <w:spacing w:after="0" w:line="240" w:lineRule="auto"/>
              <w:jc w:val="center"/>
              <w:rPr>
                <w:rFonts w:ascii="Times New Roman" w:hAnsi="Times New Roman" w:cs="Times New Roman"/>
                <w:sz w:val="20"/>
                <w:szCs w:val="20"/>
              </w:rPr>
            </w:pPr>
            <w:r w:rsidRPr="006A1661">
              <w:rPr>
                <w:rFonts w:ascii="Times New Roman" w:hAnsi="Times New Roman" w:cs="Times New Roman"/>
                <w:sz w:val="20"/>
                <w:szCs w:val="20"/>
              </w:rPr>
              <w:t>13</w:t>
            </w:r>
          </w:p>
        </w:tc>
      </w:tr>
      <w:tr w:rsidR="006A1661" w:rsidRPr="006A1661" w:rsidTr="006A1661">
        <w:tc>
          <w:tcPr>
            <w:tcW w:w="486" w:type="dxa"/>
          </w:tcPr>
          <w:p w:rsidR="00D61E5A" w:rsidRPr="006A1661" w:rsidRDefault="00D61E5A"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1</w:t>
            </w:r>
          </w:p>
        </w:tc>
        <w:tc>
          <w:tcPr>
            <w:tcW w:w="2350" w:type="dxa"/>
          </w:tcPr>
          <w:p w:rsidR="00D61E5A" w:rsidRPr="006A1661" w:rsidRDefault="00D61E5A"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Предоставление жилых помещений детям-сиротам, детям, оставшимся без попечения родителей по договору найма специализированных жилых помещений/ благоустроенная квартира</w:t>
            </w:r>
          </w:p>
        </w:tc>
        <w:tc>
          <w:tcPr>
            <w:tcW w:w="616" w:type="dxa"/>
          </w:tcPr>
          <w:p w:rsidR="00D61E5A" w:rsidRPr="006A1661" w:rsidRDefault="00D61E5A" w:rsidP="006A1661">
            <w:pPr>
              <w:spacing w:after="0" w:line="240" w:lineRule="auto"/>
              <w:jc w:val="center"/>
              <w:rPr>
                <w:rFonts w:ascii="Times New Roman" w:hAnsi="Times New Roman" w:cs="Times New Roman"/>
                <w:sz w:val="20"/>
                <w:szCs w:val="20"/>
              </w:rPr>
            </w:pPr>
            <w:r w:rsidRPr="006A1661">
              <w:rPr>
                <w:rFonts w:ascii="Times New Roman" w:hAnsi="Times New Roman" w:cs="Times New Roman"/>
                <w:sz w:val="20"/>
                <w:szCs w:val="20"/>
              </w:rPr>
              <w:t xml:space="preserve">3 </w:t>
            </w:r>
          </w:p>
        </w:tc>
        <w:tc>
          <w:tcPr>
            <w:tcW w:w="703" w:type="dxa"/>
          </w:tcPr>
          <w:p w:rsidR="00D61E5A" w:rsidRPr="006A1661" w:rsidRDefault="00D61E5A" w:rsidP="006A1661">
            <w:pPr>
              <w:spacing w:after="0" w:line="240" w:lineRule="auto"/>
              <w:jc w:val="center"/>
              <w:rPr>
                <w:rFonts w:ascii="Times New Roman" w:hAnsi="Times New Roman" w:cs="Times New Roman"/>
                <w:sz w:val="20"/>
                <w:szCs w:val="20"/>
              </w:rPr>
            </w:pPr>
            <w:r w:rsidRPr="006A1661">
              <w:rPr>
                <w:rFonts w:ascii="Times New Roman" w:hAnsi="Times New Roman" w:cs="Times New Roman"/>
                <w:sz w:val="20"/>
                <w:szCs w:val="20"/>
              </w:rPr>
              <w:t xml:space="preserve">5 </w:t>
            </w:r>
          </w:p>
        </w:tc>
        <w:tc>
          <w:tcPr>
            <w:tcW w:w="703" w:type="dxa"/>
          </w:tcPr>
          <w:p w:rsidR="00D61E5A" w:rsidRPr="006A1661" w:rsidRDefault="00D61E5A" w:rsidP="006A1661">
            <w:pPr>
              <w:spacing w:after="0" w:line="240" w:lineRule="auto"/>
              <w:jc w:val="center"/>
              <w:rPr>
                <w:rFonts w:ascii="Times New Roman" w:hAnsi="Times New Roman" w:cs="Times New Roman"/>
                <w:sz w:val="20"/>
                <w:szCs w:val="20"/>
              </w:rPr>
            </w:pPr>
            <w:r w:rsidRPr="006A1661">
              <w:rPr>
                <w:rFonts w:ascii="Times New Roman" w:hAnsi="Times New Roman" w:cs="Times New Roman"/>
                <w:sz w:val="20"/>
                <w:szCs w:val="20"/>
              </w:rPr>
              <w:t>5</w:t>
            </w:r>
          </w:p>
        </w:tc>
        <w:tc>
          <w:tcPr>
            <w:tcW w:w="702" w:type="dxa"/>
          </w:tcPr>
          <w:p w:rsidR="00D61E5A" w:rsidRPr="006A1661" w:rsidRDefault="00D61E5A" w:rsidP="006A1661">
            <w:pPr>
              <w:spacing w:after="0" w:line="240" w:lineRule="auto"/>
              <w:jc w:val="center"/>
              <w:rPr>
                <w:rFonts w:ascii="Times New Roman" w:hAnsi="Times New Roman" w:cs="Times New Roman"/>
                <w:sz w:val="20"/>
                <w:szCs w:val="20"/>
              </w:rPr>
            </w:pPr>
            <w:r w:rsidRPr="006A1661">
              <w:rPr>
                <w:rFonts w:ascii="Times New Roman" w:hAnsi="Times New Roman" w:cs="Times New Roman"/>
                <w:sz w:val="20"/>
                <w:szCs w:val="20"/>
              </w:rPr>
              <w:t>1</w:t>
            </w:r>
          </w:p>
        </w:tc>
        <w:tc>
          <w:tcPr>
            <w:tcW w:w="703" w:type="dxa"/>
          </w:tcPr>
          <w:p w:rsidR="00D61E5A" w:rsidRPr="006A1661" w:rsidRDefault="00D61E5A" w:rsidP="006A1661">
            <w:pPr>
              <w:spacing w:after="0" w:line="240" w:lineRule="auto"/>
              <w:jc w:val="center"/>
              <w:rPr>
                <w:rFonts w:ascii="Times New Roman" w:hAnsi="Times New Roman" w:cs="Times New Roman"/>
                <w:sz w:val="20"/>
                <w:szCs w:val="20"/>
              </w:rPr>
            </w:pPr>
            <w:r w:rsidRPr="006A1661">
              <w:rPr>
                <w:rFonts w:ascii="Times New Roman" w:hAnsi="Times New Roman" w:cs="Times New Roman"/>
                <w:sz w:val="20"/>
                <w:szCs w:val="20"/>
              </w:rPr>
              <w:t>1</w:t>
            </w:r>
          </w:p>
        </w:tc>
        <w:tc>
          <w:tcPr>
            <w:tcW w:w="658" w:type="dxa"/>
          </w:tcPr>
          <w:p w:rsidR="00D61E5A" w:rsidRPr="006A1661" w:rsidRDefault="00D61E5A" w:rsidP="006A1661">
            <w:pPr>
              <w:spacing w:after="0" w:line="240" w:lineRule="auto"/>
              <w:jc w:val="center"/>
              <w:rPr>
                <w:rFonts w:ascii="Times New Roman" w:hAnsi="Times New Roman" w:cs="Times New Roman"/>
                <w:sz w:val="20"/>
                <w:szCs w:val="20"/>
              </w:rPr>
            </w:pPr>
            <w:r w:rsidRPr="006A1661">
              <w:rPr>
                <w:rFonts w:ascii="Times New Roman" w:hAnsi="Times New Roman" w:cs="Times New Roman"/>
                <w:sz w:val="20"/>
                <w:szCs w:val="20"/>
              </w:rPr>
              <w:t>0</w:t>
            </w:r>
          </w:p>
        </w:tc>
        <w:tc>
          <w:tcPr>
            <w:tcW w:w="616" w:type="dxa"/>
            <w:shd w:val="clear" w:color="auto" w:fill="auto"/>
          </w:tcPr>
          <w:p w:rsidR="00D61E5A" w:rsidRPr="006A1661" w:rsidRDefault="00D61E5A" w:rsidP="006A1661">
            <w:pPr>
              <w:spacing w:after="0" w:line="240" w:lineRule="auto"/>
              <w:jc w:val="center"/>
              <w:rPr>
                <w:rFonts w:ascii="Times New Roman" w:hAnsi="Times New Roman" w:cs="Times New Roman"/>
                <w:sz w:val="20"/>
                <w:szCs w:val="20"/>
              </w:rPr>
            </w:pPr>
            <w:r w:rsidRPr="006A1661">
              <w:rPr>
                <w:rFonts w:ascii="Times New Roman" w:hAnsi="Times New Roman" w:cs="Times New Roman"/>
                <w:sz w:val="20"/>
                <w:szCs w:val="20"/>
              </w:rPr>
              <w:t>2</w:t>
            </w:r>
          </w:p>
        </w:tc>
        <w:tc>
          <w:tcPr>
            <w:tcW w:w="658" w:type="dxa"/>
            <w:shd w:val="clear" w:color="auto" w:fill="auto"/>
          </w:tcPr>
          <w:p w:rsidR="00D61E5A" w:rsidRPr="006A1661" w:rsidRDefault="00D61E5A" w:rsidP="006A1661">
            <w:pPr>
              <w:spacing w:after="0" w:line="240" w:lineRule="auto"/>
              <w:jc w:val="center"/>
              <w:rPr>
                <w:rFonts w:ascii="Times New Roman" w:hAnsi="Times New Roman" w:cs="Times New Roman"/>
                <w:sz w:val="20"/>
                <w:szCs w:val="20"/>
              </w:rPr>
            </w:pPr>
            <w:r w:rsidRPr="006A1661">
              <w:rPr>
                <w:rFonts w:ascii="Times New Roman" w:hAnsi="Times New Roman" w:cs="Times New Roman"/>
                <w:sz w:val="20"/>
                <w:szCs w:val="20"/>
              </w:rPr>
              <w:t>3</w:t>
            </w:r>
          </w:p>
        </w:tc>
        <w:tc>
          <w:tcPr>
            <w:tcW w:w="616" w:type="dxa"/>
            <w:shd w:val="clear" w:color="auto" w:fill="auto"/>
          </w:tcPr>
          <w:p w:rsidR="00D61E5A" w:rsidRPr="006A1661" w:rsidRDefault="00D61E5A" w:rsidP="006A1661">
            <w:pPr>
              <w:spacing w:after="0" w:line="240" w:lineRule="auto"/>
              <w:jc w:val="center"/>
              <w:rPr>
                <w:rFonts w:ascii="Times New Roman" w:hAnsi="Times New Roman" w:cs="Times New Roman"/>
                <w:sz w:val="20"/>
                <w:szCs w:val="20"/>
              </w:rPr>
            </w:pPr>
            <w:r w:rsidRPr="006A1661">
              <w:rPr>
                <w:rFonts w:ascii="Times New Roman" w:hAnsi="Times New Roman" w:cs="Times New Roman"/>
                <w:sz w:val="20"/>
                <w:szCs w:val="20"/>
              </w:rPr>
              <w:t>0</w:t>
            </w:r>
          </w:p>
        </w:tc>
        <w:tc>
          <w:tcPr>
            <w:tcW w:w="702" w:type="dxa"/>
            <w:shd w:val="clear" w:color="auto" w:fill="auto"/>
          </w:tcPr>
          <w:p w:rsidR="00D61E5A" w:rsidRPr="006A1661" w:rsidRDefault="00D61E5A" w:rsidP="006A1661">
            <w:pPr>
              <w:spacing w:after="0" w:line="240" w:lineRule="auto"/>
              <w:jc w:val="center"/>
              <w:rPr>
                <w:rFonts w:ascii="Times New Roman" w:hAnsi="Times New Roman" w:cs="Times New Roman"/>
                <w:sz w:val="20"/>
                <w:szCs w:val="20"/>
              </w:rPr>
            </w:pPr>
            <w:r w:rsidRPr="006A1661">
              <w:rPr>
                <w:rFonts w:ascii="Times New Roman" w:hAnsi="Times New Roman" w:cs="Times New Roman"/>
                <w:sz w:val="20"/>
                <w:szCs w:val="20"/>
              </w:rPr>
              <w:t>2</w:t>
            </w:r>
          </w:p>
        </w:tc>
        <w:tc>
          <w:tcPr>
            <w:tcW w:w="679" w:type="dxa"/>
            <w:shd w:val="clear" w:color="auto" w:fill="auto"/>
          </w:tcPr>
          <w:p w:rsidR="00D61E5A" w:rsidRPr="006A1661" w:rsidRDefault="00D61E5A" w:rsidP="006A1661">
            <w:pPr>
              <w:spacing w:after="0" w:line="240" w:lineRule="auto"/>
              <w:jc w:val="center"/>
              <w:rPr>
                <w:rFonts w:ascii="Times New Roman" w:hAnsi="Times New Roman" w:cs="Times New Roman"/>
                <w:sz w:val="20"/>
                <w:szCs w:val="20"/>
              </w:rPr>
            </w:pPr>
            <w:r w:rsidRPr="006A1661">
              <w:rPr>
                <w:rFonts w:ascii="Times New Roman" w:hAnsi="Times New Roman" w:cs="Times New Roman"/>
                <w:sz w:val="20"/>
                <w:szCs w:val="20"/>
              </w:rPr>
              <w:t>2</w:t>
            </w:r>
          </w:p>
        </w:tc>
      </w:tr>
    </w:tbl>
    <w:p w:rsidR="00D61E5A" w:rsidRPr="006A1661" w:rsidRDefault="00D61E5A" w:rsidP="006A1661">
      <w:pPr>
        <w:autoSpaceDE w:val="0"/>
        <w:autoSpaceDN w:val="0"/>
        <w:adjustRightInd w:val="0"/>
        <w:spacing w:after="0" w:line="240" w:lineRule="auto"/>
        <w:jc w:val="both"/>
        <w:rPr>
          <w:rFonts w:ascii="Times New Roman" w:hAnsi="Times New Roman" w:cs="Times New Roman"/>
          <w:sz w:val="28"/>
          <w:szCs w:val="28"/>
        </w:rPr>
      </w:pPr>
    </w:p>
    <w:p w:rsidR="00D61E5A" w:rsidRPr="006A1661" w:rsidRDefault="00D61E5A" w:rsidP="006A1661">
      <w:pPr>
        <w:rPr>
          <w:rFonts w:ascii="Times New Roman" w:hAnsi="Times New Roman" w:cs="Times New Roman"/>
          <w:sz w:val="24"/>
          <w:szCs w:val="24"/>
        </w:rPr>
      </w:pPr>
      <w:r w:rsidRPr="006A1661">
        <w:rPr>
          <w:rFonts w:ascii="Times New Roman" w:hAnsi="Times New Roman" w:cs="Times New Roman"/>
          <w:sz w:val="24"/>
          <w:szCs w:val="24"/>
        </w:rPr>
        <w:br w:type="page"/>
      </w:r>
    </w:p>
    <w:p w:rsidR="00D61E5A" w:rsidRPr="006A1661" w:rsidRDefault="00D61E5A" w:rsidP="006A1661">
      <w:pPr>
        <w:spacing w:after="0" w:line="240" w:lineRule="auto"/>
        <w:ind w:right="-1"/>
        <w:jc w:val="right"/>
        <w:rPr>
          <w:rFonts w:ascii="Times New Roman" w:hAnsi="Times New Roman" w:cs="Times New Roman"/>
          <w:sz w:val="24"/>
          <w:szCs w:val="24"/>
        </w:rPr>
      </w:pPr>
      <w:r w:rsidRPr="006A1661">
        <w:rPr>
          <w:rFonts w:ascii="Times New Roman" w:hAnsi="Times New Roman" w:cs="Times New Roman"/>
          <w:sz w:val="24"/>
          <w:szCs w:val="24"/>
        </w:rPr>
        <w:lastRenderedPageBreak/>
        <w:t xml:space="preserve">Приложение № </w:t>
      </w:r>
      <w:r w:rsidR="001E7A47">
        <w:rPr>
          <w:rFonts w:ascii="Times New Roman" w:hAnsi="Times New Roman" w:cs="Times New Roman"/>
          <w:sz w:val="24"/>
          <w:szCs w:val="24"/>
        </w:rPr>
        <w:t>7</w:t>
      </w:r>
    </w:p>
    <w:p w:rsidR="00D61E5A" w:rsidRPr="006A1661" w:rsidRDefault="00D61E5A" w:rsidP="006A1661">
      <w:pPr>
        <w:spacing w:after="0" w:line="240" w:lineRule="auto"/>
        <w:ind w:right="-1"/>
        <w:jc w:val="right"/>
        <w:rPr>
          <w:rFonts w:ascii="Times New Roman" w:hAnsi="Times New Roman" w:cs="Times New Roman"/>
          <w:sz w:val="24"/>
          <w:szCs w:val="24"/>
        </w:rPr>
      </w:pPr>
      <w:r w:rsidRPr="006A1661">
        <w:rPr>
          <w:rFonts w:ascii="Times New Roman" w:hAnsi="Times New Roman" w:cs="Times New Roman"/>
          <w:sz w:val="24"/>
          <w:szCs w:val="24"/>
        </w:rPr>
        <w:t>к постановлению администрации</w:t>
      </w:r>
    </w:p>
    <w:p w:rsidR="00D61E5A" w:rsidRPr="006A1661" w:rsidRDefault="00D61E5A" w:rsidP="006A1661">
      <w:pPr>
        <w:spacing w:after="0" w:line="240" w:lineRule="auto"/>
        <w:ind w:right="-1"/>
        <w:jc w:val="right"/>
        <w:rPr>
          <w:rFonts w:ascii="Times New Roman" w:hAnsi="Times New Roman" w:cs="Times New Roman"/>
          <w:sz w:val="24"/>
          <w:szCs w:val="24"/>
        </w:rPr>
      </w:pPr>
      <w:r w:rsidRPr="006A1661">
        <w:rPr>
          <w:rFonts w:ascii="Times New Roman" w:hAnsi="Times New Roman" w:cs="Times New Roman"/>
          <w:sz w:val="24"/>
          <w:szCs w:val="24"/>
        </w:rPr>
        <w:t xml:space="preserve"> городского округа Тейково</w:t>
      </w:r>
    </w:p>
    <w:p w:rsidR="00D61E5A" w:rsidRPr="006A1661" w:rsidRDefault="00D61E5A" w:rsidP="006A1661">
      <w:pPr>
        <w:spacing w:after="0" w:line="240" w:lineRule="auto"/>
        <w:ind w:right="-1"/>
        <w:jc w:val="right"/>
        <w:rPr>
          <w:rFonts w:ascii="Times New Roman" w:hAnsi="Times New Roman" w:cs="Times New Roman"/>
          <w:sz w:val="24"/>
          <w:szCs w:val="24"/>
        </w:rPr>
      </w:pPr>
      <w:r w:rsidRPr="006A1661">
        <w:rPr>
          <w:rFonts w:ascii="Times New Roman" w:hAnsi="Times New Roman" w:cs="Times New Roman"/>
          <w:sz w:val="24"/>
          <w:szCs w:val="24"/>
        </w:rPr>
        <w:t>Ивановкой области</w:t>
      </w:r>
    </w:p>
    <w:p w:rsidR="0060713B" w:rsidRPr="006A1661" w:rsidRDefault="00D61E5A" w:rsidP="0060713B">
      <w:pPr>
        <w:spacing w:after="0" w:line="240" w:lineRule="auto"/>
        <w:ind w:right="-1"/>
        <w:jc w:val="right"/>
        <w:rPr>
          <w:rFonts w:ascii="Times New Roman" w:hAnsi="Times New Roman" w:cs="Times New Roman"/>
          <w:sz w:val="24"/>
          <w:szCs w:val="24"/>
        </w:rPr>
      </w:pPr>
      <w:r w:rsidRPr="006A1661">
        <w:rPr>
          <w:rFonts w:ascii="Times New Roman" w:hAnsi="Times New Roman" w:cs="Times New Roman"/>
          <w:sz w:val="24"/>
          <w:szCs w:val="24"/>
        </w:rPr>
        <w:t xml:space="preserve">                                                             </w:t>
      </w:r>
      <w:r w:rsidR="0060713B" w:rsidRPr="00E707D1">
        <w:rPr>
          <w:rFonts w:ascii="Times New Roman" w:hAnsi="Times New Roman" w:cs="Times New Roman"/>
          <w:sz w:val="24"/>
          <w:szCs w:val="24"/>
        </w:rPr>
        <w:t>от 13.01.2022 № 6</w:t>
      </w:r>
    </w:p>
    <w:p w:rsidR="00D61E5A" w:rsidRPr="006A1661" w:rsidRDefault="00D61E5A" w:rsidP="0060713B">
      <w:pPr>
        <w:spacing w:after="0" w:line="240" w:lineRule="auto"/>
        <w:ind w:right="-1"/>
        <w:jc w:val="center"/>
        <w:rPr>
          <w:rFonts w:ascii="Times New Roman" w:hAnsi="Times New Roman" w:cs="Times New Roman"/>
          <w:sz w:val="24"/>
          <w:szCs w:val="24"/>
        </w:rPr>
      </w:pPr>
      <w:r w:rsidRPr="006A1661">
        <w:rPr>
          <w:rFonts w:ascii="Times New Roman" w:hAnsi="Times New Roman" w:cs="Times New Roman"/>
          <w:sz w:val="24"/>
          <w:szCs w:val="24"/>
        </w:rPr>
        <w:t xml:space="preserve">                                           </w:t>
      </w:r>
      <w:r w:rsidR="0060713B">
        <w:rPr>
          <w:rFonts w:ascii="Times New Roman" w:hAnsi="Times New Roman" w:cs="Times New Roman"/>
          <w:sz w:val="24"/>
          <w:szCs w:val="24"/>
        </w:rPr>
        <w:t xml:space="preserve">         </w:t>
      </w:r>
    </w:p>
    <w:p w:rsidR="00D61E5A" w:rsidRPr="006A1661" w:rsidRDefault="00D61E5A" w:rsidP="006A1661">
      <w:pPr>
        <w:spacing w:after="0" w:line="240" w:lineRule="auto"/>
        <w:ind w:right="-1"/>
        <w:jc w:val="both"/>
        <w:rPr>
          <w:rFonts w:ascii="Times New Roman" w:hAnsi="Times New Roman" w:cs="Times New Roman"/>
          <w:sz w:val="24"/>
          <w:szCs w:val="24"/>
        </w:rPr>
      </w:pPr>
      <w:r w:rsidRPr="006A1661">
        <w:rPr>
          <w:rFonts w:ascii="Times New Roman" w:hAnsi="Times New Roman" w:cs="Times New Roman"/>
          <w:sz w:val="24"/>
          <w:szCs w:val="24"/>
        </w:rPr>
        <w:t>3.16. Формирование современной городской среды на 2018 - 2024 год.</w:t>
      </w:r>
    </w:p>
    <w:tbl>
      <w:tblPr>
        <w:tblW w:w="50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3"/>
        <w:gridCol w:w="14"/>
        <w:gridCol w:w="2266"/>
        <w:gridCol w:w="852"/>
        <w:gridCol w:w="992"/>
        <w:gridCol w:w="992"/>
        <w:gridCol w:w="996"/>
        <w:gridCol w:w="992"/>
        <w:gridCol w:w="992"/>
        <w:gridCol w:w="849"/>
        <w:gridCol w:w="843"/>
      </w:tblGrid>
      <w:tr w:rsidR="006A1661" w:rsidRPr="006A1661" w:rsidTr="00F22F1A">
        <w:tc>
          <w:tcPr>
            <w:tcW w:w="329" w:type="pct"/>
            <w:gridSpan w:val="2"/>
            <w:vMerge w:val="restart"/>
            <w:vAlign w:val="center"/>
          </w:tcPr>
          <w:p w:rsidR="00D61E5A" w:rsidRPr="006A1661" w:rsidRDefault="00D61E5A" w:rsidP="006A1661">
            <w:pPr>
              <w:autoSpaceDE w:val="0"/>
              <w:autoSpaceDN w:val="0"/>
              <w:adjustRightInd w:val="0"/>
              <w:spacing w:after="0" w:line="240" w:lineRule="auto"/>
              <w:ind w:right="-1"/>
              <w:jc w:val="both"/>
              <w:rPr>
                <w:rFonts w:ascii="Times New Roman" w:hAnsi="Times New Roman" w:cs="Times New Roman"/>
                <w:sz w:val="24"/>
                <w:szCs w:val="24"/>
              </w:rPr>
            </w:pPr>
            <w:r w:rsidRPr="006A1661">
              <w:rPr>
                <w:rFonts w:ascii="Times New Roman" w:hAnsi="Times New Roman" w:cs="Times New Roman"/>
                <w:sz w:val="24"/>
                <w:szCs w:val="24"/>
              </w:rPr>
              <w:t xml:space="preserve">№ </w:t>
            </w:r>
            <w:proofErr w:type="gramStart"/>
            <w:r w:rsidRPr="006A1661">
              <w:rPr>
                <w:rFonts w:ascii="Times New Roman" w:hAnsi="Times New Roman" w:cs="Times New Roman"/>
                <w:sz w:val="24"/>
                <w:szCs w:val="24"/>
              </w:rPr>
              <w:t>п</w:t>
            </w:r>
            <w:proofErr w:type="gramEnd"/>
            <w:r w:rsidRPr="006A1661">
              <w:rPr>
                <w:rFonts w:ascii="Times New Roman" w:hAnsi="Times New Roman" w:cs="Times New Roman"/>
                <w:sz w:val="24"/>
                <w:szCs w:val="24"/>
              </w:rPr>
              <w:t>/п</w:t>
            </w:r>
          </w:p>
        </w:tc>
        <w:tc>
          <w:tcPr>
            <w:tcW w:w="1083" w:type="pct"/>
            <w:vMerge w:val="restart"/>
            <w:vAlign w:val="center"/>
          </w:tcPr>
          <w:p w:rsidR="00D61E5A" w:rsidRPr="006A1661" w:rsidRDefault="00D61E5A" w:rsidP="006A1661">
            <w:pPr>
              <w:autoSpaceDE w:val="0"/>
              <w:autoSpaceDN w:val="0"/>
              <w:adjustRightInd w:val="0"/>
              <w:spacing w:after="0" w:line="240" w:lineRule="auto"/>
              <w:ind w:right="-1"/>
              <w:rPr>
                <w:rFonts w:ascii="Times New Roman" w:hAnsi="Times New Roman" w:cs="Times New Roman"/>
                <w:sz w:val="24"/>
                <w:szCs w:val="24"/>
              </w:rPr>
            </w:pPr>
            <w:r w:rsidRPr="006A1661">
              <w:rPr>
                <w:rFonts w:ascii="Times New Roman" w:hAnsi="Times New Roman" w:cs="Times New Roman"/>
                <w:sz w:val="24"/>
                <w:szCs w:val="24"/>
              </w:rPr>
              <w:t>Наименование основного мероприятия (мероприятий)</w:t>
            </w:r>
          </w:p>
        </w:tc>
        <w:tc>
          <w:tcPr>
            <w:tcW w:w="407" w:type="pct"/>
            <w:vMerge w:val="restart"/>
            <w:vAlign w:val="center"/>
          </w:tcPr>
          <w:p w:rsidR="00D61E5A" w:rsidRPr="006A1661" w:rsidRDefault="00D61E5A" w:rsidP="006A1661">
            <w:pPr>
              <w:autoSpaceDE w:val="0"/>
              <w:autoSpaceDN w:val="0"/>
              <w:adjustRightInd w:val="0"/>
              <w:spacing w:after="0" w:line="240" w:lineRule="auto"/>
              <w:ind w:right="-1"/>
              <w:rPr>
                <w:rFonts w:ascii="Times New Roman" w:hAnsi="Times New Roman" w:cs="Times New Roman"/>
                <w:sz w:val="24"/>
                <w:szCs w:val="24"/>
              </w:rPr>
            </w:pPr>
            <w:r w:rsidRPr="006A1661">
              <w:rPr>
                <w:rFonts w:ascii="Times New Roman" w:hAnsi="Times New Roman" w:cs="Times New Roman"/>
                <w:sz w:val="24"/>
                <w:szCs w:val="24"/>
              </w:rPr>
              <w:t>Ед</w:t>
            </w:r>
            <w:proofErr w:type="gramStart"/>
            <w:r w:rsidRPr="006A1661">
              <w:rPr>
                <w:rFonts w:ascii="Times New Roman" w:hAnsi="Times New Roman" w:cs="Times New Roman"/>
                <w:sz w:val="24"/>
                <w:szCs w:val="24"/>
              </w:rPr>
              <w:t>.и</w:t>
            </w:r>
            <w:proofErr w:type="gramEnd"/>
            <w:r w:rsidRPr="006A1661">
              <w:rPr>
                <w:rFonts w:ascii="Times New Roman" w:hAnsi="Times New Roman" w:cs="Times New Roman"/>
                <w:sz w:val="24"/>
                <w:szCs w:val="24"/>
              </w:rPr>
              <w:t>змерения</w:t>
            </w:r>
          </w:p>
        </w:tc>
        <w:tc>
          <w:tcPr>
            <w:tcW w:w="3181" w:type="pct"/>
            <w:gridSpan w:val="7"/>
            <w:vAlign w:val="center"/>
          </w:tcPr>
          <w:p w:rsidR="00D61E5A" w:rsidRPr="006A1661" w:rsidRDefault="00D61E5A" w:rsidP="006A1661">
            <w:pPr>
              <w:autoSpaceDE w:val="0"/>
              <w:autoSpaceDN w:val="0"/>
              <w:adjustRightInd w:val="0"/>
              <w:spacing w:after="0" w:line="240" w:lineRule="auto"/>
              <w:ind w:right="-1"/>
              <w:rPr>
                <w:rFonts w:ascii="Times New Roman" w:hAnsi="Times New Roman" w:cs="Times New Roman"/>
                <w:sz w:val="24"/>
                <w:szCs w:val="24"/>
              </w:rPr>
            </w:pPr>
            <w:r w:rsidRPr="006A1661">
              <w:rPr>
                <w:rFonts w:ascii="Times New Roman" w:hAnsi="Times New Roman" w:cs="Times New Roman"/>
                <w:sz w:val="24"/>
                <w:szCs w:val="24"/>
              </w:rPr>
              <w:t>Значение показателей (индикаторов)</w:t>
            </w:r>
          </w:p>
        </w:tc>
      </w:tr>
      <w:tr w:rsidR="006A1661" w:rsidRPr="006A1661" w:rsidTr="00F22F1A">
        <w:tc>
          <w:tcPr>
            <w:tcW w:w="329" w:type="pct"/>
            <w:gridSpan w:val="2"/>
            <w:vMerge/>
            <w:vAlign w:val="center"/>
          </w:tcPr>
          <w:p w:rsidR="00D61E5A" w:rsidRPr="006A1661" w:rsidRDefault="00D61E5A" w:rsidP="006A1661">
            <w:pPr>
              <w:autoSpaceDE w:val="0"/>
              <w:autoSpaceDN w:val="0"/>
              <w:adjustRightInd w:val="0"/>
              <w:spacing w:after="0" w:line="240" w:lineRule="auto"/>
              <w:ind w:right="-1"/>
              <w:rPr>
                <w:rFonts w:ascii="Times New Roman" w:hAnsi="Times New Roman" w:cs="Times New Roman"/>
                <w:sz w:val="24"/>
                <w:szCs w:val="24"/>
              </w:rPr>
            </w:pPr>
          </w:p>
        </w:tc>
        <w:tc>
          <w:tcPr>
            <w:tcW w:w="1083" w:type="pct"/>
            <w:vMerge/>
            <w:vAlign w:val="center"/>
          </w:tcPr>
          <w:p w:rsidR="00D61E5A" w:rsidRPr="006A1661" w:rsidRDefault="00D61E5A" w:rsidP="006A1661">
            <w:pPr>
              <w:autoSpaceDE w:val="0"/>
              <w:autoSpaceDN w:val="0"/>
              <w:adjustRightInd w:val="0"/>
              <w:spacing w:after="0" w:line="240" w:lineRule="auto"/>
              <w:ind w:right="-1"/>
              <w:rPr>
                <w:rFonts w:ascii="Times New Roman" w:hAnsi="Times New Roman" w:cs="Times New Roman"/>
                <w:sz w:val="24"/>
                <w:szCs w:val="24"/>
              </w:rPr>
            </w:pPr>
          </w:p>
        </w:tc>
        <w:tc>
          <w:tcPr>
            <w:tcW w:w="407" w:type="pct"/>
            <w:vMerge/>
            <w:vAlign w:val="center"/>
          </w:tcPr>
          <w:p w:rsidR="00D61E5A" w:rsidRPr="006A1661" w:rsidRDefault="00D61E5A" w:rsidP="006A1661">
            <w:pPr>
              <w:autoSpaceDE w:val="0"/>
              <w:autoSpaceDN w:val="0"/>
              <w:adjustRightInd w:val="0"/>
              <w:spacing w:after="0" w:line="240" w:lineRule="auto"/>
              <w:ind w:right="-1"/>
              <w:rPr>
                <w:rFonts w:ascii="Times New Roman" w:hAnsi="Times New Roman" w:cs="Times New Roman"/>
                <w:sz w:val="24"/>
                <w:szCs w:val="24"/>
              </w:rPr>
            </w:pPr>
          </w:p>
        </w:tc>
        <w:tc>
          <w:tcPr>
            <w:tcW w:w="474" w:type="pct"/>
            <w:vAlign w:val="center"/>
          </w:tcPr>
          <w:p w:rsidR="00D61E5A" w:rsidRPr="006A1661" w:rsidRDefault="00D61E5A" w:rsidP="006A1661">
            <w:pPr>
              <w:autoSpaceDE w:val="0"/>
              <w:autoSpaceDN w:val="0"/>
              <w:adjustRightInd w:val="0"/>
              <w:spacing w:after="0" w:line="240" w:lineRule="auto"/>
              <w:ind w:right="-1"/>
              <w:jc w:val="center"/>
              <w:rPr>
                <w:rFonts w:ascii="Times New Roman" w:hAnsi="Times New Roman" w:cs="Times New Roman"/>
                <w:sz w:val="24"/>
                <w:szCs w:val="24"/>
              </w:rPr>
            </w:pPr>
            <w:r w:rsidRPr="006A1661">
              <w:rPr>
                <w:rFonts w:ascii="Times New Roman" w:hAnsi="Times New Roman" w:cs="Times New Roman"/>
                <w:sz w:val="24"/>
                <w:szCs w:val="24"/>
              </w:rPr>
              <w:t>2018</w:t>
            </w:r>
          </w:p>
          <w:p w:rsidR="00D61E5A" w:rsidRPr="006A1661" w:rsidRDefault="00D61E5A" w:rsidP="006A1661">
            <w:pPr>
              <w:autoSpaceDE w:val="0"/>
              <w:autoSpaceDN w:val="0"/>
              <w:adjustRightInd w:val="0"/>
              <w:spacing w:after="0" w:line="240" w:lineRule="auto"/>
              <w:ind w:right="-1"/>
              <w:jc w:val="center"/>
              <w:rPr>
                <w:rFonts w:ascii="Times New Roman" w:hAnsi="Times New Roman" w:cs="Times New Roman"/>
                <w:sz w:val="24"/>
                <w:szCs w:val="24"/>
              </w:rPr>
            </w:pPr>
            <w:r w:rsidRPr="006A1661">
              <w:rPr>
                <w:rFonts w:ascii="Times New Roman" w:hAnsi="Times New Roman" w:cs="Times New Roman"/>
                <w:sz w:val="24"/>
                <w:szCs w:val="24"/>
              </w:rPr>
              <w:t>факт</w:t>
            </w:r>
          </w:p>
        </w:tc>
        <w:tc>
          <w:tcPr>
            <w:tcW w:w="474" w:type="pct"/>
            <w:vAlign w:val="center"/>
          </w:tcPr>
          <w:p w:rsidR="00D61E5A" w:rsidRPr="006A1661" w:rsidRDefault="00D61E5A" w:rsidP="006A1661">
            <w:pPr>
              <w:autoSpaceDE w:val="0"/>
              <w:autoSpaceDN w:val="0"/>
              <w:adjustRightInd w:val="0"/>
              <w:spacing w:after="0" w:line="240" w:lineRule="auto"/>
              <w:ind w:right="-1"/>
              <w:jc w:val="center"/>
              <w:rPr>
                <w:rFonts w:ascii="Times New Roman" w:hAnsi="Times New Roman" w:cs="Times New Roman"/>
                <w:sz w:val="24"/>
                <w:szCs w:val="24"/>
              </w:rPr>
            </w:pPr>
            <w:r w:rsidRPr="006A1661">
              <w:rPr>
                <w:rFonts w:ascii="Times New Roman" w:hAnsi="Times New Roman" w:cs="Times New Roman"/>
                <w:sz w:val="24"/>
                <w:szCs w:val="24"/>
              </w:rPr>
              <w:t>2019</w:t>
            </w:r>
          </w:p>
          <w:p w:rsidR="00D61E5A" w:rsidRPr="006A1661" w:rsidRDefault="00D61E5A" w:rsidP="006A1661">
            <w:pPr>
              <w:autoSpaceDE w:val="0"/>
              <w:autoSpaceDN w:val="0"/>
              <w:adjustRightInd w:val="0"/>
              <w:spacing w:after="0" w:line="240" w:lineRule="auto"/>
              <w:ind w:right="-1"/>
              <w:jc w:val="center"/>
              <w:rPr>
                <w:rFonts w:ascii="Times New Roman" w:hAnsi="Times New Roman" w:cs="Times New Roman"/>
                <w:sz w:val="24"/>
                <w:szCs w:val="24"/>
              </w:rPr>
            </w:pPr>
            <w:r w:rsidRPr="006A1661">
              <w:rPr>
                <w:rFonts w:ascii="Times New Roman" w:hAnsi="Times New Roman" w:cs="Times New Roman"/>
                <w:sz w:val="24"/>
                <w:szCs w:val="24"/>
              </w:rPr>
              <w:t>факт</w:t>
            </w:r>
          </w:p>
        </w:tc>
        <w:tc>
          <w:tcPr>
            <w:tcW w:w="476" w:type="pct"/>
            <w:vAlign w:val="center"/>
          </w:tcPr>
          <w:p w:rsidR="00D61E5A" w:rsidRPr="006A1661" w:rsidRDefault="00D61E5A" w:rsidP="006A1661">
            <w:pPr>
              <w:autoSpaceDE w:val="0"/>
              <w:autoSpaceDN w:val="0"/>
              <w:adjustRightInd w:val="0"/>
              <w:spacing w:after="0" w:line="240" w:lineRule="auto"/>
              <w:ind w:right="-1"/>
              <w:jc w:val="center"/>
              <w:rPr>
                <w:rFonts w:ascii="Times New Roman" w:hAnsi="Times New Roman" w:cs="Times New Roman"/>
                <w:sz w:val="24"/>
                <w:szCs w:val="24"/>
              </w:rPr>
            </w:pPr>
            <w:r w:rsidRPr="006A1661">
              <w:rPr>
                <w:rFonts w:ascii="Times New Roman" w:hAnsi="Times New Roman" w:cs="Times New Roman"/>
                <w:sz w:val="24"/>
                <w:szCs w:val="24"/>
              </w:rPr>
              <w:t>2020</w:t>
            </w:r>
          </w:p>
          <w:p w:rsidR="00D61E5A" w:rsidRPr="006A1661" w:rsidRDefault="00D61E5A" w:rsidP="006A1661">
            <w:pPr>
              <w:autoSpaceDE w:val="0"/>
              <w:autoSpaceDN w:val="0"/>
              <w:adjustRightInd w:val="0"/>
              <w:spacing w:after="0" w:line="240" w:lineRule="auto"/>
              <w:ind w:right="-1"/>
              <w:jc w:val="center"/>
              <w:rPr>
                <w:rFonts w:ascii="Times New Roman" w:hAnsi="Times New Roman" w:cs="Times New Roman"/>
                <w:sz w:val="24"/>
                <w:szCs w:val="24"/>
              </w:rPr>
            </w:pPr>
            <w:r w:rsidRPr="006A1661">
              <w:rPr>
                <w:rFonts w:ascii="Times New Roman" w:hAnsi="Times New Roman" w:cs="Times New Roman"/>
                <w:sz w:val="24"/>
                <w:szCs w:val="24"/>
              </w:rPr>
              <w:t>факт</w:t>
            </w:r>
          </w:p>
        </w:tc>
        <w:tc>
          <w:tcPr>
            <w:tcW w:w="474" w:type="pct"/>
            <w:shd w:val="clear" w:color="auto" w:fill="auto"/>
            <w:vAlign w:val="center"/>
          </w:tcPr>
          <w:p w:rsidR="00D61E5A" w:rsidRPr="006A1661" w:rsidRDefault="00D61E5A" w:rsidP="006A1661">
            <w:pPr>
              <w:autoSpaceDE w:val="0"/>
              <w:autoSpaceDN w:val="0"/>
              <w:adjustRightInd w:val="0"/>
              <w:spacing w:after="0" w:line="240" w:lineRule="auto"/>
              <w:ind w:right="-1"/>
              <w:jc w:val="center"/>
              <w:rPr>
                <w:rFonts w:ascii="Times New Roman" w:hAnsi="Times New Roman" w:cs="Times New Roman"/>
                <w:sz w:val="24"/>
                <w:szCs w:val="24"/>
              </w:rPr>
            </w:pPr>
            <w:r w:rsidRPr="006A1661">
              <w:rPr>
                <w:rFonts w:ascii="Times New Roman" w:hAnsi="Times New Roman" w:cs="Times New Roman"/>
                <w:sz w:val="24"/>
                <w:szCs w:val="24"/>
              </w:rPr>
              <w:t>2021</w:t>
            </w:r>
          </w:p>
          <w:p w:rsidR="00D61E5A" w:rsidRPr="006A1661" w:rsidRDefault="00D61E5A" w:rsidP="006A1661">
            <w:pPr>
              <w:autoSpaceDE w:val="0"/>
              <w:autoSpaceDN w:val="0"/>
              <w:adjustRightInd w:val="0"/>
              <w:spacing w:after="0" w:line="240" w:lineRule="auto"/>
              <w:ind w:right="-1"/>
              <w:jc w:val="center"/>
              <w:rPr>
                <w:rFonts w:ascii="Times New Roman" w:hAnsi="Times New Roman" w:cs="Times New Roman"/>
              </w:rPr>
            </w:pPr>
            <w:r w:rsidRPr="006A1661">
              <w:rPr>
                <w:rFonts w:ascii="Times New Roman" w:hAnsi="Times New Roman" w:cs="Times New Roman"/>
                <w:sz w:val="24"/>
                <w:szCs w:val="24"/>
              </w:rPr>
              <w:t>факт</w:t>
            </w:r>
          </w:p>
        </w:tc>
        <w:tc>
          <w:tcPr>
            <w:tcW w:w="474" w:type="pct"/>
            <w:shd w:val="clear" w:color="auto" w:fill="auto"/>
            <w:vAlign w:val="center"/>
          </w:tcPr>
          <w:p w:rsidR="00D61E5A" w:rsidRPr="006A1661" w:rsidRDefault="00D61E5A" w:rsidP="006A1661">
            <w:pPr>
              <w:autoSpaceDE w:val="0"/>
              <w:autoSpaceDN w:val="0"/>
              <w:adjustRightInd w:val="0"/>
              <w:spacing w:after="0" w:line="240" w:lineRule="auto"/>
              <w:ind w:right="-1"/>
              <w:jc w:val="center"/>
              <w:rPr>
                <w:rFonts w:ascii="Times New Roman" w:hAnsi="Times New Roman" w:cs="Times New Roman"/>
                <w:sz w:val="24"/>
                <w:szCs w:val="24"/>
              </w:rPr>
            </w:pPr>
            <w:r w:rsidRPr="006A1661">
              <w:rPr>
                <w:rFonts w:ascii="Times New Roman" w:hAnsi="Times New Roman" w:cs="Times New Roman"/>
                <w:sz w:val="24"/>
                <w:szCs w:val="24"/>
              </w:rPr>
              <w:t>2022</w:t>
            </w:r>
          </w:p>
          <w:p w:rsidR="00D61E5A" w:rsidRPr="006A1661" w:rsidRDefault="00D61E5A" w:rsidP="006A1661">
            <w:pPr>
              <w:autoSpaceDE w:val="0"/>
              <w:autoSpaceDN w:val="0"/>
              <w:adjustRightInd w:val="0"/>
              <w:spacing w:after="0" w:line="240" w:lineRule="auto"/>
              <w:ind w:right="-1"/>
              <w:jc w:val="center"/>
              <w:rPr>
                <w:rFonts w:ascii="Times New Roman" w:hAnsi="Times New Roman" w:cs="Times New Roman"/>
                <w:sz w:val="24"/>
                <w:szCs w:val="24"/>
              </w:rPr>
            </w:pPr>
            <w:r w:rsidRPr="006A1661">
              <w:rPr>
                <w:rFonts w:ascii="Times New Roman" w:hAnsi="Times New Roman" w:cs="Times New Roman"/>
                <w:sz w:val="24"/>
                <w:szCs w:val="24"/>
              </w:rPr>
              <w:t>план</w:t>
            </w:r>
          </w:p>
        </w:tc>
        <w:tc>
          <w:tcPr>
            <w:tcW w:w="406" w:type="pct"/>
            <w:vAlign w:val="center"/>
          </w:tcPr>
          <w:p w:rsidR="00D61E5A" w:rsidRPr="006A1661" w:rsidRDefault="00D61E5A" w:rsidP="006A1661">
            <w:pPr>
              <w:autoSpaceDE w:val="0"/>
              <w:autoSpaceDN w:val="0"/>
              <w:adjustRightInd w:val="0"/>
              <w:spacing w:after="0" w:line="240" w:lineRule="auto"/>
              <w:ind w:right="-1"/>
              <w:jc w:val="center"/>
              <w:rPr>
                <w:rFonts w:ascii="Times New Roman" w:hAnsi="Times New Roman" w:cs="Times New Roman"/>
                <w:sz w:val="24"/>
                <w:szCs w:val="24"/>
              </w:rPr>
            </w:pPr>
            <w:r w:rsidRPr="006A1661">
              <w:rPr>
                <w:rFonts w:ascii="Times New Roman" w:hAnsi="Times New Roman" w:cs="Times New Roman"/>
                <w:sz w:val="24"/>
                <w:szCs w:val="24"/>
              </w:rPr>
              <w:t>2023</w:t>
            </w:r>
          </w:p>
          <w:p w:rsidR="00D61E5A" w:rsidRPr="006A1661" w:rsidRDefault="00D61E5A" w:rsidP="006A1661">
            <w:pPr>
              <w:autoSpaceDE w:val="0"/>
              <w:autoSpaceDN w:val="0"/>
              <w:adjustRightInd w:val="0"/>
              <w:spacing w:after="0" w:line="240" w:lineRule="auto"/>
              <w:ind w:right="-1"/>
              <w:jc w:val="center"/>
              <w:rPr>
                <w:rFonts w:ascii="Times New Roman" w:hAnsi="Times New Roman" w:cs="Times New Roman"/>
                <w:sz w:val="24"/>
                <w:szCs w:val="24"/>
              </w:rPr>
            </w:pPr>
            <w:r w:rsidRPr="006A1661">
              <w:rPr>
                <w:rFonts w:ascii="Times New Roman" w:hAnsi="Times New Roman" w:cs="Times New Roman"/>
                <w:sz w:val="24"/>
                <w:szCs w:val="24"/>
              </w:rPr>
              <w:t>план</w:t>
            </w:r>
          </w:p>
        </w:tc>
        <w:tc>
          <w:tcPr>
            <w:tcW w:w="405" w:type="pct"/>
            <w:vAlign w:val="center"/>
          </w:tcPr>
          <w:p w:rsidR="00D61E5A" w:rsidRPr="006A1661" w:rsidRDefault="00D61E5A" w:rsidP="006A1661">
            <w:pPr>
              <w:autoSpaceDE w:val="0"/>
              <w:autoSpaceDN w:val="0"/>
              <w:adjustRightInd w:val="0"/>
              <w:spacing w:after="0" w:line="240" w:lineRule="auto"/>
              <w:ind w:right="-1"/>
              <w:jc w:val="center"/>
              <w:rPr>
                <w:rFonts w:ascii="Times New Roman" w:hAnsi="Times New Roman" w:cs="Times New Roman"/>
                <w:sz w:val="24"/>
                <w:szCs w:val="24"/>
              </w:rPr>
            </w:pPr>
            <w:r w:rsidRPr="006A1661">
              <w:rPr>
                <w:rFonts w:ascii="Times New Roman" w:hAnsi="Times New Roman" w:cs="Times New Roman"/>
                <w:sz w:val="24"/>
                <w:szCs w:val="24"/>
              </w:rPr>
              <w:t>2024</w:t>
            </w:r>
          </w:p>
          <w:p w:rsidR="00D61E5A" w:rsidRPr="006A1661" w:rsidRDefault="00D61E5A" w:rsidP="006A1661">
            <w:pPr>
              <w:autoSpaceDE w:val="0"/>
              <w:autoSpaceDN w:val="0"/>
              <w:adjustRightInd w:val="0"/>
              <w:spacing w:after="0" w:line="240" w:lineRule="auto"/>
              <w:ind w:right="-1"/>
              <w:jc w:val="center"/>
              <w:rPr>
                <w:rFonts w:ascii="Times New Roman" w:hAnsi="Times New Roman" w:cs="Times New Roman"/>
                <w:sz w:val="24"/>
                <w:szCs w:val="24"/>
              </w:rPr>
            </w:pPr>
            <w:r w:rsidRPr="006A1661">
              <w:rPr>
                <w:rFonts w:ascii="Times New Roman" w:hAnsi="Times New Roman" w:cs="Times New Roman"/>
                <w:sz w:val="24"/>
                <w:szCs w:val="24"/>
              </w:rPr>
              <w:t>план</w:t>
            </w:r>
          </w:p>
        </w:tc>
      </w:tr>
      <w:tr w:rsidR="006A1661" w:rsidRPr="006A1661" w:rsidTr="00F22F1A">
        <w:tc>
          <w:tcPr>
            <w:tcW w:w="5000" w:type="pct"/>
            <w:gridSpan w:val="11"/>
            <w:vAlign w:val="center"/>
          </w:tcPr>
          <w:p w:rsidR="00D61E5A" w:rsidRPr="006A1661" w:rsidRDefault="00D61E5A" w:rsidP="006A1661">
            <w:pPr>
              <w:numPr>
                <w:ilvl w:val="0"/>
                <w:numId w:val="1"/>
              </w:numPr>
              <w:autoSpaceDE w:val="0"/>
              <w:autoSpaceDN w:val="0"/>
              <w:adjustRightInd w:val="0"/>
              <w:spacing w:after="0" w:line="240" w:lineRule="auto"/>
              <w:ind w:left="0" w:right="-1" w:firstLine="0"/>
              <w:jc w:val="center"/>
              <w:rPr>
                <w:rFonts w:ascii="Times New Roman" w:hAnsi="Times New Roman" w:cs="Times New Roman"/>
                <w:sz w:val="24"/>
                <w:szCs w:val="24"/>
              </w:rPr>
            </w:pPr>
            <w:r w:rsidRPr="006A1661">
              <w:rPr>
                <w:rFonts w:ascii="Times New Roman" w:hAnsi="Times New Roman" w:cs="Times New Roman"/>
                <w:sz w:val="24"/>
                <w:szCs w:val="24"/>
              </w:rPr>
              <w:t>Основные мероприятия подпрограммы «Формирование современной городской среды» на 2018-2024 гг.</w:t>
            </w:r>
          </w:p>
        </w:tc>
      </w:tr>
      <w:tr w:rsidR="006A1661" w:rsidRPr="006A1661" w:rsidTr="00F22F1A">
        <w:tc>
          <w:tcPr>
            <w:tcW w:w="322" w:type="pct"/>
            <w:vAlign w:val="center"/>
          </w:tcPr>
          <w:p w:rsidR="00D61E5A" w:rsidRPr="006A1661" w:rsidRDefault="00D61E5A" w:rsidP="006A1661">
            <w:pPr>
              <w:autoSpaceDE w:val="0"/>
              <w:autoSpaceDN w:val="0"/>
              <w:adjustRightInd w:val="0"/>
              <w:spacing w:after="0" w:line="240" w:lineRule="auto"/>
              <w:ind w:right="-1"/>
              <w:rPr>
                <w:rFonts w:ascii="Times New Roman" w:hAnsi="Times New Roman" w:cs="Times New Roman"/>
                <w:sz w:val="24"/>
                <w:szCs w:val="24"/>
              </w:rPr>
            </w:pPr>
            <w:r w:rsidRPr="006A1661">
              <w:rPr>
                <w:rFonts w:ascii="Times New Roman" w:hAnsi="Times New Roman" w:cs="Times New Roman"/>
                <w:sz w:val="24"/>
                <w:szCs w:val="24"/>
              </w:rPr>
              <w:t>1.1</w:t>
            </w:r>
          </w:p>
        </w:tc>
        <w:tc>
          <w:tcPr>
            <w:tcW w:w="1090" w:type="pct"/>
            <w:gridSpan w:val="2"/>
            <w:vAlign w:val="center"/>
          </w:tcPr>
          <w:p w:rsidR="00D61E5A" w:rsidRPr="006A1661" w:rsidRDefault="00D61E5A" w:rsidP="006A1661">
            <w:pPr>
              <w:autoSpaceDE w:val="0"/>
              <w:autoSpaceDN w:val="0"/>
              <w:adjustRightInd w:val="0"/>
              <w:spacing w:after="0" w:line="240" w:lineRule="auto"/>
              <w:ind w:right="-1"/>
              <w:jc w:val="center"/>
              <w:rPr>
                <w:rFonts w:ascii="Times New Roman" w:hAnsi="Times New Roman" w:cs="Times New Roman"/>
                <w:sz w:val="24"/>
                <w:szCs w:val="24"/>
              </w:rPr>
            </w:pPr>
            <w:r w:rsidRPr="006A1661">
              <w:rPr>
                <w:rFonts w:ascii="Times New Roman" w:hAnsi="Times New Roman" w:cs="Times New Roman"/>
                <w:sz w:val="24"/>
                <w:szCs w:val="24"/>
              </w:rPr>
              <w:t>Количество благоустроенных дворовых территорий</w:t>
            </w:r>
          </w:p>
        </w:tc>
        <w:tc>
          <w:tcPr>
            <w:tcW w:w="407" w:type="pct"/>
            <w:vAlign w:val="center"/>
          </w:tcPr>
          <w:p w:rsidR="00D61E5A" w:rsidRPr="006A1661" w:rsidRDefault="00D61E5A" w:rsidP="006A1661">
            <w:pPr>
              <w:autoSpaceDE w:val="0"/>
              <w:autoSpaceDN w:val="0"/>
              <w:adjustRightInd w:val="0"/>
              <w:spacing w:after="0" w:line="240" w:lineRule="auto"/>
              <w:ind w:right="-1"/>
              <w:jc w:val="center"/>
              <w:rPr>
                <w:rFonts w:ascii="Times New Roman" w:hAnsi="Times New Roman" w:cs="Times New Roman"/>
                <w:sz w:val="24"/>
                <w:szCs w:val="24"/>
              </w:rPr>
            </w:pPr>
            <w:r w:rsidRPr="006A1661">
              <w:rPr>
                <w:rFonts w:ascii="Times New Roman" w:hAnsi="Times New Roman" w:cs="Times New Roman"/>
                <w:sz w:val="24"/>
                <w:szCs w:val="24"/>
              </w:rPr>
              <w:t>ед.</w:t>
            </w:r>
          </w:p>
        </w:tc>
        <w:tc>
          <w:tcPr>
            <w:tcW w:w="474" w:type="pct"/>
            <w:vAlign w:val="center"/>
          </w:tcPr>
          <w:p w:rsidR="00D61E5A" w:rsidRPr="006A1661" w:rsidRDefault="00D61E5A" w:rsidP="006A1661">
            <w:pPr>
              <w:autoSpaceDE w:val="0"/>
              <w:autoSpaceDN w:val="0"/>
              <w:adjustRightInd w:val="0"/>
              <w:spacing w:after="0" w:line="240" w:lineRule="auto"/>
              <w:ind w:right="-1"/>
              <w:jc w:val="center"/>
              <w:rPr>
                <w:rFonts w:ascii="Times New Roman" w:hAnsi="Times New Roman" w:cs="Times New Roman"/>
                <w:sz w:val="24"/>
                <w:szCs w:val="24"/>
              </w:rPr>
            </w:pPr>
            <w:r w:rsidRPr="006A1661">
              <w:rPr>
                <w:rFonts w:ascii="Times New Roman" w:hAnsi="Times New Roman" w:cs="Times New Roman"/>
                <w:sz w:val="24"/>
                <w:szCs w:val="24"/>
              </w:rPr>
              <w:t>20</w:t>
            </w:r>
          </w:p>
        </w:tc>
        <w:tc>
          <w:tcPr>
            <w:tcW w:w="474" w:type="pct"/>
            <w:vAlign w:val="center"/>
          </w:tcPr>
          <w:p w:rsidR="00D61E5A" w:rsidRPr="006A1661" w:rsidRDefault="00D61E5A" w:rsidP="006A1661">
            <w:pPr>
              <w:spacing w:after="0" w:line="240" w:lineRule="auto"/>
              <w:ind w:right="-1"/>
              <w:jc w:val="center"/>
              <w:rPr>
                <w:rFonts w:ascii="Times New Roman" w:hAnsi="Times New Roman" w:cs="Times New Roman"/>
                <w:sz w:val="24"/>
                <w:szCs w:val="24"/>
              </w:rPr>
            </w:pPr>
            <w:r w:rsidRPr="006A1661">
              <w:rPr>
                <w:rFonts w:ascii="Times New Roman" w:hAnsi="Times New Roman" w:cs="Times New Roman"/>
                <w:sz w:val="24"/>
                <w:szCs w:val="24"/>
              </w:rPr>
              <w:t>0</w:t>
            </w:r>
          </w:p>
        </w:tc>
        <w:tc>
          <w:tcPr>
            <w:tcW w:w="476" w:type="pct"/>
            <w:vAlign w:val="center"/>
          </w:tcPr>
          <w:p w:rsidR="00D61E5A" w:rsidRPr="006A1661" w:rsidRDefault="00D61E5A" w:rsidP="006A1661">
            <w:pPr>
              <w:spacing w:after="0" w:line="240" w:lineRule="auto"/>
              <w:ind w:right="-1"/>
              <w:jc w:val="center"/>
              <w:rPr>
                <w:rFonts w:ascii="Times New Roman" w:hAnsi="Times New Roman" w:cs="Times New Roman"/>
                <w:sz w:val="24"/>
                <w:szCs w:val="24"/>
              </w:rPr>
            </w:pPr>
            <w:r w:rsidRPr="006A1661">
              <w:rPr>
                <w:rFonts w:ascii="Times New Roman" w:hAnsi="Times New Roman" w:cs="Times New Roman"/>
                <w:sz w:val="24"/>
                <w:szCs w:val="24"/>
              </w:rPr>
              <w:t>0</w:t>
            </w:r>
          </w:p>
        </w:tc>
        <w:tc>
          <w:tcPr>
            <w:tcW w:w="474" w:type="pct"/>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24"/>
                <w:szCs w:val="24"/>
              </w:rPr>
            </w:pPr>
            <w:r w:rsidRPr="006A1661">
              <w:rPr>
                <w:rFonts w:ascii="Times New Roman" w:hAnsi="Times New Roman" w:cs="Times New Roman"/>
                <w:sz w:val="24"/>
                <w:szCs w:val="24"/>
              </w:rPr>
              <w:t>0</w:t>
            </w:r>
          </w:p>
        </w:tc>
        <w:tc>
          <w:tcPr>
            <w:tcW w:w="474" w:type="pct"/>
            <w:vAlign w:val="center"/>
          </w:tcPr>
          <w:p w:rsidR="00D61E5A" w:rsidRPr="006A1661" w:rsidRDefault="00D61E5A" w:rsidP="006A1661">
            <w:pPr>
              <w:spacing w:after="0" w:line="240" w:lineRule="auto"/>
              <w:ind w:right="-1"/>
              <w:jc w:val="center"/>
              <w:rPr>
                <w:rFonts w:ascii="Times New Roman" w:hAnsi="Times New Roman" w:cs="Times New Roman"/>
                <w:sz w:val="24"/>
                <w:szCs w:val="24"/>
              </w:rPr>
            </w:pPr>
            <w:r w:rsidRPr="006A1661">
              <w:rPr>
                <w:rFonts w:ascii="Times New Roman" w:hAnsi="Times New Roman" w:cs="Times New Roman"/>
                <w:sz w:val="24"/>
                <w:szCs w:val="24"/>
              </w:rPr>
              <w:t>х*</w:t>
            </w:r>
          </w:p>
        </w:tc>
        <w:tc>
          <w:tcPr>
            <w:tcW w:w="406" w:type="pct"/>
            <w:vAlign w:val="center"/>
          </w:tcPr>
          <w:p w:rsidR="00D61E5A" w:rsidRPr="006A1661" w:rsidRDefault="00D61E5A" w:rsidP="006A1661">
            <w:pPr>
              <w:spacing w:after="0" w:line="240" w:lineRule="auto"/>
              <w:ind w:right="-1"/>
              <w:jc w:val="center"/>
              <w:rPr>
                <w:rFonts w:ascii="Times New Roman" w:hAnsi="Times New Roman" w:cs="Times New Roman"/>
                <w:sz w:val="24"/>
                <w:szCs w:val="24"/>
              </w:rPr>
            </w:pPr>
            <w:r w:rsidRPr="006A1661">
              <w:rPr>
                <w:rFonts w:ascii="Times New Roman" w:hAnsi="Times New Roman" w:cs="Times New Roman"/>
                <w:sz w:val="24"/>
                <w:szCs w:val="24"/>
              </w:rPr>
              <w:t>х*</w:t>
            </w:r>
          </w:p>
        </w:tc>
        <w:tc>
          <w:tcPr>
            <w:tcW w:w="405" w:type="pct"/>
            <w:vAlign w:val="center"/>
          </w:tcPr>
          <w:p w:rsidR="00D61E5A" w:rsidRPr="006A1661" w:rsidRDefault="00D61E5A" w:rsidP="006A1661">
            <w:pPr>
              <w:spacing w:after="0" w:line="240" w:lineRule="auto"/>
              <w:ind w:right="-1"/>
              <w:jc w:val="center"/>
              <w:rPr>
                <w:rFonts w:ascii="Times New Roman" w:hAnsi="Times New Roman" w:cs="Times New Roman"/>
                <w:sz w:val="24"/>
                <w:szCs w:val="24"/>
              </w:rPr>
            </w:pPr>
            <w:r w:rsidRPr="006A1661">
              <w:rPr>
                <w:rFonts w:ascii="Times New Roman" w:hAnsi="Times New Roman" w:cs="Times New Roman"/>
                <w:sz w:val="24"/>
                <w:szCs w:val="24"/>
              </w:rPr>
              <w:t>х*</w:t>
            </w:r>
          </w:p>
        </w:tc>
      </w:tr>
      <w:tr w:rsidR="006A1661" w:rsidRPr="006A1661" w:rsidTr="00F22F1A">
        <w:tc>
          <w:tcPr>
            <w:tcW w:w="322" w:type="pct"/>
            <w:vAlign w:val="center"/>
          </w:tcPr>
          <w:p w:rsidR="00D61E5A" w:rsidRPr="006A1661" w:rsidRDefault="00D61E5A" w:rsidP="006A1661">
            <w:pPr>
              <w:autoSpaceDE w:val="0"/>
              <w:autoSpaceDN w:val="0"/>
              <w:adjustRightInd w:val="0"/>
              <w:spacing w:after="0" w:line="240" w:lineRule="auto"/>
              <w:ind w:right="-1"/>
              <w:rPr>
                <w:rFonts w:ascii="Times New Roman" w:hAnsi="Times New Roman" w:cs="Times New Roman"/>
                <w:sz w:val="24"/>
                <w:szCs w:val="24"/>
              </w:rPr>
            </w:pPr>
            <w:r w:rsidRPr="006A1661">
              <w:rPr>
                <w:rFonts w:ascii="Times New Roman" w:hAnsi="Times New Roman" w:cs="Times New Roman"/>
                <w:sz w:val="24"/>
                <w:szCs w:val="24"/>
              </w:rPr>
              <w:t>1.2</w:t>
            </w:r>
          </w:p>
        </w:tc>
        <w:tc>
          <w:tcPr>
            <w:tcW w:w="1090" w:type="pct"/>
            <w:gridSpan w:val="2"/>
            <w:vAlign w:val="center"/>
          </w:tcPr>
          <w:p w:rsidR="00D61E5A" w:rsidRPr="006A1661" w:rsidRDefault="00D61E5A" w:rsidP="006A1661">
            <w:pPr>
              <w:autoSpaceDE w:val="0"/>
              <w:autoSpaceDN w:val="0"/>
              <w:adjustRightInd w:val="0"/>
              <w:spacing w:after="0" w:line="240" w:lineRule="auto"/>
              <w:ind w:right="-1"/>
              <w:jc w:val="center"/>
              <w:rPr>
                <w:rFonts w:ascii="Times New Roman" w:hAnsi="Times New Roman" w:cs="Times New Roman"/>
                <w:sz w:val="24"/>
                <w:szCs w:val="24"/>
              </w:rPr>
            </w:pPr>
            <w:r w:rsidRPr="006A1661">
              <w:rPr>
                <w:rFonts w:ascii="Times New Roman" w:hAnsi="Times New Roman" w:cs="Times New Roman"/>
                <w:sz w:val="24"/>
                <w:szCs w:val="24"/>
              </w:rPr>
              <w:t>Количество благоустроенных общественных территорий</w:t>
            </w:r>
          </w:p>
        </w:tc>
        <w:tc>
          <w:tcPr>
            <w:tcW w:w="407" w:type="pct"/>
            <w:vAlign w:val="center"/>
          </w:tcPr>
          <w:p w:rsidR="00D61E5A" w:rsidRPr="006A1661" w:rsidRDefault="00D61E5A" w:rsidP="006A1661">
            <w:pPr>
              <w:autoSpaceDE w:val="0"/>
              <w:autoSpaceDN w:val="0"/>
              <w:adjustRightInd w:val="0"/>
              <w:spacing w:after="0" w:line="240" w:lineRule="auto"/>
              <w:ind w:right="-1"/>
              <w:jc w:val="center"/>
              <w:rPr>
                <w:rFonts w:ascii="Times New Roman" w:hAnsi="Times New Roman" w:cs="Times New Roman"/>
                <w:sz w:val="24"/>
                <w:szCs w:val="24"/>
              </w:rPr>
            </w:pPr>
            <w:r w:rsidRPr="006A1661">
              <w:rPr>
                <w:rFonts w:ascii="Times New Roman" w:hAnsi="Times New Roman" w:cs="Times New Roman"/>
                <w:sz w:val="24"/>
                <w:szCs w:val="24"/>
              </w:rPr>
              <w:t>ед.</w:t>
            </w:r>
          </w:p>
        </w:tc>
        <w:tc>
          <w:tcPr>
            <w:tcW w:w="474" w:type="pct"/>
            <w:vAlign w:val="center"/>
          </w:tcPr>
          <w:p w:rsidR="00D61E5A" w:rsidRPr="006A1661" w:rsidRDefault="00D61E5A" w:rsidP="006A1661">
            <w:pPr>
              <w:spacing w:after="0" w:line="240" w:lineRule="auto"/>
              <w:ind w:right="-1"/>
              <w:jc w:val="center"/>
              <w:rPr>
                <w:rFonts w:ascii="Times New Roman" w:hAnsi="Times New Roman" w:cs="Times New Roman"/>
                <w:sz w:val="24"/>
                <w:szCs w:val="24"/>
              </w:rPr>
            </w:pPr>
            <w:r w:rsidRPr="006A1661">
              <w:rPr>
                <w:rFonts w:ascii="Times New Roman" w:hAnsi="Times New Roman" w:cs="Times New Roman"/>
                <w:sz w:val="24"/>
                <w:szCs w:val="24"/>
              </w:rPr>
              <w:t>1</w:t>
            </w:r>
          </w:p>
        </w:tc>
        <w:tc>
          <w:tcPr>
            <w:tcW w:w="474" w:type="pct"/>
            <w:vAlign w:val="center"/>
          </w:tcPr>
          <w:p w:rsidR="00D61E5A" w:rsidRPr="006A1661" w:rsidRDefault="00D61E5A" w:rsidP="006A1661">
            <w:pPr>
              <w:spacing w:after="0" w:line="240" w:lineRule="auto"/>
              <w:ind w:right="-1"/>
              <w:jc w:val="center"/>
              <w:rPr>
                <w:rFonts w:ascii="Times New Roman" w:hAnsi="Times New Roman" w:cs="Times New Roman"/>
                <w:sz w:val="24"/>
                <w:szCs w:val="24"/>
              </w:rPr>
            </w:pPr>
            <w:r w:rsidRPr="006A1661">
              <w:rPr>
                <w:rFonts w:ascii="Times New Roman" w:hAnsi="Times New Roman" w:cs="Times New Roman"/>
                <w:sz w:val="24"/>
                <w:szCs w:val="24"/>
              </w:rPr>
              <w:t>1</w:t>
            </w:r>
          </w:p>
        </w:tc>
        <w:tc>
          <w:tcPr>
            <w:tcW w:w="476" w:type="pct"/>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24"/>
                <w:szCs w:val="24"/>
              </w:rPr>
            </w:pPr>
            <w:r w:rsidRPr="006A1661">
              <w:rPr>
                <w:rFonts w:ascii="Times New Roman" w:hAnsi="Times New Roman" w:cs="Times New Roman"/>
                <w:sz w:val="24"/>
                <w:szCs w:val="24"/>
              </w:rPr>
              <w:t>1</w:t>
            </w:r>
          </w:p>
        </w:tc>
        <w:tc>
          <w:tcPr>
            <w:tcW w:w="474" w:type="pct"/>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24"/>
                <w:szCs w:val="24"/>
              </w:rPr>
            </w:pPr>
            <w:r w:rsidRPr="006A1661">
              <w:rPr>
                <w:rFonts w:ascii="Times New Roman" w:hAnsi="Times New Roman" w:cs="Times New Roman"/>
                <w:sz w:val="24"/>
                <w:szCs w:val="24"/>
              </w:rPr>
              <w:t>1</w:t>
            </w:r>
          </w:p>
        </w:tc>
        <w:tc>
          <w:tcPr>
            <w:tcW w:w="474" w:type="pct"/>
            <w:vAlign w:val="center"/>
          </w:tcPr>
          <w:p w:rsidR="00D61E5A" w:rsidRPr="006A1661" w:rsidRDefault="00D61E5A" w:rsidP="006A1661">
            <w:pPr>
              <w:spacing w:after="0" w:line="240" w:lineRule="auto"/>
              <w:ind w:right="-1"/>
              <w:jc w:val="center"/>
              <w:rPr>
                <w:rFonts w:ascii="Times New Roman" w:hAnsi="Times New Roman" w:cs="Times New Roman"/>
                <w:sz w:val="24"/>
                <w:szCs w:val="24"/>
              </w:rPr>
            </w:pPr>
            <w:r w:rsidRPr="006A1661">
              <w:rPr>
                <w:rFonts w:ascii="Times New Roman" w:hAnsi="Times New Roman" w:cs="Times New Roman"/>
                <w:sz w:val="24"/>
                <w:szCs w:val="24"/>
              </w:rPr>
              <w:t>1*</w:t>
            </w:r>
          </w:p>
        </w:tc>
        <w:tc>
          <w:tcPr>
            <w:tcW w:w="406" w:type="pct"/>
            <w:vAlign w:val="center"/>
          </w:tcPr>
          <w:p w:rsidR="00D61E5A" w:rsidRPr="006A1661" w:rsidRDefault="00D61E5A" w:rsidP="006A1661">
            <w:pPr>
              <w:spacing w:after="0" w:line="240" w:lineRule="auto"/>
              <w:ind w:right="-1"/>
              <w:jc w:val="center"/>
              <w:rPr>
                <w:rFonts w:ascii="Times New Roman" w:hAnsi="Times New Roman" w:cs="Times New Roman"/>
                <w:sz w:val="24"/>
                <w:szCs w:val="24"/>
              </w:rPr>
            </w:pPr>
            <w:r w:rsidRPr="006A1661">
              <w:rPr>
                <w:rFonts w:ascii="Times New Roman" w:hAnsi="Times New Roman" w:cs="Times New Roman"/>
                <w:sz w:val="24"/>
                <w:szCs w:val="24"/>
              </w:rPr>
              <w:t>х*</w:t>
            </w:r>
          </w:p>
        </w:tc>
        <w:tc>
          <w:tcPr>
            <w:tcW w:w="405" w:type="pct"/>
            <w:vAlign w:val="center"/>
          </w:tcPr>
          <w:p w:rsidR="00D61E5A" w:rsidRPr="006A1661" w:rsidRDefault="00D61E5A" w:rsidP="006A1661">
            <w:pPr>
              <w:spacing w:after="0" w:line="240" w:lineRule="auto"/>
              <w:ind w:right="-1"/>
              <w:jc w:val="center"/>
              <w:rPr>
                <w:rFonts w:ascii="Times New Roman" w:hAnsi="Times New Roman" w:cs="Times New Roman"/>
                <w:sz w:val="24"/>
                <w:szCs w:val="24"/>
              </w:rPr>
            </w:pPr>
            <w:r w:rsidRPr="006A1661">
              <w:rPr>
                <w:rFonts w:ascii="Times New Roman" w:hAnsi="Times New Roman" w:cs="Times New Roman"/>
                <w:sz w:val="24"/>
                <w:szCs w:val="24"/>
              </w:rPr>
              <w:t>х*</w:t>
            </w:r>
          </w:p>
        </w:tc>
      </w:tr>
      <w:tr w:rsidR="006A1661" w:rsidRPr="006A1661" w:rsidTr="00F22F1A">
        <w:tc>
          <w:tcPr>
            <w:tcW w:w="322" w:type="pct"/>
            <w:vAlign w:val="center"/>
          </w:tcPr>
          <w:p w:rsidR="00D61E5A" w:rsidRPr="006A1661" w:rsidRDefault="00D61E5A" w:rsidP="006A1661">
            <w:pPr>
              <w:autoSpaceDE w:val="0"/>
              <w:autoSpaceDN w:val="0"/>
              <w:adjustRightInd w:val="0"/>
              <w:spacing w:after="0" w:line="240" w:lineRule="auto"/>
              <w:ind w:right="-1"/>
              <w:jc w:val="center"/>
              <w:rPr>
                <w:rFonts w:ascii="Times New Roman" w:hAnsi="Times New Roman" w:cs="Times New Roman"/>
                <w:sz w:val="24"/>
                <w:szCs w:val="24"/>
              </w:rPr>
            </w:pPr>
            <w:r w:rsidRPr="006A1661">
              <w:rPr>
                <w:rFonts w:ascii="Times New Roman" w:hAnsi="Times New Roman" w:cs="Times New Roman"/>
                <w:sz w:val="24"/>
                <w:szCs w:val="24"/>
              </w:rPr>
              <w:t>1.3</w:t>
            </w:r>
          </w:p>
        </w:tc>
        <w:tc>
          <w:tcPr>
            <w:tcW w:w="1090" w:type="pct"/>
            <w:gridSpan w:val="2"/>
            <w:vAlign w:val="center"/>
          </w:tcPr>
          <w:p w:rsidR="00D61E5A" w:rsidRPr="006A1661" w:rsidRDefault="00D61E5A" w:rsidP="006A1661">
            <w:pPr>
              <w:autoSpaceDE w:val="0"/>
              <w:autoSpaceDN w:val="0"/>
              <w:adjustRightInd w:val="0"/>
              <w:spacing w:after="0" w:line="240" w:lineRule="auto"/>
              <w:ind w:right="-1"/>
              <w:jc w:val="center"/>
              <w:rPr>
                <w:rFonts w:ascii="Times New Roman" w:hAnsi="Times New Roman" w:cs="Times New Roman"/>
                <w:sz w:val="24"/>
                <w:szCs w:val="24"/>
              </w:rPr>
            </w:pPr>
            <w:r w:rsidRPr="006A1661">
              <w:rPr>
                <w:rFonts w:ascii="Times New Roman" w:hAnsi="Times New Roman" w:cs="Times New Roman"/>
                <w:sz w:val="24"/>
                <w:szCs w:val="24"/>
              </w:rPr>
              <w:t>Проект «Реновация парка «Красные Сосенки и набережной реки Вязьма»</w:t>
            </w:r>
          </w:p>
        </w:tc>
        <w:tc>
          <w:tcPr>
            <w:tcW w:w="407" w:type="pct"/>
            <w:vAlign w:val="center"/>
          </w:tcPr>
          <w:p w:rsidR="00D61E5A" w:rsidRPr="006A1661" w:rsidRDefault="00D61E5A" w:rsidP="006A1661">
            <w:pPr>
              <w:autoSpaceDE w:val="0"/>
              <w:autoSpaceDN w:val="0"/>
              <w:adjustRightInd w:val="0"/>
              <w:spacing w:after="0" w:line="240" w:lineRule="auto"/>
              <w:ind w:right="-1"/>
              <w:jc w:val="center"/>
              <w:rPr>
                <w:rFonts w:ascii="Times New Roman" w:hAnsi="Times New Roman" w:cs="Times New Roman"/>
                <w:sz w:val="24"/>
                <w:szCs w:val="24"/>
              </w:rPr>
            </w:pPr>
            <w:r w:rsidRPr="006A1661">
              <w:rPr>
                <w:rFonts w:ascii="Times New Roman" w:hAnsi="Times New Roman" w:cs="Times New Roman"/>
                <w:sz w:val="24"/>
                <w:szCs w:val="24"/>
              </w:rPr>
              <w:t>ед.</w:t>
            </w:r>
          </w:p>
        </w:tc>
        <w:tc>
          <w:tcPr>
            <w:tcW w:w="474" w:type="pct"/>
            <w:vAlign w:val="center"/>
          </w:tcPr>
          <w:p w:rsidR="00D61E5A" w:rsidRPr="006A1661" w:rsidRDefault="00D61E5A" w:rsidP="006A1661">
            <w:pPr>
              <w:spacing w:after="0" w:line="240" w:lineRule="auto"/>
              <w:ind w:right="-1"/>
              <w:jc w:val="center"/>
              <w:rPr>
                <w:rFonts w:ascii="Times New Roman" w:hAnsi="Times New Roman" w:cs="Times New Roman"/>
                <w:sz w:val="24"/>
                <w:szCs w:val="24"/>
              </w:rPr>
            </w:pPr>
            <w:r w:rsidRPr="006A1661">
              <w:rPr>
                <w:rFonts w:ascii="Times New Roman" w:hAnsi="Times New Roman" w:cs="Times New Roman"/>
                <w:sz w:val="24"/>
                <w:szCs w:val="24"/>
              </w:rPr>
              <w:t>0</w:t>
            </w:r>
          </w:p>
        </w:tc>
        <w:tc>
          <w:tcPr>
            <w:tcW w:w="950" w:type="pct"/>
            <w:gridSpan w:val="2"/>
            <w:vAlign w:val="center"/>
          </w:tcPr>
          <w:p w:rsidR="00D61E5A" w:rsidRPr="006A1661" w:rsidRDefault="00D61E5A" w:rsidP="006A1661">
            <w:pPr>
              <w:spacing w:after="0" w:line="240" w:lineRule="auto"/>
              <w:ind w:right="-1"/>
              <w:jc w:val="center"/>
              <w:rPr>
                <w:rFonts w:ascii="Times New Roman" w:hAnsi="Times New Roman" w:cs="Times New Roman"/>
                <w:sz w:val="24"/>
                <w:szCs w:val="24"/>
              </w:rPr>
            </w:pPr>
            <w:r w:rsidRPr="006A1661">
              <w:rPr>
                <w:rFonts w:ascii="Times New Roman" w:hAnsi="Times New Roman" w:cs="Times New Roman"/>
                <w:sz w:val="24"/>
                <w:szCs w:val="24"/>
              </w:rPr>
              <w:t>1</w:t>
            </w:r>
          </w:p>
        </w:tc>
        <w:tc>
          <w:tcPr>
            <w:tcW w:w="474" w:type="pct"/>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24"/>
                <w:szCs w:val="24"/>
              </w:rPr>
            </w:pPr>
            <w:r w:rsidRPr="006A1661">
              <w:rPr>
                <w:rFonts w:ascii="Times New Roman" w:hAnsi="Times New Roman" w:cs="Times New Roman"/>
                <w:sz w:val="24"/>
                <w:szCs w:val="24"/>
              </w:rPr>
              <w:t>0</w:t>
            </w:r>
          </w:p>
        </w:tc>
        <w:tc>
          <w:tcPr>
            <w:tcW w:w="474" w:type="pct"/>
            <w:vAlign w:val="center"/>
          </w:tcPr>
          <w:p w:rsidR="00D61E5A" w:rsidRPr="006A1661" w:rsidRDefault="00D61E5A" w:rsidP="006A1661">
            <w:pPr>
              <w:spacing w:after="0" w:line="240" w:lineRule="auto"/>
              <w:ind w:right="-1"/>
              <w:jc w:val="center"/>
              <w:rPr>
                <w:rFonts w:ascii="Times New Roman" w:hAnsi="Times New Roman" w:cs="Times New Roman"/>
                <w:sz w:val="24"/>
                <w:szCs w:val="24"/>
              </w:rPr>
            </w:pPr>
            <w:r w:rsidRPr="006A1661">
              <w:rPr>
                <w:rFonts w:ascii="Times New Roman" w:hAnsi="Times New Roman" w:cs="Times New Roman"/>
                <w:sz w:val="24"/>
                <w:szCs w:val="24"/>
              </w:rPr>
              <w:t>0*</w:t>
            </w:r>
          </w:p>
        </w:tc>
        <w:tc>
          <w:tcPr>
            <w:tcW w:w="406" w:type="pct"/>
            <w:vAlign w:val="center"/>
          </w:tcPr>
          <w:p w:rsidR="00D61E5A" w:rsidRPr="006A1661" w:rsidRDefault="00D61E5A" w:rsidP="006A1661">
            <w:pPr>
              <w:spacing w:after="0" w:line="240" w:lineRule="auto"/>
              <w:ind w:right="-1"/>
              <w:jc w:val="center"/>
              <w:rPr>
                <w:rFonts w:ascii="Times New Roman" w:hAnsi="Times New Roman" w:cs="Times New Roman"/>
                <w:sz w:val="24"/>
                <w:szCs w:val="24"/>
              </w:rPr>
            </w:pPr>
            <w:r w:rsidRPr="006A1661">
              <w:rPr>
                <w:rFonts w:ascii="Times New Roman" w:hAnsi="Times New Roman" w:cs="Times New Roman"/>
                <w:sz w:val="24"/>
                <w:szCs w:val="24"/>
              </w:rPr>
              <w:t>0*</w:t>
            </w:r>
          </w:p>
        </w:tc>
        <w:tc>
          <w:tcPr>
            <w:tcW w:w="405" w:type="pct"/>
            <w:vAlign w:val="center"/>
          </w:tcPr>
          <w:p w:rsidR="00D61E5A" w:rsidRPr="006A1661" w:rsidRDefault="00D61E5A" w:rsidP="006A1661">
            <w:pPr>
              <w:spacing w:after="0" w:line="240" w:lineRule="auto"/>
              <w:ind w:right="-1"/>
              <w:jc w:val="center"/>
              <w:rPr>
                <w:rFonts w:ascii="Times New Roman" w:hAnsi="Times New Roman" w:cs="Times New Roman"/>
                <w:sz w:val="24"/>
                <w:szCs w:val="24"/>
              </w:rPr>
            </w:pPr>
            <w:r w:rsidRPr="006A1661">
              <w:rPr>
                <w:rFonts w:ascii="Times New Roman" w:hAnsi="Times New Roman" w:cs="Times New Roman"/>
                <w:sz w:val="24"/>
                <w:szCs w:val="24"/>
              </w:rPr>
              <w:t>0*</w:t>
            </w:r>
          </w:p>
        </w:tc>
      </w:tr>
      <w:tr w:rsidR="006A1661" w:rsidRPr="006A1661" w:rsidTr="00F22F1A">
        <w:tc>
          <w:tcPr>
            <w:tcW w:w="322" w:type="pct"/>
            <w:vAlign w:val="center"/>
          </w:tcPr>
          <w:p w:rsidR="00D61E5A" w:rsidRPr="006A1661" w:rsidRDefault="00D61E5A" w:rsidP="006A1661">
            <w:pPr>
              <w:autoSpaceDE w:val="0"/>
              <w:autoSpaceDN w:val="0"/>
              <w:adjustRightInd w:val="0"/>
              <w:spacing w:after="0" w:line="240" w:lineRule="auto"/>
              <w:ind w:right="-1"/>
              <w:jc w:val="center"/>
              <w:rPr>
                <w:rFonts w:ascii="Times New Roman" w:hAnsi="Times New Roman" w:cs="Times New Roman"/>
                <w:sz w:val="24"/>
                <w:szCs w:val="24"/>
              </w:rPr>
            </w:pPr>
            <w:r w:rsidRPr="006A1661">
              <w:rPr>
                <w:rFonts w:ascii="Times New Roman" w:hAnsi="Times New Roman" w:cs="Times New Roman"/>
                <w:sz w:val="24"/>
                <w:szCs w:val="24"/>
              </w:rPr>
              <w:t>1.4</w:t>
            </w:r>
          </w:p>
        </w:tc>
        <w:tc>
          <w:tcPr>
            <w:tcW w:w="1090" w:type="pct"/>
            <w:gridSpan w:val="2"/>
            <w:vAlign w:val="center"/>
          </w:tcPr>
          <w:p w:rsidR="00D61E5A" w:rsidRPr="006A1661" w:rsidRDefault="00D61E5A" w:rsidP="006A1661">
            <w:pPr>
              <w:autoSpaceDE w:val="0"/>
              <w:autoSpaceDN w:val="0"/>
              <w:adjustRightInd w:val="0"/>
              <w:spacing w:after="0" w:line="240" w:lineRule="auto"/>
              <w:ind w:right="-1"/>
              <w:jc w:val="center"/>
              <w:rPr>
                <w:rFonts w:ascii="Times New Roman" w:hAnsi="Times New Roman" w:cs="Times New Roman"/>
                <w:sz w:val="24"/>
                <w:szCs w:val="24"/>
              </w:rPr>
            </w:pPr>
            <w:r w:rsidRPr="006A1661">
              <w:rPr>
                <w:rFonts w:ascii="Times New Roman" w:hAnsi="Times New Roman" w:cs="Times New Roman"/>
                <w:sz w:val="24"/>
                <w:szCs w:val="24"/>
              </w:rPr>
              <w:t>Количество благоустроенных территорий в рамках поддержки местных инициатив в 2020 году</w:t>
            </w:r>
          </w:p>
        </w:tc>
        <w:tc>
          <w:tcPr>
            <w:tcW w:w="407" w:type="pct"/>
            <w:vAlign w:val="center"/>
          </w:tcPr>
          <w:p w:rsidR="00D61E5A" w:rsidRPr="006A1661" w:rsidRDefault="00D61E5A" w:rsidP="006A1661">
            <w:pPr>
              <w:autoSpaceDE w:val="0"/>
              <w:autoSpaceDN w:val="0"/>
              <w:adjustRightInd w:val="0"/>
              <w:spacing w:after="0" w:line="240" w:lineRule="auto"/>
              <w:ind w:right="-1"/>
              <w:jc w:val="center"/>
              <w:rPr>
                <w:rFonts w:ascii="Times New Roman" w:hAnsi="Times New Roman" w:cs="Times New Roman"/>
                <w:sz w:val="24"/>
                <w:szCs w:val="24"/>
              </w:rPr>
            </w:pPr>
            <w:r w:rsidRPr="006A1661">
              <w:rPr>
                <w:rFonts w:ascii="Times New Roman" w:hAnsi="Times New Roman" w:cs="Times New Roman"/>
                <w:sz w:val="24"/>
                <w:szCs w:val="24"/>
              </w:rPr>
              <w:t>ед.</w:t>
            </w:r>
          </w:p>
        </w:tc>
        <w:tc>
          <w:tcPr>
            <w:tcW w:w="474" w:type="pct"/>
            <w:vAlign w:val="center"/>
          </w:tcPr>
          <w:p w:rsidR="00D61E5A" w:rsidRPr="006A1661" w:rsidRDefault="00D61E5A" w:rsidP="006A1661">
            <w:pPr>
              <w:spacing w:after="0" w:line="240" w:lineRule="auto"/>
              <w:ind w:right="-1"/>
              <w:jc w:val="center"/>
              <w:rPr>
                <w:rFonts w:ascii="Times New Roman" w:hAnsi="Times New Roman" w:cs="Times New Roman"/>
                <w:sz w:val="24"/>
                <w:szCs w:val="24"/>
              </w:rPr>
            </w:pPr>
            <w:r w:rsidRPr="006A1661">
              <w:rPr>
                <w:rFonts w:ascii="Times New Roman" w:hAnsi="Times New Roman" w:cs="Times New Roman"/>
                <w:sz w:val="24"/>
                <w:szCs w:val="24"/>
              </w:rPr>
              <w:t>-</w:t>
            </w:r>
          </w:p>
        </w:tc>
        <w:tc>
          <w:tcPr>
            <w:tcW w:w="474" w:type="pct"/>
            <w:vAlign w:val="center"/>
          </w:tcPr>
          <w:p w:rsidR="00D61E5A" w:rsidRPr="006A1661" w:rsidRDefault="00D61E5A" w:rsidP="006A1661">
            <w:pPr>
              <w:spacing w:after="0" w:line="240" w:lineRule="auto"/>
              <w:ind w:right="-1"/>
              <w:jc w:val="center"/>
              <w:rPr>
                <w:rFonts w:ascii="Times New Roman" w:hAnsi="Times New Roman" w:cs="Times New Roman"/>
                <w:sz w:val="24"/>
                <w:szCs w:val="24"/>
              </w:rPr>
            </w:pPr>
            <w:r w:rsidRPr="006A1661">
              <w:rPr>
                <w:rFonts w:ascii="Times New Roman" w:hAnsi="Times New Roman" w:cs="Times New Roman"/>
                <w:sz w:val="24"/>
                <w:szCs w:val="24"/>
              </w:rPr>
              <w:t>-</w:t>
            </w:r>
          </w:p>
        </w:tc>
        <w:tc>
          <w:tcPr>
            <w:tcW w:w="476" w:type="pct"/>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24"/>
                <w:szCs w:val="24"/>
              </w:rPr>
            </w:pPr>
            <w:r w:rsidRPr="006A1661">
              <w:rPr>
                <w:rFonts w:ascii="Times New Roman" w:hAnsi="Times New Roman" w:cs="Times New Roman"/>
                <w:sz w:val="24"/>
                <w:szCs w:val="24"/>
              </w:rPr>
              <w:t>7</w:t>
            </w:r>
          </w:p>
        </w:tc>
        <w:tc>
          <w:tcPr>
            <w:tcW w:w="474" w:type="pct"/>
            <w:vAlign w:val="center"/>
          </w:tcPr>
          <w:p w:rsidR="00D61E5A" w:rsidRPr="006A1661" w:rsidRDefault="00D61E5A" w:rsidP="006A1661">
            <w:pPr>
              <w:spacing w:after="0" w:line="240" w:lineRule="auto"/>
              <w:ind w:right="-1"/>
              <w:jc w:val="center"/>
              <w:rPr>
                <w:rFonts w:ascii="Times New Roman" w:hAnsi="Times New Roman" w:cs="Times New Roman"/>
                <w:sz w:val="24"/>
                <w:szCs w:val="24"/>
              </w:rPr>
            </w:pPr>
            <w:r w:rsidRPr="006A1661">
              <w:rPr>
                <w:rFonts w:ascii="Times New Roman" w:hAnsi="Times New Roman" w:cs="Times New Roman"/>
                <w:sz w:val="24"/>
                <w:szCs w:val="24"/>
              </w:rPr>
              <w:t>-</w:t>
            </w:r>
          </w:p>
        </w:tc>
        <w:tc>
          <w:tcPr>
            <w:tcW w:w="474" w:type="pct"/>
            <w:vAlign w:val="center"/>
          </w:tcPr>
          <w:p w:rsidR="00D61E5A" w:rsidRPr="006A1661" w:rsidRDefault="00D61E5A" w:rsidP="006A1661">
            <w:pPr>
              <w:spacing w:after="0" w:line="240" w:lineRule="auto"/>
              <w:ind w:right="-1"/>
              <w:jc w:val="center"/>
              <w:rPr>
                <w:rFonts w:ascii="Times New Roman" w:hAnsi="Times New Roman" w:cs="Times New Roman"/>
                <w:sz w:val="24"/>
                <w:szCs w:val="24"/>
              </w:rPr>
            </w:pPr>
            <w:r w:rsidRPr="006A1661">
              <w:rPr>
                <w:rFonts w:ascii="Times New Roman" w:hAnsi="Times New Roman" w:cs="Times New Roman"/>
                <w:sz w:val="24"/>
                <w:szCs w:val="24"/>
              </w:rPr>
              <w:t>-</w:t>
            </w:r>
          </w:p>
        </w:tc>
        <w:tc>
          <w:tcPr>
            <w:tcW w:w="406" w:type="pct"/>
            <w:vAlign w:val="center"/>
          </w:tcPr>
          <w:p w:rsidR="00D61E5A" w:rsidRPr="006A1661" w:rsidRDefault="00D61E5A" w:rsidP="006A1661">
            <w:pPr>
              <w:spacing w:after="0" w:line="240" w:lineRule="auto"/>
              <w:ind w:right="-1"/>
              <w:jc w:val="center"/>
              <w:rPr>
                <w:rFonts w:ascii="Times New Roman" w:hAnsi="Times New Roman" w:cs="Times New Roman"/>
                <w:sz w:val="24"/>
                <w:szCs w:val="24"/>
              </w:rPr>
            </w:pPr>
            <w:r w:rsidRPr="006A1661">
              <w:rPr>
                <w:rFonts w:ascii="Times New Roman" w:hAnsi="Times New Roman" w:cs="Times New Roman"/>
                <w:sz w:val="24"/>
                <w:szCs w:val="24"/>
              </w:rPr>
              <w:t>-</w:t>
            </w:r>
          </w:p>
        </w:tc>
        <w:tc>
          <w:tcPr>
            <w:tcW w:w="405" w:type="pct"/>
            <w:vAlign w:val="center"/>
          </w:tcPr>
          <w:p w:rsidR="00D61E5A" w:rsidRPr="006A1661" w:rsidRDefault="00D61E5A" w:rsidP="006A1661">
            <w:pPr>
              <w:spacing w:after="0" w:line="240" w:lineRule="auto"/>
              <w:ind w:right="-1"/>
              <w:jc w:val="center"/>
              <w:rPr>
                <w:rFonts w:ascii="Times New Roman" w:hAnsi="Times New Roman" w:cs="Times New Roman"/>
                <w:sz w:val="24"/>
                <w:szCs w:val="24"/>
              </w:rPr>
            </w:pPr>
            <w:r w:rsidRPr="006A1661">
              <w:rPr>
                <w:rFonts w:ascii="Times New Roman" w:hAnsi="Times New Roman" w:cs="Times New Roman"/>
                <w:sz w:val="24"/>
                <w:szCs w:val="24"/>
              </w:rPr>
              <w:t>-</w:t>
            </w:r>
          </w:p>
        </w:tc>
      </w:tr>
      <w:tr w:rsidR="006A1661" w:rsidRPr="006A1661" w:rsidTr="006A1661">
        <w:tc>
          <w:tcPr>
            <w:tcW w:w="322" w:type="pct"/>
            <w:shd w:val="clear" w:color="auto" w:fill="auto"/>
            <w:vAlign w:val="center"/>
          </w:tcPr>
          <w:p w:rsidR="00D61E5A" w:rsidRPr="006A1661" w:rsidRDefault="00D61E5A" w:rsidP="006A1661">
            <w:pPr>
              <w:autoSpaceDE w:val="0"/>
              <w:autoSpaceDN w:val="0"/>
              <w:adjustRightInd w:val="0"/>
              <w:spacing w:after="0" w:line="240" w:lineRule="auto"/>
              <w:ind w:right="-1"/>
              <w:jc w:val="center"/>
              <w:rPr>
                <w:rFonts w:ascii="Times New Roman" w:hAnsi="Times New Roman" w:cs="Times New Roman"/>
                <w:sz w:val="24"/>
                <w:szCs w:val="24"/>
              </w:rPr>
            </w:pPr>
            <w:r w:rsidRPr="006A1661">
              <w:rPr>
                <w:rFonts w:ascii="Times New Roman" w:hAnsi="Times New Roman" w:cs="Times New Roman"/>
                <w:sz w:val="24"/>
                <w:szCs w:val="24"/>
              </w:rPr>
              <w:t>1.5</w:t>
            </w:r>
          </w:p>
        </w:tc>
        <w:tc>
          <w:tcPr>
            <w:tcW w:w="1090" w:type="pct"/>
            <w:gridSpan w:val="2"/>
            <w:shd w:val="clear" w:color="auto" w:fill="auto"/>
            <w:vAlign w:val="center"/>
          </w:tcPr>
          <w:p w:rsidR="00D61E5A" w:rsidRPr="006A1661" w:rsidRDefault="00D61E5A" w:rsidP="006A1661">
            <w:pPr>
              <w:spacing w:after="0" w:line="240" w:lineRule="auto"/>
              <w:jc w:val="both"/>
              <w:rPr>
                <w:rFonts w:ascii="Times New Roman" w:hAnsi="Times New Roman" w:cs="Times New Roman"/>
                <w:sz w:val="24"/>
                <w:szCs w:val="24"/>
              </w:rPr>
            </w:pPr>
            <w:r w:rsidRPr="006A1661">
              <w:rPr>
                <w:rFonts w:ascii="Times New Roman" w:hAnsi="Times New Roman" w:cs="Times New Roman"/>
                <w:sz w:val="24"/>
                <w:szCs w:val="24"/>
              </w:rPr>
              <w:t>Количество благоустроенных территорий в рамках поддержки инициативных проектов</w:t>
            </w:r>
          </w:p>
        </w:tc>
        <w:tc>
          <w:tcPr>
            <w:tcW w:w="407" w:type="pct"/>
            <w:shd w:val="clear" w:color="auto" w:fill="auto"/>
            <w:vAlign w:val="center"/>
          </w:tcPr>
          <w:p w:rsidR="00D61E5A" w:rsidRPr="006A1661" w:rsidRDefault="00D61E5A" w:rsidP="006A1661">
            <w:pPr>
              <w:autoSpaceDE w:val="0"/>
              <w:autoSpaceDN w:val="0"/>
              <w:adjustRightInd w:val="0"/>
              <w:spacing w:after="0" w:line="240" w:lineRule="auto"/>
              <w:ind w:right="-1"/>
              <w:jc w:val="center"/>
              <w:rPr>
                <w:rFonts w:ascii="Times New Roman" w:hAnsi="Times New Roman" w:cs="Times New Roman"/>
                <w:sz w:val="24"/>
                <w:szCs w:val="24"/>
              </w:rPr>
            </w:pPr>
            <w:r w:rsidRPr="006A1661">
              <w:rPr>
                <w:rFonts w:ascii="Times New Roman" w:hAnsi="Times New Roman" w:cs="Times New Roman"/>
                <w:sz w:val="24"/>
                <w:szCs w:val="24"/>
              </w:rPr>
              <w:t>ед.</w:t>
            </w:r>
          </w:p>
        </w:tc>
        <w:tc>
          <w:tcPr>
            <w:tcW w:w="474" w:type="pct"/>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24"/>
                <w:szCs w:val="24"/>
              </w:rPr>
            </w:pPr>
            <w:r w:rsidRPr="006A1661">
              <w:rPr>
                <w:rFonts w:ascii="Times New Roman" w:hAnsi="Times New Roman" w:cs="Times New Roman"/>
                <w:sz w:val="24"/>
                <w:szCs w:val="24"/>
              </w:rPr>
              <w:t>-</w:t>
            </w:r>
          </w:p>
        </w:tc>
        <w:tc>
          <w:tcPr>
            <w:tcW w:w="474" w:type="pct"/>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24"/>
                <w:szCs w:val="24"/>
              </w:rPr>
            </w:pPr>
            <w:r w:rsidRPr="006A1661">
              <w:rPr>
                <w:rFonts w:ascii="Times New Roman" w:hAnsi="Times New Roman" w:cs="Times New Roman"/>
                <w:sz w:val="24"/>
                <w:szCs w:val="24"/>
              </w:rPr>
              <w:t>-</w:t>
            </w:r>
          </w:p>
        </w:tc>
        <w:tc>
          <w:tcPr>
            <w:tcW w:w="476" w:type="pct"/>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24"/>
                <w:szCs w:val="24"/>
              </w:rPr>
            </w:pPr>
            <w:r w:rsidRPr="006A1661">
              <w:rPr>
                <w:rFonts w:ascii="Times New Roman" w:hAnsi="Times New Roman" w:cs="Times New Roman"/>
                <w:sz w:val="24"/>
                <w:szCs w:val="24"/>
              </w:rPr>
              <w:t>-</w:t>
            </w:r>
          </w:p>
        </w:tc>
        <w:tc>
          <w:tcPr>
            <w:tcW w:w="474" w:type="pct"/>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24"/>
                <w:szCs w:val="24"/>
              </w:rPr>
            </w:pPr>
            <w:r w:rsidRPr="006A1661">
              <w:rPr>
                <w:rFonts w:ascii="Times New Roman" w:hAnsi="Times New Roman" w:cs="Times New Roman"/>
                <w:sz w:val="24"/>
                <w:szCs w:val="24"/>
              </w:rPr>
              <w:t>3</w:t>
            </w:r>
          </w:p>
        </w:tc>
        <w:tc>
          <w:tcPr>
            <w:tcW w:w="474" w:type="pct"/>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24"/>
                <w:szCs w:val="24"/>
              </w:rPr>
            </w:pPr>
            <w:r w:rsidRPr="006A1661">
              <w:rPr>
                <w:rFonts w:ascii="Times New Roman" w:hAnsi="Times New Roman" w:cs="Times New Roman"/>
                <w:sz w:val="24"/>
                <w:szCs w:val="24"/>
              </w:rPr>
              <w:t>7*</w:t>
            </w:r>
          </w:p>
        </w:tc>
        <w:tc>
          <w:tcPr>
            <w:tcW w:w="406" w:type="pct"/>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24"/>
                <w:szCs w:val="24"/>
              </w:rPr>
            </w:pPr>
            <w:r w:rsidRPr="006A1661">
              <w:rPr>
                <w:rFonts w:ascii="Times New Roman" w:hAnsi="Times New Roman" w:cs="Times New Roman"/>
                <w:sz w:val="24"/>
                <w:szCs w:val="24"/>
              </w:rPr>
              <w:t>х*</w:t>
            </w:r>
          </w:p>
        </w:tc>
        <w:tc>
          <w:tcPr>
            <w:tcW w:w="405" w:type="pct"/>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24"/>
                <w:szCs w:val="24"/>
              </w:rPr>
            </w:pPr>
            <w:r w:rsidRPr="006A1661">
              <w:rPr>
                <w:rFonts w:ascii="Times New Roman" w:hAnsi="Times New Roman" w:cs="Times New Roman"/>
                <w:sz w:val="24"/>
                <w:szCs w:val="24"/>
              </w:rPr>
              <w:t>х*</w:t>
            </w:r>
          </w:p>
        </w:tc>
      </w:tr>
      <w:tr w:rsidR="006A1661" w:rsidRPr="006A1661" w:rsidTr="00F22F1A">
        <w:tc>
          <w:tcPr>
            <w:tcW w:w="322" w:type="pct"/>
            <w:shd w:val="clear" w:color="auto" w:fill="auto"/>
            <w:vAlign w:val="center"/>
          </w:tcPr>
          <w:p w:rsidR="00D61E5A" w:rsidRPr="006A1661" w:rsidRDefault="00D61E5A" w:rsidP="006A1661">
            <w:pPr>
              <w:autoSpaceDE w:val="0"/>
              <w:autoSpaceDN w:val="0"/>
              <w:adjustRightInd w:val="0"/>
              <w:spacing w:after="0" w:line="240" w:lineRule="auto"/>
              <w:ind w:right="-1"/>
              <w:jc w:val="center"/>
              <w:rPr>
                <w:rFonts w:ascii="Times New Roman" w:hAnsi="Times New Roman" w:cs="Times New Roman"/>
                <w:sz w:val="24"/>
                <w:szCs w:val="24"/>
              </w:rPr>
            </w:pPr>
            <w:r w:rsidRPr="006A1661">
              <w:rPr>
                <w:rFonts w:ascii="Times New Roman" w:hAnsi="Times New Roman" w:cs="Times New Roman"/>
                <w:sz w:val="24"/>
                <w:szCs w:val="24"/>
              </w:rPr>
              <w:t>1.6</w:t>
            </w:r>
          </w:p>
        </w:tc>
        <w:tc>
          <w:tcPr>
            <w:tcW w:w="1090" w:type="pct"/>
            <w:gridSpan w:val="2"/>
            <w:shd w:val="clear" w:color="auto" w:fill="auto"/>
            <w:vAlign w:val="center"/>
          </w:tcPr>
          <w:p w:rsidR="00D61E5A" w:rsidRPr="006A1661" w:rsidRDefault="00D61E5A" w:rsidP="006A1661">
            <w:pPr>
              <w:spacing w:after="0" w:line="240" w:lineRule="auto"/>
              <w:jc w:val="center"/>
              <w:rPr>
                <w:rFonts w:ascii="Times New Roman" w:hAnsi="Times New Roman" w:cs="Times New Roman"/>
                <w:sz w:val="24"/>
                <w:szCs w:val="24"/>
              </w:rPr>
            </w:pPr>
            <w:r w:rsidRPr="006A1661">
              <w:rPr>
                <w:rFonts w:ascii="Times New Roman" w:hAnsi="Times New Roman" w:cs="Times New Roman"/>
                <w:sz w:val="24"/>
                <w:szCs w:val="24"/>
              </w:rPr>
              <w:t>Проект «Красные сосенки – территория осознанности и добрососедства»</w:t>
            </w:r>
          </w:p>
        </w:tc>
        <w:tc>
          <w:tcPr>
            <w:tcW w:w="407" w:type="pct"/>
            <w:shd w:val="clear" w:color="auto" w:fill="auto"/>
            <w:vAlign w:val="center"/>
          </w:tcPr>
          <w:p w:rsidR="00D61E5A" w:rsidRPr="006A1661" w:rsidRDefault="00D61E5A" w:rsidP="006A1661">
            <w:pPr>
              <w:autoSpaceDE w:val="0"/>
              <w:autoSpaceDN w:val="0"/>
              <w:adjustRightInd w:val="0"/>
              <w:spacing w:after="0" w:line="240" w:lineRule="auto"/>
              <w:ind w:right="-1"/>
              <w:jc w:val="center"/>
              <w:rPr>
                <w:rFonts w:ascii="Times New Roman" w:hAnsi="Times New Roman" w:cs="Times New Roman"/>
                <w:sz w:val="24"/>
                <w:szCs w:val="24"/>
              </w:rPr>
            </w:pPr>
            <w:r w:rsidRPr="006A1661">
              <w:rPr>
                <w:rFonts w:ascii="Times New Roman" w:hAnsi="Times New Roman" w:cs="Times New Roman"/>
                <w:sz w:val="24"/>
                <w:szCs w:val="24"/>
              </w:rPr>
              <w:t>ед.</w:t>
            </w:r>
          </w:p>
        </w:tc>
        <w:tc>
          <w:tcPr>
            <w:tcW w:w="474" w:type="pct"/>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24"/>
                <w:szCs w:val="24"/>
              </w:rPr>
            </w:pPr>
            <w:r w:rsidRPr="006A1661">
              <w:rPr>
                <w:rFonts w:ascii="Times New Roman" w:hAnsi="Times New Roman" w:cs="Times New Roman"/>
                <w:sz w:val="24"/>
                <w:szCs w:val="24"/>
              </w:rPr>
              <w:t>-</w:t>
            </w:r>
          </w:p>
        </w:tc>
        <w:tc>
          <w:tcPr>
            <w:tcW w:w="474" w:type="pct"/>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24"/>
                <w:szCs w:val="24"/>
              </w:rPr>
            </w:pPr>
            <w:r w:rsidRPr="006A1661">
              <w:rPr>
                <w:rFonts w:ascii="Times New Roman" w:hAnsi="Times New Roman" w:cs="Times New Roman"/>
                <w:sz w:val="24"/>
                <w:szCs w:val="24"/>
              </w:rPr>
              <w:t>-</w:t>
            </w:r>
          </w:p>
        </w:tc>
        <w:tc>
          <w:tcPr>
            <w:tcW w:w="476" w:type="pct"/>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24"/>
                <w:szCs w:val="24"/>
              </w:rPr>
            </w:pPr>
            <w:r w:rsidRPr="006A1661">
              <w:rPr>
                <w:rFonts w:ascii="Times New Roman" w:hAnsi="Times New Roman" w:cs="Times New Roman"/>
                <w:sz w:val="24"/>
                <w:szCs w:val="24"/>
              </w:rPr>
              <w:t>-</w:t>
            </w:r>
          </w:p>
        </w:tc>
        <w:tc>
          <w:tcPr>
            <w:tcW w:w="474" w:type="pct"/>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24"/>
                <w:szCs w:val="24"/>
              </w:rPr>
            </w:pPr>
            <w:r w:rsidRPr="006A1661">
              <w:rPr>
                <w:rFonts w:ascii="Times New Roman" w:hAnsi="Times New Roman" w:cs="Times New Roman"/>
                <w:sz w:val="24"/>
                <w:szCs w:val="24"/>
              </w:rPr>
              <w:t>-</w:t>
            </w:r>
          </w:p>
        </w:tc>
        <w:tc>
          <w:tcPr>
            <w:tcW w:w="474" w:type="pct"/>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24"/>
                <w:szCs w:val="24"/>
              </w:rPr>
            </w:pPr>
            <w:r w:rsidRPr="006A1661">
              <w:rPr>
                <w:rFonts w:ascii="Times New Roman" w:hAnsi="Times New Roman" w:cs="Times New Roman"/>
                <w:sz w:val="24"/>
                <w:szCs w:val="24"/>
              </w:rPr>
              <w:t>1*</w:t>
            </w:r>
          </w:p>
        </w:tc>
        <w:tc>
          <w:tcPr>
            <w:tcW w:w="406" w:type="pct"/>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24"/>
                <w:szCs w:val="24"/>
              </w:rPr>
            </w:pPr>
            <w:r w:rsidRPr="006A1661">
              <w:rPr>
                <w:rFonts w:ascii="Times New Roman" w:hAnsi="Times New Roman" w:cs="Times New Roman"/>
                <w:sz w:val="24"/>
                <w:szCs w:val="24"/>
              </w:rPr>
              <w:t>х*</w:t>
            </w:r>
          </w:p>
        </w:tc>
        <w:tc>
          <w:tcPr>
            <w:tcW w:w="405" w:type="pct"/>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24"/>
                <w:szCs w:val="24"/>
              </w:rPr>
            </w:pPr>
            <w:r w:rsidRPr="006A1661">
              <w:rPr>
                <w:rFonts w:ascii="Times New Roman" w:hAnsi="Times New Roman" w:cs="Times New Roman"/>
                <w:sz w:val="24"/>
                <w:szCs w:val="24"/>
              </w:rPr>
              <w:t>х*</w:t>
            </w:r>
          </w:p>
        </w:tc>
      </w:tr>
    </w:tbl>
    <w:p w:rsidR="00D61E5A" w:rsidRPr="006A1661" w:rsidRDefault="00D61E5A" w:rsidP="006A1661">
      <w:pPr>
        <w:pStyle w:val="ConsPlusNormal0"/>
        <w:ind w:right="-1"/>
        <w:jc w:val="both"/>
        <w:rPr>
          <w:sz w:val="24"/>
          <w:szCs w:val="24"/>
        </w:rPr>
      </w:pPr>
      <w:r w:rsidRPr="006A1661">
        <w:rPr>
          <w:sz w:val="24"/>
          <w:szCs w:val="24"/>
        </w:rPr>
        <w:t>* Значение целевых индикаторов подлежит уточнению по мере принятия нормативных правовых актов о выделении (распределении) денежных средств.</w:t>
      </w:r>
    </w:p>
    <w:p w:rsidR="00D61E5A" w:rsidRPr="006A1661" w:rsidRDefault="00D61E5A" w:rsidP="006A1661">
      <w:pPr>
        <w:autoSpaceDE w:val="0"/>
        <w:autoSpaceDN w:val="0"/>
        <w:adjustRightInd w:val="0"/>
        <w:spacing w:after="0" w:line="240" w:lineRule="auto"/>
        <w:ind w:right="-1"/>
        <w:jc w:val="both"/>
        <w:rPr>
          <w:rFonts w:ascii="Times New Roman" w:hAnsi="Times New Roman" w:cs="Times New Roman"/>
          <w:sz w:val="24"/>
          <w:szCs w:val="24"/>
        </w:rPr>
      </w:pPr>
    </w:p>
    <w:p w:rsidR="00D61E5A" w:rsidRPr="006A1661" w:rsidRDefault="00D61E5A" w:rsidP="006A1661">
      <w:pPr>
        <w:autoSpaceDE w:val="0"/>
        <w:autoSpaceDN w:val="0"/>
        <w:adjustRightInd w:val="0"/>
        <w:spacing w:after="0" w:line="240" w:lineRule="auto"/>
        <w:ind w:right="-1" w:firstLine="709"/>
        <w:jc w:val="both"/>
        <w:rPr>
          <w:rFonts w:ascii="Times New Roman" w:hAnsi="Times New Roman" w:cs="Times New Roman"/>
          <w:sz w:val="24"/>
          <w:szCs w:val="24"/>
        </w:rPr>
      </w:pPr>
      <w:r w:rsidRPr="006A1661">
        <w:rPr>
          <w:rFonts w:ascii="Times New Roman" w:hAnsi="Times New Roman" w:cs="Times New Roman"/>
          <w:sz w:val="24"/>
          <w:szCs w:val="24"/>
        </w:rPr>
        <w:t xml:space="preserve">По завершении муниципальной программы ожидается достижение следующих основных результатов: </w:t>
      </w:r>
    </w:p>
    <w:p w:rsidR="00D61E5A" w:rsidRPr="006A1661" w:rsidRDefault="00D61E5A" w:rsidP="006A1661">
      <w:pPr>
        <w:autoSpaceDE w:val="0"/>
        <w:autoSpaceDN w:val="0"/>
        <w:adjustRightInd w:val="0"/>
        <w:spacing w:after="0" w:line="240" w:lineRule="auto"/>
        <w:ind w:right="-1"/>
        <w:jc w:val="both"/>
        <w:rPr>
          <w:rFonts w:ascii="Times New Roman" w:hAnsi="Times New Roman" w:cs="Times New Roman"/>
          <w:sz w:val="24"/>
          <w:szCs w:val="24"/>
        </w:rPr>
      </w:pPr>
      <w:proofErr w:type="gramStart"/>
      <w:r w:rsidRPr="006A1661">
        <w:rPr>
          <w:rFonts w:ascii="Times New Roman" w:hAnsi="Times New Roman" w:cs="Times New Roman"/>
          <w:sz w:val="24"/>
          <w:szCs w:val="24"/>
        </w:rPr>
        <w:t>- повышение уровня благоустройства дворовых территорий, благоустройства общественных территорий, благоустройства мест массового отдыха населения на территории городского округа Тейково, благоустройство территории Парка «Красные Сосенки» и набережной реки Вязьма (Проект «Реновация парка «Красные Сосенки» и набережной реки Вязьма»), повышение уровня благоустройства территорий, повышение уровня комфортности жизни граждан в рамках поддержки местных инициатив, инициативных проектов.</w:t>
      </w:r>
      <w:proofErr w:type="gramEnd"/>
    </w:p>
    <w:p w:rsidR="00D61E5A" w:rsidRPr="006A1661" w:rsidRDefault="00D61E5A" w:rsidP="006A1661">
      <w:pPr>
        <w:spacing w:after="0" w:line="240" w:lineRule="auto"/>
        <w:ind w:right="-1"/>
        <w:jc w:val="right"/>
        <w:rPr>
          <w:rFonts w:ascii="Times New Roman" w:hAnsi="Times New Roman" w:cs="Times New Roman"/>
          <w:sz w:val="24"/>
          <w:szCs w:val="24"/>
        </w:rPr>
      </w:pPr>
      <w:r w:rsidRPr="006A1661">
        <w:rPr>
          <w:rFonts w:ascii="Times New Roman" w:hAnsi="Times New Roman" w:cs="Times New Roman"/>
          <w:sz w:val="24"/>
          <w:szCs w:val="24"/>
        </w:rPr>
        <w:lastRenderedPageBreak/>
        <w:t xml:space="preserve">Приложение № </w:t>
      </w:r>
      <w:r w:rsidR="001E7A47">
        <w:rPr>
          <w:rFonts w:ascii="Times New Roman" w:hAnsi="Times New Roman" w:cs="Times New Roman"/>
          <w:sz w:val="24"/>
          <w:szCs w:val="24"/>
        </w:rPr>
        <w:t>8</w:t>
      </w:r>
    </w:p>
    <w:p w:rsidR="00D61E5A" w:rsidRPr="006A1661" w:rsidRDefault="00D61E5A" w:rsidP="006A1661">
      <w:pPr>
        <w:spacing w:after="0" w:line="240" w:lineRule="auto"/>
        <w:ind w:right="-1"/>
        <w:jc w:val="right"/>
        <w:rPr>
          <w:rFonts w:ascii="Times New Roman" w:hAnsi="Times New Roman" w:cs="Times New Roman"/>
          <w:sz w:val="24"/>
          <w:szCs w:val="24"/>
        </w:rPr>
      </w:pPr>
      <w:r w:rsidRPr="006A1661">
        <w:rPr>
          <w:rFonts w:ascii="Times New Roman" w:hAnsi="Times New Roman" w:cs="Times New Roman"/>
          <w:sz w:val="24"/>
          <w:szCs w:val="24"/>
        </w:rPr>
        <w:t>к постановлению администрации</w:t>
      </w:r>
    </w:p>
    <w:p w:rsidR="00D61E5A" w:rsidRPr="006A1661" w:rsidRDefault="00D61E5A" w:rsidP="006A1661">
      <w:pPr>
        <w:spacing w:after="0" w:line="240" w:lineRule="auto"/>
        <w:ind w:right="-1"/>
        <w:jc w:val="right"/>
        <w:rPr>
          <w:rFonts w:ascii="Times New Roman" w:hAnsi="Times New Roman" w:cs="Times New Roman"/>
          <w:sz w:val="24"/>
          <w:szCs w:val="24"/>
        </w:rPr>
      </w:pPr>
      <w:r w:rsidRPr="006A1661">
        <w:rPr>
          <w:rFonts w:ascii="Times New Roman" w:hAnsi="Times New Roman" w:cs="Times New Roman"/>
          <w:sz w:val="24"/>
          <w:szCs w:val="24"/>
        </w:rPr>
        <w:t xml:space="preserve"> городского округа Тейково</w:t>
      </w:r>
    </w:p>
    <w:p w:rsidR="00D61E5A" w:rsidRPr="006A1661" w:rsidRDefault="00D61E5A" w:rsidP="006A1661">
      <w:pPr>
        <w:spacing w:after="0" w:line="240" w:lineRule="auto"/>
        <w:ind w:right="-1"/>
        <w:jc w:val="right"/>
        <w:rPr>
          <w:rFonts w:ascii="Times New Roman" w:hAnsi="Times New Roman" w:cs="Times New Roman"/>
          <w:sz w:val="24"/>
          <w:szCs w:val="24"/>
        </w:rPr>
      </w:pPr>
      <w:r w:rsidRPr="006A1661">
        <w:rPr>
          <w:rFonts w:ascii="Times New Roman" w:hAnsi="Times New Roman" w:cs="Times New Roman"/>
          <w:sz w:val="24"/>
          <w:szCs w:val="24"/>
        </w:rPr>
        <w:t>Ивановкой области</w:t>
      </w:r>
    </w:p>
    <w:p w:rsidR="0060713B" w:rsidRPr="006A1661" w:rsidRDefault="00D61E5A" w:rsidP="0060713B">
      <w:pPr>
        <w:spacing w:after="0" w:line="240" w:lineRule="auto"/>
        <w:ind w:right="-1"/>
        <w:jc w:val="right"/>
        <w:rPr>
          <w:rFonts w:ascii="Times New Roman" w:hAnsi="Times New Roman" w:cs="Times New Roman"/>
          <w:sz w:val="24"/>
          <w:szCs w:val="24"/>
        </w:rPr>
      </w:pPr>
      <w:r w:rsidRPr="006A1661">
        <w:rPr>
          <w:rFonts w:ascii="Times New Roman" w:hAnsi="Times New Roman" w:cs="Times New Roman"/>
          <w:sz w:val="24"/>
          <w:szCs w:val="24"/>
        </w:rPr>
        <w:t xml:space="preserve">                                                                                                                 </w:t>
      </w:r>
      <w:r w:rsidR="0060713B" w:rsidRPr="00E707D1">
        <w:rPr>
          <w:rFonts w:ascii="Times New Roman" w:hAnsi="Times New Roman" w:cs="Times New Roman"/>
          <w:sz w:val="24"/>
          <w:szCs w:val="24"/>
        </w:rPr>
        <w:t>от 13.01.2022 № 6</w:t>
      </w:r>
    </w:p>
    <w:p w:rsidR="00D61E5A" w:rsidRPr="006A1661" w:rsidRDefault="00D61E5A" w:rsidP="006A1661">
      <w:pPr>
        <w:spacing w:after="0" w:line="240" w:lineRule="auto"/>
        <w:ind w:right="-1"/>
        <w:jc w:val="center"/>
        <w:rPr>
          <w:rFonts w:ascii="Times New Roman" w:hAnsi="Times New Roman" w:cs="Times New Roman"/>
          <w:sz w:val="24"/>
          <w:szCs w:val="24"/>
        </w:rPr>
      </w:pPr>
    </w:p>
    <w:p w:rsidR="00D61E5A" w:rsidRPr="006A1661" w:rsidRDefault="00D61E5A" w:rsidP="006A1661">
      <w:pPr>
        <w:autoSpaceDE w:val="0"/>
        <w:autoSpaceDN w:val="0"/>
        <w:adjustRightInd w:val="0"/>
        <w:spacing w:after="0" w:line="240" w:lineRule="auto"/>
        <w:ind w:firstLine="709"/>
        <w:jc w:val="both"/>
        <w:rPr>
          <w:rFonts w:ascii="Times New Roman" w:hAnsi="Times New Roman" w:cs="Times New Roman"/>
          <w:sz w:val="24"/>
          <w:szCs w:val="24"/>
        </w:rPr>
      </w:pPr>
      <w:r w:rsidRPr="006A1661">
        <w:rPr>
          <w:rFonts w:ascii="Times New Roman" w:hAnsi="Times New Roman" w:cs="Times New Roman"/>
          <w:sz w:val="24"/>
          <w:szCs w:val="24"/>
        </w:rPr>
        <w:t>3.17. Снос домов и хозяйственных построек.</w:t>
      </w:r>
    </w:p>
    <w:tbl>
      <w:tblPr>
        <w:tblW w:w="987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3136"/>
        <w:gridCol w:w="1259"/>
        <w:gridCol w:w="816"/>
        <w:gridCol w:w="709"/>
        <w:gridCol w:w="851"/>
        <w:gridCol w:w="850"/>
        <w:gridCol w:w="851"/>
        <w:gridCol w:w="836"/>
      </w:tblGrid>
      <w:tr w:rsidR="006A1661" w:rsidRPr="006A1661" w:rsidTr="00F22F1A">
        <w:tc>
          <w:tcPr>
            <w:tcW w:w="567" w:type="dxa"/>
          </w:tcPr>
          <w:p w:rsidR="00D61E5A" w:rsidRPr="006A1661" w:rsidRDefault="00D61E5A" w:rsidP="006A1661">
            <w:pPr>
              <w:autoSpaceDE w:val="0"/>
              <w:autoSpaceDN w:val="0"/>
              <w:adjustRightInd w:val="0"/>
              <w:spacing w:after="0" w:line="240" w:lineRule="auto"/>
              <w:rPr>
                <w:rFonts w:ascii="Times New Roman" w:hAnsi="Times New Roman" w:cs="Times New Roman"/>
              </w:rPr>
            </w:pPr>
            <w:r w:rsidRPr="006A1661">
              <w:rPr>
                <w:rFonts w:ascii="Times New Roman" w:hAnsi="Times New Roman" w:cs="Times New Roman"/>
              </w:rPr>
              <w:t xml:space="preserve">№ </w:t>
            </w:r>
            <w:proofErr w:type="gramStart"/>
            <w:r w:rsidRPr="006A1661">
              <w:rPr>
                <w:rFonts w:ascii="Times New Roman" w:hAnsi="Times New Roman" w:cs="Times New Roman"/>
              </w:rPr>
              <w:t>п</w:t>
            </w:r>
            <w:proofErr w:type="gramEnd"/>
            <w:r w:rsidRPr="006A1661">
              <w:rPr>
                <w:rFonts w:ascii="Times New Roman" w:hAnsi="Times New Roman" w:cs="Times New Roman"/>
              </w:rPr>
              <w:t>/п</w:t>
            </w:r>
          </w:p>
        </w:tc>
        <w:tc>
          <w:tcPr>
            <w:tcW w:w="3136" w:type="dxa"/>
          </w:tcPr>
          <w:p w:rsidR="00D61E5A" w:rsidRPr="006A1661" w:rsidRDefault="00D61E5A" w:rsidP="006A1661">
            <w:pPr>
              <w:autoSpaceDE w:val="0"/>
              <w:autoSpaceDN w:val="0"/>
              <w:adjustRightInd w:val="0"/>
              <w:spacing w:after="0" w:line="240" w:lineRule="auto"/>
              <w:rPr>
                <w:rFonts w:ascii="Times New Roman" w:hAnsi="Times New Roman" w:cs="Times New Roman"/>
              </w:rPr>
            </w:pPr>
            <w:r w:rsidRPr="006A1661">
              <w:rPr>
                <w:rFonts w:ascii="Times New Roman" w:hAnsi="Times New Roman" w:cs="Times New Roman"/>
              </w:rPr>
              <w:t>Наименование целевого показателя</w:t>
            </w:r>
          </w:p>
        </w:tc>
        <w:tc>
          <w:tcPr>
            <w:tcW w:w="1259" w:type="dxa"/>
          </w:tcPr>
          <w:p w:rsidR="00D61E5A" w:rsidRPr="006A1661" w:rsidRDefault="00D61E5A" w:rsidP="006A1661">
            <w:pPr>
              <w:autoSpaceDE w:val="0"/>
              <w:autoSpaceDN w:val="0"/>
              <w:adjustRightInd w:val="0"/>
              <w:spacing w:after="0" w:line="240" w:lineRule="auto"/>
              <w:rPr>
                <w:rFonts w:ascii="Times New Roman" w:hAnsi="Times New Roman" w:cs="Times New Roman"/>
              </w:rPr>
            </w:pPr>
            <w:r w:rsidRPr="006A1661">
              <w:rPr>
                <w:rFonts w:ascii="Times New Roman" w:hAnsi="Times New Roman" w:cs="Times New Roman"/>
              </w:rPr>
              <w:t>Ед. измерения.</w:t>
            </w:r>
          </w:p>
        </w:tc>
        <w:tc>
          <w:tcPr>
            <w:tcW w:w="816" w:type="dxa"/>
          </w:tcPr>
          <w:p w:rsidR="00D61E5A" w:rsidRPr="006A1661" w:rsidRDefault="00D61E5A" w:rsidP="006A1661">
            <w:pPr>
              <w:autoSpaceDE w:val="0"/>
              <w:autoSpaceDN w:val="0"/>
              <w:adjustRightInd w:val="0"/>
              <w:spacing w:after="0" w:line="240" w:lineRule="auto"/>
              <w:jc w:val="center"/>
              <w:rPr>
                <w:rFonts w:ascii="Times New Roman" w:hAnsi="Times New Roman" w:cs="Times New Roman"/>
              </w:rPr>
            </w:pPr>
            <w:r w:rsidRPr="006A1661">
              <w:rPr>
                <w:rFonts w:ascii="Times New Roman" w:hAnsi="Times New Roman" w:cs="Times New Roman"/>
              </w:rPr>
              <w:t>2019</w:t>
            </w:r>
          </w:p>
        </w:tc>
        <w:tc>
          <w:tcPr>
            <w:tcW w:w="709" w:type="dxa"/>
          </w:tcPr>
          <w:p w:rsidR="00D61E5A" w:rsidRPr="006A1661" w:rsidRDefault="00D61E5A" w:rsidP="006A1661">
            <w:pPr>
              <w:autoSpaceDE w:val="0"/>
              <w:autoSpaceDN w:val="0"/>
              <w:adjustRightInd w:val="0"/>
              <w:spacing w:after="0" w:line="240" w:lineRule="auto"/>
              <w:jc w:val="center"/>
              <w:rPr>
                <w:rFonts w:ascii="Times New Roman" w:hAnsi="Times New Roman" w:cs="Times New Roman"/>
              </w:rPr>
            </w:pPr>
            <w:r w:rsidRPr="006A1661">
              <w:rPr>
                <w:rFonts w:ascii="Times New Roman" w:hAnsi="Times New Roman" w:cs="Times New Roman"/>
              </w:rPr>
              <w:t>2020</w:t>
            </w:r>
          </w:p>
        </w:tc>
        <w:tc>
          <w:tcPr>
            <w:tcW w:w="851" w:type="dxa"/>
          </w:tcPr>
          <w:p w:rsidR="00D61E5A" w:rsidRPr="006A1661" w:rsidRDefault="00D61E5A" w:rsidP="006A1661">
            <w:pPr>
              <w:autoSpaceDE w:val="0"/>
              <w:autoSpaceDN w:val="0"/>
              <w:adjustRightInd w:val="0"/>
              <w:spacing w:after="0" w:line="240" w:lineRule="auto"/>
              <w:jc w:val="center"/>
              <w:rPr>
                <w:rFonts w:ascii="Times New Roman" w:hAnsi="Times New Roman" w:cs="Times New Roman"/>
              </w:rPr>
            </w:pPr>
            <w:r w:rsidRPr="006A1661">
              <w:rPr>
                <w:rFonts w:ascii="Times New Roman" w:hAnsi="Times New Roman" w:cs="Times New Roman"/>
              </w:rPr>
              <w:t>2021</w:t>
            </w:r>
          </w:p>
        </w:tc>
        <w:tc>
          <w:tcPr>
            <w:tcW w:w="850" w:type="dxa"/>
          </w:tcPr>
          <w:p w:rsidR="00D61E5A" w:rsidRPr="006A1661" w:rsidRDefault="00D61E5A" w:rsidP="006A1661">
            <w:pPr>
              <w:autoSpaceDE w:val="0"/>
              <w:autoSpaceDN w:val="0"/>
              <w:adjustRightInd w:val="0"/>
              <w:spacing w:after="0" w:line="240" w:lineRule="auto"/>
              <w:jc w:val="center"/>
              <w:rPr>
                <w:rFonts w:ascii="Times New Roman" w:hAnsi="Times New Roman" w:cs="Times New Roman"/>
              </w:rPr>
            </w:pPr>
            <w:r w:rsidRPr="006A1661">
              <w:rPr>
                <w:rFonts w:ascii="Times New Roman" w:hAnsi="Times New Roman" w:cs="Times New Roman"/>
              </w:rPr>
              <w:t>2022</w:t>
            </w:r>
          </w:p>
        </w:tc>
        <w:tc>
          <w:tcPr>
            <w:tcW w:w="851" w:type="dxa"/>
          </w:tcPr>
          <w:p w:rsidR="00D61E5A" w:rsidRPr="006A1661" w:rsidRDefault="00D61E5A" w:rsidP="006A1661">
            <w:pPr>
              <w:autoSpaceDE w:val="0"/>
              <w:autoSpaceDN w:val="0"/>
              <w:adjustRightInd w:val="0"/>
              <w:spacing w:after="0" w:line="240" w:lineRule="auto"/>
              <w:jc w:val="center"/>
              <w:rPr>
                <w:rFonts w:ascii="Times New Roman" w:hAnsi="Times New Roman" w:cs="Times New Roman"/>
              </w:rPr>
            </w:pPr>
            <w:r w:rsidRPr="006A1661">
              <w:rPr>
                <w:rFonts w:ascii="Times New Roman" w:hAnsi="Times New Roman" w:cs="Times New Roman"/>
              </w:rPr>
              <w:t>2023</w:t>
            </w:r>
          </w:p>
        </w:tc>
        <w:tc>
          <w:tcPr>
            <w:tcW w:w="836" w:type="dxa"/>
          </w:tcPr>
          <w:p w:rsidR="00D61E5A" w:rsidRPr="006A1661" w:rsidRDefault="00D61E5A" w:rsidP="006A1661">
            <w:pPr>
              <w:autoSpaceDE w:val="0"/>
              <w:autoSpaceDN w:val="0"/>
              <w:adjustRightInd w:val="0"/>
              <w:spacing w:after="0" w:line="240" w:lineRule="auto"/>
              <w:jc w:val="center"/>
              <w:rPr>
                <w:rFonts w:ascii="Times New Roman" w:hAnsi="Times New Roman" w:cs="Times New Roman"/>
              </w:rPr>
            </w:pPr>
            <w:r w:rsidRPr="006A1661">
              <w:rPr>
                <w:rFonts w:ascii="Times New Roman" w:hAnsi="Times New Roman" w:cs="Times New Roman"/>
              </w:rPr>
              <w:t>2024</w:t>
            </w:r>
          </w:p>
        </w:tc>
      </w:tr>
      <w:tr w:rsidR="006A1661" w:rsidRPr="006A1661" w:rsidTr="00F22F1A">
        <w:tc>
          <w:tcPr>
            <w:tcW w:w="567" w:type="dxa"/>
          </w:tcPr>
          <w:p w:rsidR="00D61E5A" w:rsidRPr="006A1661" w:rsidRDefault="00D61E5A" w:rsidP="006A1661">
            <w:pPr>
              <w:autoSpaceDE w:val="0"/>
              <w:autoSpaceDN w:val="0"/>
              <w:adjustRightInd w:val="0"/>
              <w:spacing w:after="0" w:line="240" w:lineRule="auto"/>
              <w:rPr>
                <w:rFonts w:ascii="Times New Roman" w:hAnsi="Times New Roman" w:cs="Times New Roman"/>
              </w:rPr>
            </w:pPr>
            <w:r w:rsidRPr="006A1661">
              <w:rPr>
                <w:rFonts w:ascii="Times New Roman" w:hAnsi="Times New Roman" w:cs="Times New Roman"/>
              </w:rPr>
              <w:t>1.</w:t>
            </w:r>
          </w:p>
        </w:tc>
        <w:tc>
          <w:tcPr>
            <w:tcW w:w="3136" w:type="dxa"/>
          </w:tcPr>
          <w:p w:rsidR="00D61E5A" w:rsidRPr="006A1661" w:rsidRDefault="00D61E5A" w:rsidP="006A1661">
            <w:pPr>
              <w:autoSpaceDE w:val="0"/>
              <w:autoSpaceDN w:val="0"/>
              <w:adjustRightInd w:val="0"/>
              <w:spacing w:after="0" w:line="240" w:lineRule="auto"/>
              <w:rPr>
                <w:rFonts w:ascii="Times New Roman" w:hAnsi="Times New Roman" w:cs="Times New Roman"/>
              </w:rPr>
            </w:pPr>
            <w:r w:rsidRPr="006A1661">
              <w:rPr>
                <w:rFonts w:ascii="Times New Roman" w:hAnsi="Times New Roman" w:cs="Times New Roman"/>
              </w:rPr>
              <w:t>Количество технических заключений о состоянии технических конструкций жилых домов и жилых помещений</w:t>
            </w:r>
          </w:p>
        </w:tc>
        <w:tc>
          <w:tcPr>
            <w:tcW w:w="1259" w:type="dxa"/>
          </w:tcPr>
          <w:p w:rsidR="00D61E5A" w:rsidRPr="006A1661" w:rsidRDefault="00D61E5A" w:rsidP="006A1661">
            <w:pPr>
              <w:autoSpaceDE w:val="0"/>
              <w:autoSpaceDN w:val="0"/>
              <w:adjustRightInd w:val="0"/>
              <w:spacing w:after="0" w:line="240" w:lineRule="auto"/>
              <w:rPr>
                <w:rFonts w:ascii="Times New Roman" w:hAnsi="Times New Roman" w:cs="Times New Roman"/>
              </w:rPr>
            </w:pPr>
            <w:r w:rsidRPr="006A1661">
              <w:rPr>
                <w:rFonts w:ascii="Times New Roman" w:hAnsi="Times New Roman" w:cs="Times New Roman"/>
              </w:rPr>
              <w:t>Единиц.</w:t>
            </w:r>
          </w:p>
        </w:tc>
        <w:tc>
          <w:tcPr>
            <w:tcW w:w="816" w:type="dxa"/>
          </w:tcPr>
          <w:p w:rsidR="00D61E5A" w:rsidRPr="006A1661" w:rsidRDefault="00D61E5A" w:rsidP="006A1661">
            <w:pPr>
              <w:autoSpaceDE w:val="0"/>
              <w:autoSpaceDN w:val="0"/>
              <w:adjustRightInd w:val="0"/>
              <w:spacing w:after="0" w:line="240" w:lineRule="auto"/>
              <w:jc w:val="center"/>
              <w:rPr>
                <w:rFonts w:ascii="Times New Roman" w:hAnsi="Times New Roman" w:cs="Times New Roman"/>
              </w:rPr>
            </w:pPr>
            <w:r w:rsidRPr="006A1661">
              <w:rPr>
                <w:rFonts w:ascii="Times New Roman" w:hAnsi="Times New Roman" w:cs="Times New Roman"/>
              </w:rPr>
              <w:t>2</w:t>
            </w:r>
          </w:p>
        </w:tc>
        <w:tc>
          <w:tcPr>
            <w:tcW w:w="709" w:type="dxa"/>
            <w:shd w:val="clear" w:color="auto" w:fill="auto"/>
          </w:tcPr>
          <w:p w:rsidR="00D61E5A" w:rsidRPr="006A1661" w:rsidRDefault="00D61E5A" w:rsidP="006A1661">
            <w:pPr>
              <w:autoSpaceDE w:val="0"/>
              <w:autoSpaceDN w:val="0"/>
              <w:adjustRightInd w:val="0"/>
              <w:spacing w:after="0" w:line="240" w:lineRule="auto"/>
              <w:jc w:val="center"/>
              <w:rPr>
                <w:rFonts w:ascii="Times New Roman" w:hAnsi="Times New Roman" w:cs="Times New Roman"/>
              </w:rPr>
            </w:pPr>
            <w:r w:rsidRPr="006A1661">
              <w:rPr>
                <w:rFonts w:ascii="Times New Roman" w:hAnsi="Times New Roman" w:cs="Times New Roman"/>
              </w:rPr>
              <w:t>0</w:t>
            </w:r>
          </w:p>
        </w:tc>
        <w:tc>
          <w:tcPr>
            <w:tcW w:w="851" w:type="dxa"/>
          </w:tcPr>
          <w:p w:rsidR="00D61E5A" w:rsidRPr="006A1661" w:rsidRDefault="00D61E5A" w:rsidP="006A1661">
            <w:pPr>
              <w:autoSpaceDE w:val="0"/>
              <w:autoSpaceDN w:val="0"/>
              <w:adjustRightInd w:val="0"/>
              <w:spacing w:after="0" w:line="240" w:lineRule="auto"/>
              <w:jc w:val="center"/>
              <w:rPr>
                <w:rFonts w:ascii="Times New Roman" w:hAnsi="Times New Roman" w:cs="Times New Roman"/>
              </w:rPr>
            </w:pPr>
            <w:r w:rsidRPr="006A1661">
              <w:rPr>
                <w:rFonts w:ascii="Times New Roman" w:hAnsi="Times New Roman" w:cs="Times New Roman"/>
              </w:rPr>
              <w:t>-</w:t>
            </w:r>
          </w:p>
        </w:tc>
        <w:tc>
          <w:tcPr>
            <w:tcW w:w="850" w:type="dxa"/>
          </w:tcPr>
          <w:p w:rsidR="00D61E5A" w:rsidRPr="006A1661" w:rsidRDefault="00D61E5A" w:rsidP="006A1661">
            <w:pPr>
              <w:autoSpaceDE w:val="0"/>
              <w:autoSpaceDN w:val="0"/>
              <w:adjustRightInd w:val="0"/>
              <w:spacing w:after="0" w:line="240" w:lineRule="auto"/>
              <w:jc w:val="center"/>
              <w:rPr>
                <w:rFonts w:ascii="Times New Roman" w:hAnsi="Times New Roman" w:cs="Times New Roman"/>
              </w:rPr>
            </w:pPr>
            <w:r w:rsidRPr="006A1661">
              <w:rPr>
                <w:rFonts w:ascii="Times New Roman" w:hAnsi="Times New Roman" w:cs="Times New Roman"/>
              </w:rPr>
              <w:t>-</w:t>
            </w:r>
          </w:p>
        </w:tc>
        <w:tc>
          <w:tcPr>
            <w:tcW w:w="851" w:type="dxa"/>
          </w:tcPr>
          <w:p w:rsidR="00D61E5A" w:rsidRPr="006A1661" w:rsidRDefault="00D61E5A" w:rsidP="006A1661">
            <w:pPr>
              <w:autoSpaceDE w:val="0"/>
              <w:autoSpaceDN w:val="0"/>
              <w:adjustRightInd w:val="0"/>
              <w:spacing w:after="0" w:line="240" w:lineRule="auto"/>
              <w:jc w:val="center"/>
              <w:rPr>
                <w:rFonts w:ascii="Times New Roman" w:hAnsi="Times New Roman" w:cs="Times New Roman"/>
              </w:rPr>
            </w:pPr>
            <w:r w:rsidRPr="006A1661">
              <w:rPr>
                <w:rFonts w:ascii="Times New Roman" w:hAnsi="Times New Roman" w:cs="Times New Roman"/>
              </w:rPr>
              <w:t>-</w:t>
            </w:r>
          </w:p>
        </w:tc>
        <w:tc>
          <w:tcPr>
            <w:tcW w:w="836" w:type="dxa"/>
          </w:tcPr>
          <w:p w:rsidR="00D61E5A" w:rsidRPr="006A1661" w:rsidRDefault="00D61E5A" w:rsidP="006A1661">
            <w:pPr>
              <w:autoSpaceDE w:val="0"/>
              <w:autoSpaceDN w:val="0"/>
              <w:adjustRightInd w:val="0"/>
              <w:spacing w:after="0" w:line="240" w:lineRule="auto"/>
              <w:jc w:val="center"/>
              <w:rPr>
                <w:rFonts w:ascii="Times New Roman" w:hAnsi="Times New Roman" w:cs="Times New Roman"/>
              </w:rPr>
            </w:pPr>
            <w:r w:rsidRPr="006A1661">
              <w:rPr>
                <w:rFonts w:ascii="Times New Roman" w:hAnsi="Times New Roman" w:cs="Times New Roman"/>
              </w:rPr>
              <w:t>-</w:t>
            </w:r>
          </w:p>
        </w:tc>
      </w:tr>
      <w:tr w:rsidR="006A1661" w:rsidRPr="006A1661" w:rsidTr="006A1661">
        <w:tc>
          <w:tcPr>
            <w:tcW w:w="567" w:type="dxa"/>
          </w:tcPr>
          <w:p w:rsidR="00D61E5A" w:rsidRPr="006A1661" w:rsidRDefault="00D61E5A" w:rsidP="006A1661">
            <w:pPr>
              <w:autoSpaceDE w:val="0"/>
              <w:autoSpaceDN w:val="0"/>
              <w:adjustRightInd w:val="0"/>
              <w:spacing w:after="0" w:line="240" w:lineRule="auto"/>
              <w:rPr>
                <w:rFonts w:ascii="Times New Roman" w:hAnsi="Times New Roman" w:cs="Times New Roman"/>
              </w:rPr>
            </w:pPr>
            <w:r w:rsidRPr="006A1661">
              <w:rPr>
                <w:rFonts w:ascii="Times New Roman" w:hAnsi="Times New Roman" w:cs="Times New Roman"/>
              </w:rPr>
              <w:t>2.</w:t>
            </w:r>
          </w:p>
        </w:tc>
        <w:tc>
          <w:tcPr>
            <w:tcW w:w="3136" w:type="dxa"/>
          </w:tcPr>
          <w:p w:rsidR="00D61E5A" w:rsidRPr="006A1661" w:rsidRDefault="00D61E5A" w:rsidP="006A1661">
            <w:pPr>
              <w:pStyle w:val="ConsPlusNormal0"/>
              <w:rPr>
                <w:sz w:val="22"/>
                <w:szCs w:val="22"/>
              </w:rPr>
            </w:pPr>
            <w:r w:rsidRPr="006A1661">
              <w:rPr>
                <w:sz w:val="22"/>
                <w:szCs w:val="22"/>
              </w:rPr>
              <w:t>Количество снесенных домов и хозяйственных построек</w:t>
            </w:r>
          </w:p>
        </w:tc>
        <w:tc>
          <w:tcPr>
            <w:tcW w:w="1259" w:type="dxa"/>
          </w:tcPr>
          <w:p w:rsidR="00D61E5A" w:rsidRPr="006A1661" w:rsidRDefault="00D61E5A" w:rsidP="006A1661">
            <w:pPr>
              <w:autoSpaceDE w:val="0"/>
              <w:autoSpaceDN w:val="0"/>
              <w:adjustRightInd w:val="0"/>
              <w:spacing w:after="0" w:line="240" w:lineRule="auto"/>
              <w:rPr>
                <w:rFonts w:ascii="Times New Roman" w:hAnsi="Times New Roman" w:cs="Times New Roman"/>
              </w:rPr>
            </w:pPr>
            <w:r w:rsidRPr="006A1661">
              <w:rPr>
                <w:rFonts w:ascii="Times New Roman" w:hAnsi="Times New Roman" w:cs="Times New Roman"/>
              </w:rPr>
              <w:t>Единиц.</w:t>
            </w:r>
          </w:p>
        </w:tc>
        <w:tc>
          <w:tcPr>
            <w:tcW w:w="816" w:type="dxa"/>
          </w:tcPr>
          <w:p w:rsidR="00D61E5A" w:rsidRPr="006A1661" w:rsidRDefault="00D61E5A" w:rsidP="006A1661">
            <w:pPr>
              <w:autoSpaceDE w:val="0"/>
              <w:autoSpaceDN w:val="0"/>
              <w:adjustRightInd w:val="0"/>
              <w:spacing w:after="0" w:line="240" w:lineRule="auto"/>
              <w:jc w:val="center"/>
              <w:rPr>
                <w:rFonts w:ascii="Times New Roman" w:hAnsi="Times New Roman" w:cs="Times New Roman"/>
              </w:rPr>
            </w:pPr>
            <w:r w:rsidRPr="006A1661">
              <w:rPr>
                <w:rFonts w:ascii="Times New Roman" w:hAnsi="Times New Roman" w:cs="Times New Roman"/>
              </w:rPr>
              <w:t>-</w:t>
            </w:r>
          </w:p>
        </w:tc>
        <w:tc>
          <w:tcPr>
            <w:tcW w:w="709" w:type="dxa"/>
            <w:shd w:val="clear" w:color="auto" w:fill="auto"/>
          </w:tcPr>
          <w:p w:rsidR="00D61E5A" w:rsidRPr="006A1661" w:rsidRDefault="00D61E5A" w:rsidP="006A1661">
            <w:pPr>
              <w:autoSpaceDE w:val="0"/>
              <w:autoSpaceDN w:val="0"/>
              <w:adjustRightInd w:val="0"/>
              <w:spacing w:after="0" w:line="240" w:lineRule="auto"/>
              <w:jc w:val="center"/>
              <w:rPr>
                <w:rFonts w:ascii="Times New Roman" w:hAnsi="Times New Roman" w:cs="Times New Roman"/>
              </w:rPr>
            </w:pPr>
            <w:r w:rsidRPr="006A1661">
              <w:rPr>
                <w:rFonts w:ascii="Times New Roman" w:hAnsi="Times New Roman" w:cs="Times New Roman"/>
              </w:rPr>
              <w:t>1</w:t>
            </w:r>
          </w:p>
        </w:tc>
        <w:tc>
          <w:tcPr>
            <w:tcW w:w="851" w:type="dxa"/>
          </w:tcPr>
          <w:p w:rsidR="00D61E5A" w:rsidRPr="006A1661" w:rsidRDefault="00D61E5A" w:rsidP="006A1661">
            <w:pPr>
              <w:autoSpaceDE w:val="0"/>
              <w:autoSpaceDN w:val="0"/>
              <w:adjustRightInd w:val="0"/>
              <w:spacing w:after="0" w:line="240" w:lineRule="auto"/>
              <w:jc w:val="center"/>
              <w:rPr>
                <w:rFonts w:ascii="Times New Roman" w:hAnsi="Times New Roman" w:cs="Times New Roman"/>
              </w:rPr>
            </w:pPr>
            <w:r w:rsidRPr="006A1661">
              <w:rPr>
                <w:rFonts w:ascii="Times New Roman" w:hAnsi="Times New Roman" w:cs="Times New Roman"/>
              </w:rPr>
              <w:t>2</w:t>
            </w:r>
          </w:p>
        </w:tc>
        <w:tc>
          <w:tcPr>
            <w:tcW w:w="850" w:type="dxa"/>
            <w:shd w:val="clear" w:color="auto" w:fill="auto"/>
          </w:tcPr>
          <w:p w:rsidR="00D61E5A" w:rsidRPr="006A1661" w:rsidRDefault="00D61E5A" w:rsidP="006A1661">
            <w:pPr>
              <w:autoSpaceDE w:val="0"/>
              <w:autoSpaceDN w:val="0"/>
              <w:adjustRightInd w:val="0"/>
              <w:spacing w:after="0" w:line="240" w:lineRule="auto"/>
              <w:jc w:val="center"/>
              <w:rPr>
                <w:rFonts w:ascii="Times New Roman" w:hAnsi="Times New Roman" w:cs="Times New Roman"/>
              </w:rPr>
            </w:pPr>
            <w:r w:rsidRPr="006A1661">
              <w:rPr>
                <w:rFonts w:ascii="Times New Roman" w:hAnsi="Times New Roman" w:cs="Times New Roman"/>
              </w:rPr>
              <w:t>1*</w:t>
            </w:r>
          </w:p>
        </w:tc>
        <w:tc>
          <w:tcPr>
            <w:tcW w:w="851" w:type="dxa"/>
          </w:tcPr>
          <w:p w:rsidR="00D61E5A" w:rsidRPr="006A1661" w:rsidRDefault="00D61E5A" w:rsidP="006A1661">
            <w:pPr>
              <w:autoSpaceDE w:val="0"/>
              <w:autoSpaceDN w:val="0"/>
              <w:adjustRightInd w:val="0"/>
              <w:spacing w:after="0" w:line="240" w:lineRule="auto"/>
              <w:jc w:val="center"/>
              <w:rPr>
                <w:rFonts w:ascii="Times New Roman" w:hAnsi="Times New Roman" w:cs="Times New Roman"/>
              </w:rPr>
            </w:pPr>
            <w:r w:rsidRPr="006A1661">
              <w:rPr>
                <w:rFonts w:ascii="Times New Roman" w:hAnsi="Times New Roman" w:cs="Times New Roman"/>
              </w:rPr>
              <w:t>-</w:t>
            </w:r>
          </w:p>
        </w:tc>
        <w:tc>
          <w:tcPr>
            <w:tcW w:w="836" w:type="dxa"/>
          </w:tcPr>
          <w:p w:rsidR="00D61E5A" w:rsidRPr="006A1661" w:rsidRDefault="00D61E5A" w:rsidP="006A1661">
            <w:pPr>
              <w:autoSpaceDE w:val="0"/>
              <w:autoSpaceDN w:val="0"/>
              <w:adjustRightInd w:val="0"/>
              <w:spacing w:after="0" w:line="240" w:lineRule="auto"/>
              <w:jc w:val="center"/>
              <w:rPr>
                <w:rFonts w:ascii="Times New Roman" w:hAnsi="Times New Roman" w:cs="Times New Roman"/>
              </w:rPr>
            </w:pPr>
            <w:r w:rsidRPr="006A1661">
              <w:rPr>
                <w:rFonts w:ascii="Times New Roman" w:hAnsi="Times New Roman" w:cs="Times New Roman"/>
              </w:rPr>
              <w:t>-</w:t>
            </w:r>
          </w:p>
        </w:tc>
      </w:tr>
      <w:tr w:rsidR="006A1661" w:rsidRPr="006A1661" w:rsidTr="00F22F1A">
        <w:tc>
          <w:tcPr>
            <w:tcW w:w="567" w:type="dxa"/>
          </w:tcPr>
          <w:p w:rsidR="00D61E5A" w:rsidRPr="006A1661" w:rsidRDefault="00D61E5A" w:rsidP="006A1661">
            <w:pPr>
              <w:autoSpaceDE w:val="0"/>
              <w:autoSpaceDN w:val="0"/>
              <w:adjustRightInd w:val="0"/>
              <w:spacing w:after="0" w:line="240" w:lineRule="auto"/>
              <w:rPr>
                <w:rFonts w:ascii="Times New Roman" w:hAnsi="Times New Roman" w:cs="Times New Roman"/>
              </w:rPr>
            </w:pPr>
            <w:r w:rsidRPr="006A1661">
              <w:rPr>
                <w:rFonts w:ascii="Times New Roman" w:hAnsi="Times New Roman" w:cs="Times New Roman"/>
              </w:rPr>
              <w:t>3.</w:t>
            </w:r>
          </w:p>
        </w:tc>
        <w:tc>
          <w:tcPr>
            <w:tcW w:w="3136" w:type="dxa"/>
          </w:tcPr>
          <w:p w:rsidR="00D61E5A" w:rsidRPr="006A1661" w:rsidRDefault="00D61E5A" w:rsidP="006A1661">
            <w:pPr>
              <w:pStyle w:val="ConsPlusNormal0"/>
              <w:rPr>
                <w:sz w:val="22"/>
                <w:szCs w:val="22"/>
              </w:rPr>
            </w:pPr>
            <w:r w:rsidRPr="006A1661">
              <w:rPr>
                <w:sz w:val="22"/>
                <w:szCs w:val="22"/>
              </w:rPr>
              <w:t>Количество земельных участков с жилыми домами, пришедшими в нежилое состояние, в отношении которых проведена оценка</w:t>
            </w:r>
          </w:p>
        </w:tc>
        <w:tc>
          <w:tcPr>
            <w:tcW w:w="1259" w:type="dxa"/>
          </w:tcPr>
          <w:p w:rsidR="00D61E5A" w:rsidRPr="006A1661" w:rsidRDefault="00D61E5A" w:rsidP="006A1661">
            <w:pPr>
              <w:autoSpaceDE w:val="0"/>
              <w:autoSpaceDN w:val="0"/>
              <w:adjustRightInd w:val="0"/>
              <w:spacing w:after="0" w:line="240" w:lineRule="auto"/>
              <w:rPr>
                <w:rFonts w:ascii="Times New Roman" w:hAnsi="Times New Roman" w:cs="Times New Roman"/>
              </w:rPr>
            </w:pPr>
            <w:r w:rsidRPr="006A1661">
              <w:rPr>
                <w:rFonts w:ascii="Times New Roman" w:hAnsi="Times New Roman" w:cs="Times New Roman"/>
              </w:rPr>
              <w:t>Единиц.</w:t>
            </w:r>
          </w:p>
        </w:tc>
        <w:tc>
          <w:tcPr>
            <w:tcW w:w="816" w:type="dxa"/>
          </w:tcPr>
          <w:p w:rsidR="00D61E5A" w:rsidRPr="006A1661" w:rsidRDefault="00D61E5A" w:rsidP="006A1661">
            <w:pPr>
              <w:autoSpaceDE w:val="0"/>
              <w:autoSpaceDN w:val="0"/>
              <w:adjustRightInd w:val="0"/>
              <w:spacing w:after="0" w:line="240" w:lineRule="auto"/>
              <w:jc w:val="center"/>
              <w:rPr>
                <w:rFonts w:ascii="Times New Roman" w:hAnsi="Times New Roman" w:cs="Times New Roman"/>
              </w:rPr>
            </w:pPr>
            <w:r w:rsidRPr="006A1661">
              <w:rPr>
                <w:rFonts w:ascii="Times New Roman" w:hAnsi="Times New Roman" w:cs="Times New Roman"/>
              </w:rPr>
              <w:t>-</w:t>
            </w:r>
          </w:p>
        </w:tc>
        <w:tc>
          <w:tcPr>
            <w:tcW w:w="709" w:type="dxa"/>
          </w:tcPr>
          <w:p w:rsidR="00D61E5A" w:rsidRPr="006A1661" w:rsidRDefault="00D61E5A" w:rsidP="006A1661">
            <w:pPr>
              <w:autoSpaceDE w:val="0"/>
              <w:autoSpaceDN w:val="0"/>
              <w:adjustRightInd w:val="0"/>
              <w:spacing w:after="0" w:line="240" w:lineRule="auto"/>
              <w:jc w:val="center"/>
              <w:rPr>
                <w:rFonts w:ascii="Times New Roman" w:hAnsi="Times New Roman" w:cs="Times New Roman"/>
              </w:rPr>
            </w:pPr>
            <w:r w:rsidRPr="006A1661">
              <w:rPr>
                <w:rFonts w:ascii="Times New Roman" w:hAnsi="Times New Roman" w:cs="Times New Roman"/>
              </w:rPr>
              <w:t>-</w:t>
            </w:r>
          </w:p>
        </w:tc>
        <w:tc>
          <w:tcPr>
            <w:tcW w:w="851" w:type="dxa"/>
          </w:tcPr>
          <w:p w:rsidR="00D61E5A" w:rsidRPr="006A1661" w:rsidRDefault="00D61E5A" w:rsidP="006A1661">
            <w:pPr>
              <w:autoSpaceDE w:val="0"/>
              <w:autoSpaceDN w:val="0"/>
              <w:adjustRightInd w:val="0"/>
              <w:spacing w:after="0" w:line="240" w:lineRule="auto"/>
              <w:jc w:val="center"/>
              <w:rPr>
                <w:rFonts w:ascii="Times New Roman" w:hAnsi="Times New Roman" w:cs="Times New Roman"/>
              </w:rPr>
            </w:pPr>
            <w:r w:rsidRPr="006A1661">
              <w:rPr>
                <w:rFonts w:ascii="Times New Roman" w:hAnsi="Times New Roman" w:cs="Times New Roman"/>
              </w:rPr>
              <w:t>-</w:t>
            </w:r>
          </w:p>
        </w:tc>
        <w:tc>
          <w:tcPr>
            <w:tcW w:w="850" w:type="dxa"/>
          </w:tcPr>
          <w:p w:rsidR="00D61E5A" w:rsidRPr="006A1661" w:rsidRDefault="00D61E5A" w:rsidP="006A1661">
            <w:pPr>
              <w:autoSpaceDE w:val="0"/>
              <w:autoSpaceDN w:val="0"/>
              <w:adjustRightInd w:val="0"/>
              <w:spacing w:after="0" w:line="240" w:lineRule="auto"/>
              <w:jc w:val="center"/>
              <w:rPr>
                <w:rFonts w:ascii="Times New Roman" w:hAnsi="Times New Roman" w:cs="Times New Roman"/>
              </w:rPr>
            </w:pPr>
            <w:r w:rsidRPr="006A1661">
              <w:rPr>
                <w:rFonts w:ascii="Times New Roman" w:hAnsi="Times New Roman" w:cs="Times New Roman"/>
              </w:rPr>
              <w:t>-</w:t>
            </w:r>
          </w:p>
        </w:tc>
        <w:tc>
          <w:tcPr>
            <w:tcW w:w="851" w:type="dxa"/>
          </w:tcPr>
          <w:p w:rsidR="00D61E5A" w:rsidRPr="006A1661" w:rsidRDefault="00D61E5A" w:rsidP="006A1661">
            <w:pPr>
              <w:autoSpaceDE w:val="0"/>
              <w:autoSpaceDN w:val="0"/>
              <w:adjustRightInd w:val="0"/>
              <w:spacing w:after="0" w:line="240" w:lineRule="auto"/>
              <w:jc w:val="center"/>
              <w:rPr>
                <w:rFonts w:ascii="Times New Roman" w:hAnsi="Times New Roman" w:cs="Times New Roman"/>
              </w:rPr>
            </w:pPr>
            <w:r w:rsidRPr="006A1661">
              <w:rPr>
                <w:rFonts w:ascii="Times New Roman" w:hAnsi="Times New Roman" w:cs="Times New Roman"/>
              </w:rPr>
              <w:t>-</w:t>
            </w:r>
          </w:p>
        </w:tc>
        <w:tc>
          <w:tcPr>
            <w:tcW w:w="836" w:type="dxa"/>
          </w:tcPr>
          <w:p w:rsidR="00D61E5A" w:rsidRPr="006A1661" w:rsidRDefault="00D61E5A" w:rsidP="006A1661">
            <w:pPr>
              <w:autoSpaceDE w:val="0"/>
              <w:autoSpaceDN w:val="0"/>
              <w:adjustRightInd w:val="0"/>
              <w:spacing w:after="0" w:line="240" w:lineRule="auto"/>
              <w:jc w:val="center"/>
              <w:rPr>
                <w:rFonts w:ascii="Times New Roman" w:hAnsi="Times New Roman" w:cs="Times New Roman"/>
              </w:rPr>
            </w:pPr>
            <w:r w:rsidRPr="006A1661">
              <w:rPr>
                <w:rFonts w:ascii="Times New Roman" w:hAnsi="Times New Roman" w:cs="Times New Roman"/>
              </w:rPr>
              <w:t>-</w:t>
            </w:r>
          </w:p>
        </w:tc>
      </w:tr>
    </w:tbl>
    <w:p w:rsidR="00D61E5A" w:rsidRPr="006A1661" w:rsidRDefault="00D61E5A" w:rsidP="006A1661">
      <w:pPr>
        <w:pStyle w:val="ConsPlusNormal0"/>
        <w:ind w:firstLine="425"/>
        <w:jc w:val="both"/>
        <w:rPr>
          <w:sz w:val="24"/>
          <w:szCs w:val="24"/>
        </w:rPr>
      </w:pPr>
      <w:r w:rsidRPr="006A1661">
        <w:rPr>
          <w:sz w:val="24"/>
          <w:szCs w:val="24"/>
        </w:rPr>
        <w:t>* Значение целевых индикаторов подлежит уточнению по мере принятия нормативных правовых актов о выделении (распределении) денежных средств.</w:t>
      </w:r>
    </w:p>
    <w:p w:rsidR="00D61E5A" w:rsidRPr="006A1661" w:rsidRDefault="00D61E5A" w:rsidP="006A1661">
      <w:pPr>
        <w:spacing w:after="0" w:line="240" w:lineRule="auto"/>
        <w:jc w:val="center"/>
        <w:rPr>
          <w:rFonts w:ascii="Times New Roman" w:hAnsi="Times New Roman" w:cs="Times New Roman"/>
          <w:sz w:val="24"/>
          <w:szCs w:val="24"/>
        </w:rPr>
      </w:pPr>
    </w:p>
    <w:p w:rsidR="00D61E5A" w:rsidRPr="006A1661" w:rsidRDefault="00D61E5A" w:rsidP="006A1661">
      <w:pPr>
        <w:rPr>
          <w:rFonts w:ascii="Times New Roman" w:hAnsi="Times New Roman" w:cs="Times New Roman"/>
          <w:sz w:val="24"/>
          <w:szCs w:val="24"/>
        </w:rPr>
      </w:pPr>
      <w:r w:rsidRPr="006A1661">
        <w:rPr>
          <w:rFonts w:ascii="Times New Roman" w:hAnsi="Times New Roman" w:cs="Times New Roman"/>
          <w:sz w:val="24"/>
          <w:szCs w:val="24"/>
        </w:rPr>
        <w:br w:type="page"/>
      </w:r>
    </w:p>
    <w:p w:rsidR="00D61E5A" w:rsidRPr="006A1661" w:rsidRDefault="00D61E5A" w:rsidP="006A1661">
      <w:pPr>
        <w:spacing w:after="0" w:line="240" w:lineRule="auto"/>
        <w:ind w:right="-1"/>
        <w:jc w:val="right"/>
        <w:rPr>
          <w:rFonts w:ascii="Times New Roman" w:hAnsi="Times New Roman" w:cs="Times New Roman"/>
          <w:sz w:val="24"/>
          <w:szCs w:val="24"/>
        </w:rPr>
      </w:pPr>
      <w:r w:rsidRPr="006A1661">
        <w:rPr>
          <w:rFonts w:ascii="Times New Roman" w:hAnsi="Times New Roman" w:cs="Times New Roman"/>
          <w:sz w:val="24"/>
          <w:szCs w:val="24"/>
        </w:rPr>
        <w:lastRenderedPageBreak/>
        <w:t xml:space="preserve">Приложение № </w:t>
      </w:r>
      <w:r w:rsidR="001E7A47">
        <w:rPr>
          <w:rFonts w:ascii="Times New Roman" w:hAnsi="Times New Roman" w:cs="Times New Roman"/>
          <w:sz w:val="24"/>
          <w:szCs w:val="24"/>
        </w:rPr>
        <w:t>9</w:t>
      </w:r>
    </w:p>
    <w:p w:rsidR="00D61E5A" w:rsidRPr="006A1661" w:rsidRDefault="00D61E5A" w:rsidP="006A1661">
      <w:pPr>
        <w:spacing w:after="0" w:line="240" w:lineRule="auto"/>
        <w:ind w:right="-1"/>
        <w:jc w:val="right"/>
        <w:rPr>
          <w:rFonts w:ascii="Times New Roman" w:hAnsi="Times New Roman" w:cs="Times New Roman"/>
          <w:sz w:val="24"/>
          <w:szCs w:val="24"/>
        </w:rPr>
      </w:pPr>
      <w:r w:rsidRPr="006A1661">
        <w:rPr>
          <w:rFonts w:ascii="Times New Roman" w:hAnsi="Times New Roman" w:cs="Times New Roman"/>
          <w:sz w:val="24"/>
          <w:szCs w:val="24"/>
        </w:rPr>
        <w:t>к постановлению администрации</w:t>
      </w:r>
    </w:p>
    <w:p w:rsidR="00D61E5A" w:rsidRPr="006A1661" w:rsidRDefault="00D61E5A" w:rsidP="006A1661">
      <w:pPr>
        <w:spacing w:after="0" w:line="240" w:lineRule="auto"/>
        <w:ind w:right="-1"/>
        <w:jc w:val="right"/>
        <w:rPr>
          <w:rFonts w:ascii="Times New Roman" w:hAnsi="Times New Roman" w:cs="Times New Roman"/>
          <w:sz w:val="24"/>
          <w:szCs w:val="24"/>
        </w:rPr>
      </w:pPr>
      <w:r w:rsidRPr="006A1661">
        <w:rPr>
          <w:rFonts w:ascii="Times New Roman" w:hAnsi="Times New Roman" w:cs="Times New Roman"/>
          <w:sz w:val="24"/>
          <w:szCs w:val="24"/>
        </w:rPr>
        <w:t xml:space="preserve"> городского округа Тейково</w:t>
      </w:r>
    </w:p>
    <w:p w:rsidR="00D61E5A" w:rsidRPr="006A1661" w:rsidRDefault="00D61E5A" w:rsidP="006A1661">
      <w:pPr>
        <w:spacing w:after="0" w:line="240" w:lineRule="auto"/>
        <w:ind w:right="-1"/>
        <w:jc w:val="right"/>
        <w:rPr>
          <w:rFonts w:ascii="Times New Roman" w:hAnsi="Times New Roman" w:cs="Times New Roman"/>
          <w:sz w:val="24"/>
          <w:szCs w:val="24"/>
        </w:rPr>
      </w:pPr>
      <w:r w:rsidRPr="006A1661">
        <w:rPr>
          <w:rFonts w:ascii="Times New Roman" w:hAnsi="Times New Roman" w:cs="Times New Roman"/>
          <w:sz w:val="24"/>
          <w:szCs w:val="24"/>
        </w:rPr>
        <w:t>Ивановкой области</w:t>
      </w:r>
    </w:p>
    <w:p w:rsidR="0060713B" w:rsidRPr="006A1661" w:rsidRDefault="00D61E5A" w:rsidP="0060713B">
      <w:pPr>
        <w:spacing w:after="0" w:line="240" w:lineRule="auto"/>
        <w:ind w:right="-1"/>
        <w:jc w:val="right"/>
        <w:rPr>
          <w:rFonts w:ascii="Times New Roman" w:hAnsi="Times New Roman" w:cs="Times New Roman"/>
          <w:sz w:val="24"/>
          <w:szCs w:val="24"/>
        </w:rPr>
      </w:pPr>
      <w:r w:rsidRPr="006A1661">
        <w:rPr>
          <w:rFonts w:ascii="Times New Roman" w:hAnsi="Times New Roman" w:cs="Times New Roman"/>
          <w:sz w:val="24"/>
          <w:szCs w:val="24"/>
        </w:rPr>
        <w:t xml:space="preserve">                                                                                                                 </w:t>
      </w:r>
      <w:r w:rsidR="0060713B" w:rsidRPr="00E707D1">
        <w:rPr>
          <w:rFonts w:ascii="Times New Roman" w:hAnsi="Times New Roman" w:cs="Times New Roman"/>
          <w:sz w:val="24"/>
          <w:szCs w:val="24"/>
        </w:rPr>
        <w:t>от 13.01.2022 № 6</w:t>
      </w:r>
    </w:p>
    <w:p w:rsidR="00D61E5A" w:rsidRPr="006A1661" w:rsidRDefault="00D61E5A" w:rsidP="006A1661">
      <w:pPr>
        <w:spacing w:after="0" w:line="240" w:lineRule="auto"/>
        <w:ind w:right="-1"/>
        <w:jc w:val="center"/>
        <w:rPr>
          <w:rFonts w:ascii="Times New Roman" w:hAnsi="Times New Roman" w:cs="Times New Roman"/>
          <w:sz w:val="24"/>
          <w:szCs w:val="24"/>
        </w:rPr>
      </w:pPr>
    </w:p>
    <w:p w:rsidR="00F71046" w:rsidRPr="006A1661" w:rsidRDefault="00F71046" w:rsidP="006A1661">
      <w:pPr>
        <w:spacing w:after="0" w:line="240" w:lineRule="auto"/>
        <w:ind w:right="-1"/>
        <w:rPr>
          <w:rFonts w:ascii="Times New Roman" w:hAnsi="Times New Roman" w:cs="Times New Roman"/>
          <w:sz w:val="24"/>
          <w:szCs w:val="24"/>
        </w:rPr>
      </w:pPr>
      <w:r w:rsidRPr="006A1661">
        <w:rPr>
          <w:rFonts w:ascii="Times New Roman" w:hAnsi="Times New Roman" w:cs="Times New Roman"/>
          <w:sz w:val="24"/>
          <w:szCs w:val="24"/>
        </w:rPr>
        <w:t>4. Ресурсное обеспечение муниципальной программы.</w:t>
      </w:r>
    </w:p>
    <w:tbl>
      <w:tblPr>
        <w:tblW w:w="5236" w:type="pct"/>
        <w:tblInd w:w="-176" w:type="dxa"/>
        <w:tblLayout w:type="fixed"/>
        <w:tblLook w:val="00A0"/>
      </w:tblPr>
      <w:tblGrid>
        <w:gridCol w:w="567"/>
        <w:gridCol w:w="1563"/>
        <w:gridCol w:w="849"/>
        <w:gridCol w:w="755"/>
        <w:gridCol w:w="670"/>
        <w:gridCol w:w="670"/>
        <w:gridCol w:w="670"/>
        <w:gridCol w:w="766"/>
        <w:gridCol w:w="7"/>
        <w:gridCol w:w="668"/>
        <w:gridCol w:w="670"/>
        <w:gridCol w:w="766"/>
        <w:gridCol w:w="877"/>
        <w:gridCol w:w="751"/>
        <w:gridCol w:w="664"/>
      </w:tblGrid>
      <w:tr w:rsidR="006A1661" w:rsidRPr="006A1661" w:rsidTr="006A1661">
        <w:trPr>
          <w:trHeight w:val="80"/>
        </w:trPr>
        <w:tc>
          <w:tcPr>
            <w:tcW w:w="260" w:type="pct"/>
            <w:tcBorders>
              <w:top w:val="single" w:sz="4" w:space="0" w:color="auto"/>
              <w:left w:val="single" w:sz="4" w:space="0" w:color="auto"/>
              <w:bottom w:val="nil"/>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8"/>
                <w:szCs w:val="18"/>
              </w:rPr>
            </w:pPr>
            <w:r w:rsidRPr="006A1661">
              <w:rPr>
                <w:rFonts w:ascii="Times New Roman" w:hAnsi="Times New Roman" w:cs="Times New Roman"/>
                <w:sz w:val="18"/>
                <w:szCs w:val="18"/>
              </w:rPr>
              <w:t> </w:t>
            </w:r>
          </w:p>
        </w:tc>
        <w:tc>
          <w:tcPr>
            <w:tcW w:w="716" w:type="pct"/>
            <w:tcBorders>
              <w:top w:val="single" w:sz="4" w:space="0" w:color="auto"/>
              <w:left w:val="nil"/>
              <w:bottom w:val="nil"/>
              <w:right w:val="single" w:sz="4" w:space="0" w:color="auto"/>
            </w:tcBorders>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8"/>
                <w:szCs w:val="18"/>
              </w:rPr>
            </w:pPr>
            <w:r w:rsidRPr="006A1661">
              <w:rPr>
                <w:rFonts w:ascii="Times New Roman" w:hAnsi="Times New Roman" w:cs="Times New Roman"/>
                <w:sz w:val="18"/>
                <w:szCs w:val="18"/>
              </w:rPr>
              <w:t>Источники финансирования</w:t>
            </w:r>
          </w:p>
        </w:tc>
        <w:tc>
          <w:tcPr>
            <w:tcW w:w="389" w:type="pct"/>
            <w:tcBorders>
              <w:top w:val="single" w:sz="4" w:space="0" w:color="auto"/>
              <w:left w:val="nil"/>
              <w:bottom w:val="single" w:sz="8" w:space="0" w:color="auto"/>
              <w:right w:val="single" w:sz="4" w:space="0" w:color="auto"/>
            </w:tcBorders>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8"/>
                <w:szCs w:val="18"/>
              </w:rPr>
            </w:pPr>
            <w:r w:rsidRPr="006A1661">
              <w:rPr>
                <w:rFonts w:ascii="Times New Roman" w:hAnsi="Times New Roman" w:cs="Times New Roman"/>
                <w:sz w:val="18"/>
                <w:szCs w:val="18"/>
              </w:rPr>
              <w:t>Всего</w:t>
            </w:r>
          </w:p>
        </w:tc>
        <w:tc>
          <w:tcPr>
            <w:tcW w:w="346" w:type="pct"/>
            <w:tcBorders>
              <w:top w:val="single" w:sz="4" w:space="0" w:color="auto"/>
              <w:left w:val="nil"/>
              <w:bottom w:val="single" w:sz="8" w:space="0" w:color="auto"/>
              <w:right w:val="single" w:sz="4" w:space="0" w:color="auto"/>
            </w:tcBorders>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8"/>
                <w:szCs w:val="18"/>
              </w:rPr>
            </w:pPr>
            <w:r w:rsidRPr="006A1661">
              <w:rPr>
                <w:rFonts w:ascii="Times New Roman" w:hAnsi="Times New Roman" w:cs="Times New Roman"/>
                <w:sz w:val="18"/>
                <w:szCs w:val="18"/>
              </w:rPr>
              <w:t>2014</w:t>
            </w:r>
          </w:p>
        </w:tc>
        <w:tc>
          <w:tcPr>
            <w:tcW w:w="307" w:type="pct"/>
            <w:tcBorders>
              <w:top w:val="single" w:sz="4" w:space="0" w:color="auto"/>
              <w:left w:val="nil"/>
              <w:bottom w:val="single" w:sz="8" w:space="0" w:color="auto"/>
              <w:right w:val="single" w:sz="4" w:space="0" w:color="auto"/>
            </w:tcBorders>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8"/>
                <w:szCs w:val="18"/>
              </w:rPr>
            </w:pPr>
            <w:r w:rsidRPr="006A1661">
              <w:rPr>
                <w:rFonts w:ascii="Times New Roman" w:hAnsi="Times New Roman" w:cs="Times New Roman"/>
                <w:sz w:val="18"/>
                <w:szCs w:val="18"/>
              </w:rPr>
              <w:t>2015</w:t>
            </w:r>
          </w:p>
        </w:tc>
        <w:tc>
          <w:tcPr>
            <w:tcW w:w="307" w:type="pct"/>
            <w:tcBorders>
              <w:top w:val="single" w:sz="4" w:space="0" w:color="auto"/>
              <w:left w:val="nil"/>
              <w:bottom w:val="single" w:sz="8" w:space="0" w:color="auto"/>
              <w:right w:val="single" w:sz="4" w:space="0" w:color="auto"/>
            </w:tcBorders>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8"/>
                <w:szCs w:val="18"/>
              </w:rPr>
            </w:pPr>
            <w:r w:rsidRPr="006A1661">
              <w:rPr>
                <w:rFonts w:ascii="Times New Roman" w:hAnsi="Times New Roman" w:cs="Times New Roman"/>
                <w:sz w:val="18"/>
                <w:szCs w:val="18"/>
              </w:rPr>
              <w:t>2016</w:t>
            </w:r>
          </w:p>
        </w:tc>
        <w:tc>
          <w:tcPr>
            <w:tcW w:w="307" w:type="pct"/>
            <w:tcBorders>
              <w:top w:val="single" w:sz="4" w:space="0" w:color="auto"/>
              <w:left w:val="nil"/>
              <w:bottom w:val="single" w:sz="8" w:space="0" w:color="auto"/>
              <w:right w:val="single" w:sz="4" w:space="0" w:color="auto"/>
            </w:tcBorders>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8"/>
                <w:szCs w:val="18"/>
              </w:rPr>
            </w:pPr>
            <w:r w:rsidRPr="006A1661">
              <w:rPr>
                <w:rFonts w:ascii="Times New Roman" w:hAnsi="Times New Roman" w:cs="Times New Roman"/>
                <w:sz w:val="18"/>
                <w:szCs w:val="18"/>
              </w:rPr>
              <w:t>2017</w:t>
            </w:r>
          </w:p>
        </w:tc>
        <w:tc>
          <w:tcPr>
            <w:tcW w:w="351" w:type="pct"/>
            <w:tcBorders>
              <w:top w:val="single" w:sz="4" w:space="0" w:color="auto"/>
              <w:left w:val="nil"/>
              <w:bottom w:val="single" w:sz="8" w:space="0" w:color="auto"/>
              <w:right w:val="single" w:sz="4" w:space="0" w:color="auto"/>
            </w:tcBorders>
            <w:shd w:val="clear" w:color="auto" w:fill="auto"/>
            <w:noWrap/>
            <w:vAlign w:val="center"/>
          </w:tcPr>
          <w:p w:rsidR="00F71046" w:rsidRPr="006A1661" w:rsidRDefault="00F71046" w:rsidP="006A1661">
            <w:pPr>
              <w:spacing w:after="0" w:line="240" w:lineRule="auto"/>
              <w:ind w:right="-1"/>
              <w:jc w:val="center"/>
              <w:rPr>
                <w:rFonts w:ascii="Times New Roman" w:hAnsi="Times New Roman" w:cs="Times New Roman"/>
                <w:sz w:val="18"/>
                <w:szCs w:val="18"/>
              </w:rPr>
            </w:pPr>
            <w:r w:rsidRPr="006A1661">
              <w:rPr>
                <w:rFonts w:ascii="Times New Roman" w:hAnsi="Times New Roman" w:cs="Times New Roman"/>
                <w:sz w:val="18"/>
                <w:szCs w:val="18"/>
              </w:rPr>
              <w:t>2018</w:t>
            </w:r>
          </w:p>
        </w:tc>
        <w:tc>
          <w:tcPr>
            <w:tcW w:w="309" w:type="pct"/>
            <w:gridSpan w:val="2"/>
            <w:tcBorders>
              <w:top w:val="single" w:sz="4" w:space="0" w:color="auto"/>
              <w:left w:val="nil"/>
              <w:bottom w:val="single" w:sz="8" w:space="0" w:color="auto"/>
              <w:right w:val="single" w:sz="4" w:space="0" w:color="auto"/>
            </w:tcBorders>
            <w:shd w:val="clear" w:color="auto" w:fill="auto"/>
            <w:noWrap/>
            <w:vAlign w:val="center"/>
          </w:tcPr>
          <w:p w:rsidR="00F71046" w:rsidRPr="006A1661" w:rsidRDefault="00F71046" w:rsidP="006A1661">
            <w:pPr>
              <w:spacing w:after="0" w:line="240" w:lineRule="auto"/>
              <w:ind w:right="-1"/>
              <w:jc w:val="center"/>
              <w:rPr>
                <w:rFonts w:ascii="Times New Roman" w:hAnsi="Times New Roman" w:cs="Times New Roman"/>
                <w:sz w:val="18"/>
                <w:szCs w:val="18"/>
              </w:rPr>
            </w:pPr>
            <w:r w:rsidRPr="006A1661">
              <w:rPr>
                <w:rFonts w:ascii="Times New Roman" w:hAnsi="Times New Roman" w:cs="Times New Roman"/>
                <w:sz w:val="18"/>
                <w:szCs w:val="18"/>
              </w:rPr>
              <w:t>2019</w:t>
            </w:r>
          </w:p>
        </w:tc>
        <w:tc>
          <w:tcPr>
            <w:tcW w:w="307" w:type="pct"/>
            <w:tcBorders>
              <w:top w:val="single" w:sz="4" w:space="0" w:color="auto"/>
              <w:left w:val="nil"/>
              <w:bottom w:val="single" w:sz="8" w:space="0" w:color="auto"/>
              <w:right w:val="single" w:sz="4" w:space="0" w:color="auto"/>
            </w:tcBorders>
            <w:shd w:val="clear" w:color="auto" w:fill="auto"/>
            <w:noWrap/>
            <w:vAlign w:val="center"/>
          </w:tcPr>
          <w:p w:rsidR="00F71046" w:rsidRPr="006A1661" w:rsidRDefault="00F71046" w:rsidP="006A1661">
            <w:pPr>
              <w:spacing w:after="0" w:line="240" w:lineRule="auto"/>
              <w:ind w:right="-1"/>
              <w:jc w:val="center"/>
              <w:rPr>
                <w:rFonts w:ascii="Times New Roman" w:hAnsi="Times New Roman" w:cs="Times New Roman"/>
                <w:sz w:val="18"/>
                <w:szCs w:val="18"/>
              </w:rPr>
            </w:pPr>
            <w:r w:rsidRPr="006A1661">
              <w:rPr>
                <w:rFonts w:ascii="Times New Roman" w:hAnsi="Times New Roman" w:cs="Times New Roman"/>
                <w:sz w:val="18"/>
                <w:szCs w:val="18"/>
              </w:rPr>
              <w:t>2020</w:t>
            </w:r>
          </w:p>
        </w:tc>
        <w:tc>
          <w:tcPr>
            <w:tcW w:w="351" w:type="pct"/>
            <w:tcBorders>
              <w:top w:val="single" w:sz="4" w:space="0" w:color="auto"/>
              <w:left w:val="nil"/>
              <w:bottom w:val="single" w:sz="4" w:space="0" w:color="auto"/>
              <w:right w:val="single" w:sz="4" w:space="0" w:color="auto"/>
            </w:tcBorders>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8"/>
                <w:szCs w:val="18"/>
              </w:rPr>
            </w:pPr>
            <w:r w:rsidRPr="006A1661">
              <w:rPr>
                <w:rFonts w:ascii="Times New Roman" w:hAnsi="Times New Roman" w:cs="Times New Roman"/>
                <w:sz w:val="18"/>
                <w:szCs w:val="18"/>
              </w:rPr>
              <w:t>2021</w:t>
            </w:r>
          </w:p>
        </w:tc>
        <w:tc>
          <w:tcPr>
            <w:tcW w:w="402" w:type="pct"/>
            <w:tcBorders>
              <w:top w:val="single" w:sz="4" w:space="0" w:color="auto"/>
              <w:left w:val="nil"/>
              <w:bottom w:val="single" w:sz="4" w:space="0" w:color="auto"/>
              <w:right w:val="single" w:sz="4" w:space="0" w:color="auto"/>
            </w:tcBorders>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8"/>
                <w:szCs w:val="18"/>
              </w:rPr>
            </w:pPr>
            <w:r w:rsidRPr="006A1661">
              <w:rPr>
                <w:rFonts w:ascii="Times New Roman" w:hAnsi="Times New Roman" w:cs="Times New Roman"/>
                <w:sz w:val="18"/>
                <w:szCs w:val="18"/>
              </w:rPr>
              <w:t>2022</w:t>
            </w:r>
          </w:p>
        </w:tc>
        <w:tc>
          <w:tcPr>
            <w:tcW w:w="344" w:type="pct"/>
            <w:tcBorders>
              <w:top w:val="single" w:sz="4" w:space="0" w:color="auto"/>
              <w:left w:val="nil"/>
              <w:bottom w:val="single" w:sz="4" w:space="0" w:color="auto"/>
              <w:right w:val="single" w:sz="4" w:space="0" w:color="auto"/>
            </w:tcBorders>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8"/>
                <w:szCs w:val="18"/>
              </w:rPr>
            </w:pPr>
            <w:r w:rsidRPr="006A1661">
              <w:rPr>
                <w:rFonts w:ascii="Times New Roman" w:hAnsi="Times New Roman" w:cs="Times New Roman"/>
                <w:sz w:val="18"/>
                <w:szCs w:val="18"/>
              </w:rPr>
              <w:t>2023</w:t>
            </w:r>
          </w:p>
        </w:tc>
        <w:tc>
          <w:tcPr>
            <w:tcW w:w="304" w:type="pct"/>
            <w:tcBorders>
              <w:top w:val="single" w:sz="4" w:space="0" w:color="auto"/>
              <w:left w:val="nil"/>
              <w:bottom w:val="single" w:sz="4" w:space="0" w:color="auto"/>
              <w:right w:val="single" w:sz="4" w:space="0" w:color="auto"/>
            </w:tcBorders>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8"/>
                <w:szCs w:val="18"/>
              </w:rPr>
            </w:pPr>
            <w:r w:rsidRPr="006A1661">
              <w:rPr>
                <w:rFonts w:ascii="Times New Roman" w:hAnsi="Times New Roman" w:cs="Times New Roman"/>
                <w:sz w:val="18"/>
                <w:szCs w:val="18"/>
              </w:rPr>
              <w:t>2024</w:t>
            </w:r>
          </w:p>
        </w:tc>
      </w:tr>
      <w:tr w:rsidR="006A1661" w:rsidRPr="006A1661" w:rsidTr="006A1661">
        <w:trPr>
          <w:trHeight w:val="78"/>
        </w:trPr>
        <w:tc>
          <w:tcPr>
            <w:tcW w:w="260" w:type="pct"/>
            <w:tcBorders>
              <w:top w:val="single" w:sz="8" w:space="0" w:color="auto"/>
              <w:left w:val="single" w:sz="8" w:space="0" w:color="auto"/>
              <w:bottom w:val="single" w:sz="4" w:space="0" w:color="auto"/>
              <w:right w:val="single" w:sz="4" w:space="0" w:color="auto"/>
            </w:tcBorders>
            <w:shd w:val="clear" w:color="auto" w:fill="auto"/>
            <w:vAlign w:val="center"/>
          </w:tcPr>
          <w:p w:rsidR="00F71046" w:rsidRPr="006A1661" w:rsidRDefault="00F71046" w:rsidP="006A1661">
            <w:pPr>
              <w:spacing w:after="0" w:line="240" w:lineRule="auto"/>
              <w:ind w:right="-1"/>
              <w:rPr>
                <w:rFonts w:ascii="Times New Roman" w:hAnsi="Times New Roman" w:cs="Times New Roman"/>
                <w:sz w:val="14"/>
                <w:szCs w:val="14"/>
              </w:rPr>
            </w:pPr>
            <w:r w:rsidRPr="006A1661">
              <w:rPr>
                <w:rFonts w:ascii="Times New Roman" w:hAnsi="Times New Roman" w:cs="Times New Roman"/>
                <w:sz w:val="14"/>
                <w:szCs w:val="14"/>
              </w:rPr>
              <w:t>1.</w:t>
            </w:r>
          </w:p>
        </w:tc>
        <w:tc>
          <w:tcPr>
            <w:tcW w:w="716" w:type="pct"/>
            <w:tcBorders>
              <w:top w:val="single" w:sz="8" w:space="0" w:color="auto"/>
              <w:left w:val="nil"/>
              <w:bottom w:val="single" w:sz="4" w:space="0" w:color="auto"/>
              <w:right w:val="single" w:sz="4" w:space="0" w:color="auto"/>
            </w:tcBorders>
            <w:shd w:val="clear" w:color="auto" w:fill="auto"/>
            <w:vAlign w:val="center"/>
          </w:tcPr>
          <w:p w:rsidR="00F71046" w:rsidRPr="006A1661" w:rsidRDefault="00F71046" w:rsidP="006A1661">
            <w:pPr>
              <w:spacing w:after="0" w:line="240" w:lineRule="auto"/>
              <w:ind w:right="-1"/>
              <w:rPr>
                <w:rFonts w:ascii="Times New Roman" w:hAnsi="Times New Roman" w:cs="Times New Roman"/>
                <w:sz w:val="14"/>
                <w:szCs w:val="14"/>
              </w:rPr>
            </w:pPr>
            <w:r w:rsidRPr="006A1661">
              <w:rPr>
                <w:rFonts w:ascii="Times New Roman" w:hAnsi="Times New Roman" w:cs="Times New Roman"/>
                <w:sz w:val="14"/>
                <w:szCs w:val="14"/>
              </w:rPr>
              <w:t>Объем  бюджетных   ассигнований   на   реализацию муниципальной программы</w:t>
            </w:r>
          </w:p>
        </w:tc>
        <w:tc>
          <w:tcPr>
            <w:tcW w:w="389" w:type="pct"/>
            <w:tcBorders>
              <w:top w:val="single" w:sz="8" w:space="0" w:color="auto"/>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jc w:val="center"/>
              <w:rPr>
                <w:rFonts w:ascii="Times New Roman" w:hAnsi="Times New Roman" w:cs="Times New Roman"/>
                <w:sz w:val="12"/>
                <w:szCs w:val="18"/>
              </w:rPr>
            </w:pPr>
            <w:r w:rsidRPr="006A1661">
              <w:rPr>
                <w:rFonts w:ascii="Times New Roman" w:hAnsi="Times New Roman" w:cs="Times New Roman"/>
                <w:sz w:val="12"/>
                <w:szCs w:val="18"/>
              </w:rPr>
              <w:t>1 245 333,79860</w:t>
            </w:r>
          </w:p>
        </w:tc>
        <w:tc>
          <w:tcPr>
            <w:tcW w:w="346" w:type="pct"/>
            <w:tcBorders>
              <w:top w:val="single" w:sz="8" w:space="0" w:color="auto"/>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104 021,88366</w:t>
            </w:r>
          </w:p>
        </w:tc>
        <w:tc>
          <w:tcPr>
            <w:tcW w:w="307" w:type="pct"/>
            <w:tcBorders>
              <w:top w:val="single" w:sz="8" w:space="0" w:color="auto"/>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90 079,13120</w:t>
            </w:r>
          </w:p>
        </w:tc>
        <w:tc>
          <w:tcPr>
            <w:tcW w:w="307" w:type="pct"/>
            <w:tcBorders>
              <w:top w:val="single" w:sz="8" w:space="0" w:color="auto"/>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83 192,27573</w:t>
            </w:r>
          </w:p>
        </w:tc>
        <w:tc>
          <w:tcPr>
            <w:tcW w:w="307" w:type="pct"/>
            <w:tcBorders>
              <w:top w:val="single" w:sz="8" w:space="0" w:color="auto"/>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72 618,74671</w:t>
            </w:r>
          </w:p>
        </w:tc>
        <w:tc>
          <w:tcPr>
            <w:tcW w:w="354" w:type="pct"/>
            <w:gridSpan w:val="2"/>
            <w:tcBorders>
              <w:top w:val="single" w:sz="8" w:space="0" w:color="auto"/>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66 405,33775</w:t>
            </w:r>
          </w:p>
        </w:tc>
        <w:tc>
          <w:tcPr>
            <w:tcW w:w="306" w:type="pct"/>
            <w:tcBorders>
              <w:top w:val="single" w:sz="8" w:space="0" w:color="auto"/>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146 622,05213</w:t>
            </w:r>
          </w:p>
        </w:tc>
        <w:tc>
          <w:tcPr>
            <w:tcW w:w="307" w:type="pct"/>
            <w:tcBorders>
              <w:top w:val="single" w:sz="8" w:space="0" w:color="auto"/>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267 126,74988</w:t>
            </w:r>
          </w:p>
        </w:tc>
        <w:tc>
          <w:tcPr>
            <w:tcW w:w="351" w:type="pct"/>
            <w:tcBorders>
              <w:top w:val="single" w:sz="4" w:space="0" w:color="auto"/>
              <w:left w:val="nil"/>
              <w:bottom w:val="single" w:sz="4" w:space="0" w:color="auto"/>
              <w:right w:val="single" w:sz="4" w:space="0" w:color="auto"/>
            </w:tcBorders>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2"/>
                <w:szCs w:val="12"/>
              </w:rPr>
            </w:pPr>
            <w:r w:rsidRPr="006A1661">
              <w:rPr>
                <w:rFonts w:ascii="Times New Roman" w:hAnsi="Times New Roman" w:cs="Times New Roman"/>
                <w:sz w:val="12"/>
                <w:szCs w:val="12"/>
              </w:rPr>
              <w:t>180 695,23253</w:t>
            </w:r>
          </w:p>
        </w:tc>
        <w:tc>
          <w:tcPr>
            <w:tcW w:w="402" w:type="pct"/>
            <w:tcBorders>
              <w:top w:val="single" w:sz="4" w:space="0" w:color="auto"/>
              <w:left w:val="nil"/>
              <w:bottom w:val="single" w:sz="4" w:space="0" w:color="auto"/>
              <w:right w:val="single" w:sz="4" w:space="0" w:color="auto"/>
            </w:tcBorders>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2"/>
                <w:szCs w:val="12"/>
              </w:rPr>
            </w:pPr>
            <w:r w:rsidRPr="006A1661">
              <w:rPr>
                <w:rFonts w:ascii="Times New Roman" w:hAnsi="Times New Roman" w:cs="Times New Roman"/>
                <w:sz w:val="12"/>
                <w:szCs w:val="12"/>
              </w:rPr>
              <w:t>167 756,04583</w:t>
            </w:r>
          </w:p>
        </w:tc>
        <w:tc>
          <w:tcPr>
            <w:tcW w:w="344" w:type="pct"/>
            <w:tcBorders>
              <w:top w:val="single" w:sz="4" w:space="0" w:color="auto"/>
              <w:left w:val="nil"/>
              <w:bottom w:val="single" w:sz="4" w:space="0" w:color="auto"/>
              <w:right w:val="single" w:sz="4" w:space="0" w:color="auto"/>
            </w:tcBorders>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2"/>
                <w:szCs w:val="12"/>
              </w:rPr>
            </w:pPr>
            <w:r w:rsidRPr="006A1661">
              <w:rPr>
                <w:rFonts w:ascii="Times New Roman" w:hAnsi="Times New Roman" w:cs="Times New Roman"/>
                <w:sz w:val="12"/>
                <w:szCs w:val="12"/>
              </w:rPr>
              <w:t>41 208,40043</w:t>
            </w:r>
          </w:p>
        </w:tc>
        <w:tc>
          <w:tcPr>
            <w:tcW w:w="304" w:type="pct"/>
            <w:tcBorders>
              <w:top w:val="single" w:sz="4" w:space="0" w:color="auto"/>
              <w:left w:val="nil"/>
              <w:bottom w:val="single" w:sz="4" w:space="0" w:color="auto"/>
              <w:right w:val="single" w:sz="4" w:space="0" w:color="auto"/>
            </w:tcBorders>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2"/>
                <w:szCs w:val="12"/>
              </w:rPr>
            </w:pPr>
            <w:r w:rsidRPr="006A1661">
              <w:rPr>
                <w:rFonts w:ascii="Times New Roman" w:hAnsi="Times New Roman" w:cs="Times New Roman"/>
                <w:sz w:val="12"/>
                <w:szCs w:val="12"/>
              </w:rPr>
              <w:t>25 607,94275</w:t>
            </w:r>
          </w:p>
        </w:tc>
      </w:tr>
      <w:tr w:rsidR="006A1661" w:rsidRPr="006A1661" w:rsidTr="006A1661">
        <w:trPr>
          <w:trHeight w:val="45"/>
        </w:trPr>
        <w:tc>
          <w:tcPr>
            <w:tcW w:w="260" w:type="pct"/>
            <w:tcBorders>
              <w:top w:val="nil"/>
              <w:left w:val="single" w:sz="8" w:space="0" w:color="auto"/>
              <w:bottom w:val="single" w:sz="4" w:space="0" w:color="auto"/>
              <w:right w:val="single" w:sz="4" w:space="0" w:color="auto"/>
            </w:tcBorders>
            <w:shd w:val="clear" w:color="auto" w:fill="auto"/>
            <w:vAlign w:val="center"/>
          </w:tcPr>
          <w:p w:rsidR="00F71046" w:rsidRPr="006A1661" w:rsidRDefault="00F71046" w:rsidP="006A1661">
            <w:pPr>
              <w:spacing w:after="0" w:line="240" w:lineRule="auto"/>
              <w:ind w:right="-1"/>
              <w:rPr>
                <w:rFonts w:ascii="Times New Roman" w:hAnsi="Times New Roman" w:cs="Times New Roman"/>
                <w:sz w:val="14"/>
                <w:szCs w:val="14"/>
              </w:rPr>
            </w:pPr>
            <w:r w:rsidRPr="006A1661">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F71046" w:rsidRPr="006A1661" w:rsidRDefault="00F71046" w:rsidP="006A1661">
            <w:pPr>
              <w:spacing w:after="0" w:line="240" w:lineRule="auto"/>
              <w:ind w:right="-1"/>
              <w:rPr>
                <w:rFonts w:ascii="Times New Roman" w:hAnsi="Times New Roman" w:cs="Times New Roman"/>
                <w:sz w:val="14"/>
                <w:szCs w:val="14"/>
              </w:rPr>
            </w:pPr>
            <w:r w:rsidRPr="006A1661">
              <w:rPr>
                <w:rFonts w:ascii="Times New Roman" w:hAnsi="Times New Roman" w:cs="Times New Roman"/>
                <w:sz w:val="14"/>
                <w:szCs w:val="14"/>
              </w:rPr>
              <w:t xml:space="preserve">в т.ч. бюджет города Тейково                            </w:t>
            </w:r>
          </w:p>
        </w:tc>
        <w:tc>
          <w:tcPr>
            <w:tcW w:w="389" w:type="pct"/>
            <w:tcBorders>
              <w:top w:val="single" w:sz="4" w:space="0" w:color="auto"/>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jc w:val="center"/>
              <w:rPr>
                <w:rFonts w:ascii="Times New Roman" w:hAnsi="Times New Roman" w:cs="Times New Roman"/>
                <w:sz w:val="18"/>
                <w:szCs w:val="18"/>
              </w:rPr>
            </w:pPr>
            <w:r w:rsidRPr="006A1661">
              <w:rPr>
                <w:rFonts w:ascii="Times New Roman" w:hAnsi="Times New Roman" w:cs="Times New Roman"/>
                <w:sz w:val="12"/>
                <w:szCs w:val="18"/>
              </w:rPr>
              <w:t>576 315,99235</w:t>
            </w:r>
          </w:p>
        </w:tc>
        <w:tc>
          <w:tcPr>
            <w:tcW w:w="346" w:type="pct"/>
            <w:tcBorders>
              <w:top w:val="single" w:sz="4" w:space="0" w:color="auto"/>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69 510,33666</w:t>
            </w:r>
          </w:p>
        </w:tc>
        <w:tc>
          <w:tcPr>
            <w:tcW w:w="307" w:type="pct"/>
            <w:tcBorders>
              <w:top w:val="single" w:sz="4" w:space="0" w:color="auto"/>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56 263,29710</w:t>
            </w:r>
          </w:p>
        </w:tc>
        <w:tc>
          <w:tcPr>
            <w:tcW w:w="307" w:type="pct"/>
            <w:tcBorders>
              <w:top w:val="single" w:sz="4" w:space="0" w:color="auto"/>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57 204,91773</w:t>
            </w:r>
          </w:p>
        </w:tc>
        <w:tc>
          <w:tcPr>
            <w:tcW w:w="307" w:type="pct"/>
            <w:tcBorders>
              <w:top w:val="single" w:sz="4" w:space="0" w:color="auto"/>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44 900,53473</w:t>
            </w:r>
          </w:p>
        </w:tc>
        <w:tc>
          <w:tcPr>
            <w:tcW w:w="354" w:type="pct"/>
            <w:gridSpan w:val="2"/>
            <w:tcBorders>
              <w:top w:val="single" w:sz="4" w:space="0" w:color="auto"/>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46 059,72137</w:t>
            </w:r>
          </w:p>
        </w:tc>
        <w:tc>
          <w:tcPr>
            <w:tcW w:w="306" w:type="pct"/>
            <w:tcBorders>
              <w:top w:val="single" w:sz="4" w:space="0" w:color="auto"/>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55596,40119</w:t>
            </w:r>
          </w:p>
        </w:tc>
        <w:tc>
          <w:tcPr>
            <w:tcW w:w="307" w:type="pct"/>
            <w:tcBorders>
              <w:top w:val="single" w:sz="4" w:space="0" w:color="auto"/>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56 035,16560</w:t>
            </w:r>
          </w:p>
        </w:tc>
        <w:tc>
          <w:tcPr>
            <w:tcW w:w="351" w:type="pct"/>
            <w:tcBorders>
              <w:top w:val="nil"/>
              <w:left w:val="nil"/>
              <w:bottom w:val="single" w:sz="4" w:space="0" w:color="auto"/>
              <w:right w:val="single" w:sz="4" w:space="0" w:color="auto"/>
            </w:tcBorders>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2"/>
                <w:szCs w:val="12"/>
              </w:rPr>
            </w:pPr>
            <w:r w:rsidRPr="006A1661">
              <w:rPr>
                <w:rFonts w:ascii="Times New Roman" w:hAnsi="Times New Roman" w:cs="Times New Roman"/>
                <w:sz w:val="12"/>
                <w:szCs w:val="12"/>
              </w:rPr>
              <w:t>72 081,34306</w:t>
            </w:r>
          </w:p>
        </w:tc>
        <w:tc>
          <w:tcPr>
            <w:tcW w:w="402" w:type="pct"/>
            <w:tcBorders>
              <w:top w:val="nil"/>
              <w:left w:val="nil"/>
              <w:bottom w:val="single" w:sz="4" w:space="0" w:color="auto"/>
              <w:right w:val="single" w:sz="4" w:space="0" w:color="auto"/>
            </w:tcBorders>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2"/>
                <w:szCs w:val="12"/>
              </w:rPr>
            </w:pPr>
            <w:r w:rsidRPr="006A1661">
              <w:rPr>
                <w:rFonts w:ascii="Times New Roman" w:hAnsi="Times New Roman" w:cs="Times New Roman"/>
                <w:sz w:val="12"/>
                <w:szCs w:val="12"/>
              </w:rPr>
              <w:t>57 581,15283</w:t>
            </w:r>
          </w:p>
        </w:tc>
        <w:tc>
          <w:tcPr>
            <w:tcW w:w="344" w:type="pct"/>
            <w:tcBorders>
              <w:top w:val="nil"/>
              <w:left w:val="nil"/>
              <w:bottom w:val="single" w:sz="4" w:space="0" w:color="auto"/>
              <w:right w:val="single" w:sz="4" w:space="0" w:color="auto"/>
            </w:tcBorders>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2"/>
                <w:szCs w:val="12"/>
              </w:rPr>
            </w:pPr>
            <w:r w:rsidRPr="006A1661">
              <w:rPr>
                <w:rFonts w:ascii="Times New Roman" w:hAnsi="Times New Roman" w:cs="Times New Roman"/>
                <w:sz w:val="12"/>
                <w:szCs w:val="12"/>
              </w:rPr>
              <w:t>38 341,78988</w:t>
            </w:r>
          </w:p>
        </w:tc>
        <w:tc>
          <w:tcPr>
            <w:tcW w:w="304" w:type="pct"/>
            <w:tcBorders>
              <w:top w:val="nil"/>
              <w:left w:val="nil"/>
              <w:bottom w:val="single" w:sz="4" w:space="0" w:color="auto"/>
              <w:right w:val="single" w:sz="4" w:space="0" w:color="auto"/>
            </w:tcBorders>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2"/>
                <w:szCs w:val="12"/>
              </w:rPr>
            </w:pPr>
            <w:r w:rsidRPr="006A1661">
              <w:rPr>
                <w:rFonts w:ascii="Times New Roman" w:hAnsi="Times New Roman" w:cs="Times New Roman"/>
                <w:sz w:val="12"/>
                <w:szCs w:val="12"/>
              </w:rPr>
              <w:t>22 741,33220</w:t>
            </w:r>
          </w:p>
        </w:tc>
      </w:tr>
      <w:tr w:rsidR="006A1661" w:rsidRPr="006A1661" w:rsidTr="006A1661">
        <w:trPr>
          <w:trHeight w:val="43"/>
        </w:trPr>
        <w:tc>
          <w:tcPr>
            <w:tcW w:w="260" w:type="pct"/>
            <w:tcBorders>
              <w:top w:val="nil"/>
              <w:left w:val="single" w:sz="8" w:space="0" w:color="auto"/>
              <w:bottom w:val="single" w:sz="4" w:space="0" w:color="auto"/>
              <w:right w:val="single" w:sz="4" w:space="0" w:color="auto"/>
            </w:tcBorders>
            <w:shd w:val="clear" w:color="auto" w:fill="auto"/>
            <w:vAlign w:val="center"/>
          </w:tcPr>
          <w:p w:rsidR="00F71046" w:rsidRPr="006A1661" w:rsidRDefault="00F71046" w:rsidP="006A1661">
            <w:pPr>
              <w:spacing w:after="0" w:line="240" w:lineRule="auto"/>
              <w:ind w:right="-1"/>
              <w:rPr>
                <w:rFonts w:ascii="Times New Roman" w:hAnsi="Times New Roman" w:cs="Times New Roman"/>
                <w:sz w:val="14"/>
                <w:szCs w:val="14"/>
              </w:rPr>
            </w:pPr>
            <w:r w:rsidRPr="006A1661">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F71046" w:rsidRPr="006A1661" w:rsidRDefault="00F71046" w:rsidP="006A1661">
            <w:pPr>
              <w:spacing w:after="0" w:line="240" w:lineRule="auto"/>
              <w:ind w:right="-1"/>
              <w:rPr>
                <w:rFonts w:ascii="Times New Roman" w:hAnsi="Times New Roman" w:cs="Times New Roman"/>
                <w:sz w:val="14"/>
                <w:szCs w:val="14"/>
              </w:rPr>
            </w:pPr>
            <w:r w:rsidRPr="006A1661">
              <w:rPr>
                <w:rFonts w:ascii="Times New Roman" w:hAnsi="Times New Roman" w:cs="Times New Roman"/>
                <w:sz w:val="14"/>
                <w:szCs w:val="14"/>
              </w:rPr>
              <w:t>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jc w:val="center"/>
              <w:rPr>
                <w:rFonts w:ascii="Times New Roman" w:hAnsi="Times New Roman" w:cs="Times New Roman"/>
                <w:sz w:val="12"/>
                <w:szCs w:val="12"/>
              </w:rPr>
            </w:pPr>
            <w:r w:rsidRPr="006A1661">
              <w:rPr>
                <w:rFonts w:ascii="Times New Roman" w:hAnsi="Times New Roman" w:cs="Times New Roman"/>
                <w:sz w:val="12"/>
                <w:szCs w:val="12"/>
              </w:rPr>
              <w:t>390 493,44734</w:t>
            </w:r>
          </w:p>
        </w:tc>
        <w:tc>
          <w:tcPr>
            <w:tcW w:w="346" w:type="pct"/>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29 174,01400</w:t>
            </w:r>
          </w:p>
        </w:tc>
        <w:tc>
          <w:tcPr>
            <w:tcW w:w="307" w:type="pct"/>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28 607,85043</w:t>
            </w:r>
          </w:p>
        </w:tc>
        <w:tc>
          <w:tcPr>
            <w:tcW w:w="307" w:type="pct"/>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10 608,11767</w:t>
            </w:r>
          </w:p>
        </w:tc>
        <w:tc>
          <w:tcPr>
            <w:tcW w:w="307" w:type="pct"/>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21 355,81007</w:t>
            </w:r>
          </w:p>
        </w:tc>
        <w:tc>
          <w:tcPr>
            <w:tcW w:w="354" w:type="pct"/>
            <w:gridSpan w:val="2"/>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20 345,61638</w:t>
            </w:r>
          </w:p>
        </w:tc>
        <w:tc>
          <w:tcPr>
            <w:tcW w:w="306" w:type="pct"/>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16025,65094</w:t>
            </w:r>
          </w:p>
        </w:tc>
        <w:tc>
          <w:tcPr>
            <w:tcW w:w="307" w:type="pct"/>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139 554,38428</w:t>
            </w:r>
          </w:p>
        </w:tc>
        <w:tc>
          <w:tcPr>
            <w:tcW w:w="351" w:type="pct"/>
            <w:tcBorders>
              <w:top w:val="nil"/>
              <w:left w:val="nil"/>
              <w:bottom w:val="single" w:sz="4" w:space="0" w:color="auto"/>
              <w:right w:val="single" w:sz="4" w:space="0" w:color="auto"/>
            </w:tcBorders>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2"/>
                <w:szCs w:val="12"/>
              </w:rPr>
            </w:pPr>
            <w:r w:rsidRPr="006A1661">
              <w:rPr>
                <w:rFonts w:ascii="Times New Roman" w:hAnsi="Times New Roman" w:cs="Times New Roman"/>
                <w:sz w:val="12"/>
                <w:szCs w:val="12"/>
              </w:rPr>
              <w:t>108 613,88947</w:t>
            </w:r>
          </w:p>
        </w:tc>
        <w:tc>
          <w:tcPr>
            <w:tcW w:w="402" w:type="pct"/>
            <w:tcBorders>
              <w:top w:val="nil"/>
              <w:left w:val="nil"/>
              <w:bottom w:val="single" w:sz="4" w:space="0" w:color="auto"/>
              <w:right w:val="single" w:sz="4" w:space="0" w:color="auto"/>
            </w:tcBorders>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2"/>
                <w:szCs w:val="12"/>
              </w:rPr>
            </w:pPr>
            <w:r w:rsidRPr="006A1661">
              <w:rPr>
                <w:rFonts w:ascii="Times New Roman" w:hAnsi="Times New Roman" w:cs="Times New Roman"/>
                <w:sz w:val="12"/>
                <w:szCs w:val="12"/>
              </w:rPr>
              <w:t>10 474,89300</w:t>
            </w:r>
          </w:p>
        </w:tc>
        <w:tc>
          <w:tcPr>
            <w:tcW w:w="344" w:type="pct"/>
            <w:tcBorders>
              <w:top w:val="nil"/>
              <w:left w:val="nil"/>
              <w:bottom w:val="single" w:sz="4" w:space="0" w:color="auto"/>
              <w:right w:val="single" w:sz="4" w:space="0" w:color="auto"/>
            </w:tcBorders>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2"/>
                <w:szCs w:val="12"/>
              </w:rPr>
            </w:pPr>
            <w:r w:rsidRPr="006A1661">
              <w:rPr>
                <w:rFonts w:ascii="Times New Roman" w:hAnsi="Times New Roman" w:cs="Times New Roman"/>
                <w:sz w:val="12"/>
                <w:szCs w:val="12"/>
              </w:rPr>
              <w:t>2 866,61055</w:t>
            </w:r>
          </w:p>
        </w:tc>
        <w:tc>
          <w:tcPr>
            <w:tcW w:w="304" w:type="pct"/>
            <w:tcBorders>
              <w:top w:val="nil"/>
              <w:left w:val="nil"/>
              <w:bottom w:val="single" w:sz="4" w:space="0" w:color="auto"/>
              <w:right w:val="single" w:sz="4" w:space="0" w:color="auto"/>
            </w:tcBorders>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2"/>
                <w:szCs w:val="12"/>
              </w:rPr>
            </w:pPr>
            <w:r w:rsidRPr="006A1661">
              <w:rPr>
                <w:rFonts w:ascii="Times New Roman" w:hAnsi="Times New Roman" w:cs="Times New Roman"/>
                <w:sz w:val="12"/>
                <w:szCs w:val="12"/>
              </w:rPr>
              <w:t>2 866,61055</w:t>
            </w:r>
          </w:p>
        </w:tc>
      </w:tr>
      <w:tr w:rsidR="006A1661" w:rsidRPr="006A1661" w:rsidTr="006A1661">
        <w:trPr>
          <w:trHeight w:val="45"/>
        </w:trPr>
        <w:tc>
          <w:tcPr>
            <w:tcW w:w="260" w:type="pct"/>
            <w:tcBorders>
              <w:top w:val="nil"/>
              <w:left w:val="single" w:sz="8" w:space="0" w:color="auto"/>
              <w:bottom w:val="single" w:sz="8" w:space="0" w:color="auto"/>
              <w:right w:val="single" w:sz="4" w:space="0" w:color="auto"/>
            </w:tcBorders>
            <w:shd w:val="clear" w:color="auto" w:fill="auto"/>
            <w:vAlign w:val="center"/>
          </w:tcPr>
          <w:p w:rsidR="00F71046" w:rsidRPr="006A1661" w:rsidRDefault="00F71046" w:rsidP="006A1661">
            <w:pPr>
              <w:spacing w:after="0" w:line="240" w:lineRule="auto"/>
              <w:ind w:right="-1"/>
              <w:rPr>
                <w:rFonts w:ascii="Times New Roman" w:hAnsi="Times New Roman" w:cs="Times New Roman"/>
                <w:sz w:val="14"/>
                <w:szCs w:val="14"/>
              </w:rPr>
            </w:pPr>
            <w:r w:rsidRPr="006A1661">
              <w:rPr>
                <w:rFonts w:ascii="Times New Roman" w:hAnsi="Times New Roman" w:cs="Times New Roman"/>
                <w:sz w:val="14"/>
                <w:szCs w:val="14"/>
              </w:rPr>
              <w:t> </w:t>
            </w:r>
          </w:p>
        </w:tc>
        <w:tc>
          <w:tcPr>
            <w:tcW w:w="716" w:type="pct"/>
            <w:tcBorders>
              <w:top w:val="nil"/>
              <w:left w:val="nil"/>
              <w:bottom w:val="single" w:sz="8" w:space="0" w:color="auto"/>
              <w:right w:val="single" w:sz="4" w:space="0" w:color="auto"/>
            </w:tcBorders>
            <w:shd w:val="clear" w:color="auto" w:fill="auto"/>
            <w:vAlign w:val="center"/>
          </w:tcPr>
          <w:p w:rsidR="00F71046" w:rsidRPr="006A1661" w:rsidRDefault="00F71046" w:rsidP="006A1661">
            <w:pPr>
              <w:spacing w:after="0" w:line="240" w:lineRule="auto"/>
              <w:ind w:right="-1"/>
              <w:rPr>
                <w:rFonts w:ascii="Times New Roman" w:hAnsi="Times New Roman" w:cs="Times New Roman"/>
                <w:sz w:val="14"/>
                <w:szCs w:val="14"/>
              </w:rPr>
            </w:pPr>
            <w:r w:rsidRPr="006A1661">
              <w:rPr>
                <w:rFonts w:ascii="Times New Roman" w:hAnsi="Times New Roman" w:cs="Times New Roman"/>
                <w:sz w:val="14"/>
                <w:szCs w:val="14"/>
              </w:rPr>
              <w:t>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F71046" w:rsidRPr="006A1661" w:rsidRDefault="00F71046" w:rsidP="006A1661">
            <w:pPr>
              <w:spacing w:after="0" w:line="240" w:lineRule="auto"/>
              <w:ind w:right="-1"/>
              <w:jc w:val="center"/>
              <w:rPr>
                <w:rFonts w:ascii="Times New Roman" w:hAnsi="Times New Roman" w:cs="Times New Roman"/>
                <w:sz w:val="12"/>
                <w:szCs w:val="12"/>
              </w:rPr>
            </w:pPr>
            <w:r w:rsidRPr="006A1661">
              <w:rPr>
                <w:rFonts w:ascii="Times New Roman" w:hAnsi="Times New Roman" w:cs="Times New Roman"/>
                <w:sz w:val="12"/>
                <w:szCs w:val="12"/>
              </w:rPr>
              <w:t>278 524,35891</w:t>
            </w:r>
          </w:p>
        </w:tc>
        <w:tc>
          <w:tcPr>
            <w:tcW w:w="346" w:type="pct"/>
            <w:tcBorders>
              <w:top w:val="nil"/>
              <w:left w:val="nil"/>
              <w:bottom w:val="single" w:sz="8"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5 337,53300</w:t>
            </w:r>
          </w:p>
        </w:tc>
        <w:tc>
          <w:tcPr>
            <w:tcW w:w="307" w:type="pct"/>
            <w:tcBorders>
              <w:top w:val="nil"/>
              <w:left w:val="nil"/>
              <w:bottom w:val="single" w:sz="8"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5 207,98367</w:t>
            </w:r>
          </w:p>
        </w:tc>
        <w:tc>
          <w:tcPr>
            <w:tcW w:w="307" w:type="pct"/>
            <w:tcBorders>
              <w:top w:val="nil"/>
              <w:left w:val="nil"/>
              <w:bottom w:val="single" w:sz="8"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15 379,24033</w:t>
            </w:r>
          </w:p>
        </w:tc>
        <w:tc>
          <w:tcPr>
            <w:tcW w:w="307" w:type="pct"/>
            <w:tcBorders>
              <w:top w:val="nil"/>
              <w:left w:val="nil"/>
              <w:bottom w:val="single" w:sz="8"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6 362,40191</w:t>
            </w:r>
          </w:p>
        </w:tc>
        <w:tc>
          <w:tcPr>
            <w:tcW w:w="354" w:type="pct"/>
            <w:gridSpan w:val="2"/>
            <w:tcBorders>
              <w:top w:val="nil"/>
              <w:left w:val="nil"/>
              <w:bottom w:val="single" w:sz="8"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0,000000</w:t>
            </w:r>
          </w:p>
        </w:tc>
        <w:tc>
          <w:tcPr>
            <w:tcW w:w="306" w:type="pct"/>
            <w:tcBorders>
              <w:top w:val="nil"/>
              <w:left w:val="nil"/>
              <w:bottom w:val="single" w:sz="8"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75 000,00</w:t>
            </w:r>
          </w:p>
        </w:tc>
        <w:tc>
          <w:tcPr>
            <w:tcW w:w="307" w:type="pct"/>
            <w:tcBorders>
              <w:top w:val="nil"/>
              <w:left w:val="nil"/>
              <w:bottom w:val="single" w:sz="8"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71537,20000</w:t>
            </w:r>
          </w:p>
        </w:tc>
        <w:tc>
          <w:tcPr>
            <w:tcW w:w="351" w:type="pct"/>
            <w:tcBorders>
              <w:top w:val="nil"/>
              <w:left w:val="nil"/>
              <w:bottom w:val="single" w:sz="4" w:space="0" w:color="auto"/>
              <w:right w:val="single" w:sz="4" w:space="0" w:color="auto"/>
            </w:tcBorders>
            <w:shd w:val="clear" w:color="auto" w:fill="auto"/>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402" w:type="pct"/>
            <w:tcBorders>
              <w:top w:val="nil"/>
              <w:left w:val="nil"/>
              <w:bottom w:val="single" w:sz="8" w:space="0" w:color="auto"/>
              <w:right w:val="single" w:sz="4" w:space="0" w:color="auto"/>
            </w:tcBorders>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2"/>
                <w:szCs w:val="12"/>
              </w:rPr>
            </w:pPr>
            <w:r w:rsidRPr="006A1661">
              <w:rPr>
                <w:rFonts w:ascii="Times New Roman" w:hAnsi="Times New Roman" w:cs="Times New Roman"/>
                <w:sz w:val="12"/>
                <w:szCs w:val="12"/>
              </w:rPr>
              <w:t>99 700,00000</w:t>
            </w:r>
          </w:p>
        </w:tc>
        <w:tc>
          <w:tcPr>
            <w:tcW w:w="344" w:type="pct"/>
            <w:tcBorders>
              <w:top w:val="nil"/>
              <w:left w:val="nil"/>
              <w:bottom w:val="single" w:sz="8" w:space="0" w:color="auto"/>
              <w:right w:val="single" w:sz="4" w:space="0" w:color="auto"/>
            </w:tcBorders>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2"/>
                <w:szCs w:val="12"/>
              </w:rPr>
            </w:pPr>
            <w:r w:rsidRPr="006A1661">
              <w:rPr>
                <w:rFonts w:ascii="Times New Roman" w:hAnsi="Times New Roman" w:cs="Times New Roman"/>
                <w:sz w:val="12"/>
                <w:szCs w:val="12"/>
              </w:rPr>
              <w:t>0,00000</w:t>
            </w:r>
          </w:p>
        </w:tc>
        <w:tc>
          <w:tcPr>
            <w:tcW w:w="304" w:type="pct"/>
            <w:tcBorders>
              <w:top w:val="nil"/>
              <w:left w:val="nil"/>
              <w:bottom w:val="single" w:sz="8" w:space="0" w:color="auto"/>
              <w:right w:val="single" w:sz="4" w:space="0" w:color="auto"/>
            </w:tcBorders>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2"/>
                <w:szCs w:val="12"/>
              </w:rPr>
            </w:pPr>
            <w:r w:rsidRPr="006A1661">
              <w:rPr>
                <w:rFonts w:ascii="Times New Roman" w:hAnsi="Times New Roman" w:cs="Times New Roman"/>
                <w:sz w:val="12"/>
                <w:szCs w:val="12"/>
              </w:rPr>
              <w:t>0,00000</w:t>
            </w:r>
          </w:p>
        </w:tc>
      </w:tr>
      <w:tr w:rsidR="006A1661" w:rsidRPr="006A1661" w:rsidTr="006A1661">
        <w:trPr>
          <w:trHeight w:val="136"/>
        </w:trPr>
        <w:tc>
          <w:tcPr>
            <w:tcW w:w="260" w:type="pct"/>
            <w:tcBorders>
              <w:top w:val="nil"/>
              <w:left w:val="single" w:sz="8" w:space="0" w:color="auto"/>
              <w:bottom w:val="single" w:sz="4" w:space="0" w:color="auto"/>
              <w:right w:val="single" w:sz="4" w:space="0" w:color="auto"/>
            </w:tcBorders>
            <w:shd w:val="clear" w:color="auto" w:fill="auto"/>
            <w:vAlign w:val="center"/>
          </w:tcPr>
          <w:p w:rsidR="00F71046" w:rsidRPr="006A1661" w:rsidRDefault="00F71046" w:rsidP="006A1661">
            <w:pPr>
              <w:spacing w:after="0" w:line="240" w:lineRule="auto"/>
              <w:ind w:right="-1"/>
              <w:rPr>
                <w:rFonts w:ascii="Times New Roman" w:hAnsi="Times New Roman" w:cs="Times New Roman"/>
                <w:sz w:val="14"/>
                <w:szCs w:val="14"/>
              </w:rPr>
            </w:pPr>
            <w:r w:rsidRPr="006A1661">
              <w:rPr>
                <w:rFonts w:ascii="Times New Roman" w:hAnsi="Times New Roman" w:cs="Times New Roman"/>
                <w:sz w:val="14"/>
                <w:szCs w:val="14"/>
              </w:rPr>
              <w:t>1.1.</w:t>
            </w:r>
          </w:p>
        </w:tc>
        <w:tc>
          <w:tcPr>
            <w:tcW w:w="716" w:type="pct"/>
            <w:tcBorders>
              <w:top w:val="nil"/>
              <w:left w:val="nil"/>
              <w:bottom w:val="single" w:sz="4" w:space="0" w:color="auto"/>
              <w:right w:val="single" w:sz="4" w:space="0" w:color="auto"/>
            </w:tcBorders>
            <w:shd w:val="clear" w:color="auto" w:fill="auto"/>
            <w:vAlign w:val="center"/>
          </w:tcPr>
          <w:p w:rsidR="00F71046" w:rsidRPr="006A1661" w:rsidRDefault="00F71046" w:rsidP="006A1661">
            <w:pPr>
              <w:spacing w:after="0" w:line="240" w:lineRule="auto"/>
              <w:ind w:right="-1"/>
              <w:rPr>
                <w:rFonts w:ascii="Times New Roman" w:hAnsi="Times New Roman" w:cs="Times New Roman"/>
                <w:sz w:val="14"/>
                <w:szCs w:val="14"/>
              </w:rPr>
            </w:pPr>
            <w:r w:rsidRPr="006A1661">
              <w:rPr>
                <w:rFonts w:ascii="Times New Roman" w:hAnsi="Times New Roman" w:cs="Times New Roman"/>
                <w:sz w:val="14"/>
                <w:szCs w:val="14"/>
              </w:rPr>
              <w:t>Подпрограмма: «Реализация  мероприятий по обеспечению населения городского округа Тейково водоснабжением, водоотведением и услугами бань»</w:t>
            </w:r>
          </w:p>
        </w:tc>
        <w:tc>
          <w:tcPr>
            <w:tcW w:w="389" w:type="pct"/>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jc w:val="center"/>
              <w:rPr>
                <w:rFonts w:ascii="Times New Roman" w:hAnsi="Times New Roman" w:cs="Times New Roman"/>
                <w:sz w:val="12"/>
                <w:szCs w:val="12"/>
              </w:rPr>
            </w:pPr>
            <w:r w:rsidRPr="006A1661">
              <w:rPr>
                <w:rFonts w:ascii="Times New Roman" w:hAnsi="Times New Roman" w:cs="Times New Roman"/>
                <w:sz w:val="12"/>
                <w:szCs w:val="12"/>
              </w:rPr>
              <w:t>65 872,53699</w:t>
            </w:r>
          </w:p>
        </w:tc>
        <w:tc>
          <w:tcPr>
            <w:tcW w:w="346" w:type="pct"/>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24 134,59600</w:t>
            </w:r>
          </w:p>
        </w:tc>
        <w:tc>
          <w:tcPr>
            <w:tcW w:w="307" w:type="pct"/>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18 440,68800</w:t>
            </w:r>
          </w:p>
        </w:tc>
        <w:tc>
          <w:tcPr>
            <w:tcW w:w="307" w:type="pct"/>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1 455,00000</w:t>
            </w:r>
          </w:p>
        </w:tc>
        <w:tc>
          <w:tcPr>
            <w:tcW w:w="307" w:type="pct"/>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1 942,00000</w:t>
            </w:r>
          </w:p>
        </w:tc>
        <w:tc>
          <w:tcPr>
            <w:tcW w:w="354" w:type="pct"/>
            <w:gridSpan w:val="2"/>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3 021,81857</w:t>
            </w:r>
          </w:p>
        </w:tc>
        <w:tc>
          <w:tcPr>
            <w:tcW w:w="351" w:type="pct"/>
            <w:tcBorders>
              <w:top w:val="single" w:sz="4" w:space="0" w:color="auto"/>
              <w:left w:val="nil"/>
              <w:bottom w:val="single" w:sz="4" w:space="0" w:color="auto"/>
              <w:right w:val="single" w:sz="4" w:space="0" w:color="auto"/>
            </w:tcBorders>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2"/>
                <w:szCs w:val="12"/>
              </w:rPr>
            </w:pPr>
            <w:r w:rsidRPr="006A1661">
              <w:rPr>
                <w:rFonts w:ascii="Times New Roman" w:hAnsi="Times New Roman" w:cs="Times New Roman"/>
                <w:sz w:val="12"/>
                <w:szCs w:val="12"/>
              </w:rPr>
              <w:t>7 437,09442</w:t>
            </w:r>
          </w:p>
        </w:tc>
        <w:tc>
          <w:tcPr>
            <w:tcW w:w="402" w:type="pct"/>
            <w:tcBorders>
              <w:top w:val="nil"/>
              <w:left w:val="nil"/>
              <w:bottom w:val="single" w:sz="4" w:space="0" w:color="auto"/>
              <w:right w:val="single" w:sz="4" w:space="0" w:color="auto"/>
            </w:tcBorders>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2"/>
                <w:szCs w:val="12"/>
              </w:rPr>
            </w:pPr>
            <w:r w:rsidRPr="006A1661">
              <w:rPr>
                <w:rFonts w:ascii="Times New Roman" w:hAnsi="Times New Roman" w:cs="Times New Roman"/>
                <w:sz w:val="12"/>
                <w:szCs w:val="12"/>
              </w:rPr>
              <w:t>5 428,78000</w:t>
            </w:r>
          </w:p>
        </w:tc>
        <w:tc>
          <w:tcPr>
            <w:tcW w:w="344" w:type="pct"/>
            <w:tcBorders>
              <w:top w:val="nil"/>
              <w:left w:val="nil"/>
              <w:bottom w:val="single" w:sz="4" w:space="0" w:color="auto"/>
              <w:right w:val="single" w:sz="4" w:space="0" w:color="auto"/>
            </w:tcBorders>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2"/>
                <w:szCs w:val="12"/>
              </w:rPr>
            </w:pPr>
            <w:r w:rsidRPr="006A1661">
              <w:rPr>
                <w:rFonts w:ascii="Times New Roman" w:hAnsi="Times New Roman" w:cs="Times New Roman"/>
                <w:sz w:val="12"/>
                <w:szCs w:val="12"/>
              </w:rPr>
              <w:t>1 928,78000</w:t>
            </w:r>
          </w:p>
        </w:tc>
        <w:tc>
          <w:tcPr>
            <w:tcW w:w="304" w:type="pct"/>
            <w:tcBorders>
              <w:top w:val="nil"/>
              <w:left w:val="nil"/>
              <w:bottom w:val="single" w:sz="4" w:space="0" w:color="auto"/>
              <w:right w:val="single" w:sz="4" w:space="0" w:color="auto"/>
            </w:tcBorders>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2"/>
                <w:szCs w:val="12"/>
              </w:rPr>
            </w:pPr>
            <w:r w:rsidRPr="006A1661">
              <w:rPr>
                <w:rFonts w:ascii="Times New Roman" w:hAnsi="Times New Roman" w:cs="Times New Roman"/>
                <w:sz w:val="12"/>
                <w:szCs w:val="12"/>
              </w:rPr>
              <w:t>2 083,78000</w:t>
            </w:r>
          </w:p>
        </w:tc>
      </w:tr>
      <w:tr w:rsidR="006A1661" w:rsidRPr="006A1661" w:rsidTr="006A1661">
        <w:trPr>
          <w:trHeight w:val="48"/>
        </w:trPr>
        <w:tc>
          <w:tcPr>
            <w:tcW w:w="260" w:type="pct"/>
            <w:tcBorders>
              <w:top w:val="nil"/>
              <w:left w:val="single" w:sz="8" w:space="0" w:color="auto"/>
              <w:bottom w:val="single" w:sz="4" w:space="0" w:color="auto"/>
              <w:right w:val="single" w:sz="4" w:space="0" w:color="auto"/>
            </w:tcBorders>
            <w:shd w:val="clear" w:color="auto" w:fill="auto"/>
            <w:vAlign w:val="center"/>
          </w:tcPr>
          <w:p w:rsidR="00F71046" w:rsidRPr="006A1661" w:rsidRDefault="00F71046" w:rsidP="006A1661">
            <w:pPr>
              <w:spacing w:after="0" w:line="240" w:lineRule="auto"/>
              <w:ind w:right="-1"/>
              <w:rPr>
                <w:rFonts w:ascii="Times New Roman" w:hAnsi="Times New Roman" w:cs="Times New Roman"/>
                <w:sz w:val="14"/>
                <w:szCs w:val="14"/>
              </w:rPr>
            </w:pPr>
            <w:r w:rsidRPr="006A1661">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F71046" w:rsidRPr="006A1661" w:rsidRDefault="00F71046" w:rsidP="006A1661">
            <w:pPr>
              <w:spacing w:after="0" w:line="240" w:lineRule="auto"/>
              <w:ind w:right="-1"/>
              <w:rPr>
                <w:rFonts w:ascii="Times New Roman" w:hAnsi="Times New Roman" w:cs="Times New Roman"/>
                <w:sz w:val="14"/>
                <w:szCs w:val="14"/>
              </w:rPr>
            </w:pPr>
            <w:r w:rsidRPr="006A1661">
              <w:rPr>
                <w:rFonts w:ascii="Times New Roman" w:hAnsi="Times New Roman" w:cs="Times New Roman"/>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jc w:val="center"/>
              <w:rPr>
                <w:rFonts w:ascii="Times New Roman" w:hAnsi="Times New Roman" w:cs="Times New Roman"/>
                <w:sz w:val="12"/>
                <w:szCs w:val="12"/>
              </w:rPr>
            </w:pPr>
            <w:r w:rsidRPr="006A1661">
              <w:rPr>
                <w:rFonts w:ascii="Times New Roman" w:hAnsi="Times New Roman" w:cs="Times New Roman"/>
                <w:sz w:val="12"/>
                <w:szCs w:val="12"/>
              </w:rPr>
              <w:t>36 134,81874</w:t>
            </w:r>
          </w:p>
        </w:tc>
        <w:tc>
          <w:tcPr>
            <w:tcW w:w="346" w:type="pct"/>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8 765,29600</w:t>
            </w:r>
          </w:p>
        </w:tc>
        <w:tc>
          <w:tcPr>
            <w:tcW w:w="307" w:type="pct"/>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6 915,66800</w:t>
            </w:r>
          </w:p>
        </w:tc>
        <w:tc>
          <w:tcPr>
            <w:tcW w:w="307" w:type="pct"/>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1 455,00000</w:t>
            </w:r>
          </w:p>
        </w:tc>
        <w:tc>
          <w:tcPr>
            <w:tcW w:w="307" w:type="pct"/>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1 942,00000</w:t>
            </w:r>
          </w:p>
        </w:tc>
        <w:tc>
          <w:tcPr>
            <w:tcW w:w="354" w:type="pct"/>
            <w:gridSpan w:val="2"/>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3 021,81857</w:t>
            </w:r>
          </w:p>
        </w:tc>
        <w:tc>
          <w:tcPr>
            <w:tcW w:w="351" w:type="pct"/>
            <w:tcBorders>
              <w:top w:val="single" w:sz="4" w:space="0" w:color="auto"/>
              <w:left w:val="nil"/>
              <w:bottom w:val="single" w:sz="4" w:space="0" w:color="auto"/>
              <w:right w:val="single" w:sz="8" w:space="0" w:color="auto"/>
            </w:tcBorders>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2"/>
                <w:szCs w:val="12"/>
              </w:rPr>
            </w:pPr>
            <w:r w:rsidRPr="006A1661">
              <w:rPr>
                <w:rFonts w:ascii="Times New Roman" w:hAnsi="Times New Roman" w:cs="Times New Roman"/>
                <w:sz w:val="12"/>
                <w:szCs w:val="12"/>
              </w:rPr>
              <w:t>4 593,69617</w:t>
            </w:r>
          </w:p>
        </w:tc>
        <w:tc>
          <w:tcPr>
            <w:tcW w:w="402" w:type="pct"/>
            <w:tcBorders>
              <w:top w:val="nil"/>
              <w:left w:val="nil"/>
              <w:bottom w:val="single" w:sz="4" w:space="0" w:color="auto"/>
              <w:right w:val="single" w:sz="8" w:space="0" w:color="auto"/>
            </w:tcBorders>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2"/>
                <w:szCs w:val="12"/>
              </w:rPr>
            </w:pPr>
            <w:r w:rsidRPr="006A1661">
              <w:rPr>
                <w:rFonts w:ascii="Times New Roman" w:hAnsi="Times New Roman" w:cs="Times New Roman"/>
                <w:sz w:val="12"/>
                <w:szCs w:val="12"/>
              </w:rPr>
              <w:t>5 428,78000</w:t>
            </w:r>
          </w:p>
        </w:tc>
        <w:tc>
          <w:tcPr>
            <w:tcW w:w="344" w:type="pct"/>
            <w:tcBorders>
              <w:top w:val="nil"/>
              <w:left w:val="nil"/>
              <w:bottom w:val="single" w:sz="4" w:space="0" w:color="auto"/>
              <w:right w:val="single" w:sz="8" w:space="0" w:color="auto"/>
            </w:tcBorders>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2"/>
                <w:szCs w:val="12"/>
              </w:rPr>
            </w:pPr>
            <w:r w:rsidRPr="006A1661">
              <w:rPr>
                <w:rFonts w:ascii="Times New Roman" w:hAnsi="Times New Roman" w:cs="Times New Roman"/>
                <w:sz w:val="12"/>
                <w:szCs w:val="12"/>
              </w:rPr>
              <w:t>1 928,78000</w:t>
            </w:r>
          </w:p>
        </w:tc>
        <w:tc>
          <w:tcPr>
            <w:tcW w:w="304" w:type="pct"/>
            <w:tcBorders>
              <w:top w:val="nil"/>
              <w:left w:val="nil"/>
              <w:bottom w:val="single" w:sz="4" w:space="0" w:color="auto"/>
              <w:right w:val="single" w:sz="8" w:space="0" w:color="auto"/>
            </w:tcBorders>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2"/>
                <w:szCs w:val="12"/>
              </w:rPr>
            </w:pPr>
            <w:r w:rsidRPr="006A1661">
              <w:rPr>
                <w:rFonts w:ascii="Times New Roman" w:hAnsi="Times New Roman" w:cs="Times New Roman"/>
                <w:sz w:val="12"/>
                <w:szCs w:val="12"/>
              </w:rPr>
              <w:t>2 083,78000</w:t>
            </w:r>
          </w:p>
        </w:tc>
      </w:tr>
      <w:tr w:rsidR="006A1661" w:rsidRPr="006A1661" w:rsidTr="006A1661">
        <w:trPr>
          <w:trHeight w:val="48"/>
        </w:trPr>
        <w:tc>
          <w:tcPr>
            <w:tcW w:w="260" w:type="pct"/>
            <w:tcBorders>
              <w:top w:val="nil"/>
              <w:left w:val="single" w:sz="8" w:space="0" w:color="auto"/>
              <w:bottom w:val="single" w:sz="4" w:space="0" w:color="auto"/>
              <w:right w:val="single" w:sz="4" w:space="0" w:color="auto"/>
            </w:tcBorders>
            <w:shd w:val="clear" w:color="auto" w:fill="auto"/>
            <w:vAlign w:val="center"/>
          </w:tcPr>
          <w:p w:rsidR="00F71046" w:rsidRPr="006A1661" w:rsidRDefault="00F71046" w:rsidP="006A1661">
            <w:pPr>
              <w:spacing w:after="0" w:line="240" w:lineRule="auto"/>
              <w:ind w:right="-1"/>
              <w:rPr>
                <w:rFonts w:ascii="Times New Roman" w:hAnsi="Times New Roman" w:cs="Times New Roman"/>
                <w:sz w:val="14"/>
                <w:szCs w:val="14"/>
              </w:rPr>
            </w:pPr>
            <w:r w:rsidRPr="006A1661">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F71046" w:rsidRPr="006A1661" w:rsidRDefault="00F71046" w:rsidP="006A1661">
            <w:pPr>
              <w:spacing w:after="0" w:line="240" w:lineRule="auto"/>
              <w:ind w:right="-1"/>
              <w:rPr>
                <w:rFonts w:ascii="Times New Roman" w:hAnsi="Times New Roman" w:cs="Times New Roman"/>
                <w:sz w:val="14"/>
                <w:szCs w:val="14"/>
              </w:rPr>
            </w:pPr>
            <w:r w:rsidRPr="006A1661">
              <w:rPr>
                <w:rFonts w:ascii="Times New Roman" w:hAnsi="Times New Roman" w:cs="Times New Roman"/>
                <w:sz w:val="14"/>
                <w:szCs w:val="14"/>
              </w:rPr>
              <w:t>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jc w:val="center"/>
              <w:rPr>
                <w:rFonts w:ascii="Times New Roman" w:hAnsi="Times New Roman" w:cs="Times New Roman"/>
                <w:sz w:val="12"/>
                <w:szCs w:val="12"/>
              </w:rPr>
            </w:pPr>
            <w:r w:rsidRPr="006A1661">
              <w:rPr>
                <w:rFonts w:ascii="Times New Roman" w:hAnsi="Times New Roman" w:cs="Times New Roman"/>
                <w:sz w:val="12"/>
                <w:szCs w:val="12"/>
              </w:rPr>
              <w:t>29 737,71825</w:t>
            </w:r>
          </w:p>
        </w:tc>
        <w:tc>
          <w:tcPr>
            <w:tcW w:w="346" w:type="pct"/>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15 369,30000</w:t>
            </w:r>
          </w:p>
        </w:tc>
        <w:tc>
          <w:tcPr>
            <w:tcW w:w="307" w:type="pct"/>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11 525,02000</w:t>
            </w:r>
          </w:p>
        </w:tc>
        <w:tc>
          <w:tcPr>
            <w:tcW w:w="307" w:type="pct"/>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2"/>
                <w:szCs w:val="12"/>
              </w:rPr>
            </w:pPr>
            <w:r w:rsidRPr="006A1661">
              <w:rPr>
                <w:rFonts w:ascii="Times New Roman" w:hAnsi="Times New Roman" w:cs="Times New Roman"/>
                <w:sz w:val="12"/>
                <w:szCs w:val="12"/>
              </w:rPr>
              <w:t>2 843,39825</w:t>
            </w:r>
          </w:p>
        </w:tc>
        <w:tc>
          <w:tcPr>
            <w:tcW w:w="402" w:type="pct"/>
            <w:tcBorders>
              <w:top w:val="nil"/>
              <w:left w:val="nil"/>
              <w:bottom w:val="single" w:sz="4" w:space="0" w:color="auto"/>
              <w:right w:val="single" w:sz="8" w:space="0" w:color="auto"/>
            </w:tcBorders>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2"/>
                <w:szCs w:val="12"/>
              </w:rPr>
            </w:pPr>
            <w:r w:rsidRPr="006A1661">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2"/>
                <w:szCs w:val="12"/>
              </w:rPr>
            </w:pPr>
            <w:r w:rsidRPr="006A1661">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2"/>
                <w:szCs w:val="12"/>
              </w:rPr>
            </w:pPr>
            <w:r w:rsidRPr="006A1661">
              <w:rPr>
                <w:rFonts w:ascii="Times New Roman" w:hAnsi="Times New Roman" w:cs="Times New Roman"/>
                <w:sz w:val="12"/>
                <w:szCs w:val="12"/>
              </w:rPr>
              <w:t>0,00000</w:t>
            </w:r>
          </w:p>
        </w:tc>
      </w:tr>
      <w:tr w:rsidR="006A1661" w:rsidRPr="006A1661" w:rsidTr="006A1661">
        <w:trPr>
          <w:trHeight w:val="68"/>
        </w:trPr>
        <w:tc>
          <w:tcPr>
            <w:tcW w:w="260" w:type="pct"/>
            <w:tcBorders>
              <w:top w:val="nil"/>
              <w:left w:val="single" w:sz="8" w:space="0" w:color="auto"/>
              <w:bottom w:val="single" w:sz="8" w:space="0" w:color="auto"/>
              <w:right w:val="single" w:sz="4" w:space="0" w:color="auto"/>
            </w:tcBorders>
            <w:shd w:val="clear" w:color="auto" w:fill="auto"/>
            <w:vAlign w:val="center"/>
          </w:tcPr>
          <w:p w:rsidR="00F71046" w:rsidRPr="006A1661" w:rsidRDefault="00F71046" w:rsidP="006A1661">
            <w:pPr>
              <w:spacing w:after="0" w:line="240" w:lineRule="auto"/>
              <w:ind w:right="-1"/>
              <w:rPr>
                <w:rFonts w:ascii="Times New Roman" w:hAnsi="Times New Roman" w:cs="Times New Roman"/>
                <w:sz w:val="14"/>
                <w:szCs w:val="14"/>
              </w:rPr>
            </w:pPr>
            <w:r w:rsidRPr="006A1661">
              <w:rPr>
                <w:rFonts w:ascii="Times New Roman" w:hAnsi="Times New Roman" w:cs="Times New Roman"/>
                <w:sz w:val="14"/>
                <w:szCs w:val="14"/>
              </w:rPr>
              <w:t> </w:t>
            </w:r>
          </w:p>
        </w:tc>
        <w:tc>
          <w:tcPr>
            <w:tcW w:w="716" w:type="pct"/>
            <w:tcBorders>
              <w:top w:val="nil"/>
              <w:left w:val="nil"/>
              <w:bottom w:val="single" w:sz="8" w:space="0" w:color="auto"/>
              <w:right w:val="single" w:sz="4" w:space="0" w:color="auto"/>
            </w:tcBorders>
            <w:shd w:val="clear" w:color="auto" w:fill="auto"/>
            <w:vAlign w:val="center"/>
          </w:tcPr>
          <w:p w:rsidR="00F71046" w:rsidRPr="006A1661" w:rsidRDefault="00F71046" w:rsidP="006A1661">
            <w:pPr>
              <w:spacing w:after="0" w:line="240" w:lineRule="auto"/>
              <w:ind w:right="-1"/>
              <w:rPr>
                <w:rFonts w:ascii="Times New Roman" w:hAnsi="Times New Roman" w:cs="Times New Roman"/>
                <w:sz w:val="14"/>
                <w:szCs w:val="14"/>
              </w:rPr>
            </w:pPr>
          </w:p>
          <w:p w:rsidR="00F71046" w:rsidRPr="006A1661" w:rsidRDefault="00F71046" w:rsidP="006A1661">
            <w:pPr>
              <w:spacing w:after="0" w:line="240" w:lineRule="auto"/>
              <w:ind w:right="-1"/>
              <w:rPr>
                <w:rFonts w:ascii="Times New Roman" w:hAnsi="Times New Roman" w:cs="Times New Roman"/>
                <w:sz w:val="14"/>
                <w:szCs w:val="14"/>
              </w:rPr>
            </w:pPr>
            <w:r w:rsidRPr="006A1661">
              <w:rPr>
                <w:rFonts w:ascii="Times New Roman" w:hAnsi="Times New Roman" w:cs="Times New Roman"/>
                <w:sz w:val="14"/>
                <w:szCs w:val="14"/>
              </w:rPr>
              <w:t>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F71046" w:rsidRPr="006A1661" w:rsidRDefault="00F71046" w:rsidP="006A1661">
            <w:pPr>
              <w:spacing w:after="0" w:line="240" w:lineRule="auto"/>
              <w:ind w:right="-1"/>
              <w:jc w:val="center"/>
              <w:rPr>
                <w:rFonts w:ascii="Times New Roman" w:hAnsi="Times New Roman" w:cs="Times New Roman"/>
                <w:sz w:val="12"/>
                <w:szCs w:val="12"/>
              </w:rPr>
            </w:pPr>
            <w:r w:rsidRPr="006A1661">
              <w:rPr>
                <w:rFonts w:ascii="Times New Roman" w:hAnsi="Times New Roman" w:cs="Times New Roman"/>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2"/>
                <w:szCs w:val="12"/>
              </w:rPr>
            </w:pPr>
            <w:r w:rsidRPr="006A1661">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2"/>
                <w:szCs w:val="12"/>
              </w:rPr>
            </w:pPr>
            <w:r w:rsidRPr="006A1661">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2"/>
                <w:szCs w:val="12"/>
              </w:rPr>
            </w:pPr>
            <w:r w:rsidRPr="006A1661">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2"/>
                <w:szCs w:val="12"/>
              </w:rPr>
            </w:pPr>
            <w:r w:rsidRPr="006A1661">
              <w:rPr>
                <w:rFonts w:ascii="Times New Roman" w:hAnsi="Times New Roman" w:cs="Times New Roman"/>
                <w:sz w:val="12"/>
                <w:szCs w:val="12"/>
              </w:rPr>
              <w:t>0,00000</w:t>
            </w:r>
          </w:p>
        </w:tc>
      </w:tr>
      <w:tr w:rsidR="006A1661" w:rsidRPr="006A1661" w:rsidTr="006A1661">
        <w:trPr>
          <w:trHeight w:val="121"/>
        </w:trPr>
        <w:tc>
          <w:tcPr>
            <w:tcW w:w="260" w:type="pct"/>
            <w:tcBorders>
              <w:top w:val="nil"/>
              <w:left w:val="single" w:sz="8" w:space="0" w:color="auto"/>
              <w:bottom w:val="single" w:sz="4" w:space="0" w:color="auto"/>
              <w:right w:val="single" w:sz="4" w:space="0" w:color="auto"/>
            </w:tcBorders>
            <w:shd w:val="clear" w:color="auto" w:fill="auto"/>
            <w:vAlign w:val="center"/>
          </w:tcPr>
          <w:p w:rsidR="00F71046" w:rsidRPr="006A1661" w:rsidRDefault="00F71046" w:rsidP="006A1661">
            <w:pPr>
              <w:spacing w:after="0" w:line="240" w:lineRule="auto"/>
              <w:ind w:right="-1"/>
              <w:rPr>
                <w:rFonts w:ascii="Times New Roman" w:hAnsi="Times New Roman" w:cs="Times New Roman"/>
                <w:sz w:val="14"/>
                <w:szCs w:val="14"/>
              </w:rPr>
            </w:pPr>
            <w:r w:rsidRPr="006A1661">
              <w:rPr>
                <w:rFonts w:ascii="Times New Roman" w:hAnsi="Times New Roman" w:cs="Times New Roman"/>
                <w:sz w:val="14"/>
                <w:szCs w:val="14"/>
              </w:rPr>
              <w:t>1.2.</w:t>
            </w:r>
          </w:p>
        </w:tc>
        <w:tc>
          <w:tcPr>
            <w:tcW w:w="716" w:type="pct"/>
            <w:tcBorders>
              <w:top w:val="nil"/>
              <w:left w:val="nil"/>
              <w:bottom w:val="single" w:sz="4" w:space="0" w:color="auto"/>
              <w:right w:val="single" w:sz="4" w:space="0" w:color="auto"/>
            </w:tcBorders>
            <w:shd w:val="clear" w:color="auto" w:fill="auto"/>
            <w:vAlign w:val="center"/>
          </w:tcPr>
          <w:p w:rsidR="00F71046" w:rsidRPr="006A1661" w:rsidRDefault="00F71046" w:rsidP="006A1661">
            <w:pPr>
              <w:spacing w:after="0" w:line="240" w:lineRule="auto"/>
              <w:ind w:right="-1"/>
              <w:rPr>
                <w:rFonts w:ascii="Times New Roman" w:hAnsi="Times New Roman" w:cs="Times New Roman"/>
                <w:sz w:val="14"/>
                <w:szCs w:val="14"/>
              </w:rPr>
            </w:pPr>
            <w:r w:rsidRPr="006A1661">
              <w:rPr>
                <w:rFonts w:ascii="Times New Roman" w:hAnsi="Times New Roman" w:cs="Times New Roman"/>
                <w:sz w:val="14"/>
                <w:szCs w:val="14"/>
              </w:rPr>
              <w:t>Подпрограмма: «Ремонт, капитальный ремонт и содержание автомобильных дорог общего пользования местного значения»</w:t>
            </w:r>
          </w:p>
        </w:tc>
        <w:tc>
          <w:tcPr>
            <w:tcW w:w="389" w:type="pct"/>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jc w:val="center"/>
              <w:rPr>
                <w:rFonts w:ascii="Times New Roman" w:hAnsi="Times New Roman" w:cs="Times New Roman"/>
                <w:sz w:val="12"/>
                <w:szCs w:val="12"/>
              </w:rPr>
            </w:pPr>
            <w:r w:rsidRPr="006A1661">
              <w:rPr>
                <w:rFonts w:ascii="Times New Roman" w:hAnsi="Times New Roman" w:cs="Times New Roman"/>
                <w:sz w:val="12"/>
                <w:szCs w:val="12"/>
              </w:rPr>
              <w:t>446 368,04191</w:t>
            </w:r>
          </w:p>
        </w:tc>
        <w:tc>
          <w:tcPr>
            <w:tcW w:w="346" w:type="pct"/>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28 856,24045</w:t>
            </w:r>
          </w:p>
        </w:tc>
        <w:tc>
          <w:tcPr>
            <w:tcW w:w="307" w:type="pct"/>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26 349,76908</w:t>
            </w:r>
          </w:p>
        </w:tc>
        <w:tc>
          <w:tcPr>
            <w:tcW w:w="307" w:type="pct"/>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45 398,30328</w:t>
            </w:r>
          </w:p>
        </w:tc>
        <w:tc>
          <w:tcPr>
            <w:tcW w:w="307" w:type="pct"/>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23 225,53000</w:t>
            </w:r>
          </w:p>
        </w:tc>
        <w:tc>
          <w:tcPr>
            <w:tcW w:w="354" w:type="pct"/>
            <w:gridSpan w:val="2"/>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19 509,79463</w:t>
            </w:r>
          </w:p>
        </w:tc>
        <w:tc>
          <w:tcPr>
            <w:tcW w:w="306" w:type="pct"/>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28 133,57719</w:t>
            </w:r>
          </w:p>
        </w:tc>
        <w:tc>
          <w:tcPr>
            <w:tcW w:w="307" w:type="pct"/>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118 216,04854</w:t>
            </w:r>
          </w:p>
        </w:tc>
        <w:tc>
          <w:tcPr>
            <w:tcW w:w="351" w:type="pct"/>
            <w:tcBorders>
              <w:top w:val="nil"/>
              <w:left w:val="nil"/>
              <w:bottom w:val="single" w:sz="4" w:space="0" w:color="auto"/>
              <w:right w:val="single" w:sz="4" w:space="0" w:color="auto"/>
            </w:tcBorders>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2"/>
                <w:szCs w:val="12"/>
              </w:rPr>
            </w:pPr>
            <w:r w:rsidRPr="006A1661">
              <w:rPr>
                <w:rFonts w:ascii="Times New Roman" w:hAnsi="Times New Roman" w:cs="Times New Roman"/>
                <w:sz w:val="12"/>
                <w:szCs w:val="12"/>
              </w:rPr>
              <w:t>117 045,19369</w:t>
            </w:r>
          </w:p>
        </w:tc>
        <w:tc>
          <w:tcPr>
            <w:tcW w:w="402" w:type="pct"/>
            <w:tcBorders>
              <w:top w:val="nil"/>
              <w:left w:val="nil"/>
              <w:bottom w:val="single" w:sz="4" w:space="0" w:color="auto"/>
              <w:right w:val="single" w:sz="4" w:space="0" w:color="auto"/>
            </w:tcBorders>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2"/>
                <w:szCs w:val="12"/>
              </w:rPr>
            </w:pPr>
            <w:r w:rsidRPr="006A1661">
              <w:rPr>
                <w:rFonts w:ascii="Times New Roman" w:hAnsi="Times New Roman" w:cs="Times New Roman"/>
                <w:sz w:val="12"/>
                <w:szCs w:val="12"/>
              </w:rPr>
              <w:t>24 742,73992</w:t>
            </w:r>
          </w:p>
        </w:tc>
        <w:tc>
          <w:tcPr>
            <w:tcW w:w="344" w:type="pct"/>
            <w:tcBorders>
              <w:top w:val="nil"/>
              <w:left w:val="nil"/>
              <w:bottom w:val="single" w:sz="4" w:space="0" w:color="auto"/>
              <w:right w:val="single" w:sz="4" w:space="0" w:color="auto"/>
            </w:tcBorders>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2"/>
                <w:szCs w:val="12"/>
              </w:rPr>
            </w:pPr>
            <w:r w:rsidRPr="006A1661">
              <w:rPr>
                <w:rFonts w:ascii="Times New Roman" w:hAnsi="Times New Roman" w:cs="Times New Roman"/>
                <w:sz w:val="12"/>
                <w:szCs w:val="12"/>
              </w:rPr>
              <w:t>13 771,00000</w:t>
            </w:r>
          </w:p>
        </w:tc>
        <w:tc>
          <w:tcPr>
            <w:tcW w:w="304" w:type="pct"/>
            <w:tcBorders>
              <w:top w:val="nil"/>
              <w:left w:val="nil"/>
              <w:bottom w:val="single" w:sz="4" w:space="0" w:color="auto"/>
              <w:right w:val="single" w:sz="4" w:space="0" w:color="auto"/>
            </w:tcBorders>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2"/>
                <w:szCs w:val="12"/>
              </w:rPr>
            </w:pPr>
            <w:r w:rsidRPr="006A1661">
              <w:rPr>
                <w:rFonts w:ascii="Times New Roman" w:hAnsi="Times New Roman" w:cs="Times New Roman"/>
                <w:sz w:val="12"/>
                <w:szCs w:val="12"/>
              </w:rPr>
              <w:t>1 119,84513</w:t>
            </w:r>
          </w:p>
        </w:tc>
      </w:tr>
      <w:tr w:rsidR="006A1661" w:rsidRPr="006A1661" w:rsidTr="006A1661">
        <w:trPr>
          <w:trHeight w:val="48"/>
        </w:trPr>
        <w:tc>
          <w:tcPr>
            <w:tcW w:w="260" w:type="pct"/>
            <w:tcBorders>
              <w:top w:val="nil"/>
              <w:left w:val="single" w:sz="8" w:space="0" w:color="auto"/>
              <w:bottom w:val="single" w:sz="4" w:space="0" w:color="auto"/>
              <w:right w:val="single" w:sz="4" w:space="0" w:color="auto"/>
            </w:tcBorders>
            <w:shd w:val="clear" w:color="auto" w:fill="auto"/>
            <w:vAlign w:val="center"/>
          </w:tcPr>
          <w:p w:rsidR="00F71046" w:rsidRPr="006A1661" w:rsidRDefault="00F71046" w:rsidP="006A1661">
            <w:pPr>
              <w:spacing w:after="0" w:line="240" w:lineRule="auto"/>
              <w:ind w:right="-1"/>
              <w:rPr>
                <w:rFonts w:ascii="Times New Roman" w:hAnsi="Times New Roman" w:cs="Times New Roman"/>
                <w:sz w:val="14"/>
                <w:szCs w:val="14"/>
              </w:rPr>
            </w:pPr>
            <w:r w:rsidRPr="006A1661">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F71046" w:rsidRPr="006A1661" w:rsidRDefault="00F71046" w:rsidP="006A1661">
            <w:pPr>
              <w:spacing w:after="0" w:line="240" w:lineRule="auto"/>
              <w:ind w:right="-1"/>
              <w:rPr>
                <w:rFonts w:ascii="Times New Roman" w:hAnsi="Times New Roman" w:cs="Times New Roman"/>
                <w:sz w:val="14"/>
                <w:szCs w:val="14"/>
              </w:rPr>
            </w:pPr>
            <w:r w:rsidRPr="006A1661">
              <w:rPr>
                <w:rFonts w:ascii="Times New Roman" w:hAnsi="Times New Roman" w:cs="Times New Roman"/>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jc w:val="center"/>
              <w:rPr>
                <w:rFonts w:ascii="Times New Roman" w:hAnsi="Times New Roman" w:cs="Times New Roman"/>
                <w:sz w:val="12"/>
                <w:szCs w:val="12"/>
              </w:rPr>
            </w:pPr>
            <w:r w:rsidRPr="006A1661">
              <w:rPr>
                <w:rFonts w:ascii="Times New Roman" w:hAnsi="Times New Roman" w:cs="Times New Roman"/>
                <w:sz w:val="12"/>
                <w:szCs w:val="12"/>
              </w:rPr>
              <w:t>174 556,17005</w:t>
            </w:r>
          </w:p>
        </w:tc>
        <w:tc>
          <w:tcPr>
            <w:tcW w:w="346" w:type="pct"/>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18 856,24045</w:t>
            </w:r>
          </w:p>
        </w:tc>
        <w:tc>
          <w:tcPr>
            <w:tcW w:w="307" w:type="pct"/>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16 429,76908</w:t>
            </w:r>
          </w:p>
        </w:tc>
        <w:tc>
          <w:tcPr>
            <w:tcW w:w="307" w:type="pct"/>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26 000,61328</w:t>
            </w:r>
          </w:p>
        </w:tc>
        <w:tc>
          <w:tcPr>
            <w:tcW w:w="307" w:type="pct"/>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9 025,53000</w:t>
            </w:r>
          </w:p>
        </w:tc>
        <w:tc>
          <w:tcPr>
            <w:tcW w:w="354" w:type="pct"/>
            <w:gridSpan w:val="2"/>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12 509,79463</w:t>
            </w:r>
          </w:p>
        </w:tc>
        <w:tc>
          <w:tcPr>
            <w:tcW w:w="306" w:type="pct"/>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15 920,17389</w:t>
            </w:r>
          </w:p>
        </w:tc>
        <w:tc>
          <w:tcPr>
            <w:tcW w:w="307" w:type="pct"/>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18 371,42472</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2"/>
                <w:szCs w:val="12"/>
              </w:rPr>
            </w:pPr>
            <w:r w:rsidRPr="006A1661">
              <w:rPr>
                <w:rFonts w:ascii="Times New Roman" w:hAnsi="Times New Roman" w:cs="Times New Roman"/>
                <w:sz w:val="12"/>
                <w:szCs w:val="12"/>
              </w:rPr>
              <w:t>25 138,14196</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2"/>
                <w:szCs w:val="12"/>
              </w:rPr>
            </w:pPr>
            <w:r w:rsidRPr="006A1661">
              <w:rPr>
                <w:rFonts w:ascii="Times New Roman" w:hAnsi="Times New Roman" w:cs="Times New Roman"/>
                <w:sz w:val="12"/>
                <w:szCs w:val="12"/>
              </w:rPr>
              <w:t>17 413,63691</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2"/>
                <w:szCs w:val="12"/>
              </w:rPr>
            </w:pPr>
            <w:r w:rsidRPr="006A1661">
              <w:rPr>
                <w:rFonts w:ascii="Times New Roman" w:hAnsi="Times New Roman" w:cs="Times New Roman"/>
                <w:sz w:val="12"/>
                <w:szCs w:val="12"/>
              </w:rPr>
              <w:t>13 771,00000</w:t>
            </w:r>
          </w:p>
        </w:tc>
        <w:tc>
          <w:tcPr>
            <w:tcW w:w="304" w:type="pct"/>
            <w:tcBorders>
              <w:top w:val="nil"/>
              <w:left w:val="single" w:sz="4" w:space="0" w:color="auto"/>
              <w:bottom w:val="single" w:sz="4" w:space="0" w:color="auto"/>
              <w:right w:val="single" w:sz="8" w:space="0" w:color="auto"/>
            </w:tcBorders>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2"/>
                <w:szCs w:val="12"/>
              </w:rPr>
            </w:pPr>
            <w:r w:rsidRPr="006A1661">
              <w:rPr>
                <w:rFonts w:ascii="Times New Roman" w:hAnsi="Times New Roman" w:cs="Times New Roman"/>
                <w:sz w:val="12"/>
                <w:szCs w:val="12"/>
              </w:rPr>
              <w:t>1 119,84513</w:t>
            </w:r>
          </w:p>
        </w:tc>
      </w:tr>
      <w:tr w:rsidR="006A1661" w:rsidRPr="006A1661" w:rsidTr="006A1661">
        <w:trPr>
          <w:trHeight w:val="50"/>
        </w:trPr>
        <w:tc>
          <w:tcPr>
            <w:tcW w:w="260" w:type="pct"/>
            <w:tcBorders>
              <w:top w:val="nil"/>
              <w:left w:val="single" w:sz="8" w:space="0" w:color="auto"/>
              <w:bottom w:val="single" w:sz="4" w:space="0" w:color="auto"/>
              <w:right w:val="single" w:sz="4" w:space="0" w:color="auto"/>
            </w:tcBorders>
            <w:shd w:val="clear" w:color="auto" w:fill="auto"/>
            <w:vAlign w:val="center"/>
          </w:tcPr>
          <w:p w:rsidR="00F71046" w:rsidRPr="006A1661" w:rsidRDefault="00F71046" w:rsidP="006A1661">
            <w:pPr>
              <w:spacing w:after="0" w:line="240" w:lineRule="auto"/>
              <w:ind w:right="-1"/>
              <w:rPr>
                <w:rFonts w:ascii="Times New Roman" w:hAnsi="Times New Roman" w:cs="Times New Roman"/>
                <w:sz w:val="14"/>
                <w:szCs w:val="14"/>
              </w:rPr>
            </w:pPr>
            <w:r w:rsidRPr="006A1661">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F71046" w:rsidRPr="006A1661" w:rsidRDefault="00F71046" w:rsidP="006A1661">
            <w:pPr>
              <w:spacing w:after="0" w:line="240" w:lineRule="auto"/>
              <w:ind w:right="-1"/>
              <w:rPr>
                <w:rFonts w:ascii="Times New Roman" w:hAnsi="Times New Roman" w:cs="Times New Roman"/>
                <w:sz w:val="14"/>
                <w:szCs w:val="14"/>
              </w:rPr>
            </w:pPr>
            <w:r w:rsidRPr="006A1661">
              <w:rPr>
                <w:rFonts w:ascii="Times New Roman" w:hAnsi="Times New Roman" w:cs="Times New Roman"/>
                <w:sz w:val="14"/>
                <w:szCs w:val="14"/>
              </w:rPr>
              <w:t>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jc w:val="center"/>
              <w:rPr>
                <w:rFonts w:ascii="Times New Roman" w:hAnsi="Times New Roman" w:cs="Times New Roman"/>
                <w:sz w:val="12"/>
                <w:szCs w:val="12"/>
              </w:rPr>
            </w:pPr>
            <w:r w:rsidRPr="006A1661">
              <w:rPr>
                <w:rFonts w:ascii="Times New Roman" w:hAnsi="Times New Roman" w:cs="Times New Roman"/>
                <w:sz w:val="12"/>
                <w:szCs w:val="12"/>
              </w:rPr>
              <w:t>256 514,18186</w:t>
            </w:r>
          </w:p>
        </w:tc>
        <w:tc>
          <w:tcPr>
            <w:tcW w:w="346" w:type="pct"/>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10 000,00000</w:t>
            </w:r>
          </w:p>
        </w:tc>
        <w:tc>
          <w:tcPr>
            <w:tcW w:w="307" w:type="pct"/>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9 920,00000</w:t>
            </w:r>
          </w:p>
        </w:tc>
        <w:tc>
          <w:tcPr>
            <w:tcW w:w="307" w:type="pct"/>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10 100,00000</w:t>
            </w:r>
          </w:p>
        </w:tc>
        <w:tc>
          <w:tcPr>
            <w:tcW w:w="307" w:type="pct"/>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8 200,00000</w:t>
            </w:r>
          </w:p>
        </w:tc>
        <w:tc>
          <w:tcPr>
            <w:tcW w:w="354" w:type="pct"/>
            <w:gridSpan w:val="2"/>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7000,00</w:t>
            </w:r>
          </w:p>
        </w:tc>
        <w:tc>
          <w:tcPr>
            <w:tcW w:w="306" w:type="pct"/>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12 213,4033</w:t>
            </w:r>
          </w:p>
        </w:tc>
        <w:tc>
          <w:tcPr>
            <w:tcW w:w="307" w:type="pct"/>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99 844,62382</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2"/>
                <w:szCs w:val="12"/>
              </w:rPr>
            </w:pPr>
            <w:r w:rsidRPr="006A1661">
              <w:rPr>
                <w:rFonts w:ascii="Times New Roman" w:hAnsi="Times New Roman" w:cs="Times New Roman"/>
                <w:sz w:val="12"/>
                <w:szCs w:val="12"/>
              </w:rPr>
              <w:t>91 907,05173</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2"/>
                <w:szCs w:val="12"/>
              </w:rPr>
            </w:pPr>
            <w:r w:rsidRPr="006A1661">
              <w:rPr>
                <w:rFonts w:ascii="Times New Roman" w:hAnsi="Times New Roman" w:cs="Times New Roman"/>
                <w:sz w:val="12"/>
                <w:szCs w:val="12"/>
              </w:rPr>
              <w:t>7 329,10301</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2"/>
                <w:szCs w:val="12"/>
              </w:rPr>
            </w:pPr>
            <w:r w:rsidRPr="006A1661">
              <w:rPr>
                <w:rFonts w:ascii="Times New Roman" w:hAnsi="Times New Roman" w:cs="Times New Roman"/>
                <w:sz w:val="12"/>
                <w:szCs w:val="12"/>
              </w:rPr>
              <w:t>0,00000</w:t>
            </w:r>
          </w:p>
        </w:tc>
        <w:tc>
          <w:tcPr>
            <w:tcW w:w="304" w:type="pct"/>
            <w:tcBorders>
              <w:top w:val="nil"/>
              <w:left w:val="single" w:sz="4" w:space="0" w:color="auto"/>
              <w:bottom w:val="single" w:sz="4" w:space="0" w:color="auto"/>
              <w:right w:val="single" w:sz="8" w:space="0" w:color="auto"/>
            </w:tcBorders>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2"/>
                <w:szCs w:val="12"/>
              </w:rPr>
            </w:pPr>
            <w:r w:rsidRPr="006A1661">
              <w:rPr>
                <w:rFonts w:ascii="Times New Roman" w:hAnsi="Times New Roman" w:cs="Times New Roman"/>
                <w:sz w:val="12"/>
                <w:szCs w:val="12"/>
              </w:rPr>
              <w:t>0,00000</w:t>
            </w:r>
          </w:p>
        </w:tc>
      </w:tr>
      <w:tr w:rsidR="006A1661" w:rsidRPr="006A1661" w:rsidTr="006A1661">
        <w:trPr>
          <w:trHeight w:val="45"/>
        </w:trPr>
        <w:tc>
          <w:tcPr>
            <w:tcW w:w="260" w:type="pct"/>
            <w:tcBorders>
              <w:top w:val="nil"/>
              <w:left w:val="single" w:sz="8" w:space="0" w:color="auto"/>
              <w:bottom w:val="single" w:sz="8" w:space="0" w:color="auto"/>
              <w:right w:val="single" w:sz="4" w:space="0" w:color="auto"/>
            </w:tcBorders>
            <w:shd w:val="clear" w:color="auto" w:fill="auto"/>
            <w:vAlign w:val="center"/>
          </w:tcPr>
          <w:p w:rsidR="00F71046" w:rsidRPr="006A1661" w:rsidRDefault="00F71046" w:rsidP="006A1661">
            <w:pPr>
              <w:spacing w:after="0" w:line="240" w:lineRule="auto"/>
              <w:ind w:right="-1"/>
              <w:rPr>
                <w:rFonts w:ascii="Times New Roman" w:hAnsi="Times New Roman" w:cs="Times New Roman"/>
                <w:sz w:val="14"/>
                <w:szCs w:val="14"/>
              </w:rPr>
            </w:pPr>
            <w:r w:rsidRPr="006A1661">
              <w:rPr>
                <w:rFonts w:ascii="Times New Roman" w:hAnsi="Times New Roman" w:cs="Times New Roman"/>
                <w:sz w:val="14"/>
                <w:szCs w:val="14"/>
              </w:rPr>
              <w:t> </w:t>
            </w:r>
          </w:p>
        </w:tc>
        <w:tc>
          <w:tcPr>
            <w:tcW w:w="716" w:type="pct"/>
            <w:tcBorders>
              <w:top w:val="nil"/>
              <w:left w:val="nil"/>
              <w:bottom w:val="single" w:sz="8" w:space="0" w:color="auto"/>
              <w:right w:val="single" w:sz="4" w:space="0" w:color="auto"/>
            </w:tcBorders>
            <w:shd w:val="clear" w:color="auto" w:fill="auto"/>
            <w:vAlign w:val="center"/>
          </w:tcPr>
          <w:p w:rsidR="00F71046" w:rsidRPr="006A1661" w:rsidRDefault="00F71046" w:rsidP="006A1661">
            <w:pPr>
              <w:spacing w:after="0" w:line="240" w:lineRule="auto"/>
              <w:ind w:right="-1"/>
              <w:rPr>
                <w:rFonts w:ascii="Times New Roman" w:hAnsi="Times New Roman" w:cs="Times New Roman"/>
                <w:sz w:val="14"/>
                <w:szCs w:val="14"/>
              </w:rPr>
            </w:pPr>
            <w:r w:rsidRPr="006A1661">
              <w:rPr>
                <w:rFonts w:ascii="Times New Roman" w:hAnsi="Times New Roman" w:cs="Times New Roman"/>
                <w:sz w:val="14"/>
                <w:szCs w:val="14"/>
              </w:rPr>
              <w:t>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F71046" w:rsidRPr="006A1661" w:rsidRDefault="00F71046" w:rsidP="006A1661">
            <w:pPr>
              <w:spacing w:after="0" w:line="240" w:lineRule="auto"/>
              <w:ind w:right="-1"/>
              <w:jc w:val="center"/>
              <w:rPr>
                <w:rFonts w:ascii="Times New Roman" w:hAnsi="Times New Roman" w:cs="Times New Roman"/>
                <w:sz w:val="12"/>
                <w:szCs w:val="12"/>
              </w:rPr>
            </w:pPr>
            <w:r w:rsidRPr="006A1661">
              <w:rPr>
                <w:rFonts w:ascii="Times New Roman" w:hAnsi="Times New Roman" w:cs="Times New Roman"/>
                <w:sz w:val="12"/>
                <w:szCs w:val="12"/>
              </w:rPr>
              <w:t>15 297,69000</w:t>
            </w:r>
          </w:p>
        </w:tc>
        <w:tc>
          <w:tcPr>
            <w:tcW w:w="346" w:type="pct"/>
            <w:tcBorders>
              <w:top w:val="nil"/>
              <w:left w:val="nil"/>
              <w:bottom w:val="single" w:sz="8"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9 297,69000</w:t>
            </w:r>
          </w:p>
        </w:tc>
        <w:tc>
          <w:tcPr>
            <w:tcW w:w="307" w:type="pct"/>
            <w:tcBorders>
              <w:top w:val="nil"/>
              <w:left w:val="nil"/>
              <w:bottom w:val="single" w:sz="8"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6 000,00000</w:t>
            </w:r>
          </w:p>
        </w:tc>
        <w:tc>
          <w:tcPr>
            <w:tcW w:w="354" w:type="pct"/>
            <w:gridSpan w:val="2"/>
            <w:tcBorders>
              <w:top w:val="nil"/>
              <w:left w:val="nil"/>
              <w:bottom w:val="single" w:sz="8"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2"/>
                <w:szCs w:val="12"/>
              </w:rPr>
            </w:pPr>
            <w:r w:rsidRPr="006A1661">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2"/>
                <w:szCs w:val="12"/>
              </w:rPr>
            </w:pPr>
            <w:r w:rsidRPr="006A1661">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2"/>
                <w:szCs w:val="12"/>
              </w:rPr>
            </w:pPr>
            <w:r w:rsidRPr="006A1661">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2"/>
                <w:szCs w:val="12"/>
              </w:rPr>
            </w:pPr>
            <w:r w:rsidRPr="006A1661">
              <w:rPr>
                <w:rFonts w:ascii="Times New Roman" w:hAnsi="Times New Roman" w:cs="Times New Roman"/>
                <w:sz w:val="12"/>
                <w:szCs w:val="12"/>
              </w:rPr>
              <w:t>0,00000</w:t>
            </w:r>
          </w:p>
        </w:tc>
      </w:tr>
      <w:tr w:rsidR="006A1661" w:rsidRPr="006A1661" w:rsidTr="006A1661">
        <w:trPr>
          <w:trHeight w:val="81"/>
        </w:trPr>
        <w:tc>
          <w:tcPr>
            <w:tcW w:w="260" w:type="pct"/>
            <w:tcBorders>
              <w:top w:val="nil"/>
              <w:left w:val="single" w:sz="8" w:space="0" w:color="auto"/>
              <w:bottom w:val="single" w:sz="4" w:space="0" w:color="auto"/>
              <w:right w:val="single" w:sz="4" w:space="0" w:color="auto"/>
            </w:tcBorders>
            <w:shd w:val="clear" w:color="auto" w:fill="auto"/>
            <w:vAlign w:val="center"/>
          </w:tcPr>
          <w:p w:rsidR="00F71046" w:rsidRPr="006A1661" w:rsidRDefault="00F71046" w:rsidP="006A1661">
            <w:pPr>
              <w:spacing w:after="0" w:line="240" w:lineRule="auto"/>
              <w:ind w:right="-1"/>
              <w:rPr>
                <w:rFonts w:ascii="Times New Roman" w:hAnsi="Times New Roman" w:cs="Times New Roman"/>
                <w:sz w:val="14"/>
                <w:szCs w:val="14"/>
              </w:rPr>
            </w:pPr>
            <w:r w:rsidRPr="006A1661">
              <w:rPr>
                <w:rFonts w:ascii="Times New Roman" w:hAnsi="Times New Roman" w:cs="Times New Roman"/>
                <w:sz w:val="14"/>
                <w:szCs w:val="14"/>
              </w:rPr>
              <w:t>1.3.</w:t>
            </w:r>
          </w:p>
        </w:tc>
        <w:tc>
          <w:tcPr>
            <w:tcW w:w="716" w:type="pct"/>
            <w:tcBorders>
              <w:top w:val="nil"/>
              <w:left w:val="nil"/>
              <w:bottom w:val="single" w:sz="4" w:space="0" w:color="auto"/>
              <w:right w:val="single" w:sz="4" w:space="0" w:color="auto"/>
            </w:tcBorders>
            <w:shd w:val="clear" w:color="auto" w:fill="auto"/>
            <w:vAlign w:val="center"/>
          </w:tcPr>
          <w:p w:rsidR="00F71046" w:rsidRPr="006A1661" w:rsidRDefault="00F71046" w:rsidP="006A1661">
            <w:pPr>
              <w:spacing w:after="0" w:line="240" w:lineRule="auto"/>
              <w:ind w:right="-1"/>
              <w:rPr>
                <w:rFonts w:ascii="Times New Roman" w:hAnsi="Times New Roman" w:cs="Times New Roman"/>
                <w:sz w:val="14"/>
                <w:szCs w:val="14"/>
              </w:rPr>
            </w:pPr>
            <w:r w:rsidRPr="006A1661">
              <w:rPr>
                <w:rFonts w:ascii="Times New Roman" w:hAnsi="Times New Roman" w:cs="Times New Roman"/>
                <w:sz w:val="14"/>
                <w:szCs w:val="14"/>
              </w:rPr>
              <w:t>Подпрограмма: «Обеспечение транспортной доступности»</w:t>
            </w:r>
          </w:p>
        </w:tc>
        <w:tc>
          <w:tcPr>
            <w:tcW w:w="389" w:type="pct"/>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jc w:val="center"/>
              <w:rPr>
                <w:rFonts w:ascii="Times New Roman" w:hAnsi="Times New Roman" w:cs="Times New Roman"/>
                <w:sz w:val="12"/>
                <w:szCs w:val="12"/>
              </w:rPr>
            </w:pPr>
            <w:r w:rsidRPr="006A1661">
              <w:rPr>
                <w:rFonts w:ascii="Times New Roman" w:hAnsi="Times New Roman" w:cs="Times New Roman"/>
                <w:sz w:val="12"/>
                <w:szCs w:val="12"/>
              </w:rPr>
              <w:t>463,03847</w:t>
            </w:r>
          </w:p>
        </w:tc>
        <w:tc>
          <w:tcPr>
            <w:tcW w:w="346" w:type="pct"/>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170,00000</w:t>
            </w:r>
          </w:p>
        </w:tc>
        <w:tc>
          <w:tcPr>
            <w:tcW w:w="307" w:type="pct"/>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170,00000</w:t>
            </w:r>
          </w:p>
        </w:tc>
        <w:tc>
          <w:tcPr>
            <w:tcW w:w="307" w:type="pct"/>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7,29000</w:t>
            </w:r>
          </w:p>
        </w:tc>
        <w:tc>
          <w:tcPr>
            <w:tcW w:w="307" w:type="pct"/>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110,79855</w:t>
            </w:r>
          </w:p>
        </w:tc>
        <w:tc>
          <w:tcPr>
            <w:tcW w:w="354" w:type="pct"/>
            <w:gridSpan w:val="2"/>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4,94992</w:t>
            </w:r>
          </w:p>
        </w:tc>
        <w:tc>
          <w:tcPr>
            <w:tcW w:w="307" w:type="pct"/>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351" w:type="pct"/>
            <w:tcBorders>
              <w:top w:val="nil"/>
              <w:left w:val="nil"/>
              <w:bottom w:val="single" w:sz="4" w:space="0" w:color="auto"/>
              <w:right w:val="single" w:sz="4" w:space="0" w:color="auto"/>
            </w:tcBorders>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2"/>
                <w:szCs w:val="12"/>
              </w:rPr>
            </w:pPr>
            <w:r w:rsidRPr="006A1661">
              <w:rPr>
                <w:rFonts w:ascii="Times New Roman" w:hAnsi="Times New Roman" w:cs="Times New Roman"/>
                <w:sz w:val="12"/>
                <w:szCs w:val="12"/>
              </w:rPr>
              <w:t>0,00000</w:t>
            </w:r>
          </w:p>
        </w:tc>
        <w:tc>
          <w:tcPr>
            <w:tcW w:w="402" w:type="pct"/>
            <w:tcBorders>
              <w:top w:val="nil"/>
              <w:left w:val="nil"/>
              <w:bottom w:val="single" w:sz="4" w:space="0" w:color="auto"/>
              <w:right w:val="single" w:sz="4" w:space="0" w:color="auto"/>
            </w:tcBorders>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2"/>
                <w:szCs w:val="12"/>
              </w:rPr>
            </w:pPr>
            <w:r w:rsidRPr="006A1661">
              <w:rPr>
                <w:rFonts w:ascii="Times New Roman" w:hAnsi="Times New Roman" w:cs="Times New Roman"/>
                <w:sz w:val="12"/>
                <w:szCs w:val="12"/>
              </w:rPr>
              <w:t>0,00000</w:t>
            </w:r>
          </w:p>
        </w:tc>
        <w:tc>
          <w:tcPr>
            <w:tcW w:w="344" w:type="pct"/>
            <w:tcBorders>
              <w:top w:val="nil"/>
              <w:left w:val="nil"/>
              <w:bottom w:val="single" w:sz="4" w:space="0" w:color="auto"/>
              <w:right w:val="single" w:sz="4" w:space="0" w:color="auto"/>
            </w:tcBorders>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2"/>
                <w:szCs w:val="12"/>
              </w:rPr>
            </w:pPr>
            <w:r w:rsidRPr="006A1661">
              <w:rPr>
                <w:rFonts w:ascii="Times New Roman" w:hAnsi="Times New Roman" w:cs="Times New Roman"/>
                <w:sz w:val="12"/>
                <w:szCs w:val="12"/>
              </w:rPr>
              <w:t>0,00000</w:t>
            </w:r>
          </w:p>
        </w:tc>
        <w:tc>
          <w:tcPr>
            <w:tcW w:w="304" w:type="pct"/>
            <w:tcBorders>
              <w:top w:val="nil"/>
              <w:left w:val="nil"/>
              <w:bottom w:val="single" w:sz="4" w:space="0" w:color="auto"/>
              <w:right w:val="single" w:sz="4" w:space="0" w:color="auto"/>
            </w:tcBorders>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2"/>
                <w:szCs w:val="12"/>
              </w:rPr>
            </w:pPr>
            <w:r w:rsidRPr="006A1661">
              <w:rPr>
                <w:rFonts w:ascii="Times New Roman" w:hAnsi="Times New Roman" w:cs="Times New Roman"/>
                <w:sz w:val="12"/>
                <w:szCs w:val="12"/>
              </w:rPr>
              <w:t>0,00000</w:t>
            </w:r>
          </w:p>
        </w:tc>
      </w:tr>
      <w:tr w:rsidR="006A1661" w:rsidRPr="006A1661" w:rsidTr="006A1661">
        <w:trPr>
          <w:trHeight w:val="53"/>
        </w:trPr>
        <w:tc>
          <w:tcPr>
            <w:tcW w:w="260" w:type="pct"/>
            <w:tcBorders>
              <w:top w:val="nil"/>
              <w:left w:val="single" w:sz="8" w:space="0" w:color="auto"/>
              <w:bottom w:val="single" w:sz="4" w:space="0" w:color="auto"/>
              <w:right w:val="single" w:sz="4" w:space="0" w:color="auto"/>
            </w:tcBorders>
            <w:shd w:val="clear" w:color="auto" w:fill="auto"/>
            <w:vAlign w:val="center"/>
          </w:tcPr>
          <w:p w:rsidR="00F71046" w:rsidRPr="006A1661" w:rsidRDefault="00F71046" w:rsidP="006A1661">
            <w:pPr>
              <w:spacing w:after="0" w:line="240" w:lineRule="auto"/>
              <w:ind w:right="-1"/>
              <w:rPr>
                <w:rFonts w:ascii="Times New Roman" w:hAnsi="Times New Roman" w:cs="Times New Roman"/>
                <w:sz w:val="14"/>
                <w:szCs w:val="14"/>
              </w:rPr>
            </w:pPr>
            <w:r w:rsidRPr="006A1661">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F71046" w:rsidRPr="006A1661" w:rsidRDefault="00F71046" w:rsidP="006A1661">
            <w:pPr>
              <w:spacing w:after="0" w:line="240" w:lineRule="auto"/>
              <w:ind w:right="-1"/>
              <w:rPr>
                <w:rFonts w:ascii="Times New Roman" w:hAnsi="Times New Roman" w:cs="Times New Roman"/>
                <w:sz w:val="14"/>
                <w:szCs w:val="14"/>
              </w:rPr>
            </w:pPr>
            <w:r w:rsidRPr="006A1661">
              <w:rPr>
                <w:rFonts w:ascii="Times New Roman" w:hAnsi="Times New Roman" w:cs="Times New Roman"/>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jc w:val="center"/>
              <w:rPr>
                <w:rFonts w:ascii="Times New Roman" w:hAnsi="Times New Roman" w:cs="Times New Roman"/>
                <w:sz w:val="12"/>
                <w:szCs w:val="12"/>
              </w:rPr>
            </w:pPr>
            <w:r w:rsidRPr="006A1661">
              <w:rPr>
                <w:rFonts w:ascii="Times New Roman" w:hAnsi="Times New Roman" w:cs="Times New Roman"/>
                <w:sz w:val="12"/>
                <w:szCs w:val="12"/>
              </w:rPr>
              <w:t>463,03847</w:t>
            </w:r>
          </w:p>
        </w:tc>
        <w:tc>
          <w:tcPr>
            <w:tcW w:w="346" w:type="pct"/>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170,00000</w:t>
            </w:r>
          </w:p>
        </w:tc>
        <w:tc>
          <w:tcPr>
            <w:tcW w:w="307" w:type="pct"/>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170,00000</w:t>
            </w:r>
          </w:p>
        </w:tc>
        <w:tc>
          <w:tcPr>
            <w:tcW w:w="307" w:type="pct"/>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7,29000</w:t>
            </w:r>
          </w:p>
        </w:tc>
        <w:tc>
          <w:tcPr>
            <w:tcW w:w="307" w:type="pct"/>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110,79855</w:t>
            </w:r>
          </w:p>
        </w:tc>
        <w:tc>
          <w:tcPr>
            <w:tcW w:w="354" w:type="pct"/>
            <w:gridSpan w:val="2"/>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4,94992</w:t>
            </w:r>
          </w:p>
        </w:tc>
        <w:tc>
          <w:tcPr>
            <w:tcW w:w="307" w:type="pct"/>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2"/>
                <w:szCs w:val="12"/>
              </w:rPr>
            </w:pPr>
            <w:r w:rsidRPr="006A1661">
              <w:rPr>
                <w:rFonts w:ascii="Times New Roman" w:hAnsi="Times New Roman" w:cs="Times New Roman"/>
                <w:sz w:val="12"/>
                <w:szCs w:val="12"/>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2"/>
                <w:szCs w:val="12"/>
              </w:rPr>
            </w:pPr>
            <w:r w:rsidRPr="006A1661">
              <w:rPr>
                <w:rFonts w:ascii="Times New Roman" w:hAnsi="Times New Roman" w:cs="Times New Roman"/>
                <w:sz w:val="12"/>
                <w:szCs w:val="12"/>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2"/>
                <w:szCs w:val="12"/>
              </w:rPr>
            </w:pPr>
            <w:r w:rsidRPr="006A1661">
              <w:rPr>
                <w:rFonts w:ascii="Times New Roman" w:hAnsi="Times New Roman" w:cs="Times New Roman"/>
                <w:sz w:val="12"/>
                <w:szCs w:val="12"/>
              </w:rPr>
              <w:t>0,00000</w:t>
            </w:r>
          </w:p>
        </w:tc>
        <w:tc>
          <w:tcPr>
            <w:tcW w:w="304" w:type="pct"/>
            <w:tcBorders>
              <w:top w:val="nil"/>
              <w:left w:val="single" w:sz="4" w:space="0" w:color="auto"/>
              <w:bottom w:val="single" w:sz="4" w:space="0" w:color="auto"/>
              <w:right w:val="single" w:sz="8" w:space="0" w:color="auto"/>
            </w:tcBorders>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2"/>
                <w:szCs w:val="12"/>
              </w:rPr>
            </w:pPr>
            <w:r w:rsidRPr="006A1661">
              <w:rPr>
                <w:rFonts w:ascii="Times New Roman" w:hAnsi="Times New Roman" w:cs="Times New Roman"/>
                <w:sz w:val="12"/>
                <w:szCs w:val="12"/>
              </w:rPr>
              <w:t>0,00000</w:t>
            </w:r>
          </w:p>
        </w:tc>
      </w:tr>
      <w:tr w:rsidR="006A1661" w:rsidRPr="006A1661" w:rsidTr="006A1661">
        <w:trPr>
          <w:trHeight w:val="43"/>
        </w:trPr>
        <w:tc>
          <w:tcPr>
            <w:tcW w:w="260" w:type="pct"/>
            <w:tcBorders>
              <w:top w:val="nil"/>
              <w:left w:val="single" w:sz="8" w:space="0" w:color="auto"/>
              <w:bottom w:val="single" w:sz="4" w:space="0" w:color="auto"/>
              <w:right w:val="single" w:sz="4" w:space="0" w:color="auto"/>
            </w:tcBorders>
            <w:shd w:val="clear" w:color="auto" w:fill="auto"/>
            <w:vAlign w:val="center"/>
          </w:tcPr>
          <w:p w:rsidR="00F71046" w:rsidRPr="006A1661" w:rsidRDefault="00F71046" w:rsidP="006A1661">
            <w:pPr>
              <w:spacing w:after="0" w:line="240" w:lineRule="auto"/>
              <w:ind w:right="-1"/>
              <w:rPr>
                <w:rFonts w:ascii="Times New Roman" w:hAnsi="Times New Roman" w:cs="Times New Roman"/>
                <w:sz w:val="14"/>
                <w:szCs w:val="14"/>
              </w:rPr>
            </w:pPr>
            <w:r w:rsidRPr="006A1661">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F71046" w:rsidRPr="006A1661" w:rsidRDefault="00F71046" w:rsidP="006A1661">
            <w:pPr>
              <w:spacing w:after="0" w:line="240" w:lineRule="auto"/>
              <w:ind w:right="-1"/>
              <w:rPr>
                <w:rFonts w:ascii="Times New Roman" w:hAnsi="Times New Roman" w:cs="Times New Roman"/>
                <w:sz w:val="14"/>
                <w:szCs w:val="14"/>
              </w:rPr>
            </w:pPr>
          </w:p>
          <w:p w:rsidR="00F71046" w:rsidRPr="006A1661" w:rsidRDefault="00F71046" w:rsidP="006A1661">
            <w:pPr>
              <w:spacing w:after="0" w:line="240" w:lineRule="auto"/>
              <w:ind w:right="-1"/>
              <w:rPr>
                <w:rFonts w:ascii="Times New Roman" w:hAnsi="Times New Roman" w:cs="Times New Roman"/>
                <w:sz w:val="14"/>
                <w:szCs w:val="14"/>
              </w:rPr>
            </w:pPr>
            <w:r w:rsidRPr="006A1661">
              <w:rPr>
                <w:rFonts w:ascii="Times New Roman" w:hAnsi="Times New Roman" w:cs="Times New Roman"/>
                <w:sz w:val="14"/>
                <w:szCs w:val="14"/>
              </w:rPr>
              <w:t>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jc w:val="center"/>
              <w:rPr>
                <w:rFonts w:ascii="Times New Roman" w:hAnsi="Times New Roman" w:cs="Times New Roman"/>
                <w:sz w:val="12"/>
                <w:szCs w:val="12"/>
              </w:rPr>
            </w:pPr>
            <w:r w:rsidRPr="006A1661">
              <w:rPr>
                <w:rFonts w:ascii="Times New Roman" w:hAnsi="Times New Roman" w:cs="Times New Roman"/>
                <w:sz w:val="12"/>
                <w:szCs w:val="12"/>
              </w:rPr>
              <w:t>0,00000</w:t>
            </w:r>
          </w:p>
        </w:tc>
        <w:tc>
          <w:tcPr>
            <w:tcW w:w="346" w:type="pct"/>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2"/>
                <w:szCs w:val="12"/>
              </w:rPr>
            </w:pPr>
            <w:r w:rsidRPr="006A1661">
              <w:rPr>
                <w:rFonts w:ascii="Times New Roman" w:hAnsi="Times New Roman" w:cs="Times New Roman"/>
                <w:sz w:val="12"/>
                <w:szCs w:val="12"/>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2"/>
                <w:szCs w:val="12"/>
              </w:rPr>
            </w:pPr>
            <w:r w:rsidRPr="006A1661">
              <w:rPr>
                <w:rFonts w:ascii="Times New Roman" w:hAnsi="Times New Roman" w:cs="Times New Roman"/>
                <w:sz w:val="12"/>
                <w:szCs w:val="12"/>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2"/>
                <w:szCs w:val="12"/>
              </w:rPr>
            </w:pPr>
            <w:r w:rsidRPr="006A1661">
              <w:rPr>
                <w:rFonts w:ascii="Times New Roman" w:hAnsi="Times New Roman" w:cs="Times New Roman"/>
                <w:sz w:val="12"/>
                <w:szCs w:val="12"/>
              </w:rPr>
              <w:t>0,00000</w:t>
            </w:r>
          </w:p>
        </w:tc>
        <w:tc>
          <w:tcPr>
            <w:tcW w:w="304" w:type="pct"/>
            <w:tcBorders>
              <w:top w:val="nil"/>
              <w:left w:val="single" w:sz="4" w:space="0" w:color="auto"/>
              <w:bottom w:val="single" w:sz="4" w:space="0" w:color="auto"/>
              <w:right w:val="single" w:sz="8" w:space="0" w:color="auto"/>
            </w:tcBorders>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2"/>
                <w:szCs w:val="12"/>
              </w:rPr>
            </w:pPr>
            <w:r w:rsidRPr="006A1661">
              <w:rPr>
                <w:rFonts w:ascii="Times New Roman" w:hAnsi="Times New Roman" w:cs="Times New Roman"/>
                <w:sz w:val="12"/>
                <w:szCs w:val="12"/>
              </w:rPr>
              <w:t>0,00000</w:t>
            </w:r>
          </w:p>
        </w:tc>
      </w:tr>
      <w:tr w:rsidR="006A1661" w:rsidRPr="006A1661" w:rsidTr="006A1661">
        <w:trPr>
          <w:trHeight w:val="43"/>
        </w:trPr>
        <w:tc>
          <w:tcPr>
            <w:tcW w:w="260" w:type="pct"/>
            <w:tcBorders>
              <w:top w:val="nil"/>
              <w:left w:val="single" w:sz="8" w:space="0" w:color="auto"/>
              <w:bottom w:val="single" w:sz="8" w:space="0" w:color="auto"/>
              <w:right w:val="single" w:sz="4" w:space="0" w:color="auto"/>
            </w:tcBorders>
            <w:shd w:val="clear" w:color="auto" w:fill="auto"/>
            <w:vAlign w:val="center"/>
          </w:tcPr>
          <w:p w:rsidR="00F71046" w:rsidRPr="006A1661" w:rsidRDefault="00F71046" w:rsidP="006A1661">
            <w:pPr>
              <w:spacing w:after="0" w:line="240" w:lineRule="auto"/>
              <w:ind w:right="-1"/>
              <w:rPr>
                <w:rFonts w:ascii="Times New Roman" w:hAnsi="Times New Roman" w:cs="Times New Roman"/>
                <w:sz w:val="14"/>
                <w:szCs w:val="14"/>
              </w:rPr>
            </w:pPr>
            <w:r w:rsidRPr="006A1661">
              <w:rPr>
                <w:rFonts w:ascii="Times New Roman" w:hAnsi="Times New Roman" w:cs="Times New Roman"/>
                <w:sz w:val="14"/>
                <w:szCs w:val="14"/>
              </w:rPr>
              <w:t> </w:t>
            </w:r>
          </w:p>
        </w:tc>
        <w:tc>
          <w:tcPr>
            <w:tcW w:w="716" w:type="pct"/>
            <w:tcBorders>
              <w:top w:val="nil"/>
              <w:left w:val="nil"/>
              <w:bottom w:val="single" w:sz="8" w:space="0" w:color="auto"/>
              <w:right w:val="single" w:sz="4" w:space="0" w:color="auto"/>
            </w:tcBorders>
            <w:shd w:val="clear" w:color="auto" w:fill="auto"/>
            <w:vAlign w:val="center"/>
          </w:tcPr>
          <w:p w:rsidR="00F71046" w:rsidRPr="006A1661" w:rsidRDefault="00F71046" w:rsidP="006A1661">
            <w:pPr>
              <w:spacing w:after="0" w:line="240" w:lineRule="auto"/>
              <w:ind w:right="-1"/>
              <w:rPr>
                <w:rFonts w:ascii="Times New Roman" w:hAnsi="Times New Roman" w:cs="Times New Roman"/>
                <w:sz w:val="14"/>
                <w:szCs w:val="14"/>
              </w:rPr>
            </w:pPr>
          </w:p>
          <w:p w:rsidR="00F71046" w:rsidRPr="006A1661" w:rsidRDefault="00F71046" w:rsidP="006A1661">
            <w:pPr>
              <w:spacing w:after="0" w:line="240" w:lineRule="auto"/>
              <w:ind w:right="-1"/>
              <w:rPr>
                <w:rFonts w:ascii="Times New Roman" w:hAnsi="Times New Roman" w:cs="Times New Roman"/>
                <w:sz w:val="14"/>
                <w:szCs w:val="14"/>
              </w:rPr>
            </w:pPr>
            <w:r w:rsidRPr="006A1661">
              <w:rPr>
                <w:rFonts w:ascii="Times New Roman" w:hAnsi="Times New Roman" w:cs="Times New Roman"/>
                <w:sz w:val="14"/>
                <w:szCs w:val="14"/>
              </w:rPr>
              <w:t>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F71046" w:rsidRPr="006A1661" w:rsidRDefault="00F71046" w:rsidP="006A1661">
            <w:pPr>
              <w:spacing w:after="0" w:line="240" w:lineRule="auto"/>
              <w:ind w:right="-1"/>
              <w:jc w:val="center"/>
              <w:rPr>
                <w:rFonts w:ascii="Times New Roman" w:hAnsi="Times New Roman" w:cs="Times New Roman"/>
                <w:sz w:val="12"/>
                <w:szCs w:val="12"/>
              </w:rPr>
            </w:pPr>
            <w:r w:rsidRPr="006A1661">
              <w:rPr>
                <w:rFonts w:ascii="Times New Roman" w:hAnsi="Times New Roman" w:cs="Times New Roman"/>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2"/>
                <w:szCs w:val="12"/>
              </w:rPr>
            </w:pPr>
            <w:r w:rsidRPr="006A1661">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2"/>
                <w:szCs w:val="12"/>
              </w:rPr>
            </w:pPr>
            <w:r w:rsidRPr="006A1661">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2"/>
                <w:szCs w:val="12"/>
              </w:rPr>
            </w:pPr>
            <w:r w:rsidRPr="006A1661">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2"/>
                <w:szCs w:val="12"/>
              </w:rPr>
            </w:pPr>
            <w:r w:rsidRPr="006A1661">
              <w:rPr>
                <w:rFonts w:ascii="Times New Roman" w:hAnsi="Times New Roman" w:cs="Times New Roman"/>
                <w:sz w:val="12"/>
                <w:szCs w:val="12"/>
              </w:rPr>
              <w:t>0,00000</w:t>
            </w:r>
          </w:p>
        </w:tc>
      </w:tr>
      <w:tr w:rsidR="006A1661" w:rsidRPr="006A1661" w:rsidTr="006A1661">
        <w:trPr>
          <w:trHeight w:val="58"/>
        </w:trPr>
        <w:tc>
          <w:tcPr>
            <w:tcW w:w="260" w:type="pct"/>
            <w:tcBorders>
              <w:top w:val="nil"/>
              <w:left w:val="single" w:sz="8" w:space="0" w:color="auto"/>
              <w:bottom w:val="single" w:sz="4" w:space="0" w:color="auto"/>
              <w:right w:val="single" w:sz="4" w:space="0" w:color="auto"/>
            </w:tcBorders>
            <w:shd w:val="clear" w:color="auto" w:fill="auto"/>
            <w:vAlign w:val="center"/>
          </w:tcPr>
          <w:p w:rsidR="00F71046" w:rsidRPr="006A1661" w:rsidRDefault="00F71046" w:rsidP="006A1661">
            <w:pPr>
              <w:spacing w:after="0" w:line="240" w:lineRule="auto"/>
              <w:ind w:right="-1"/>
              <w:rPr>
                <w:rFonts w:ascii="Times New Roman" w:hAnsi="Times New Roman" w:cs="Times New Roman"/>
                <w:sz w:val="14"/>
                <w:szCs w:val="14"/>
              </w:rPr>
            </w:pPr>
            <w:r w:rsidRPr="006A1661">
              <w:rPr>
                <w:rFonts w:ascii="Times New Roman" w:hAnsi="Times New Roman" w:cs="Times New Roman"/>
                <w:sz w:val="14"/>
                <w:szCs w:val="14"/>
              </w:rPr>
              <w:t>1.4.</w:t>
            </w:r>
          </w:p>
        </w:tc>
        <w:tc>
          <w:tcPr>
            <w:tcW w:w="716" w:type="pct"/>
            <w:tcBorders>
              <w:top w:val="nil"/>
              <w:left w:val="nil"/>
              <w:bottom w:val="single" w:sz="4" w:space="0" w:color="auto"/>
              <w:right w:val="single" w:sz="4" w:space="0" w:color="auto"/>
            </w:tcBorders>
            <w:shd w:val="clear" w:color="auto" w:fill="auto"/>
            <w:vAlign w:val="center"/>
          </w:tcPr>
          <w:p w:rsidR="00F71046" w:rsidRPr="006A1661" w:rsidRDefault="00F71046" w:rsidP="006A1661">
            <w:pPr>
              <w:spacing w:after="0" w:line="240" w:lineRule="auto"/>
              <w:ind w:right="-1"/>
              <w:rPr>
                <w:rFonts w:ascii="Times New Roman" w:hAnsi="Times New Roman" w:cs="Times New Roman"/>
                <w:sz w:val="14"/>
                <w:szCs w:val="14"/>
              </w:rPr>
            </w:pPr>
            <w:r w:rsidRPr="006A1661">
              <w:rPr>
                <w:rFonts w:ascii="Times New Roman" w:hAnsi="Times New Roman" w:cs="Times New Roman"/>
                <w:sz w:val="14"/>
                <w:szCs w:val="14"/>
              </w:rPr>
              <w:t>Подпрограмма: «Обеспечение жильем молодых семей»</w:t>
            </w:r>
          </w:p>
        </w:tc>
        <w:tc>
          <w:tcPr>
            <w:tcW w:w="389" w:type="pct"/>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jc w:val="center"/>
              <w:rPr>
                <w:rFonts w:ascii="Times New Roman" w:hAnsi="Times New Roman" w:cs="Times New Roman"/>
                <w:sz w:val="12"/>
                <w:szCs w:val="12"/>
              </w:rPr>
            </w:pPr>
            <w:r w:rsidRPr="006A1661">
              <w:rPr>
                <w:rFonts w:ascii="Times New Roman" w:hAnsi="Times New Roman" w:cs="Times New Roman"/>
                <w:sz w:val="12"/>
                <w:szCs w:val="12"/>
              </w:rPr>
              <w:t>7 504,24714</w:t>
            </w:r>
          </w:p>
        </w:tc>
        <w:tc>
          <w:tcPr>
            <w:tcW w:w="346" w:type="pct"/>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2 620,39700</w:t>
            </w:r>
          </w:p>
        </w:tc>
        <w:tc>
          <w:tcPr>
            <w:tcW w:w="307" w:type="pct"/>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1 466,13600</w:t>
            </w:r>
          </w:p>
        </w:tc>
        <w:tc>
          <w:tcPr>
            <w:tcW w:w="307" w:type="pct"/>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733,06800</w:t>
            </w:r>
          </w:p>
        </w:tc>
        <w:tc>
          <w:tcPr>
            <w:tcW w:w="307" w:type="pct"/>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861,40800</w:t>
            </w:r>
          </w:p>
        </w:tc>
        <w:tc>
          <w:tcPr>
            <w:tcW w:w="354" w:type="pct"/>
            <w:gridSpan w:val="2"/>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1 024,86344</w:t>
            </w:r>
          </w:p>
        </w:tc>
        <w:tc>
          <w:tcPr>
            <w:tcW w:w="307" w:type="pct"/>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498,52110</w:t>
            </w:r>
          </w:p>
        </w:tc>
        <w:tc>
          <w:tcPr>
            <w:tcW w:w="351" w:type="pct"/>
            <w:tcBorders>
              <w:top w:val="nil"/>
              <w:left w:val="nil"/>
              <w:bottom w:val="single" w:sz="4" w:space="0" w:color="auto"/>
              <w:right w:val="single" w:sz="4" w:space="0" w:color="auto"/>
            </w:tcBorders>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2"/>
                <w:szCs w:val="12"/>
              </w:rPr>
            </w:pPr>
            <w:r w:rsidRPr="006A1661">
              <w:rPr>
                <w:rFonts w:ascii="Times New Roman" w:hAnsi="Times New Roman" w:cs="Times New Roman"/>
                <w:sz w:val="12"/>
                <w:szCs w:val="12"/>
              </w:rPr>
              <w:t>0,00</w:t>
            </w:r>
          </w:p>
        </w:tc>
        <w:tc>
          <w:tcPr>
            <w:tcW w:w="402" w:type="pct"/>
            <w:tcBorders>
              <w:top w:val="nil"/>
              <w:left w:val="nil"/>
              <w:bottom w:val="single" w:sz="4" w:space="0" w:color="auto"/>
              <w:right w:val="single" w:sz="4" w:space="0" w:color="auto"/>
            </w:tcBorders>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2"/>
                <w:szCs w:val="12"/>
              </w:rPr>
            </w:pPr>
            <w:r w:rsidRPr="006A1661">
              <w:rPr>
                <w:rFonts w:ascii="Times New Roman" w:hAnsi="Times New Roman" w:cs="Times New Roman"/>
                <w:sz w:val="12"/>
                <w:szCs w:val="12"/>
              </w:rPr>
              <w:t>99,95120</w:t>
            </w:r>
          </w:p>
        </w:tc>
        <w:tc>
          <w:tcPr>
            <w:tcW w:w="344" w:type="pct"/>
            <w:tcBorders>
              <w:top w:val="nil"/>
              <w:left w:val="nil"/>
              <w:bottom w:val="single" w:sz="4" w:space="0" w:color="auto"/>
              <w:right w:val="single" w:sz="4" w:space="0" w:color="auto"/>
            </w:tcBorders>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2"/>
                <w:szCs w:val="12"/>
              </w:rPr>
            </w:pPr>
            <w:r w:rsidRPr="006A1661">
              <w:rPr>
                <w:rFonts w:ascii="Times New Roman" w:hAnsi="Times New Roman" w:cs="Times New Roman"/>
                <w:sz w:val="12"/>
                <w:szCs w:val="12"/>
              </w:rPr>
              <w:t>99,95120</w:t>
            </w:r>
          </w:p>
        </w:tc>
        <w:tc>
          <w:tcPr>
            <w:tcW w:w="304" w:type="pct"/>
            <w:tcBorders>
              <w:top w:val="nil"/>
              <w:left w:val="nil"/>
              <w:bottom w:val="single" w:sz="4" w:space="0" w:color="auto"/>
              <w:right w:val="single" w:sz="4" w:space="0" w:color="auto"/>
            </w:tcBorders>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2"/>
                <w:szCs w:val="12"/>
              </w:rPr>
            </w:pPr>
            <w:r w:rsidRPr="006A1661">
              <w:rPr>
                <w:rFonts w:ascii="Times New Roman" w:hAnsi="Times New Roman" w:cs="Times New Roman"/>
                <w:sz w:val="12"/>
                <w:szCs w:val="12"/>
              </w:rPr>
              <w:t>99,95120</w:t>
            </w:r>
          </w:p>
        </w:tc>
      </w:tr>
      <w:tr w:rsidR="006A1661" w:rsidRPr="006A1661" w:rsidTr="006A1661">
        <w:trPr>
          <w:trHeight w:val="38"/>
        </w:trPr>
        <w:tc>
          <w:tcPr>
            <w:tcW w:w="260" w:type="pct"/>
            <w:tcBorders>
              <w:top w:val="nil"/>
              <w:left w:val="single" w:sz="8" w:space="0" w:color="auto"/>
              <w:bottom w:val="single" w:sz="4" w:space="0" w:color="auto"/>
              <w:right w:val="single" w:sz="4" w:space="0" w:color="auto"/>
            </w:tcBorders>
            <w:shd w:val="clear" w:color="auto" w:fill="auto"/>
            <w:vAlign w:val="center"/>
          </w:tcPr>
          <w:p w:rsidR="00F71046" w:rsidRPr="006A1661" w:rsidRDefault="00F71046" w:rsidP="006A1661">
            <w:pPr>
              <w:spacing w:after="0" w:line="240" w:lineRule="auto"/>
              <w:ind w:right="-1"/>
              <w:rPr>
                <w:rFonts w:ascii="Times New Roman" w:hAnsi="Times New Roman" w:cs="Times New Roman"/>
                <w:sz w:val="14"/>
                <w:szCs w:val="14"/>
              </w:rPr>
            </w:pPr>
            <w:r w:rsidRPr="006A1661">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F71046" w:rsidRPr="006A1661" w:rsidRDefault="00F71046" w:rsidP="006A1661">
            <w:pPr>
              <w:spacing w:after="0" w:line="240" w:lineRule="auto"/>
              <w:ind w:right="-1"/>
              <w:rPr>
                <w:rFonts w:ascii="Times New Roman" w:hAnsi="Times New Roman" w:cs="Times New Roman"/>
                <w:sz w:val="14"/>
                <w:szCs w:val="14"/>
              </w:rPr>
            </w:pPr>
            <w:r w:rsidRPr="006A1661">
              <w:rPr>
                <w:rFonts w:ascii="Times New Roman" w:hAnsi="Times New Roman" w:cs="Times New Roman"/>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jc w:val="center"/>
              <w:rPr>
                <w:rFonts w:ascii="Times New Roman" w:hAnsi="Times New Roman" w:cs="Times New Roman"/>
                <w:sz w:val="12"/>
                <w:szCs w:val="12"/>
              </w:rPr>
            </w:pPr>
            <w:r w:rsidRPr="006A1661">
              <w:rPr>
                <w:rFonts w:ascii="Times New Roman" w:hAnsi="Times New Roman" w:cs="Times New Roman"/>
                <w:sz w:val="12"/>
                <w:szCs w:val="12"/>
              </w:rPr>
              <w:t>1 949,59194</w:t>
            </w:r>
          </w:p>
        </w:tc>
        <w:tc>
          <w:tcPr>
            <w:tcW w:w="346" w:type="pct"/>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681,75000</w:t>
            </w:r>
          </w:p>
        </w:tc>
        <w:tc>
          <w:tcPr>
            <w:tcW w:w="307" w:type="pct"/>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350,00000</w:t>
            </w:r>
          </w:p>
        </w:tc>
        <w:tc>
          <w:tcPr>
            <w:tcW w:w="307" w:type="pct"/>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175,00000</w:t>
            </w:r>
          </w:p>
        </w:tc>
        <w:tc>
          <w:tcPr>
            <w:tcW w:w="307" w:type="pct"/>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437,10962</w:t>
            </w:r>
          </w:p>
        </w:tc>
        <w:tc>
          <w:tcPr>
            <w:tcW w:w="354" w:type="pct"/>
            <w:gridSpan w:val="2"/>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4,04880</w:t>
            </w:r>
          </w:p>
        </w:tc>
        <w:tc>
          <w:tcPr>
            <w:tcW w:w="307" w:type="pct"/>
            <w:tcBorders>
              <w:top w:val="nil"/>
              <w:left w:val="nil"/>
              <w:bottom w:val="single" w:sz="4" w:space="0" w:color="auto"/>
              <w:right w:val="single" w:sz="8"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1,82992</w:t>
            </w:r>
          </w:p>
        </w:tc>
        <w:tc>
          <w:tcPr>
            <w:tcW w:w="351" w:type="pct"/>
            <w:tcBorders>
              <w:top w:val="nil"/>
              <w:left w:val="nil"/>
              <w:bottom w:val="single" w:sz="4" w:space="0" w:color="auto"/>
              <w:right w:val="single" w:sz="8" w:space="0" w:color="auto"/>
            </w:tcBorders>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2"/>
                <w:szCs w:val="12"/>
              </w:rPr>
            </w:pPr>
            <w:r w:rsidRPr="006A1661">
              <w:rPr>
                <w:rFonts w:ascii="Times New Roman" w:hAnsi="Times New Roman" w:cs="Times New Roman"/>
                <w:sz w:val="12"/>
                <w:szCs w:val="12"/>
              </w:rPr>
              <w:t>0,00</w:t>
            </w:r>
          </w:p>
        </w:tc>
        <w:tc>
          <w:tcPr>
            <w:tcW w:w="402" w:type="pct"/>
            <w:tcBorders>
              <w:top w:val="nil"/>
              <w:left w:val="nil"/>
              <w:bottom w:val="single" w:sz="4" w:space="0" w:color="auto"/>
              <w:right w:val="single" w:sz="8" w:space="0" w:color="auto"/>
            </w:tcBorders>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2"/>
                <w:szCs w:val="12"/>
              </w:rPr>
            </w:pPr>
            <w:r w:rsidRPr="006A1661">
              <w:rPr>
                <w:rFonts w:ascii="Times New Roman" w:hAnsi="Times New Roman" w:cs="Times New Roman"/>
                <w:sz w:val="12"/>
                <w:szCs w:val="12"/>
              </w:rPr>
              <w:t>99,95120</w:t>
            </w:r>
          </w:p>
        </w:tc>
        <w:tc>
          <w:tcPr>
            <w:tcW w:w="344" w:type="pct"/>
            <w:tcBorders>
              <w:top w:val="nil"/>
              <w:left w:val="nil"/>
              <w:bottom w:val="single" w:sz="4" w:space="0" w:color="auto"/>
              <w:right w:val="single" w:sz="8" w:space="0" w:color="auto"/>
            </w:tcBorders>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2"/>
                <w:szCs w:val="12"/>
              </w:rPr>
            </w:pPr>
            <w:r w:rsidRPr="006A1661">
              <w:rPr>
                <w:rFonts w:ascii="Times New Roman" w:hAnsi="Times New Roman" w:cs="Times New Roman"/>
                <w:sz w:val="12"/>
                <w:szCs w:val="12"/>
              </w:rPr>
              <w:t>99,95120</w:t>
            </w:r>
          </w:p>
        </w:tc>
        <w:tc>
          <w:tcPr>
            <w:tcW w:w="304" w:type="pct"/>
            <w:tcBorders>
              <w:top w:val="nil"/>
              <w:left w:val="nil"/>
              <w:bottom w:val="single" w:sz="4" w:space="0" w:color="auto"/>
              <w:right w:val="single" w:sz="8" w:space="0" w:color="auto"/>
            </w:tcBorders>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2"/>
                <w:szCs w:val="12"/>
              </w:rPr>
            </w:pPr>
            <w:r w:rsidRPr="006A1661">
              <w:rPr>
                <w:rFonts w:ascii="Times New Roman" w:hAnsi="Times New Roman" w:cs="Times New Roman"/>
                <w:sz w:val="12"/>
                <w:szCs w:val="12"/>
              </w:rPr>
              <w:t>99,95120</w:t>
            </w:r>
          </w:p>
        </w:tc>
      </w:tr>
      <w:tr w:rsidR="006A1661" w:rsidRPr="006A1661" w:rsidTr="006A1661">
        <w:trPr>
          <w:trHeight w:val="43"/>
        </w:trPr>
        <w:tc>
          <w:tcPr>
            <w:tcW w:w="260" w:type="pct"/>
            <w:tcBorders>
              <w:top w:val="nil"/>
              <w:left w:val="single" w:sz="8" w:space="0" w:color="auto"/>
              <w:bottom w:val="single" w:sz="4" w:space="0" w:color="auto"/>
              <w:right w:val="single" w:sz="4" w:space="0" w:color="auto"/>
            </w:tcBorders>
            <w:shd w:val="clear" w:color="auto" w:fill="auto"/>
            <w:vAlign w:val="center"/>
          </w:tcPr>
          <w:p w:rsidR="00F71046" w:rsidRPr="006A1661" w:rsidRDefault="00F71046" w:rsidP="006A1661">
            <w:pPr>
              <w:spacing w:after="0" w:line="240" w:lineRule="auto"/>
              <w:ind w:right="-1"/>
              <w:rPr>
                <w:rFonts w:ascii="Times New Roman" w:hAnsi="Times New Roman" w:cs="Times New Roman"/>
                <w:sz w:val="14"/>
                <w:szCs w:val="14"/>
              </w:rPr>
            </w:pPr>
            <w:r w:rsidRPr="006A1661">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F71046" w:rsidRPr="006A1661" w:rsidRDefault="00F71046" w:rsidP="006A1661">
            <w:pPr>
              <w:spacing w:after="0" w:line="240" w:lineRule="auto"/>
              <w:ind w:right="-1"/>
              <w:rPr>
                <w:rFonts w:ascii="Times New Roman" w:hAnsi="Times New Roman" w:cs="Times New Roman"/>
                <w:sz w:val="14"/>
                <w:szCs w:val="14"/>
              </w:rPr>
            </w:pPr>
            <w:r w:rsidRPr="006A1661">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jc w:val="center"/>
              <w:rPr>
                <w:rFonts w:ascii="Times New Roman" w:hAnsi="Times New Roman" w:cs="Times New Roman"/>
                <w:sz w:val="12"/>
                <w:szCs w:val="12"/>
              </w:rPr>
            </w:pPr>
            <w:r w:rsidRPr="006A1661">
              <w:rPr>
                <w:rFonts w:ascii="Times New Roman" w:hAnsi="Times New Roman" w:cs="Times New Roman"/>
                <w:sz w:val="12"/>
                <w:szCs w:val="12"/>
              </w:rPr>
              <w:t>3 549,26929</w:t>
            </w:r>
          </w:p>
        </w:tc>
        <w:tc>
          <w:tcPr>
            <w:tcW w:w="346" w:type="pct"/>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1 135,51400</w:t>
            </w:r>
          </w:p>
        </w:tc>
        <w:tc>
          <w:tcPr>
            <w:tcW w:w="307" w:type="pct"/>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556,23533</w:t>
            </w:r>
          </w:p>
        </w:tc>
        <w:tc>
          <w:tcPr>
            <w:tcW w:w="307" w:type="pct"/>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278,11767</w:t>
            </w:r>
          </w:p>
        </w:tc>
        <w:tc>
          <w:tcPr>
            <w:tcW w:w="307" w:type="pct"/>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61,89647</w:t>
            </w:r>
          </w:p>
        </w:tc>
        <w:tc>
          <w:tcPr>
            <w:tcW w:w="354" w:type="pct"/>
            <w:gridSpan w:val="2"/>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1 020,81464</w:t>
            </w:r>
          </w:p>
        </w:tc>
        <w:tc>
          <w:tcPr>
            <w:tcW w:w="307" w:type="pct"/>
            <w:tcBorders>
              <w:top w:val="nil"/>
              <w:left w:val="nil"/>
              <w:bottom w:val="single" w:sz="4" w:space="0" w:color="auto"/>
              <w:right w:val="single" w:sz="8"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496,69118</w:t>
            </w:r>
          </w:p>
        </w:tc>
        <w:tc>
          <w:tcPr>
            <w:tcW w:w="351" w:type="pct"/>
            <w:tcBorders>
              <w:top w:val="nil"/>
              <w:left w:val="nil"/>
              <w:bottom w:val="single" w:sz="4" w:space="0" w:color="auto"/>
              <w:right w:val="single" w:sz="8" w:space="0" w:color="auto"/>
            </w:tcBorders>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2"/>
                <w:szCs w:val="12"/>
              </w:rPr>
            </w:pPr>
            <w:r w:rsidRPr="006A1661">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2"/>
                <w:szCs w:val="12"/>
              </w:rPr>
            </w:pPr>
            <w:r w:rsidRPr="006A1661">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2"/>
                <w:szCs w:val="12"/>
              </w:rPr>
            </w:pPr>
            <w:r w:rsidRPr="006A1661">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2"/>
                <w:szCs w:val="12"/>
              </w:rPr>
            </w:pPr>
            <w:r w:rsidRPr="006A1661">
              <w:rPr>
                <w:rFonts w:ascii="Times New Roman" w:hAnsi="Times New Roman" w:cs="Times New Roman"/>
                <w:sz w:val="12"/>
                <w:szCs w:val="12"/>
              </w:rPr>
              <w:t>0,00000</w:t>
            </w:r>
          </w:p>
        </w:tc>
      </w:tr>
      <w:tr w:rsidR="006A1661" w:rsidRPr="006A1661" w:rsidTr="006A1661">
        <w:trPr>
          <w:trHeight w:val="43"/>
        </w:trPr>
        <w:tc>
          <w:tcPr>
            <w:tcW w:w="260" w:type="pct"/>
            <w:tcBorders>
              <w:top w:val="nil"/>
              <w:left w:val="single" w:sz="8" w:space="0" w:color="auto"/>
              <w:bottom w:val="single" w:sz="8" w:space="0" w:color="auto"/>
              <w:right w:val="single" w:sz="4" w:space="0" w:color="auto"/>
            </w:tcBorders>
            <w:shd w:val="clear" w:color="auto" w:fill="auto"/>
            <w:vAlign w:val="center"/>
          </w:tcPr>
          <w:p w:rsidR="00F71046" w:rsidRPr="006A1661" w:rsidRDefault="00F71046" w:rsidP="006A1661">
            <w:pPr>
              <w:spacing w:after="0" w:line="240" w:lineRule="auto"/>
              <w:ind w:right="-1"/>
              <w:rPr>
                <w:rFonts w:ascii="Times New Roman" w:hAnsi="Times New Roman" w:cs="Times New Roman"/>
                <w:sz w:val="14"/>
                <w:szCs w:val="14"/>
              </w:rPr>
            </w:pPr>
            <w:r w:rsidRPr="006A1661">
              <w:rPr>
                <w:rFonts w:ascii="Times New Roman" w:hAnsi="Times New Roman" w:cs="Times New Roman"/>
                <w:sz w:val="14"/>
                <w:szCs w:val="14"/>
              </w:rPr>
              <w:t> </w:t>
            </w:r>
          </w:p>
        </w:tc>
        <w:tc>
          <w:tcPr>
            <w:tcW w:w="716" w:type="pct"/>
            <w:tcBorders>
              <w:top w:val="nil"/>
              <w:left w:val="nil"/>
              <w:bottom w:val="single" w:sz="8" w:space="0" w:color="auto"/>
              <w:right w:val="single" w:sz="4" w:space="0" w:color="auto"/>
            </w:tcBorders>
            <w:shd w:val="clear" w:color="auto" w:fill="auto"/>
            <w:vAlign w:val="center"/>
          </w:tcPr>
          <w:p w:rsidR="00F71046" w:rsidRPr="006A1661" w:rsidRDefault="00F71046" w:rsidP="006A1661">
            <w:pPr>
              <w:spacing w:after="0" w:line="240" w:lineRule="auto"/>
              <w:ind w:right="-1"/>
              <w:rPr>
                <w:rFonts w:ascii="Times New Roman" w:hAnsi="Times New Roman" w:cs="Times New Roman"/>
                <w:sz w:val="14"/>
                <w:szCs w:val="14"/>
              </w:rPr>
            </w:pPr>
            <w:r w:rsidRPr="006A1661">
              <w:rPr>
                <w:rFonts w:ascii="Times New Roman" w:hAnsi="Times New Roman" w:cs="Times New Roman"/>
                <w:sz w:val="14"/>
                <w:szCs w:val="1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F71046" w:rsidRPr="006A1661" w:rsidRDefault="00F71046" w:rsidP="006A1661">
            <w:pPr>
              <w:spacing w:after="0" w:line="240" w:lineRule="auto"/>
              <w:ind w:right="-1"/>
              <w:jc w:val="center"/>
              <w:rPr>
                <w:rFonts w:ascii="Times New Roman" w:hAnsi="Times New Roman" w:cs="Times New Roman"/>
                <w:sz w:val="12"/>
                <w:szCs w:val="12"/>
              </w:rPr>
            </w:pPr>
            <w:r w:rsidRPr="006A1661">
              <w:rPr>
                <w:rFonts w:ascii="Times New Roman" w:hAnsi="Times New Roman" w:cs="Times New Roman"/>
                <w:sz w:val="12"/>
                <w:szCs w:val="12"/>
              </w:rPr>
              <w:t>2 005,38591</w:t>
            </w:r>
          </w:p>
        </w:tc>
        <w:tc>
          <w:tcPr>
            <w:tcW w:w="346" w:type="pct"/>
            <w:tcBorders>
              <w:top w:val="nil"/>
              <w:left w:val="nil"/>
              <w:bottom w:val="single" w:sz="8"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803,13300</w:t>
            </w:r>
          </w:p>
        </w:tc>
        <w:tc>
          <w:tcPr>
            <w:tcW w:w="307" w:type="pct"/>
            <w:tcBorders>
              <w:top w:val="nil"/>
              <w:left w:val="nil"/>
              <w:bottom w:val="single" w:sz="8"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559,90067</w:t>
            </w:r>
          </w:p>
        </w:tc>
        <w:tc>
          <w:tcPr>
            <w:tcW w:w="307" w:type="pct"/>
            <w:tcBorders>
              <w:top w:val="nil"/>
              <w:left w:val="nil"/>
              <w:bottom w:val="single" w:sz="8"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279,95033</w:t>
            </w:r>
          </w:p>
        </w:tc>
        <w:tc>
          <w:tcPr>
            <w:tcW w:w="307" w:type="pct"/>
            <w:tcBorders>
              <w:top w:val="nil"/>
              <w:left w:val="nil"/>
              <w:bottom w:val="single" w:sz="8"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362,40191</w:t>
            </w:r>
          </w:p>
        </w:tc>
        <w:tc>
          <w:tcPr>
            <w:tcW w:w="354" w:type="pct"/>
            <w:gridSpan w:val="2"/>
            <w:tcBorders>
              <w:top w:val="nil"/>
              <w:left w:val="nil"/>
              <w:bottom w:val="single" w:sz="8"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2"/>
                <w:szCs w:val="12"/>
              </w:rPr>
            </w:pPr>
            <w:r w:rsidRPr="006A1661">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2"/>
                <w:szCs w:val="12"/>
              </w:rPr>
            </w:pPr>
            <w:r w:rsidRPr="006A1661">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2"/>
                <w:szCs w:val="12"/>
              </w:rPr>
            </w:pPr>
            <w:r w:rsidRPr="006A1661">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2"/>
                <w:szCs w:val="12"/>
              </w:rPr>
            </w:pPr>
            <w:r w:rsidRPr="006A1661">
              <w:rPr>
                <w:rFonts w:ascii="Times New Roman" w:hAnsi="Times New Roman" w:cs="Times New Roman"/>
                <w:sz w:val="12"/>
                <w:szCs w:val="12"/>
              </w:rPr>
              <w:t>0,00000</w:t>
            </w:r>
          </w:p>
        </w:tc>
      </w:tr>
      <w:tr w:rsidR="006A1661" w:rsidRPr="006A1661" w:rsidTr="006A1661">
        <w:trPr>
          <w:trHeight w:val="121"/>
        </w:trPr>
        <w:tc>
          <w:tcPr>
            <w:tcW w:w="260" w:type="pct"/>
            <w:tcBorders>
              <w:top w:val="nil"/>
              <w:left w:val="single" w:sz="8" w:space="0" w:color="auto"/>
              <w:bottom w:val="single" w:sz="4" w:space="0" w:color="auto"/>
              <w:right w:val="single" w:sz="4" w:space="0" w:color="auto"/>
            </w:tcBorders>
            <w:shd w:val="clear" w:color="auto" w:fill="auto"/>
            <w:vAlign w:val="center"/>
          </w:tcPr>
          <w:p w:rsidR="00F71046" w:rsidRPr="006A1661" w:rsidRDefault="00F71046" w:rsidP="006A1661">
            <w:pPr>
              <w:spacing w:after="0" w:line="240" w:lineRule="auto"/>
              <w:ind w:right="-1"/>
              <w:rPr>
                <w:rFonts w:ascii="Times New Roman" w:hAnsi="Times New Roman" w:cs="Times New Roman"/>
                <w:sz w:val="14"/>
                <w:szCs w:val="14"/>
              </w:rPr>
            </w:pPr>
            <w:r w:rsidRPr="006A1661">
              <w:rPr>
                <w:rFonts w:ascii="Times New Roman" w:hAnsi="Times New Roman" w:cs="Times New Roman"/>
                <w:sz w:val="14"/>
                <w:szCs w:val="14"/>
              </w:rPr>
              <w:t>1.5.</w:t>
            </w:r>
          </w:p>
        </w:tc>
        <w:tc>
          <w:tcPr>
            <w:tcW w:w="716" w:type="pct"/>
            <w:tcBorders>
              <w:top w:val="nil"/>
              <w:left w:val="nil"/>
              <w:bottom w:val="single" w:sz="4" w:space="0" w:color="auto"/>
              <w:right w:val="single" w:sz="4" w:space="0" w:color="auto"/>
            </w:tcBorders>
            <w:shd w:val="clear" w:color="auto" w:fill="auto"/>
            <w:vAlign w:val="center"/>
          </w:tcPr>
          <w:p w:rsidR="00F71046" w:rsidRPr="006A1661" w:rsidRDefault="00F71046" w:rsidP="006A1661">
            <w:pPr>
              <w:spacing w:after="0" w:line="240" w:lineRule="auto"/>
              <w:ind w:right="-1"/>
              <w:rPr>
                <w:rFonts w:ascii="Times New Roman" w:hAnsi="Times New Roman" w:cs="Times New Roman"/>
                <w:sz w:val="14"/>
                <w:szCs w:val="14"/>
              </w:rPr>
            </w:pPr>
            <w:r w:rsidRPr="006A1661">
              <w:rPr>
                <w:rFonts w:ascii="Times New Roman" w:hAnsi="Times New Roman" w:cs="Times New Roman"/>
                <w:sz w:val="14"/>
                <w:szCs w:val="14"/>
              </w:rPr>
              <w:t>Подпрограмма: «Обеспечение деятельности муниципального казенного учреждения «Служба заказчика городского округа Тейково»</w:t>
            </w:r>
          </w:p>
        </w:tc>
        <w:tc>
          <w:tcPr>
            <w:tcW w:w="389" w:type="pct"/>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jc w:val="center"/>
              <w:rPr>
                <w:rFonts w:ascii="Times New Roman" w:hAnsi="Times New Roman" w:cs="Times New Roman"/>
                <w:sz w:val="12"/>
                <w:szCs w:val="12"/>
              </w:rPr>
            </w:pPr>
            <w:r w:rsidRPr="006A1661">
              <w:rPr>
                <w:rFonts w:ascii="Times New Roman" w:hAnsi="Times New Roman" w:cs="Times New Roman"/>
                <w:sz w:val="12"/>
                <w:szCs w:val="12"/>
              </w:rPr>
              <w:t>19 052,98687</w:t>
            </w:r>
          </w:p>
        </w:tc>
        <w:tc>
          <w:tcPr>
            <w:tcW w:w="346" w:type="pct"/>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1 581,50071</w:t>
            </w:r>
          </w:p>
        </w:tc>
        <w:tc>
          <w:tcPr>
            <w:tcW w:w="307" w:type="pct"/>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1 584,71200</w:t>
            </w:r>
          </w:p>
        </w:tc>
        <w:tc>
          <w:tcPr>
            <w:tcW w:w="307" w:type="pct"/>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1 436,49400</w:t>
            </w:r>
          </w:p>
        </w:tc>
        <w:tc>
          <w:tcPr>
            <w:tcW w:w="307" w:type="pct"/>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1 277,53900</w:t>
            </w:r>
          </w:p>
        </w:tc>
        <w:tc>
          <w:tcPr>
            <w:tcW w:w="354" w:type="pct"/>
            <w:gridSpan w:val="2"/>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1 122,29742</w:t>
            </w:r>
          </w:p>
        </w:tc>
        <w:tc>
          <w:tcPr>
            <w:tcW w:w="306" w:type="pct"/>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1 752,76292</w:t>
            </w:r>
          </w:p>
        </w:tc>
        <w:tc>
          <w:tcPr>
            <w:tcW w:w="307" w:type="pct"/>
            <w:tcBorders>
              <w:top w:val="nil"/>
              <w:left w:val="nil"/>
              <w:bottom w:val="single" w:sz="4" w:space="0" w:color="auto"/>
              <w:right w:val="single" w:sz="8" w:space="0" w:color="auto"/>
            </w:tcBorders>
            <w:shd w:val="clear" w:color="auto" w:fill="auto"/>
            <w:noWrap/>
            <w:vAlign w:val="center"/>
          </w:tcPr>
          <w:p w:rsidR="00F71046" w:rsidRPr="006A1661" w:rsidRDefault="00F71046" w:rsidP="006A1661">
            <w:pPr>
              <w:spacing w:after="0" w:line="240" w:lineRule="auto"/>
              <w:ind w:right="-1"/>
              <w:jc w:val="center"/>
              <w:rPr>
                <w:rFonts w:ascii="Times New Roman" w:hAnsi="Times New Roman" w:cs="Times New Roman"/>
                <w:sz w:val="12"/>
                <w:szCs w:val="12"/>
              </w:rPr>
            </w:pPr>
            <w:r w:rsidRPr="006A1661">
              <w:rPr>
                <w:rFonts w:ascii="Times New Roman" w:hAnsi="Times New Roman" w:cs="Times New Roman"/>
                <w:sz w:val="12"/>
                <w:szCs w:val="12"/>
              </w:rPr>
              <w:t>1 986,61024</w:t>
            </w:r>
          </w:p>
        </w:tc>
        <w:tc>
          <w:tcPr>
            <w:tcW w:w="351" w:type="pct"/>
            <w:tcBorders>
              <w:top w:val="nil"/>
              <w:left w:val="nil"/>
              <w:bottom w:val="single" w:sz="4" w:space="0" w:color="auto"/>
              <w:right w:val="single" w:sz="8" w:space="0" w:color="auto"/>
            </w:tcBorders>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2"/>
                <w:szCs w:val="12"/>
              </w:rPr>
            </w:pPr>
            <w:r w:rsidRPr="006A1661">
              <w:rPr>
                <w:rFonts w:ascii="Times New Roman" w:hAnsi="Times New Roman" w:cs="Times New Roman"/>
                <w:sz w:val="12"/>
                <w:szCs w:val="12"/>
              </w:rPr>
              <w:t>2 205,99332</w:t>
            </w:r>
          </w:p>
        </w:tc>
        <w:tc>
          <w:tcPr>
            <w:tcW w:w="402" w:type="pct"/>
            <w:tcBorders>
              <w:top w:val="nil"/>
              <w:left w:val="nil"/>
              <w:bottom w:val="single" w:sz="4" w:space="0" w:color="auto"/>
              <w:right w:val="single" w:sz="8" w:space="0" w:color="auto"/>
            </w:tcBorders>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2"/>
                <w:szCs w:val="12"/>
              </w:rPr>
            </w:pPr>
            <w:r w:rsidRPr="006A1661">
              <w:rPr>
                <w:rFonts w:ascii="Times New Roman" w:hAnsi="Times New Roman" w:cs="Times New Roman"/>
                <w:sz w:val="12"/>
                <w:szCs w:val="12"/>
              </w:rPr>
              <w:t>2 186,10010</w:t>
            </w:r>
          </w:p>
        </w:tc>
        <w:tc>
          <w:tcPr>
            <w:tcW w:w="344" w:type="pct"/>
            <w:tcBorders>
              <w:top w:val="nil"/>
              <w:left w:val="nil"/>
              <w:bottom w:val="single" w:sz="4" w:space="0" w:color="auto"/>
              <w:right w:val="single" w:sz="8" w:space="0" w:color="auto"/>
            </w:tcBorders>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2"/>
                <w:szCs w:val="12"/>
              </w:rPr>
            </w:pPr>
            <w:r w:rsidRPr="006A1661">
              <w:rPr>
                <w:rFonts w:ascii="Times New Roman" w:hAnsi="Times New Roman" w:cs="Times New Roman"/>
                <w:sz w:val="12"/>
                <w:szCs w:val="12"/>
              </w:rPr>
              <w:t>1959,48858</w:t>
            </w:r>
          </w:p>
        </w:tc>
        <w:tc>
          <w:tcPr>
            <w:tcW w:w="304" w:type="pct"/>
            <w:tcBorders>
              <w:top w:val="nil"/>
              <w:left w:val="nil"/>
              <w:bottom w:val="single" w:sz="4" w:space="0" w:color="auto"/>
              <w:right w:val="single" w:sz="8" w:space="0" w:color="auto"/>
            </w:tcBorders>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2"/>
                <w:szCs w:val="12"/>
              </w:rPr>
            </w:pPr>
            <w:r w:rsidRPr="006A1661">
              <w:rPr>
                <w:rFonts w:ascii="Times New Roman" w:hAnsi="Times New Roman" w:cs="Times New Roman"/>
                <w:sz w:val="12"/>
                <w:szCs w:val="12"/>
              </w:rPr>
              <w:t>1 959,48858</w:t>
            </w:r>
          </w:p>
        </w:tc>
      </w:tr>
      <w:tr w:rsidR="006A1661" w:rsidRPr="006A1661" w:rsidTr="006A1661">
        <w:trPr>
          <w:trHeight w:val="48"/>
        </w:trPr>
        <w:tc>
          <w:tcPr>
            <w:tcW w:w="260" w:type="pct"/>
            <w:tcBorders>
              <w:top w:val="nil"/>
              <w:left w:val="single" w:sz="8" w:space="0" w:color="auto"/>
              <w:bottom w:val="single" w:sz="4" w:space="0" w:color="auto"/>
              <w:right w:val="single" w:sz="4" w:space="0" w:color="auto"/>
            </w:tcBorders>
            <w:shd w:val="clear" w:color="auto" w:fill="auto"/>
            <w:vAlign w:val="center"/>
          </w:tcPr>
          <w:p w:rsidR="00F71046" w:rsidRPr="006A1661" w:rsidRDefault="00F71046" w:rsidP="006A1661">
            <w:pPr>
              <w:spacing w:after="0" w:line="240" w:lineRule="auto"/>
              <w:ind w:right="-1"/>
              <w:rPr>
                <w:rFonts w:ascii="Times New Roman" w:hAnsi="Times New Roman" w:cs="Times New Roman"/>
                <w:sz w:val="14"/>
                <w:szCs w:val="14"/>
              </w:rPr>
            </w:pPr>
            <w:r w:rsidRPr="006A1661">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F71046" w:rsidRPr="006A1661" w:rsidRDefault="00F71046" w:rsidP="006A1661">
            <w:pPr>
              <w:spacing w:after="0" w:line="240" w:lineRule="auto"/>
              <w:ind w:right="-1"/>
              <w:rPr>
                <w:rFonts w:ascii="Times New Roman" w:hAnsi="Times New Roman" w:cs="Times New Roman"/>
                <w:sz w:val="14"/>
                <w:szCs w:val="14"/>
              </w:rPr>
            </w:pPr>
            <w:r w:rsidRPr="006A1661">
              <w:rPr>
                <w:rFonts w:ascii="Times New Roman" w:hAnsi="Times New Roman" w:cs="Times New Roman"/>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jc w:val="center"/>
              <w:rPr>
                <w:rFonts w:ascii="Times New Roman" w:hAnsi="Times New Roman" w:cs="Times New Roman"/>
                <w:sz w:val="12"/>
                <w:szCs w:val="12"/>
              </w:rPr>
            </w:pPr>
            <w:r w:rsidRPr="006A1661">
              <w:rPr>
                <w:rFonts w:ascii="Times New Roman" w:hAnsi="Times New Roman" w:cs="Times New Roman"/>
                <w:sz w:val="12"/>
                <w:szCs w:val="12"/>
              </w:rPr>
              <w:t>19 052,98687</w:t>
            </w:r>
          </w:p>
        </w:tc>
        <w:tc>
          <w:tcPr>
            <w:tcW w:w="346" w:type="pct"/>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1 581,50071</w:t>
            </w:r>
          </w:p>
        </w:tc>
        <w:tc>
          <w:tcPr>
            <w:tcW w:w="307" w:type="pct"/>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1 584,71200</w:t>
            </w:r>
          </w:p>
        </w:tc>
        <w:tc>
          <w:tcPr>
            <w:tcW w:w="307" w:type="pct"/>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1 436,49400</w:t>
            </w:r>
          </w:p>
        </w:tc>
        <w:tc>
          <w:tcPr>
            <w:tcW w:w="307" w:type="pct"/>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1 277,53900</w:t>
            </w:r>
          </w:p>
        </w:tc>
        <w:tc>
          <w:tcPr>
            <w:tcW w:w="354" w:type="pct"/>
            <w:gridSpan w:val="2"/>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1 122,29742</w:t>
            </w:r>
          </w:p>
        </w:tc>
        <w:tc>
          <w:tcPr>
            <w:tcW w:w="306" w:type="pct"/>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1 752,76292</w:t>
            </w:r>
          </w:p>
        </w:tc>
        <w:tc>
          <w:tcPr>
            <w:tcW w:w="307" w:type="pct"/>
            <w:tcBorders>
              <w:top w:val="nil"/>
              <w:left w:val="nil"/>
              <w:bottom w:val="single" w:sz="4" w:space="0" w:color="auto"/>
              <w:right w:val="single" w:sz="8" w:space="0" w:color="auto"/>
            </w:tcBorders>
            <w:shd w:val="clear" w:color="auto" w:fill="auto"/>
            <w:noWrap/>
            <w:vAlign w:val="center"/>
          </w:tcPr>
          <w:p w:rsidR="00F71046" w:rsidRPr="006A1661" w:rsidRDefault="00F71046" w:rsidP="006A1661">
            <w:pPr>
              <w:spacing w:after="0" w:line="240" w:lineRule="auto"/>
              <w:ind w:right="-1"/>
              <w:jc w:val="center"/>
              <w:rPr>
                <w:rFonts w:ascii="Times New Roman" w:hAnsi="Times New Roman" w:cs="Times New Roman"/>
                <w:sz w:val="12"/>
                <w:szCs w:val="12"/>
              </w:rPr>
            </w:pPr>
            <w:r w:rsidRPr="006A1661">
              <w:rPr>
                <w:rFonts w:ascii="Times New Roman" w:hAnsi="Times New Roman" w:cs="Times New Roman"/>
                <w:sz w:val="12"/>
                <w:szCs w:val="12"/>
              </w:rPr>
              <w:t>1 986,61024</w:t>
            </w:r>
          </w:p>
        </w:tc>
        <w:tc>
          <w:tcPr>
            <w:tcW w:w="351" w:type="pct"/>
            <w:tcBorders>
              <w:top w:val="nil"/>
              <w:left w:val="nil"/>
              <w:bottom w:val="single" w:sz="4" w:space="0" w:color="auto"/>
              <w:right w:val="single" w:sz="8" w:space="0" w:color="auto"/>
            </w:tcBorders>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2"/>
                <w:szCs w:val="12"/>
              </w:rPr>
            </w:pPr>
            <w:r w:rsidRPr="006A1661">
              <w:rPr>
                <w:rFonts w:ascii="Times New Roman" w:hAnsi="Times New Roman" w:cs="Times New Roman"/>
                <w:sz w:val="12"/>
                <w:szCs w:val="12"/>
              </w:rPr>
              <w:t>2 205,99332</w:t>
            </w:r>
          </w:p>
        </w:tc>
        <w:tc>
          <w:tcPr>
            <w:tcW w:w="402" w:type="pct"/>
            <w:tcBorders>
              <w:top w:val="nil"/>
              <w:left w:val="nil"/>
              <w:bottom w:val="single" w:sz="4" w:space="0" w:color="auto"/>
              <w:right w:val="single" w:sz="8" w:space="0" w:color="auto"/>
            </w:tcBorders>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2"/>
                <w:szCs w:val="12"/>
              </w:rPr>
            </w:pPr>
            <w:r w:rsidRPr="006A1661">
              <w:rPr>
                <w:rFonts w:ascii="Times New Roman" w:hAnsi="Times New Roman" w:cs="Times New Roman"/>
                <w:sz w:val="12"/>
                <w:szCs w:val="12"/>
              </w:rPr>
              <w:t>2 186,10010</w:t>
            </w:r>
          </w:p>
        </w:tc>
        <w:tc>
          <w:tcPr>
            <w:tcW w:w="344" w:type="pct"/>
            <w:tcBorders>
              <w:top w:val="nil"/>
              <w:left w:val="nil"/>
              <w:bottom w:val="single" w:sz="4" w:space="0" w:color="auto"/>
              <w:right w:val="single" w:sz="8" w:space="0" w:color="auto"/>
            </w:tcBorders>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2"/>
                <w:szCs w:val="12"/>
              </w:rPr>
            </w:pPr>
            <w:r w:rsidRPr="006A1661">
              <w:rPr>
                <w:rFonts w:ascii="Times New Roman" w:hAnsi="Times New Roman" w:cs="Times New Roman"/>
                <w:sz w:val="12"/>
                <w:szCs w:val="12"/>
              </w:rPr>
              <w:t>1959,48858</w:t>
            </w:r>
          </w:p>
        </w:tc>
        <w:tc>
          <w:tcPr>
            <w:tcW w:w="304" w:type="pct"/>
            <w:tcBorders>
              <w:top w:val="nil"/>
              <w:left w:val="nil"/>
              <w:bottom w:val="single" w:sz="4" w:space="0" w:color="auto"/>
              <w:right w:val="single" w:sz="8" w:space="0" w:color="auto"/>
            </w:tcBorders>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2"/>
                <w:szCs w:val="12"/>
              </w:rPr>
            </w:pPr>
            <w:r w:rsidRPr="006A1661">
              <w:rPr>
                <w:rFonts w:ascii="Times New Roman" w:hAnsi="Times New Roman" w:cs="Times New Roman"/>
                <w:sz w:val="12"/>
                <w:szCs w:val="12"/>
              </w:rPr>
              <w:t>1 959,48858</w:t>
            </w:r>
          </w:p>
        </w:tc>
      </w:tr>
      <w:tr w:rsidR="006A1661" w:rsidRPr="006A1661" w:rsidTr="006A1661">
        <w:trPr>
          <w:trHeight w:val="40"/>
        </w:trPr>
        <w:tc>
          <w:tcPr>
            <w:tcW w:w="260" w:type="pct"/>
            <w:tcBorders>
              <w:top w:val="nil"/>
              <w:left w:val="single" w:sz="8" w:space="0" w:color="auto"/>
              <w:bottom w:val="single" w:sz="4" w:space="0" w:color="auto"/>
              <w:right w:val="single" w:sz="4" w:space="0" w:color="auto"/>
            </w:tcBorders>
            <w:shd w:val="clear" w:color="auto" w:fill="auto"/>
            <w:vAlign w:val="center"/>
          </w:tcPr>
          <w:p w:rsidR="00F71046" w:rsidRPr="006A1661" w:rsidRDefault="00F71046" w:rsidP="006A1661">
            <w:pPr>
              <w:spacing w:after="0" w:line="240" w:lineRule="auto"/>
              <w:ind w:right="-1"/>
              <w:rPr>
                <w:rFonts w:ascii="Times New Roman" w:hAnsi="Times New Roman" w:cs="Times New Roman"/>
                <w:sz w:val="14"/>
                <w:szCs w:val="14"/>
              </w:rPr>
            </w:pPr>
            <w:r w:rsidRPr="006A1661">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F71046" w:rsidRPr="006A1661" w:rsidRDefault="00F71046" w:rsidP="006A1661">
            <w:pPr>
              <w:spacing w:after="0" w:line="240" w:lineRule="auto"/>
              <w:ind w:right="-1"/>
              <w:rPr>
                <w:rFonts w:ascii="Times New Roman" w:hAnsi="Times New Roman" w:cs="Times New Roman"/>
                <w:sz w:val="14"/>
                <w:szCs w:val="14"/>
              </w:rPr>
            </w:pPr>
            <w:r w:rsidRPr="006A1661">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jc w:val="center"/>
              <w:rPr>
                <w:rFonts w:ascii="Times New Roman" w:hAnsi="Times New Roman" w:cs="Times New Roman"/>
                <w:sz w:val="12"/>
                <w:szCs w:val="12"/>
              </w:rPr>
            </w:pPr>
            <w:r w:rsidRPr="006A1661">
              <w:rPr>
                <w:rFonts w:ascii="Times New Roman" w:hAnsi="Times New Roman" w:cs="Times New Roman"/>
                <w:sz w:val="12"/>
                <w:szCs w:val="12"/>
              </w:rPr>
              <w:t>0,00000</w:t>
            </w:r>
          </w:p>
        </w:tc>
        <w:tc>
          <w:tcPr>
            <w:tcW w:w="346" w:type="pct"/>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2"/>
                <w:szCs w:val="12"/>
              </w:rPr>
            </w:pPr>
            <w:r w:rsidRPr="006A1661">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2"/>
                <w:szCs w:val="12"/>
              </w:rPr>
            </w:pPr>
            <w:r w:rsidRPr="006A1661">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2"/>
                <w:szCs w:val="12"/>
              </w:rPr>
            </w:pPr>
            <w:r w:rsidRPr="006A1661">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2"/>
                <w:szCs w:val="12"/>
              </w:rPr>
            </w:pPr>
            <w:r w:rsidRPr="006A1661">
              <w:rPr>
                <w:rFonts w:ascii="Times New Roman" w:hAnsi="Times New Roman" w:cs="Times New Roman"/>
                <w:sz w:val="12"/>
                <w:szCs w:val="12"/>
              </w:rPr>
              <w:t>0,00000</w:t>
            </w:r>
          </w:p>
        </w:tc>
      </w:tr>
      <w:tr w:rsidR="006A1661" w:rsidRPr="006A1661" w:rsidTr="006A1661">
        <w:trPr>
          <w:trHeight w:val="45"/>
        </w:trPr>
        <w:tc>
          <w:tcPr>
            <w:tcW w:w="260" w:type="pct"/>
            <w:tcBorders>
              <w:top w:val="nil"/>
              <w:left w:val="single" w:sz="8" w:space="0" w:color="auto"/>
              <w:bottom w:val="single" w:sz="8" w:space="0" w:color="auto"/>
              <w:right w:val="single" w:sz="4" w:space="0" w:color="auto"/>
            </w:tcBorders>
            <w:shd w:val="clear" w:color="auto" w:fill="auto"/>
            <w:vAlign w:val="center"/>
          </w:tcPr>
          <w:p w:rsidR="00F71046" w:rsidRPr="006A1661" w:rsidRDefault="00F71046" w:rsidP="006A1661">
            <w:pPr>
              <w:spacing w:after="0" w:line="240" w:lineRule="auto"/>
              <w:ind w:right="-1"/>
              <w:rPr>
                <w:rFonts w:ascii="Times New Roman" w:hAnsi="Times New Roman" w:cs="Times New Roman"/>
                <w:sz w:val="14"/>
                <w:szCs w:val="14"/>
              </w:rPr>
            </w:pPr>
            <w:r w:rsidRPr="006A1661">
              <w:rPr>
                <w:rFonts w:ascii="Times New Roman" w:hAnsi="Times New Roman" w:cs="Times New Roman"/>
                <w:sz w:val="14"/>
                <w:szCs w:val="14"/>
              </w:rPr>
              <w:t> </w:t>
            </w:r>
          </w:p>
        </w:tc>
        <w:tc>
          <w:tcPr>
            <w:tcW w:w="716" w:type="pct"/>
            <w:tcBorders>
              <w:top w:val="nil"/>
              <w:left w:val="nil"/>
              <w:bottom w:val="single" w:sz="8" w:space="0" w:color="auto"/>
              <w:right w:val="single" w:sz="4" w:space="0" w:color="auto"/>
            </w:tcBorders>
            <w:shd w:val="clear" w:color="auto" w:fill="auto"/>
            <w:vAlign w:val="center"/>
          </w:tcPr>
          <w:p w:rsidR="00F71046" w:rsidRPr="006A1661" w:rsidRDefault="00F71046" w:rsidP="006A1661">
            <w:pPr>
              <w:spacing w:after="0" w:line="240" w:lineRule="auto"/>
              <w:ind w:right="-1"/>
              <w:rPr>
                <w:rFonts w:ascii="Times New Roman" w:hAnsi="Times New Roman" w:cs="Times New Roman"/>
                <w:sz w:val="14"/>
                <w:szCs w:val="14"/>
              </w:rPr>
            </w:pPr>
            <w:r w:rsidRPr="006A1661">
              <w:rPr>
                <w:rFonts w:ascii="Times New Roman" w:hAnsi="Times New Roman" w:cs="Times New Roman"/>
                <w:sz w:val="14"/>
                <w:szCs w:val="14"/>
              </w:rPr>
              <w:t xml:space="preserve">          Федеральный </w:t>
            </w:r>
            <w:r w:rsidRPr="006A1661">
              <w:rPr>
                <w:rFonts w:ascii="Times New Roman" w:hAnsi="Times New Roman" w:cs="Times New Roman"/>
                <w:sz w:val="14"/>
                <w:szCs w:val="14"/>
              </w:rPr>
              <w:lastRenderedPageBreak/>
              <w:t>бюджет</w:t>
            </w:r>
          </w:p>
        </w:tc>
        <w:tc>
          <w:tcPr>
            <w:tcW w:w="389" w:type="pct"/>
            <w:tcBorders>
              <w:top w:val="nil"/>
              <w:left w:val="nil"/>
              <w:bottom w:val="single" w:sz="8" w:space="0" w:color="auto"/>
              <w:right w:val="single" w:sz="4" w:space="0" w:color="auto"/>
            </w:tcBorders>
            <w:shd w:val="clear" w:color="auto" w:fill="auto"/>
            <w:noWrap/>
            <w:vAlign w:val="center"/>
          </w:tcPr>
          <w:p w:rsidR="00F71046" w:rsidRPr="006A1661" w:rsidRDefault="00F71046" w:rsidP="006A1661">
            <w:pPr>
              <w:spacing w:after="0" w:line="240" w:lineRule="auto"/>
              <w:ind w:right="-1"/>
              <w:jc w:val="center"/>
              <w:rPr>
                <w:rFonts w:ascii="Times New Roman" w:hAnsi="Times New Roman" w:cs="Times New Roman"/>
                <w:sz w:val="12"/>
                <w:szCs w:val="12"/>
              </w:rPr>
            </w:pPr>
            <w:r w:rsidRPr="006A1661">
              <w:rPr>
                <w:rFonts w:ascii="Times New Roman" w:hAnsi="Times New Roman" w:cs="Times New Roman"/>
                <w:sz w:val="12"/>
                <w:szCs w:val="12"/>
              </w:rPr>
              <w:lastRenderedPageBreak/>
              <w:t>0,00000</w:t>
            </w:r>
          </w:p>
        </w:tc>
        <w:tc>
          <w:tcPr>
            <w:tcW w:w="346" w:type="pct"/>
            <w:tcBorders>
              <w:top w:val="nil"/>
              <w:left w:val="nil"/>
              <w:bottom w:val="single" w:sz="8"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2"/>
                <w:szCs w:val="12"/>
              </w:rPr>
            </w:pPr>
            <w:r w:rsidRPr="006A1661">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2"/>
                <w:szCs w:val="12"/>
              </w:rPr>
            </w:pPr>
            <w:r w:rsidRPr="006A1661">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2"/>
                <w:szCs w:val="12"/>
              </w:rPr>
            </w:pPr>
            <w:r w:rsidRPr="006A1661">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2"/>
                <w:szCs w:val="12"/>
              </w:rPr>
            </w:pPr>
            <w:r w:rsidRPr="006A1661">
              <w:rPr>
                <w:rFonts w:ascii="Times New Roman" w:hAnsi="Times New Roman" w:cs="Times New Roman"/>
                <w:sz w:val="12"/>
                <w:szCs w:val="12"/>
              </w:rPr>
              <w:t>0,00000</w:t>
            </w:r>
          </w:p>
        </w:tc>
      </w:tr>
      <w:tr w:rsidR="006A1661" w:rsidRPr="006A1661" w:rsidTr="006A1661">
        <w:trPr>
          <w:trHeight w:val="43"/>
        </w:trPr>
        <w:tc>
          <w:tcPr>
            <w:tcW w:w="260" w:type="pct"/>
            <w:tcBorders>
              <w:top w:val="nil"/>
              <w:left w:val="single" w:sz="8" w:space="0" w:color="auto"/>
              <w:bottom w:val="single" w:sz="4" w:space="0" w:color="auto"/>
              <w:right w:val="single" w:sz="4" w:space="0" w:color="auto"/>
            </w:tcBorders>
            <w:shd w:val="clear" w:color="auto" w:fill="auto"/>
            <w:vAlign w:val="center"/>
          </w:tcPr>
          <w:p w:rsidR="00F71046" w:rsidRPr="006A1661" w:rsidRDefault="00F71046" w:rsidP="006A1661">
            <w:pPr>
              <w:spacing w:after="0" w:line="240" w:lineRule="auto"/>
              <w:ind w:right="-1"/>
              <w:rPr>
                <w:rFonts w:ascii="Times New Roman" w:hAnsi="Times New Roman" w:cs="Times New Roman"/>
                <w:sz w:val="14"/>
                <w:szCs w:val="14"/>
              </w:rPr>
            </w:pPr>
            <w:r w:rsidRPr="006A1661">
              <w:rPr>
                <w:rFonts w:ascii="Times New Roman" w:hAnsi="Times New Roman" w:cs="Times New Roman"/>
                <w:sz w:val="14"/>
                <w:szCs w:val="14"/>
              </w:rPr>
              <w:lastRenderedPageBreak/>
              <w:t>1.6.</w:t>
            </w:r>
          </w:p>
        </w:tc>
        <w:tc>
          <w:tcPr>
            <w:tcW w:w="716" w:type="pct"/>
            <w:tcBorders>
              <w:top w:val="nil"/>
              <w:left w:val="nil"/>
              <w:bottom w:val="single" w:sz="4" w:space="0" w:color="auto"/>
              <w:right w:val="single" w:sz="4" w:space="0" w:color="auto"/>
            </w:tcBorders>
            <w:shd w:val="clear" w:color="auto" w:fill="auto"/>
            <w:vAlign w:val="center"/>
          </w:tcPr>
          <w:p w:rsidR="00F71046" w:rsidRPr="006A1661" w:rsidRDefault="00F71046" w:rsidP="006A1661">
            <w:pPr>
              <w:spacing w:after="0" w:line="240" w:lineRule="auto"/>
              <w:ind w:right="-1"/>
              <w:rPr>
                <w:rFonts w:ascii="Times New Roman" w:hAnsi="Times New Roman" w:cs="Times New Roman"/>
                <w:sz w:val="14"/>
                <w:szCs w:val="14"/>
              </w:rPr>
            </w:pPr>
            <w:r w:rsidRPr="006A1661">
              <w:rPr>
                <w:rFonts w:ascii="Times New Roman" w:hAnsi="Times New Roman" w:cs="Times New Roman"/>
                <w:sz w:val="14"/>
                <w:szCs w:val="14"/>
              </w:rPr>
              <w:t>Подпрограмма: «Благоустройство городского округа Тейково»</w:t>
            </w:r>
          </w:p>
        </w:tc>
        <w:tc>
          <w:tcPr>
            <w:tcW w:w="389" w:type="pct"/>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jc w:val="center"/>
              <w:rPr>
                <w:rFonts w:ascii="Times New Roman" w:hAnsi="Times New Roman" w:cs="Times New Roman"/>
                <w:sz w:val="12"/>
                <w:szCs w:val="12"/>
              </w:rPr>
            </w:pPr>
            <w:r w:rsidRPr="006A1661">
              <w:rPr>
                <w:rFonts w:ascii="Times New Roman" w:hAnsi="Times New Roman" w:cs="Times New Roman"/>
                <w:sz w:val="12"/>
                <w:szCs w:val="12"/>
              </w:rPr>
              <w:t>292 260,46339</w:t>
            </w:r>
          </w:p>
        </w:tc>
        <w:tc>
          <w:tcPr>
            <w:tcW w:w="346" w:type="pct"/>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38 759,77475</w:t>
            </w:r>
          </w:p>
        </w:tc>
        <w:tc>
          <w:tcPr>
            <w:tcW w:w="307" w:type="pct"/>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29 075,55000</w:t>
            </w:r>
          </w:p>
        </w:tc>
        <w:tc>
          <w:tcPr>
            <w:tcW w:w="307" w:type="pct"/>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25 273,69745</w:t>
            </w:r>
          </w:p>
        </w:tc>
        <w:tc>
          <w:tcPr>
            <w:tcW w:w="307" w:type="pct"/>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28 030,85995</w:t>
            </w:r>
          </w:p>
        </w:tc>
        <w:tc>
          <w:tcPr>
            <w:tcW w:w="354" w:type="pct"/>
            <w:gridSpan w:val="2"/>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28 163,86315</w:t>
            </w:r>
          </w:p>
        </w:tc>
        <w:tc>
          <w:tcPr>
            <w:tcW w:w="306" w:type="pct"/>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25 360,34178</w:t>
            </w:r>
          </w:p>
        </w:tc>
        <w:tc>
          <w:tcPr>
            <w:tcW w:w="307" w:type="pct"/>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27 412,69140</w:t>
            </w:r>
          </w:p>
        </w:tc>
        <w:tc>
          <w:tcPr>
            <w:tcW w:w="351" w:type="pct"/>
            <w:tcBorders>
              <w:top w:val="nil"/>
              <w:left w:val="nil"/>
              <w:bottom w:val="single" w:sz="4" w:space="0" w:color="auto"/>
              <w:right w:val="single" w:sz="4" w:space="0" w:color="auto"/>
            </w:tcBorders>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2"/>
                <w:szCs w:val="12"/>
              </w:rPr>
            </w:pPr>
            <w:r w:rsidRPr="006A1661">
              <w:rPr>
                <w:rFonts w:ascii="Times New Roman" w:hAnsi="Times New Roman" w:cs="Times New Roman"/>
                <w:sz w:val="12"/>
                <w:szCs w:val="12"/>
              </w:rPr>
              <w:t>32 458,89702</w:t>
            </w:r>
          </w:p>
        </w:tc>
        <w:tc>
          <w:tcPr>
            <w:tcW w:w="402" w:type="pct"/>
            <w:tcBorders>
              <w:top w:val="nil"/>
              <w:left w:val="nil"/>
              <w:bottom w:val="single" w:sz="4" w:space="0" w:color="auto"/>
              <w:right w:val="single" w:sz="4" w:space="0" w:color="auto"/>
            </w:tcBorders>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2"/>
                <w:szCs w:val="12"/>
              </w:rPr>
            </w:pPr>
            <w:r w:rsidRPr="006A1661">
              <w:rPr>
                <w:rFonts w:ascii="Times New Roman" w:hAnsi="Times New Roman" w:cs="Times New Roman"/>
                <w:sz w:val="12"/>
                <w:szCs w:val="12"/>
              </w:rPr>
              <w:t>27 993,61800</w:t>
            </w:r>
          </w:p>
        </w:tc>
        <w:tc>
          <w:tcPr>
            <w:tcW w:w="344" w:type="pct"/>
            <w:tcBorders>
              <w:top w:val="nil"/>
              <w:left w:val="nil"/>
              <w:bottom w:val="single" w:sz="4" w:space="0" w:color="auto"/>
              <w:right w:val="single" w:sz="4" w:space="0" w:color="auto"/>
            </w:tcBorders>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2"/>
                <w:szCs w:val="12"/>
              </w:rPr>
            </w:pPr>
            <w:r w:rsidRPr="006A1661">
              <w:rPr>
                <w:rFonts w:ascii="Times New Roman" w:hAnsi="Times New Roman" w:cs="Times New Roman"/>
                <w:sz w:val="12"/>
                <w:szCs w:val="12"/>
              </w:rPr>
              <w:t>16 417,73635</w:t>
            </w:r>
          </w:p>
        </w:tc>
        <w:tc>
          <w:tcPr>
            <w:tcW w:w="304" w:type="pct"/>
            <w:tcBorders>
              <w:top w:val="nil"/>
              <w:left w:val="nil"/>
              <w:bottom w:val="single" w:sz="4" w:space="0" w:color="auto"/>
              <w:right w:val="single" w:sz="4" w:space="0" w:color="auto"/>
            </w:tcBorders>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2"/>
                <w:szCs w:val="12"/>
              </w:rPr>
            </w:pPr>
            <w:r w:rsidRPr="006A1661">
              <w:rPr>
                <w:rFonts w:ascii="Times New Roman" w:hAnsi="Times New Roman" w:cs="Times New Roman"/>
                <w:sz w:val="12"/>
                <w:szCs w:val="12"/>
              </w:rPr>
              <w:t>13 313,43354</w:t>
            </w:r>
          </w:p>
        </w:tc>
      </w:tr>
      <w:tr w:rsidR="006A1661" w:rsidRPr="006A1661" w:rsidTr="006A1661">
        <w:trPr>
          <w:trHeight w:val="56"/>
        </w:trPr>
        <w:tc>
          <w:tcPr>
            <w:tcW w:w="260" w:type="pct"/>
            <w:tcBorders>
              <w:top w:val="nil"/>
              <w:left w:val="single" w:sz="8" w:space="0" w:color="auto"/>
              <w:bottom w:val="single" w:sz="4" w:space="0" w:color="auto"/>
              <w:right w:val="single" w:sz="4" w:space="0" w:color="auto"/>
            </w:tcBorders>
            <w:shd w:val="clear" w:color="auto" w:fill="auto"/>
            <w:vAlign w:val="center"/>
          </w:tcPr>
          <w:p w:rsidR="00F71046" w:rsidRPr="006A1661" w:rsidRDefault="00F71046" w:rsidP="006A1661">
            <w:pPr>
              <w:spacing w:after="0" w:line="240" w:lineRule="auto"/>
              <w:ind w:right="-1"/>
              <w:rPr>
                <w:rFonts w:ascii="Times New Roman" w:hAnsi="Times New Roman" w:cs="Times New Roman"/>
                <w:sz w:val="14"/>
                <w:szCs w:val="14"/>
              </w:rPr>
            </w:pPr>
            <w:r w:rsidRPr="006A1661">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F71046" w:rsidRPr="006A1661" w:rsidRDefault="00F71046" w:rsidP="006A1661">
            <w:pPr>
              <w:spacing w:after="0" w:line="240" w:lineRule="auto"/>
              <w:ind w:right="-1"/>
              <w:rPr>
                <w:rFonts w:ascii="Times New Roman" w:hAnsi="Times New Roman" w:cs="Times New Roman"/>
                <w:sz w:val="14"/>
                <w:szCs w:val="14"/>
              </w:rPr>
            </w:pPr>
            <w:r w:rsidRPr="006A1661">
              <w:rPr>
                <w:rFonts w:ascii="Times New Roman" w:hAnsi="Times New Roman" w:cs="Times New Roman"/>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jc w:val="center"/>
              <w:rPr>
                <w:rFonts w:ascii="Times New Roman" w:hAnsi="Times New Roman" w:cs="Times New Roman"/>
                <w:sz w:val="12"/>
                <w:szCs w:val="12"/>
              </w:rPr>
            </w:pPr>
            <w:r w:rsidRPr="006A1661">
              <w:rPr>
                <w:rFonts w:ascii="Times New Roman" w:hAnsi="Times New Roman" w:cs="Times New Roman"/>
                <w:sz w:val="12"/>
                <w:szCs w:val="12"/>
              </w:rPr>
              <w:t>284 564,56339</w:t>
            </w:r>
          </w:p>
        </w:tc>
        <w:tc>
          <w:tcPr>
            <w:tcW w:w="346" w:type="pct"/>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36 759,77475</w:t>
            </w:r>
          </w:p>
        </w:tc>
        <w:tc>
          <w:tcPr>
            <w:tcW w:w="307" w:type="pct"/>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28 051,55000</w:t>
            </w:r>
          </w:p>
        </w:tc>
        <w:tc>
          <w:tcPr>
            <w:tcW w:w="307" w:type="pct"/>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25 073,69745</w:t>
            </w:r>
          </w:p>
        </w:tc>
        <w:tc>
          <w:tcPr>
            <w:tcW w:w="307" w:type="pct"/>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27 930,85995</w:t>
            </w:r>
          </w:p>
        </w:tc>
        <w:tc>
          <w:tcPr>
            <w:tcW w:w="354" w:type="pct"/>
            <w:gridSpan w:val="2"/>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28 163,86315</w:t>
            </w:r>
          </w:p>
        </w:tc>
        <w:tc>
          <w:tcPr>
            <w:tcW w:w="306" w:type="pct"/>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25 360,34178</w:t>
            </w:r>
          </w:p>
        </w:tc>
        <w:tc>
          <w:tcPr>
            <w:tcW w:w="307" w:type="pct"/>
            <w:tcBorders>
              <w:top w:val="nil"/>
              <w:left w:val="nil"/>
              <w:bottom w:val="single" w:sz="4" w:space="0" w:color="auto"/>
              <w:right w:val="single" w:sz="8"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25 790,79140</w:t>
            </w:r>
          </w:p>
        </w:tc>
        <w:tc>
          <w:tcPr>
            <w:tcW w:w="351" w:type="pct"/>
            <w:tcBorders>
              <w:top w:val="nil"/>
              <w:left w:val="nil"/>
              <w:bottom w:val="single" w:sz="4" w:space="0" w:color="auto"/>
              <w:right w:val="single" w:sz="8" w:space="0" w:color="auto"/>
            </w:tcBorders>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2"/>
                <w:szCs w:val="12"/>
              </w:rPr>
            </w:pPr>
            <w:r w:rsidRPr="006A1661">
              <w:rPr>
                <w:rFonts w:ascii="Times New Roman" w:hAnsi="Times New Roman" w:cs="Times New Roman"/>
                <w:sz w:val="12"/>
                <w:szCs w:val="12"/>
              </w:rPr>
              <w:t>31 083,89702</w:t>
            </w:r>
          </w:p>
        </w:tc>
        <w:tc>
          <w:tcPr>
            <w:tcW w:w="402" w:type="pct"/>
            <w:tcBorders>
              <w:top w:val="nil"/>
              <w:left w:val="nil"/>
              <w:bottom w:val="single" w:sz="4" w:space="0" w:color="auto"/>
              <w:right w:val="single" w:sz="8" w:space="0" w:color="auto"/>
            </w:tcBorders>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2"/>
                <w:szCs w:val="12"/>
              </w:rPr>
            </w:pPr>
            <w:r w:rsidRPr="006A1661">
              <w:rPr>
                <w:rFonts w:ascii="Times New Roman" w:hAnsi="Times New Roman" w:cs="Times New Roman"/>
                <w:sz w:val="12"/>
                <w:szCs w:val="12"/>
              </w:rPr>
              <w:t>26 618,61800</w:t>
            </w:r>
          </w:p>
        </w:tc>
        <w:tc>
          <w:tcPr>
            <w:tcW w:w="344" w:type="pct"/>
            <w:tcBorders>
              <w:top w:val="nil"/>
              <w:left w:val="nil"/>
              <w:bottom w:val="single" w:sz="4" w:space="0" w:color="auto"/>
              <w:right w:val="single" w:sz="8" w:space="0" w:color="auto"/>
            </w:tcBorders>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2"/>
                <w:szCs w:val="12"/>
              </w:rPr>
            </w:pPr>
            <w:r w:rsidRPr="006A1661">
              <w:rPr>
                <w:rFonts w:ascii="Times New Roman" w:hAnsi="Times New Roman" w:cs="Times New Roman"/>
                <w:sz w:val="12"/>
                <w:szCs w:val="12"/>
              </w:rPr>
              <w:t>16 417,73635</w:t>
            </w:r>
          </w:p>
        </w:tc>
        <w:tc>
          <w:tcPr>
            <w:tcW w:w="304" w:type="pct"/>
            <w:tcBorders>
              <w:top w:val="nil"/>
              <w:left w:val="nil"/>
              <w:bottom w:val="single" w:sz="4" w:space="0" w:color="auto"/>
              <w:right w:val="single" w:sz="8" w:space="0" w:color="auto"/>
            </w:tcBorders>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2"/>
                <w:szCs w:val="12"/>
              </w:rPr>
            </w:pPr>
            <w:r w:rsidRPr="006A1661">
              <w:rPr>
                <w:rFonts w:ascii="Times New Roman" w:hAnsi="Times New Roman" w:cs="Times New Roman"/>
                <w:sz w:val="12"/>
                <w:szCs w:val="12"/>
              </w:rPr>
              <w:t>13 313,43354</w:t>
            </w:r>
          </w:p>
        </w:tc>
      </w:tr>
      <w:tr w:rsidR="006A1661" w:rsidRPr="006A1661" w:rsidTr="006A1661">
        <w:trPr>
          <w:trHeight w:val="50"/>
        </w:trPr>
        <w:tc>
          <w:tcPr>
            <w:tcW w:w="260" w:type="pct"/>
            <w:tcBorders>
              <w:top w:val="nil"/>
              <w:left w:val="single" w:sz="8" w:space="0" w:color="auto"/>
              <w:bottom w:val="single" w:sz="4" w:space="0" w:color="auto"/>
              <w:right w:val="single" w:sz="4" w:space="0" w:color="auto"/>
            </w:tcBorders>
            <w:shd w:val="clear" w:color="auto" w:fill="auto"/>
            <w:vAlign w:val="center"/>
          </w:tcPr>
          <w:p w:rsidR="00F71046" w:rsidRPr="006A1661" w:rsidRDefault="00F71046" w:rsidP="006A1661">
            <w:pPr>
              <w:spacing w:after="0" w:line="240" w:lineRule="auto"/>
              <w:ind w:right="-1"/>
              <w:rPr>
                <w:rFonts w:ascii="Times New Roman" w:hAnsi="Times New Roman" w:cs="Times New Roman"/>
                <w:sz w:val="14"/>
                <w:szCs w:val="14"/>
              </w:rPr>
            </w:pPr>
            <w:r w:rsidRPr="006A1661">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F71046" w:rsidRPr="006A1661" w:rsidRDefault="00F71046" w:rsidP="006A1661">
            <w:pPr>
              <w:spacing w:after="0" w:line="240" w:lineRule="auto"/>
              <w:ind w:right="-1"/>
              <w:rPr>
                <w:rFonts w:ascii="Times New Roman" w:hAnsi="Times New Roman" w:cs="Times New Roman"/>
                <w:sz w:val="14"/>
                <w:szCs w:val="14"/>
              </w:rPr>
            </w:pPr>
            <w:r w:rsidRPr="006A1661">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jc w:val="center"/>
              <w:rPr>
                <w:rFonts w:ascii="Times New Roman" w:hAnsi="Times New Roman" w:cs="Times New Roman"/>
                <w:sz w:val="12"/>
                <w:szCs w:val="12"/>
              </w:rPr>
            </w:pPr>
            <w:r w:rsidRPr="006A1661">
              <w:rPr>
                <w:rFonts w:ascii="Times New Roman" w:hAnsi="Times New Roman" w:cs="Times New Roman"/>
                <w:sz w:val="12"/>
                <w:szCs w:val="12"/>
              </w:rPr>
              <w:t>7 695,90000</w:t>
            </w:r>
          </w:p>
        </w:tc>
        <w:tc>
          <w:tcPr>
            <w:tcW w:w="346" w:type="pct"/>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2 000,00000</w:t>
            </w:r>
          </w:p>
        </w:tc>
        <w:tc>
          <w:tcPr>
            <w:tcW w:w="307" w:type="pct"/>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1 024,00000</w:t>
            </w:r>
          </w:p>
        </w:tc>
        <w:tc>
          <w:tcPr>
            <w:tcW w:w="307" w:type="pct"/>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200,00000</w:t>
            </w:r>
          </w:p>
        </w:tc>
        <w:tc>
          <w:tcPr>
            <w:tcW w:w="307" w:type="pct"/>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100,00</w:t>
            </w:r>
          </w:p>
        </w:tc>
        <w:tc>
          <w:tcPr>
            <w:tcW w:w="354" w:type="pct"/>
            <w:gridSpan w:val="2"/>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1 621,90000</w:t>
            </w:r>
          </w:p>
        </w:tc>
        <w:tc>
          <w:tcPr>
            <w:tcW w:w="351" w:type="pct"/>
            <w:tcBorders>
              <w:top w:val="nil"/>
              <w:left w:val="nil"/>
              <w:bottom w:val="single" w:sz="4" w:space="0" w:color="auto"/>
              <w:right w:val="single" w:sz="8" w:space="0" w:color="auto"/>
            </w:tcBorders>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2"/>
                <w:szCs w:val="12"/>
              </w:rPr>
            </w:pPr>
            <w:r w:rsidRPr="006A1661">
              <w:rPr>
                <w:rFonts w:ascii="Times New Roman" w:hAnsi="Times New Roman" w:cs="Times New Roman"/>
                <w:sz w:val="12"/>
                <w:szCs w:val="12"/>
              </w:rPr>
              <w:t>1 375,00000</w:t>
            </w:r>
          </w:p>
        </w:tc>
        <w:tc>
          <w:tcPr>
            <w:tcW w:w="402" w:type="pct"/>
            <w:tcBorders>
              <w:top w:val="nil"/>
              <w:left w:val="nil"/>
              <w:bottom w:val="single" w:sz="4" w:space="0" w:color="auto"/>
              <w:right w:val="single" w:sz="8" w:space="0" w:color="auto"/>
            </w:tcBorders>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2"/>
                <w:szCs w:val="12"/>
              </w:rPr>
            </w:pPr>
            <w:r w:rsidRPr="006A1661">
              <w:rPr>
                <w:rFonts w:ascii="Times New Roman" w:hAnsi="Times New Roman" w:cs="Times New Roman"/>
                <w:sz w:val="12"/>
                <w:szCs w:val="12"/>
              </w:rPr>
              <w:t>1375,00000</w:t>
            </w:r>
          </w:p>
        </w:tc>
        <w:tc>
          <w:tcPr>
            <w:tcW w:w="344" w:type="pct"/>
            <w:tcBorders>
              <w:top w:val="nil"/>
              <w:left w:val="nil"/>
              <w:bottom w:val="single" w:sz="4" w:space="0" w:color="auto"/>
              <w:right w:val="single" w:sz="8" w:space="0" w:color="auto"/>
            </w:tcBorders>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2"/>
                <w:szCs w:val="12"/>
              </w:rPr>
            </w:pPr>
            <w:r w:rsidRPr="006A1661">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2"/>
                <w:szCs w:val="12"/>
              </w:rPr>
            </w:pPr>
            <w:r w:rsidRPr="006A1661">
              <w:rPr>
                <w:rFonts w:ascii="Times New Roman" w:hAnsi="Times New Roman" w:cs="Times New Roman"/>
                <w:sz w:val="12"/>
                <w:szCs w:val="12"/>
              </w:rPr>
              <w:t>0,00000</w:t>
            </w:r>
          </w:p>
        </w:tc>
      </w:tr>
      <w:tr w:rsidR="006A1661" w:rsidRPr="006A1661" w:rsidTr="006A1661">
        <w:trPr>
          <w:trHeight w:val="53"/>
        </w:trPr>
        <w:tc>
          <w:tcPr>
            <w:tcW w:w="260" w:type="pct"/>
            <w:tcBorders>
              <w:top w:val="nil"/>
              <w:left w:val="single" w:sz="8" w:space="0" w:color="auto"/>
              <w:bottom w:val="single" w:sz="8" w:space="0" w:color="auto"/>
              <w:right w:val="single" w:sz="4" w:space="0" w:color="auto"/>
            </w:tcBorders>
            <w:shd w:val="clear" w:color="auto" w:fill="auto"/>
            <w:vAlign w:val="center"/>
          </w:tcPr>
          <w:p w:rsidR="00F71046" w:rsidRPr="006A1661" w:rsidRDefault="00F71046" w:rsidP="006A1661">
            <w:pPr>
              <w:spacing w:after="0" w:line="240" w:lineRule="auto"/>
              <w:ind w:right="-1"/>
              <w:rPr>
                <w:rFonts w:ascii="Times New Roman" w:hAnsi="Times New Roman" w:cs="Times New Roman"/>
                <w:sz w:val="14"/>
                <w:szCs w:val="14"/>
              </w:rPr>
            </w:pPr>
            <w:r w:rsidRPr="006A1661">
              <w:rPr>
                <w:rFonts w:ascii="Times New Roman" w:hAnsi="Times New Roman" w:cs="Times New Roman"/>
                <w:sz w:val="14"/>
                <w:szCs w:val="14"/>
              </w:rPr>
              <w:t> </w:t>
            </w:r>
          </w:p>
        </w:tc>
        <w:tc>
          <w:tcPr>
            <w:tcW w:w="716" w:type="pct"/>
            <w:tcBorders>
              <w:top w:val="nil"/>
              <w:left w:val="nil"/>
              <w:bottom w:val="single" w:sz="8" w:space="0" w:color="auto"/>
              <w:right w:val="single" w:sz="4" w:space="0" w:color="auto"/>
            </w:tcBorders>
            <w:shd w:val="clear" w:color="auto" w:fill="auto"/>
            <w:vAlign w:val="center"/>
          </w:tcPr>
          <w:p w:rsidR="00F71046" w:rsidRPr="006A1661" w:rsidRDefault="00F71046" w:rsidP="006A1661">
            <w:pPr>
              <w:spacing w:after="0" w:line="240" w:lineRule="auto"/>
              <w:ind w:right="-1"/>
              <w:rPr>
                <w:rFonts w:ascii="Times New Roman" w:hAnsi="Times New Roman" w:cs="Times New Roman"/>
                <w:sz w:val="14"/>
                <w:szCs w:val="14"/>
              </w:rPr>
            </w:pPr>
            <w:r w:rsidRPr="006A1661">
              <w:rPr>
                <w:rFonts w:ascii="Times New Roman" w:hAnsi="Times New Roman" w:cs="Times New Roman"/>
                <w:sz w:val="14"/>
                <w:szCs w:val="1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F71046" w:rsidRPr="006A1661" w:rsidRDefault="00F71046" w:rsidP="006A1661">
            <w:pPr>
              <w:spacing w:after="0" w:line="240" w:lineRule="auto"/>
              <w:ind w:right="-1"/>
              <w:jc w:val="center"/>
              <w:rPr>
                <w:rFonts w:ascii="Times New Roman" w:hAnsi="Times New Roman" w:cs="Times New Roman"/>
                <w:sz w:val="12"/>
                <w:szCs w:val="12"/>
              </w:rPr>
            </w:pPr>
            <w:r w:rsidRPr="006A1661">
              <w:rPr>
                <w:rFonts w:ascii="Times New Roman" w:hAnsi="Times New Roman" w:cs="Times New Roman"/>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2"/>
                <w:szCs w:val="12"/>
              </w:rPr>
            </w:pPr>
            <w:r w:rsidRPr="006A1661">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2"/>
                <w:szCs w:val="12"/>
              </w:rPr>
            </w:pPr>
            <w:r w:rsidRPr="006A1661">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2"/>
                <w:szCs w:val="12"/>
              </w:rPr>
            </w:pPr>
            <w:r w:rsidRPr="006A1661">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2"/>
                <w:szCs w:val="12"/>
              </w:rPr>
            </w:pPr>
            <w:r w:rsidRPr="006A1661">
              <w:rPr>
                <w:rFonts w:ascii="Times New Roman" w:hAnsi="Times New Roman" w:cs="Times New Roman"/>
                <w:sz w:val="12"/>
                <w:szCs w:val="12"/>
              </w:rPr>
              <w:t>0,00000</w:t>
            </w:r>
          </w:p>
        </w:tc>
      </w:tr>
      <w:tr w:rsidR="006A1661" w:rsidRPr="006A1661" w:rsidTr="006A1661">
        <w:trPr>
          <w:trHeight w:val="164"/>
        </w:trPr>
        <w:tc>
          <w:tcPr>
            <w:tcW w:w="260" w:type="pct"/>
            <w:tcBorders>
              <w:top w:val="nil"/>
              <w:left w:val="single" w:sz="8" w:space="0" w:color="auto"/>
              <w:bottom w:val="single" w:sz="4" w:space="0" w:color="auto"/>
              <w:right w:val="single" w:sz="4" w:space="0" w:color="auto"/>
            </w:tcBorders>
            <w:shd w:val="clear" w:color="auto" w:fill="auto"/>
            <w:vAlign w:val="center"/>
          </w:tcPr>
          <w:p w:rsidR="00F71046" w:rsidRPr="006A1661" w:rsidRDefault="00F71046" w:rsidP="006A1661">
            <w:pPr>
              <w:spacing w:after="0" w:line="240" w:lineRule="auto"/>
              <w:ind w:right="-1"/>
              <w:rPr>
                <w:rFonts w:ascii="Times New Roman" w:hAnsi="Times New Roman" w:cs="Times New Roman"/>
                <w:sz w:val="14"/>
                <w:szCs w:val="14"/>
              </w:rPr>
            </w:pPr>
            <w:r w:rsidRPr="006A1661">
              <w:rPr>
                <w:rFonts w:ascii="Times New Roman" w:hAnsi="Times New Roman" w:cs="Times New Roman"/>
                <w:sz w:val="14"/>
                <w:szCs w:val="14"/>
              </w:rPr>
              <w:t>1.7.</w:t>
            </w:r>
          </w:p>
        </w:tc>
        <w:tc>
          <w:tcPr>
            <w:tcW w:w="716" w:type="pct"/>
            <w:tcBorders>
              <w:top w:val="nil"/>
              <w:left w:val="nil"/>
              <w:bottom w:val="single" w:sz="4" w:space="0" w:color="auto"/>
              <w:right w:val="single" w:sz="4" w:space="0" w:color="auto"/>
            </w:tcBorders>
            <w:shd w:val="clear" w:color="auto" w:fill="auto"/>
            <w:vAlign w:val="center"/>
          </w:tcPr>
          <w:p w:rsidR="00F71046" w:rsidRPr="006A1661" w:rsidRDefault="00F71046" w:rsidP="006A1661">
            <w:pPr>
              <w:spacing w:after="0" w:line="240" w:lineRule="auto"/>
              <w:ind w:right="-1"/>
              <w:rPr>
                <w:rFonts w:ascii="Times New Roman" w:hAnsi="Times New Roman" w:cs="Times New Roman"/>
                <w:sz w:val="14"/>
                <w:szCs w:val="14"/>
              </w:rPr>
            </w:pPr>
            <w:r w:rsidRPr="006A1661">
              <w:rPr>
                <w:rFonts w:ascii="Times New Roman" w:hAnsi="Times New Roman" w:cs="Times New Roman"/>
                <w:sz w:val="14"/>
                <w:szCs w:val="14"/>
              </w:rPr>
              <w:t>Подпрограмма: «Организация предоставления государственных и муниципальных услуг на базе муниципального  бюджетного учреждения «Многофункциональный центр предоставления государственных и муниципальных услуг»</w:t>
            </w:r>
          </w:p>
        </w:tc>
        <w:tc>
          <w:tcPr>
            <w:tcW w:w="389" w:type="pct"/>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jc w:val="center"/>
              <w:rPr>
                <w:rFonts w:ascii="Times New Roman" w:hAnsi="Times New Roman" w:cs="Times New Roman"/>
                <w:sz w:val="12"/>
                <w:szCs w:val="12"/>
              </w:rPr>
            </w:pPr>
            <w:r w:rsidRPr="006A1661">
              <w:rPr>
                <w:rFonts w:ascii="Times New Roman" w:hAnsi="Times New Roman" w:cs="Times New Roman"/>
                <w:sz w:val="12"/>
                <w:szCs w:val="12"/>
              </w:rPr>
              <w:t>46 941,18694</w:t>
            </w:r>
          </w:p>
        </w:tc>
        <w:tc>
          <w:tcPr>
            <w:tcW w:w="346" w:type="pct"/>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2 502,32600</w:t>
            </w:r>
          </w:p>
        </w:tc>
        <w:tc>
          <w:tcPr>
            <w:tcW w:w="307" w:type="pct"/>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6 220,64750</w:t>
            </w:r>
          </w:p>
        </w:tc>
        <w:tc>
          <w:tcPr>
            <w:tcW w:w="307" w:type="pct"/>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2 932,17300</w:t>
            </w:r>
          </w:p>
        </w:tc>
        <w:tc>
          <w:tcPr>
            <w:tcW w:w="307" w:type="pct"/>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4 189,73200</w:t>
            </w:r>
          </w:p>
        </w:tc>
        <w:tc>
          <w:tcPr>
            <w:tcW w:w="354" w:type="pct"/>
            <w:gridSpan w:val="2"/>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4 517,83317</w:t>
            </w:r>
          </w:p>
        </w:tc>
        <w:tc>
          <w:tcPr>
            <w:tcW w:w="306" w:type="pct"/>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4 735,26617</w:t>
            </w:r>
          </w:p>
        </w:tc>
        <w:tc>
          <w:tcPr>
            <w:tcW w:w="307" w:type="pct"/>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4 939,26689</w:t>
            </w:r>
          </w:p>
        </w:tc>
        <w:tc>
          <w:tcPr>
            <w:tcW w:w="351" w:type="pct"/>
            <w:tcBorders>
              <w:top w:val="nil"/>
              <w:left w:val="nil"/>
              <w:bottom w:val="single" w:sz="4" w:space="0" w:color="auto"/>
              <w:right w:val="single" w:sz="4" w:space="0" w:color="auto"/>
            </w:tcBorders>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2"/>
                <w:szCs w:val="12"/>
              </w:rPr>
            </w:pPr>
            <w:r w:rsidRPr="006A1661">
              <w:rPr>
                <w:rFonts w:ascii="Times New Roman" w:hAnsi="Times New Roman" w:cs="Times New Roman"/>
                <w:sz w:val="12"/>
                <w:szCs w:val="12"/>
              </w:rPr>
              <w:t>5 108,23959</w:t>
            </w:r>
          </w:p>
        </w:tc>
        <w:tc>
          <w:tcPr>
            <w:tcW w:w="402" w:type="pct"/>
            <w:tcBorders>
              <w:top w:val="nil"/>
              <w:left w:val="nil"/>
              <w:bottom w:val="single" w:sz="4" w:space="0" w:color="auto"/>
              <w:right w:val="single" w:sz="4" w:space="0" w:color="auto"/>
            </w:tcBorders>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2"/>
                <w:szCs w:val="12"/>
              </w:rPr>
            </w:pPr>
            <w:r w:rsidRPr="006A1661">
              <w:rPr>
                <w:rFonts w:ascii="Times New Roman" w:hAnsi="Times New Roman" w:cs="Times New Roman"/>
                <w:sz w:val="12"/>
                <w:szCs w:val="12"/>
              </w:rPr>
              <w:t>5 188,80112</w:t>
            </w:r>
          </w:p>
        </w:tc>
        <w:tc>
          <w:tcPr>
            <w:tcW w:w="344" w:type="pct"/>
            <w:tcBorders>
              <w:top w:val="nil"/>
              <w:left w:val="nil"/>
              <w:bottom w:val="single" w:sz="4" w:space="0" w:color="auto"/>
              <w:right w:val="single" w:sz="4" w:space="0" w:color="auto"/>
            </w:tcBorders>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2"/>
                <w:szCs w:val="12"/>
              </w:rPr>
            </w:pPr>
            <w:r w:rsidRPr="006A1661">
              <w:rPr>
                <w:rFonts w:ascii="Times New Roman" w:hAnsi="Times New Roman" w:cs="Times New Roman"/>
                <w:sz w:val="12"/>
                <w:szCs w:val="12"/>
              </w:rPr>
              <w:t>3 303,45075</w:t>
            </w:r>
          </w:p>
        </w:tc>
        <w:tc>
          <w:tcPr>
            <w:tcW w:w="304" w:type="pct"/>
            <w:tcBorders>
              <w:top w:val="nil"/>
              <w:left w:val="nil"/>
              <w:bottom w:val="single" w:sz="4" w:space="0" w:color="auto"/>
              <w:right w:val="single" w:sz="4" w:space="0" w:color="auto"/>
            </w:tcBorders>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2"/>
                <w:szCs w:val="12"/>
              </w:rPr>
            </w:pPr>
            <w:r w:rsidRPr="006A1661">
              <w:rPr>
                <w:rFonts w:ascii="Times New Roman" w:hAnsi="Times New Roman" w:cs="Times New Roman"/>
                <w:sz w:val="12"/>
                <w:szCs w:val="12"/>
              </w:rPr>
              <w:t>3 303,45075</w:t>
            </w:r>
          </w:p>
        </w:tc>
      </w:tr>
      <w:tr w:rsidR="006A1661" w:rsidRPr="006A1661" w:rsidTr="006A1661">
        <w:trPr>
          <w:trHeight w:val="48"/>
        </w:trPr>
        <w:tc>
          <w:tcPr>
            <w:tcW w:w="260" w:type="pct"/>
            <w:tcBorders>
              <w:top w:val="nil"/>
              <w:left w:val="single" w:sz="8" w:space="0" w:color="auto"/>
              <w:bottom w:val="single" w:sz="4" w:space="0" w:color="auto"/>
              <w:right w:val="single" w:sz="4" w:space="0" w:color="auto"/>
            </w:tcBorders>
            <w:shd w:val="clear" w:color="auto" w:fill="auto"/>
            <w:vAlign w:val="center"/>
          </w:tcPr>
          <w:p w:rsidR="00F71046" w:rsidRPr="006A1661" w:rsidRDefault="00F71046" w:rsidP="006A1661">
            <w:pPr>
              <w:spacing w:after="0" w:line="240" w:lineRule="auto"/>
              <w:ind w:right="-1"/>
              <w:rPr>
                <w:rFonts w:ascii="Times New Roman" w:hAnsi="Times New Roman" w:cs="Times New Roman"/>
                <w:sz w:val="14"/>
                <w:szCs w:val="14"/>
              </w:rPr>
            </w:pPr>
            <w:r w:rsidRPr="006A1661">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F71046" w:rsidRPr="006A1661" w:rsidRDefault="00F71046" w:rsidP="006A1661">
            <w:pPr>
              <w:spacing w:after="0" w:line="240" w:lineRule="auto"/>
              <w:ind w:right="-1"/>
              <w:rPr>
                <w:rFonts w:ascii="Times New Roman" w:hAnsi="Times New Roman" w:cs="Times New Roman"/>
                <w:sz w:val="14"/>
                <w:szCs w:val="14"/>
              </w:rPr>
            </w:pPr>
            <w:r w:rsidRPr="006A1661">
              <w:rPr>
                <w:rFonts w:ascii="Times New Roman" w:hAnsi="Times New Roman" w:cs="Times New Roman"/>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jc w:val="center"/>
              <w:rPr>
                <w:rFonts w:ascii="Times New Roman" w:hAnsi="Times New Roman" w:cs="Times New Roman"/>
                <w:sz w:val="12"/>
                <w:szCs w:val="12"/>
              </w:rPr>
            </w:pPr>
            <w:r w:rsidRPr="006A1661">
              <w:rPr>
                <w:rFonts w:ascii="Times New Roman" w:hAnsi="Times New Roman" w:cs="Times New Roman"/>
                <w:sz w:val="12"/>
                <w:szCs w:val="12"/>
              </w:rPr>
              <w:t>35 834,73694</w:t>
            </w:r>
          </w:p>
        </w:tc>
        <w:tc>
          <w:tcPr>
            <w:tcW w:w="346" w:type="pct"/>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2 502,32600</w:t>
            </w:r>
          </w:p>
        </w:tc>
        <w:tc>
          <w:tcPr>
            <w:tcW w:w="307" w:type="pct"/>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2 539,45150</w:t>
            </w:r>
          </w:p>
        </w:tc>
        <w:tc>
          <w:tcPr>
            <w:tcW w:w="307" w:type="pct"/>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2 932,17300</w:t>
            </w:r>
          </w:p>
        </w:tc>
        <w:tc>
          <w:tcPr>
            <w:tcW w:w="307" w:type="pct"/>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3 288,89400</w:t>
            </w:r>
          </w:p>
        </w:tc>
        <w:tc>
          <w:tcPr>
            <w:tcW w:w="354" w:type="pct"/>
            <w:gridSpan w:val="2"/>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3 325,93117</w:t>
            </w:r>
          </w:p>
        </w:tc>
        <w:tc>
          <w:tcPr>
            <w:tcW w:w="306" w:type="pct"/>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3 476,59117</w:t>
            </w:r>
          </w:p>
        </w:tc>
        <w:tc>
          <w:tcPr>
            <w:tcW w:w="307" w:type="pct"/>
            <w:tcBorders>
              <w:top w:val="nil"/>
              <w:left w:val="nil"/>
              <w:bottom w:val="single" w:sz="4" w:space="0" w:color="auto"/>
              <w:right w:val="single" w:sz="8"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3 594,15989</w:t>
            </w:r>
          </w:p>
        </w:tc>
        <w:tc>
          <w:tcPr>
            <w:tcW w:w="351" w:type="pct"/>
            <w:tcBorders>
              <w:top w:val="nil"/>
              <w:left w:val="nil"/>
              <w:bottom w:val="single" w:sz="4" w:space="0" w:color="auto"/>
              <w:right w:val="single" w:sz="8" w:space="0" w:color="auto"/>
            </w:tcBorders>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2"/>
                <w:szCs w:val="12"/>
              </w:rPr>
            </w:pPr>
            <w:r w:rsidRPr="006A1661">
              <w:rPr>
                <w:rFonts w:ascii="Times New Roman" w:hAnsi="Times New Roman" w:cs="Times New Roman"/>
                <w:sz w:val="12"/>
                <w:szCs w:val="12"/>
              </w:rPr>
              <w:t>3 757,34759</w:t>
            </w:r>
          </w:p>
        </w:tc>
        <w:tc>
          <w:tcPr>
            <w:tcW w:w="402" w:type="pct"/>
            <w:tcBorders>
              <w:top w:val="nil"/>
              <w:left w:val="nil"/>
              <w:bottom w:val="single" w:sz="4" w:space="0" w:color="auto"/>
              <w:right w:val="single" w:sz="8" w:space="0" w:color="auto"/>
            </w:tcBorders>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2"/>
                <w:szCs w:val="12"/>
              </w:rPr>
            </w:pPr>
            <w:r w:rsidRPr="006A1661">
              <w:rPr>
                <w:rFonts w:ascii="Times New Roman" w:hAnsi="Times New Roman" w:cs="Times New Roman"/>
                <w:sz w:val="12"/>
                <w:szCs w:val="12"/>
              </w:rPr>
              <w:t>3 810,96112</w:t>
            </w:r>
          </w:p>
        </w:tc>
        <w:tc>
          <w:tcPr>
            <w:tcW w:w="344" w:type="pct"/>
            <w:tcBorders>
              <w:top w:val="nil"/>
              <w:left w:val="nil"/>
              <w:bottom w:val="single" w:sz="4" w:space="0" w:color="auto"/>
              <w:right w:val="single" w:sz="8" w:space="0" w:color="auto"/>
            </w:tcBorders>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2"/>
                <w:szCs w:val="12"/>
              </w:rPr>
            </w:pPr>
            <w:r w:rsidRPr="006A1661">
              <w:rPr>
                <w:rFonts w:ascii="Times New Roman" w:hAnsi="Times New Roman" w:cs="Times New Roman"/>
                <w:sz w:val="12"/>
                <w:szCs w:val="12"/>
              </w:rPr>
              <w:t>3 303,45075</w:t>
            </w:r>
          </w:p>
        </w:tc>
        <w:tc>
          <w:tcPr>
            <w:tcW w:w="304" w:type="pct"/>
            <w:tcBorders>
              <w:top w:val="nil"/>
              <w:left w:val="nil"/>
              <w:bottom w:val="single" w:sz="4" w:space="0" w:color="auto"/>
              <w:right w:val="single" w:sz="8" w:space="0" w:color="auto"/>
            </w:tcBorders>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2"/>
                <w:szCs w:val="12"/>
              </w:rPr>
            </w:pPr>
            <w:r w:rsidRPr="006A1661">
              <w:rPr>
                <w:rFonts w:ascii="Times New Roman" w:hAnsi="Times New Roman" w:cs="Times New Roman"/>
                <w:sz w:val="12"/>
                <w:szCs w:val="12"/>
              </w:rPr>
              <w:t>3 303,45075</w:t>
            </w:r>
          </w:p>
        </w:tc>
      </w:tr>
      <w:tr w:rsidR="006A1661" w:rsidRPr="006A1661" w:rsidTr="006A1661">
        <w:trPr>
          <w:trHeight w:val="45"/>
        </w:trPr>
        <w:tc>
          <w:tcPr>
            <w:tcW w:w="260" w:type="pct"/>
            <w:tcBorders>
              <w:top w:val="nil"/>
              <w:left w:val="single" w:sz="8" w:space="0" w:color="auto"/>
              <w:bottom w:val="single" w:sz="4" w:space="0" w:color="auto"/>
              <w:right w:val="single" w:sz="4" w:space="0" w:color="auto"/>
            </w:tcBorders>
            <w:shd w:val="clear" w:color="auto" w:fill="auto"/>
            <w:vAlign w:val="center"/>
          </w:tcPr>
          <w:p w:rsidR="00F71046" w:rsidRPr="006A1661" w:rsidRDefault="00F71046" w:rsidP="006A1661">
            <w:pPr>
              <w:spacing w:after="0" w:line="240" w:lineRule="auto"/>
              <w:ind w:right="-1"/>
              <w:rPr>
                <w:rFonts w:ascii="Times New Roman" w:hAnsi="Times New Roman" w:cs="Times New Roman"/>
                <w:sz w:val="14"/>
                <w:szCs w:val="14"/>
              </w:rPr>
            </w:pPr>
            <w:r w:rsidRPr="006A1661">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F71046" w:rsidRPr="006A1661" w:rsidRDefault="00F71046" w:rsidP="006A1661">
            <w:pPr>
              <w:spacing w:after="0" w:line="240" w:lineRule="auto"/>
              <w:ind w:right="-1"/>
              <w:rPr>
                <w:rFonts w:ascii="Times New Roman" w:hAnsi="Times New Roman" w:cs="Times New Roman"/>
                <w:sz w:val="14"/>
                <w:szCs w:val="14"/>
              </w:rPr>
            </w:pPr>
            <w:r w:rsidRPr="006A1661">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jc w:val="center"/>
              <w:rPr>
                <w:rFonts w:ascii="Times New Roman" w:hAnsi="Times New Roman" w:cs="Times New Roman"/>
                <w:sz w:val="12"/>
                <w:szCs w:val="12"/>
              </w:rPr>
            </w:pPr>
            <w:r w:rsidRPr="006A1661">
              <w:rPr>
                <w:rFonts w:ascii="Times New Roman" w:hAnsi="Times New Roman" w:cs="Times New Roman"/>
                <w:sz w:val="12"/>
                <w:szCs w:val="12"/>
              </w:rPr>
              <w:t>10 013,95200</w:t>
            </w:r>
          </w:p>
        </w:tc>
        <w:tc>
          <w:tcPr>
            <w:tcW w:w="346" w:type="pct"/>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2 588,69800</w:t>
            </w:r>
          </w:p>
        </w:tc>
        <w:tc>
          <w:tcPr>
            <w:tcW w:w="307" w:type="pct"/>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900,83800</w:t>
            </w:r>
          </w:p>
        </w:tc>
        <w:tc>
          <w:tcPr>
            <w:tcW w:w="354" w:type="pct"/>
            <w:gridSpan w:val="2"/>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1 191,9020</w:t>
            </w:r>
          </w:p>
        </w:tc>
        <w:tc>
          <w:tcPr>
            <w:tcW w:w="306" w:type="pct"/>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1 258,6750</w:t>
            </w:r>
          </w:p>
        </w:tc>
        <w:tc>
          <w:tcPr>
            <w:tcW w:w="307" w:type="pct"/>
            <w:tcBorders>
              <w:top w:val="nil"/>
              <w:left w:val="nil"/>
              <w:bottom w:val="single" w:sz="4" w:space="0" w:color="auto"/>
              <w:right w:val="single" w:sz="8"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1 345,10700</w:t>
            </w:r>
          </w:p>
        </w:tc>
        <w:tc>
          <w:tcPr>
            <w:tcW w:w="351" w:type="pct"/>
            <w:tcBorders>
              <w:top w:val="nil"/>
              <w:left w:val="nil"/>
              <w:bottom w:val="single" w:sz="4" w:space="0" w:color="auto"/>
              <w:right w:val="single" w:sz="8" w:space="0" w:color="auto"/>
            </w:tcBorders>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2"/>
                <w:szCs w:val="12"/>
              </w:rPr>
            </w:pPr>
            <w:r w:rsidRPr="006A1661">
              <w:rPr>
                <w:rFonts w:ascii="Times New Roman" w:hAnsi="Times New Roman" w:cs="Times New Roman"/>
                <w:sz w:val="12"/>
                <w:szCs w:val="12"/>
              </w:rPr>
              <w:t>1 350,89200</w:t>
            </w:r>
          </w:p>
        </w:tc>
        <w:tc>
          <w:tcPr>
            <w:tcW w:w="402" w:type="pct"/>
            <w:tcBorders>
              <w:top w:val="nil"/>
              <w:left w:val="nil"/>
              <w:bottom w:val="single" w:sz="4" w:space="0" w:color="auto"/>
              <w:right w:val="single" w:sz="8" w:space="0" w:color="auto"/>
            </w:tcBorders>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2"/>
                <w:szCs w:val="12"/>
              </w:rPr>
            </w:pPr>
            <w:r w:rsidRPr="006A1661">
              <w:rPr>
                <w:rFonts w:ascii="Times New Roman" w:hAnsi="Times New Roman" w:cs="Times New Roman"/>
                <w:sz w:val="12"/>
                <w:szCs w:val="12"/>
              </w:rPr>
              <w:t>1 377,84000</w:t>
            </w:r>
          </w:p>
        </w:tc>
        <w:tc>
          <w:tcPr>
            <w:tcW w:w="344" w:type="pct"/>
            <w:tcBorders>
              <w:top w:val="nil"/>
              <w:left w:val="nil"/>
              <w:bottom w:val="single" w:sz="4" w:space="0" w:color="auto"/>
              <w:right w:val="single" w:sz="8" w:space="0" w:color="auto"/>
            </w:tcBorders>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2"/>
                <w:szCs w:val="12"/>
              </w:rPr>
            </w:pPr>
            <w:r w:rsidRPr="006A1661">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2"/>
                <w:szCs w:val="12"/>
              </w:rPr>
            </w:pPr>
            <w:r w:rsidRPr="006A1661">
              <w:rPr>
                <w:rFonts w:ascii="Times New Roman" w:hAnsi="Times New Roman" w:cs="Times New Roman"/>
                <w:sz w:val="12"/>
                <w:szCs w:val="12"/>
              </w:rPr>
              <w:t>0,00000</w:t>
            </w:r>
          </w:p>
        </w:tc>
      </w:tr>
      <w:tr w:rsidR="006A1661" w:rsidRPr="006A1661" w:rsidTr="006A1661">
        <w:trPr>
          <w:trHeight w:val="43"/>
        </w:trPr>
        <w:tc>
          <w:tcPr>
            <w:tcW w:w="260" w:type="pct"/>
            <w:tcBorders>
              <w:top w:val="nil"/>
              <w:left w:val="single" w:sz="8" w:space="0" w:color="auto"/>
              <w:bottom w:val="single" w:sz="8" w:space="0" w:color="auto"/>
              <w:right w:val="single" w:sz="4" w:space="0" w:color="auto"/>
            </w:tcBorders>
            <w:shd w:val="clear" w:color="auto" w:fill="auto"/>
            <w:vAlign w:val="center"/>
          </w:tcPr>
          <w:p w:rsidR="00F71046" w:rsidRPr="006A1661" w:rsidRDefault="00F71046" w:rsidP="006A1661">
            <w:pPr>
              <w:spacing w:after="0" w:line="240" w:lineRule="auto"/>
              <w:ind w:right="-1"/>
              <w:rPr>
                <w:rFonts w:ascii="Times New Roman" w:hAnsi="Times New Roman" w:cs="Times New Roman"/>
                <w:sz w:val="14"/>
                <w:szCs w:val="14"/>
              </w:rPr>
            </w:pPr>
            <w:r w:rsidRPr="006A1661">
              <w:rPr>
                <w:rFonts w:ascii="Times New Roman" w:hAnsi="Times New Roman" w:cs="Times New Roman"/>
                <w:sz w:val="14"/>
                <w:szCs w:val="14"/>
              </w:rPr>
              <w:t> </w:t>
            </w:r>
          </w:p>
        </w:tc>
        <w:tc>
          <w:tcPr>
            <w:tcW w:w="716" w:type="pct"/>
            <w:tcBorders>
              <w:top w:val="nil"/>
              <w:left w:val="nil"/>
              <w:bottom w:val="single" w:sz="8" w:space="0" w:color="auto"/>
              <w:right w:val="single" w:sz="4" w:space="0" w:color="auto"/>
            </w:tcBorders>
            <w:shd w:val="clear" w:color="auto" w:fill="auto"/>
            <w:vAlign w:val="center"/>
          </w:tcPr>
          <w:p w:rsidR="00F71046" w:rsidRPr="006A1661" w:rsidRDefault="00F71046" w:rsidP="006A1661">
            <w:pPr>
              <w:spacing w:after="0" w:line="240" w:lineRule="auto"/>
              <w:ind w:right="-1"/>
              <w:rPr>
                <w:rFonts w:ascii="Times New Roman" w:hAnsi="Times New Roman" w:cs="Times New Roman"/>
                <w:sz w:val="14"/>
                <w:szCs w:val="14"/>
              </w:rPr>
            </w:pPr>
            <w:r w:rsidRPr="006A1661">
              <w:rPr>
                <w:rFonts w:ascii="Times New Roman" w:hAnsi="Times New Roman" w:cs="Times New Roman"/>
                <w:sz w:val="14"/>
                <w:szCs w:val="1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F71046" w:rsidRPr="006A1661" w:rsidRDefault="00F71046" w:rsidP="006A1661">
            <w:pPr>
              <w:spacing w:after="0" w:line="240" w:lineRule="auto"/>
              <w:ind w:right="-1"/>
              <w:jc w:val="center"/>
              <w:rPr>
                <w:rFonts w:ascii="Times New Roman" w:hAnsi="Times New Roman" w:cs="Times New Roman"/>
                <w:sz w:val="12"/>
                <w:szCs w:val="12"/>
              </w:rPr>
            </w:pPr>
            <w:r w:rsidRPr="006A1661">
              <w:rPr>
                <w:rFonts w:ascii="Times New Roman" w:hAnsi="Times New Roman" w:cs="Times New Roman"/>
                <w:sz w:val="12"/>
                <w:szCs w:val="12"/>
              </w:rPr>
              <w:t>1 092,49800</w:t>
            </w:r>
          </w:p>
        </w:tc>
        <w:tc>
          <w:tcPr>
            <w:tcW w:w="346" w:type="pct"/>
            <w:tcBorders>
              <w:top w:val="nil"/>
              <w:left w:val="nil"/>
              <w:bottom w:val="single" w:sz="8"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1 092,49800</w:t>
            </w:r>
          </w:p>
        </w:tc>
        <w:tc>
          <w:tcPr>
            <w:tcW w:w="307" w:type="pct"/>
            <w:tcBorders>
              <w:top w:val="nil"/>
              <w:left w:val="nil"/>
              <w:bottom w:val="single" w:sz="8"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2"/>
                <w:szCs w:val="12"/>
              </w:rPr>
            </w:pPr>
            <w:r w:rsidRPr="006A1661">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2"/>
                <w:szCs w:val="12"/>
              </w:rPr>
            </w:pPr>
            <w:r w:rsidRPr="006A1661">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2"/>
                <w:szCs w:val="12"/>
              </w:rPr>
            </w:pPr>
            <w:r w:rsidRPr="006A1661">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2"/>
                <w:szCs w:val="12"/>
              </w:rPr>
            </w:pPr>
            <w:r w:rsidRPr="006A1661">
              <w:rPr>
                <w:rFonts w:ascii="Times New Roman" w:hAnsi="Times New Roman" w:cs="Times New Roman"/>
                <w:sz w:val="12"/>
                <w:szCs w:val="12"/>
              </w:rPr>
              <w:t>0,00000</w:t>
            </w:r>
          </w:p>
        </w:tc>
      </w:tr>
      <w:tr w:rsidR="006A1661" w:rsidRPr="006A1661" w:rsidTr="006A1661">
        <w:trPr>
          <w:trHeight w:val="43"/>
        </w:trPr>
        <w:tc>
          <w:tcPr>
            <w:tcW w:w="260" w:type="pct"/>
            <w:tcBorders>
              <w:top w:val="nil"/>
              <w:left w:val="single" w:sz="8" w:space="0" w:color="auto"/>
              <w:bottom w:val="single" w:sz="4" w:space="0" w:color="auto"/>
              <w:right w:val="single" w:sz="4" w:space="0" w:color="auto"/>
            </w:tcBorders>
            <w:shd w:val="clear" w:color="auto" w:fill="auto"/>
            <w:vAlign w:val="center"/>
          </w:tcPr>
          <w:p w:rsidR="00F71046" w:rsidRPr="006A1661" w:rsidRDefault="00F71046" w:rsidP="006A1661">
            <w:pPr>
              <w:spacing w:after="0" w:line="240" w:lineRule="auto"/>
              <w:ind w:right="-1"/>
              <w:rPr>
                <w:rFonts w:ascii="Times New Roman" w:hAnsi="Times New Roman" w:cs="Times New Roman"/>
                <w:sz w:val="14"/>
                <w:szCs w:val="14"/>
              </w:rPr>
            </w:pPr>
            <w:r w:rsidRPr="006A1661">
              <w:rPr>
                <w:rFonts w:ascii="Times New Roman" w:hAnsi="Times New Roman" w:cs="Times New Roman"/>
                <w:sz w:val="14"/>
                <w:szCs w:val="14"/>
              </w:rPr>
              <w:t>1.8.</w:t>
            </w:r>
          </w:p>
        </w:tc>
        <w:tc>
          <w:tcPr>
            <w:tcW w:w="716" w:type="pct"/>
            <w:tcBorders>
              <w:top w:val="nil"/>
              <w:left w:val="nil"/>
              <w:bottom w:val="single" w:sz="4" w:space="0" w:color="auto"/>
              <w:right w:val="single" w:sz="4" w:space="0" w:color="auto"/>
            </w:tcBorders>
            <w:shd w:val="clear" w:color="auto" w:fill="auto"/>
            <w:vAlign w:val="center"/>
          </w:tcPr>
          <w:p w:rsidR="00F71046" w:rsidRPr="006A1661" w:rsidRDefault="00F71046" w:rsidP="006A1661">
            <w:pPr>
              <w:spacing w:after="0" w:line="240" w:lineRule="auto"/>
              <w:ind w:right="-1"/>
              <w:rPr>
                <w:rFonts w:ascii="Times New Roman" w:hAnsi="Times New Roman" w:cs="Times New Roman"/>
                <w:sz w:val="14"/>
                <w:szCs w:val="14"/>
              </w:rPr>
            </w:pPr>
            <w:r w:rsidRPr="006A1661">
              <w:rPr>
                <w:rFonts w:ascii="Times New Roman" w:hAnsi="Times New Roman" w:cs="Times New Roman"/>
                <w:sz w:val="14"/>
                <w:szCs w:val="14"/>
              </w:rPr>
              <w:t>Подпрограмма: «Безопасный город»</w:t>
            </w:r>
          </w:p>
        </w:tc>
        <w:tc>
          <w:tcPr>
            <w:tcW w:w="389" w:type="pct"/>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jc w:val="center"/>
              <w:rPr>
                <w:rFonts w:ascii="Times New Roman" w:hAnsi="Times New Roman" w:cs="Times New Roman"/>
                <w:sz w:val="12"/>
                <w:szCs w:val="12"/>
              </w:rPr>
            </w:pPr>
            <w:r w:rsidRPr="006A1661">
              <w:rPr>
                <w:rFonts w:ascii="Times New Roman" w:hAnsi="Times New Roman" w:cs="Times New Roman"/>
                <w:sz w:val="12"/>
                <w:szCs w:val="12"/>
              </w:rPr>
              <w:t>2 814,28667</w:t>
            </w:r>
          </w:p>
        </w:tc>
        <w:tc>
          <w:tcPr>
            <w:tcW w:w="346" w:type="pct"/>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262,82669</w:t>
            </w:r>
          </w:p>
        </w:tc>
        <w:tc>
          <w:tcPr>
            <w:tcW w:w="307" w:type="pct"/>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241,51152</w:t>
            </w:r>
          </w:p>
        </w:tc>
        <w:tc>
          <w:tcPr>
            <w:tcW w:w="307" w:type="pct"/>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154,65000</w:t>
            </w:r>
          </w:p>
        </w:tc>
        <w:tc>
          <w:tcPr>
            <w:tcW w:w="307" w:type="pct"/>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60,00000</w:t>
            </w:r>
          </w:p>
        </w:tc>
        <w:tc>
          <w:tcPr>
            <w:tcW w:w="354" w:type="pct"/>
            <w:gridSpan w:val="2"/>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160,00000</w:t>
            </w:r>
          </w:p>
        </w:tc>
        <w:tc>
          <w:tcPr>
            <w:tcW w:w="306" w:type="pct"/>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685,22064</w:t>
            </w:r>
          </w:p>
        </w:tc>
        <w:tc>
          <w:tcPr>
            <w:tcW w:w="307" w:type="pct"/>
            <w:tcBorders>
              <w:top w:val="nil"/>
              <w:left w:val="nil"/>
              <w:bottom w:val="single" w:sz="4" w:space="0" w:color="auto"/>
              <w:right w:val="single" w:sz="8"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521,78165</w:t>
            </w:r>
          </w:p>
        </w:tc>
        <w:tc>
          <w:tcPr>
            <w:tcW w:w="351" w:type="pct"/>
            <w:tcBorders>
              <w:top w:val="nil"/>
              <w:left w:val="nil"/>
              <w:bottom w:val="single" w:sz="4" w:space="0" w:color="auto"/>
              <w:right w:val="single" w:sz="8" w:space="0" w:color="auto"/>
            </w:tcBorders>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2"/>
                <w:szCs w:val="12"/>
              </w:rPr>
            </w:pPr>
            <w:r w:rsidRPr="006A1661">
              <w:rPr>
                <w:rFonts w:ascii="Times New Roman" w:hAnsi="Times New Roman" w:cs="Times New Roman"/>
                <w:sz w:val="12"/>
                <w:szCs w:val="12"/>
              </w:rPr>
              <w:t>419,45948</w:t>
            </w:r>
          </w:p>
        </w:tc>
        <w:tc>
          <w:tcPr>
            <w:tcW w:w="402" w:type="pct"/>
            <w:tcBorders>
              <w:top w:val="nil"/>
              <w:left w:val="nil"/>
              <w:bottom w:val="single" w:sz="4" w:space="0" w:color="auto"/>
              <w:right w:val="single" w:sz="8" w:space="0" w:color="auto"/>
            </w:tcBorders>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2"/>
                <w:szCs w:val="12"/>
              </w:rPr>
            </w:pPr>
            <w:r w:rsidRPr="006A1661">
              <w:rPr>
                <w:rFonts w:ascii="Times New Roman" w:hAnsi="Times New Roman" w:cs="Times New Roman"/>
                <w:sz w:val="12"/>
                <w:szCs w:val="12"/>
              </w:rPr>
              <w:t>190,94999</w:t>
            </w:r>
          </w:p>
        </w:tc>
        <w:tc>
          <w:tcPr>
            <w:tcW w:w="344" w:type="pct"/>
            <w:tcBorders>
              <w:top w:val="nil"/>
              <w:left w:val="nil"/>
              <w:bottom w:val="single" w:sz="4" w:space="0" w:color="auto"/>
              <w:right w:val="single" w:sz="8" w:space="0" w:color="auto"/>
            </w:tcBorders>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2"/>
                <w:szCs w:val="12"/>
              </w:rPr>
            </w:pPr>
            <w:r w:rsidRPr="006A1661">
              <w:rPr>
                <w:rFonts w:ascii="Times New Roman" w:hAnsi="Times New Roman" w:cs="Times New Roman"/>
                <w:sz w:val="12"/>
                <w:szCs w:val="12"/>
              </w:rPr>
              <w:t>58,94335</w:t>
            </w:r>
          </w:p>
        </w:tc>
        <w:tc>
          <w:tcPr>
            <w:tcW w:w="304" w:type="pct"/>
            <w:tcBorders>
              <w:top w:val="nil"/>
              <w:left w:val="nil"/>
              <w:bottom w:val="single" w:sz="4" w:space="0" w:color="auto"/>
              <w:right w:val="single" w:sz="8" w:space="0" w:color="auto"/>
            </w:tcBorders>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2"/>
                <w:szCs w:val="12"/>
              </w:rPr>
            </w:pPr>
            <w:r w:rsidRPr="006A1661">
              <w:rPr>
                <w:rFonts w:ascii="Times New Roman" w:hAnsi="Times New Roman" w:cs="Times New Roman"/>
                <w:sz w:val="12"/>
                <w:szCs w:val="12"/>
              </w:rPr>
              <w:t>58,94335</w:t>
            </w:r>
          </w:p>
        </w:tc>
      </w:tr>
      <w:tr w:rsidR="006A1661" w:rsidRPr="006A1661" w:rsidTr="006A1661">
        <w:trPr>
          <w:trHeight w:val="43"/>
        </w:trPr>
        <w:tc>
          <w:tcPr>
            <w:tcW w:w="260" w:type="pct"/>
            <w:tcBorders>
              <w:top w:val="nil"/>
              <w:left w:val="single" w:sz="8" w:space="0" w:color="auto"/>
              <w:bottom w:val="single" w:sz="4" w:space="0" w:color="auto"/>
              <w:right w:val="single" w:sz="4" w:space="0" w:color="auto"/>
            </w:tcBorders>
            <w:shd w:val="clear" w:color="auto" w:fill="auto"/>
            <w:vAlign w:val="center"/>
          </w:tcPr>
          <w:p w:rsidR="00F71046" w:rsidRPr="006A1661" w:rsidRDefault="00F71046" w:rsidP="006A1661">
            <w:pPr>
              <w:spacing w:after="0" w:line="240" w:lineRule="auto"/>
              <w:ind w:right="-1"/>
              <w:rPr>
                <w:rFonts w:ascii="Times New Roman" w:hAnsi="Times New Roman" w:cs="Times New Roman"/>
                <w:sz w:val="14"/>
                <w:szCs w:val="14"/>
              </w:rPr>
            </w:pPr>
            <w:r w:rsidRPr="006A1661">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F71046" w:rsidRPr="006A1661" w:rsidRDefault="00F71046" w:rsidP="006A1661">
            <w:pPr>
              <w:spacing w:after="0" w:line="240" w:lineRule="auto"/>
              <w:ind w:right="-1"/>
              <w:rPr>
                <w:rFonts w:ascii="Times New Roman" w:hAnsi="Times New Roman" w:cs="Times New Roman"/>
                <w:sz w:val="14"/>
                <w:szCs w:val="14"/>
              </w:rPr>
            </w:pPr>
            <w:r w:rsidRPr="006A1661">
              <w:rPr>
                <w:rFonts w:ascii="Times New Roman" w:hAnsi="Times New Roman" w:cs="Times New Roman"/>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jc w:val="center"/>
              <w:rPr>
                <w:rFonts w:ascii="Times New Roman" w:hAnsi="Times New Roman" w:cs="Times New Roman"/>
                <w:sz w:val="12"/>
                <w:szCs w:val="12"/>
              </w:rPr>
            </w:pPr>
            <w:r w:rsidRPr="006A1661">
              <w:rPr>
                <w:rFonts w:ascii="Times New Roman" w:hAnsi="Times New Roman" w:cs="Times New Roman"/>
                <w:sz w:val="12"/>
                <w:szCs w:val="12"/>
              </w:rPr>
              <w:t>2 233,54346</w:t>
            </w:r>
          </w:p>
        </w:tc>
        <w:tc>
          <w:tcPr>
            <w:tcW w:w="346" w:type="pct"/>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191,52669</w:t>
            </w:r>
          </w:p>
        </w:tc>
        <w:tc>
          <w:tcPr>
            <w:tcW w:w="307" w:type="pct"/>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199,33152</w:t>
            </w:r>
          </w:p>
        </w:tc>
        <w:tc>
          <w:tcPr>
            <w:tcW w:w="307" w:type="pct"/>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124,65000</w:t>
            </w:r>
          </w:p>
        </w:tc>
        <w:tc>
          <w:tcPr>
            <w:tcW w:w="307" w:type="pct"/>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30,00000</w:t>
            </w:r>
          </w:p>
        </w:tc>
        <w:tc>
          <w:tcPr>
            <w:tcW w:w="354" w:type="pct"/>
            <w:gridSpan w:val="2"/>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130,00000</w:t>
            </w:r>
          </w:p>
        </w:tc>
        <w:tc>
          <w:tcPr>
            <w:tcW w:w="306" w:type="pct"/>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652,46264</w:t>
            </w:r>
          </w:p>
        </w:tc>
        <w:tc>
          <w:tcPr>
            <w:tcW w:w="307" w:type="pct"/>
            <w:tcBorders>
              <w:top w:val="nil"/>
              <w:left w:val="nil"/>
              <w:bottom w:val="single" w:sz="4" w:space="0" w:color="auto"/>
              <w:right w:val="single" w:sz="8"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430,22312</w:t>
            </w:r>
          </w:p>
        </w:tc>
        <w:tc>
          <w:tcPr>
            <w:tcW w:w="351" w:type="pct"/>
            <w:tcBorders>
              <w:top w:val="nil"/>
              <w:left w:val="nil"/>
              <w:bottom w:val="single" w:sz="4" w:space="0" w:color="auto"/>
              <w:right w:val="single" w:sz="8" w:space="0" w:color="auto"/>
            </w:tcBorders>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2"/>
                <w:szCs w:val="12"/>
              </w:rPr>
            </w:pPr>
            <w:r w:rsidRPr="006A1661">
              <w:rPr>
                <w:rFonts w:ascii="Times New Roman" w:hAnsi="Times New Roman" w:cs="Times New Roman"/>
                <w:sz w:val="12"/>
                <w:szCs w:val="12"/>
              </w:rPr>
              <w:t>327,34949</w:t>
            </w:r>
          </w:p>
        </w:tc>
        <w:tc>
          <w:tcPr>
            <w:tcW w:w="402" w:type="pct"/>
            <w:tcBorders>
              <w:top w:val="nil"/>
              <w:left w:val="nil"/>
              <w:bottom w:val="single" w:sz="4" w:space="0" w:color="auto"/>
              <w:right w:val="single" w:sz="8" w:space="0" w:color="auto"/>
            </w:tcBorders>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2"/>
                <w:szCs w:val="12"/>
              </w:rPr>
            </w:pPr>
            <w:r w:rsidRPr="006A1661">
              <w:rPr>
                <w:rFonts w:ascii="Times New Roman" w:hAnsi="Times New Roman" w:cs="Times New Roman"/>
                <w:sz w:val="12"/>
                <w:szCs w:val="12"/>
              </w:rPr>
              <w:t>98,00000</w:t>
            </w:r>
          </w:p>
        </w:tc>
        <w:tc>
          <w:tcPr>
            <w:tcW w:w="344" w:type="pct"/>
            <w:tcBorders>
              <w:top w:val="nil"/>
              <w:left w:val="nil"/>
              <w:bottom w:val="single" w:sz="4" w:space="0" w:color="auto"/>
              <w:right w:val="single" w:sz="8" w:space="0" w:color="auto"/>
            </w:tcBorders>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2"/>
                <w:szCs w:val="12"/>
              </w:rPr>
            </w:pPr>
            <w:r w:rsidRPr="006A1661">
              <w:rPr>
                <w:rFonts w:ascii="Times New Roman" w:hAnsi="Times New Roman" w:cs="Times New Roman"/>
                <w:sz w:val="12"/>
                <w:szCs w:val="12"/>
              </w:rPr>
              <w:t>25,00</w:t>
            </w:r>
          </w:p>
        </w:tc>
        <w:tc>
          <w:tcPr>
            <w:tcW w:w="304" w:type="pct"/>
            <w:tcBorders>
              <w:top w:val="nil"/>
              <w:left w:val="nil"/>
              <w:bottom w:val="single" w:sz="4" w:space="0" w:color="auto"/>
              <w:right w:val="single" w:sz="8" w:space="0" w:color="auto"/>
            </w:tcBorders>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2"/>
                <w:szCs w:val="12"/>
              </w:rPr>
            </w:pPr>
            <w:r w:rsidRPr="006A1661">
              <w:rPr>
                <w:rFonts w:ascii="Times New Roman" w:hAnsi="Times New Roman" w:cs="Times New Roman"/>
                <w:sz w:val="12"/>
                <w:szCs w:val="12"/>
              </w:rPr>
              <w:t>25,00</w:t>
            </w:r>
          </w:p>
        </w:tc>
      </w:tr>
      <w:tr w:rsidR="006A1661" w:rsidRPr="006A1661" w:rsidTr="006A1661">
        <w:trPr>
          <w:trHeight w:val="43"/>
        </w:trPr>
        <w:tc>
          <w:tcPr>
            <w:tcW w:w="260" w:type="pct"/>
            <w:tcBorders>
              <w:top w:val="nil"/>
              <w:left w:val="single" w:sz="8" w:space="0" w:color="auto"/>
              <w:bottom w:val="single" w:sz="4" w:space="0" w:color="auto"/>
              <w:right w:val="single" w:sz="4" w:space="0" w:color="auto"/>
            </w:tcBorders>
            <w:shd w:val="clear" w:color="auto" w:fill="auto"/>
            <w:vAlign w:val="center"/>
          </w:tcPr>
          <w:p w:rsidR="00F71046" w:rsidRPr="006A1661" w:rsidRDefault="00F71046" w:rsidP="006A1661">
            <w:pPr>
              <w:spacing w:after="0" w:line="240" w:lineRule="auto"/>
              <w:ind w:right="-1"/>
              <w:rPr>
                <w:rFonts w:ascii="Times New Roman" w:hAnsi="Times New Roman" w:cs="Times New Roman"/>
                <w:sz w:val="14"/>
                <w:szCs w:val="14"/>
              </w:rPr>
            </w:pPr>
            <w:r w:rsidRPr="006A1661">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F71046" w:rsidRPr="006A1661" w:rsidRDefault="00F71046" w:rsidP="006A1661">
            <w:pPr>
              <w:spacing w:after="0" w:line="240" w:lineRule="auto"/>
              <w:ind w:right="-1"/>
              <w:rPr>
                <w:rFonts w:ascii="Times New Roman" w:hAnsi="Times New Roman" w:cs="Times New Roman"/>
                <w:sz w:val="14"/>
                <w:szCs w:val="14"/>
              </w:rPr>
            </w:pPr>
            <w:r w:rsidRPr="006A1661">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jc w:val="center"/>
              <w:rPr>
                <w:rFonts w:ascii="Times New Roman" w:hAnsi="Times New Roman" w:cs="Times New Roman"/>
                <w:sz w:val="12"/>
                <w:szCs w:val="12"/>
              </w:rPr>
            </w:pPr>
            <w:r w:rsidRPr="006A1661">
              <w:rPr>
                <w:rFonts w:ascii="Times New Roman" w:hAnsi="Times New Roman" w:cs="Times New Roman"/>
                <w:sz w:val="12"/>
                <w:szCs w:val="12"/>
              </w:rPr>
              <w:t>580,74321</w:t>
            </w:r>
          </w:p>
        </w:tc>
        <w:tc>
          <w:tcPr>
            <w:tcW w:w="346" w:type="pct"/>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71,30000</w:t>
            </w:r>
          </w:p>
        </w:tc>
        <w:tc>
          <w:tcPr>
            <w:tcW w:w="307" w:type="pct"/>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42,18000</w:t>
            </w:r>
          </w:p>
        </w:tc>
        <w:tc>
          <w:tcPr>
            <w:tcW w:w="307" w:type="pct"/>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30,00000</w:t>
            </w:r>
          </w:p>
        </w:tc>
        <w:tc>
          <w:tcPr>
            <w:tcW w:w="307" w:type="pct"/>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30,00000</w:t>
            </w:r>
          </w:p>
        </w:tc>
        <w:tc>
          <w:tcPr>
            <w:tcW w:w="354" w:type="pct"/>
            <w:gridSpan w:val="2"/>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30,00000</w:t>
            </w:r>
          </w:p>
        </w:tc>
        <w:tc>
          <w:tcPr>
            <w:tcW w:w="306" w:type="pct"/>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32,7580000</w:t>
            </w:r>
          </w:p>
        </w:tc>
        <w:tc>
          <w:tcPr>
            <w:tcW w:w="307" w:type="pct"/>
            <w:tcBorders>
              <w:top w:val="nil"/>
              <w:left w:val="nil"/>
              <w:bottom w:val="single" w:sz="4" w:space="0" w:color="auto"/>
              <w:right w:val="single" w:sz="8"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91,55853</w:t>
            </w:r>
          </w:p>
        </w:tc>
        <w:tc>
          <w:tcPr>
            <w:tcW w:w="351" w:type="pct"/>
            <w:tcBorders>
              <w:top w:val="nil"/>
              <w:left w:val="nil"/>
              <w:bottom w:val="single" w:sz="4" w:space="0" w:color="auto"/>
              <w:right w:val="single" w:sz="8" w:space="0" w:color="auto"/>
            </w:tcBorders>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2"/>
                <w:szCs w:val="12"/>
              </w:rPr>
            </w:pPr>
            <w:r w:rsidRPr="006A1661">
              <w:rPr>
                <w:rFonts w:ascii="Times New Roman" w:hAnsi="Times New Roman" w:cs="Times New Roman"/>
                <w:sz w:val="12"/>
                <w:szCs w:val="12"/>
              </w:rPr>
              <w:t>92,10999</w:t>
            </w:r>
          </w:p>
        </w:tc>
        <w:tc>
          <w:tcPr>
            <w:tcW w:w="402" w:type="pct"/>
            <w:tcBorders>
              <w:top w:val="nil"/>
              <w:left w:val="nil"/>
              <w:bottom w:val="single" w:sz="4" w:space="0" w:color="auto"/>
              <w:right w:val="single" w:sz="8" w:space="0" w:color="auto"/>
            </w:tcBorders>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2"/>
                <w:szCs w:val="12"/>
              </w:rPr>
            </w:pPr>
            <w:r w:rsidRPr="006A1661">
              <w:rPr>
                <w:rFonts w:ascii="Times New Roman" w:hAnsi="Times New Roman" w:cs="Times New Roman"/>
                <w:sz w:val="12"/>
                <w:szCs w:val="12"/>
              </w:rPr>
              <w:t>92,94999</w:t>
            </w:r>
          </w:p>
        </w:tc>
        <w:tc>
          <w:tcPr>
            <w:tcW w:w="344" w:type="pct"/>
            <w:tcBorders>
              <w:top w:val="nil"/>
              <w:left w:val="nil"/>
              <w:bottom w:val="single" w:sz="4" w:space="0" w:color="auto"/>
              <w:right w:val="single" w:sz="8" w:space="0" w:color="auto"/>
            </w:tcBorders>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2"/>
                <w:szCs w:val="12"/>
              </w:rPr>
            </w:pPr>
            <w:r w:rsidRPr="006A1661">
              <w:rPr>
                <w:rFonts w:ascii="Times New Roman" w:hAnsi="Times New Roman" w:cs="Times New Roman"/>
                <w:sz w:val="12"/>
                <w:szCs w:val="12"/>
              </w:rPr>
              <w:t>33,94335</w:t>
            </w:r>
          </w:p>
        </w:tc>
        <w:tc>
          <w:tcPr>
            <w:tcW w:w="304" w:type="pct"/>
            <w:tcBorders>
              <w:top w:val="nil"/>
              <w:left w:val="nil"/>
              <w:bottom w:val="single" w:sz="4" w:space="0" w:color="auto"/>
              <w:right w:val="single" w:sz="8" w:space="0" w:color="auto"/>
            </w:tcBorders>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2"/>
                <w:szCs w:val="12"/>
              </w:rPr>
            </w:pPr>
            <w:r w:rsidRPr="006A1661">
              <w:rPr>
                <w:rFonts w:ascii="Times New Roman" w:hAnsi="Times New Roman" w:cs="Times New Roman"/>
                <w:sz w:val="12"/>
                <w:szCs w:val="12"/>
              </w:rPr>
              <w:t>33,94335</w:t>
            </w:r>
          </w:p>
        </w:tc>
      </w:tr>
      <w:tr w:rsidR="006A1661" w:rsidRPr="006A1661" w:rsidTr="006A1661">
        <w:trPr>
          <w:trHeight w:val="40"/>
        </w:trPr>
        <w:tc>
          <w:tcPr>
            <w:tcW w:w="260" w:type="pct"/>
            <w:tcBorders>
              <w:top w:val="nil"/>
              <w:left w:val="single" w:sz="8" w:space="0" w:color="auto"/>
              <w:bottom w:val="single" w:sz="8" w:space="0" w:color="auto"/>
              <w:right w:val="single" w:sz="4" w:space="0" w:color="auto"/>
            </w:tcBorders>
            <w:shd w:val="clear" w:color="auto" w:fill="auto"/>
            <w:vAlign w:val="center"/>
          </w:tcPr>
          <w:p w:rsidR="00F71046" w:rsidRPr="006A1661" w:rsidRDefault="00F71046" w:rsidP="006A1661">
            <w:pPr>
              <w:spacing w:after="0" w:line="240" w:lineRule="auto"/>
              <w:ind w:right="-1"/>
              <w:rPr>
                <w:rFonts w:ascii="Times New Roman" w:hAnsi="Times New Roman" w:cs="Times New Roman"/>
                <w:sz w:val="14"/>
                <w:szCs w:val="14"/>
              </w:rPr>
            </w:pPr>
            <w:r w:rsidRPr="006A1661">
              <w:rPr>
                <w:rFonts w:ascii="Times New Roman" w:hAnsi="Times New Roman" w:cs="Times New Roman"/>
                <w:sz w:val="14"/>
                <w:szCs w:val="14"/>
              </w:rPr>
              <w:t> </w:t>
            </w:r>
          </w:p>
        </w:tc>
        <w:tc>
          <w:tcPr>
            <w:tcW w:w="716" w:type="pct"/>
            <w:tcBorders>
              <w:top w:val="nil"/>
              <w:left w:val="nil"/>
              <w:bottom w:val="single" w:sz="8" w:space="0" w:color="auto"/>
              <w:right w:val="single" w:sz="4" w:space="0" w:color="auto"/>
            </w:tcBorders>
            <w:shd w:val="clear" w:color="auto" w:fill="auto"/>
            <w:vAlign w:val="center"/>
          </w:tcPr>
          <w:p w:rsidR="00F71046" w:rsidRPr="006A1661" w:rsidRDefault="00F71046" w:rsidP="006A1661">
            <w:pPr>
              <w:spacing w:after="0" w:line="240" w:lineRule="auto"/>
              <w:ind w:right="-1"/>
              <w:rPr>
                <w:rFonts w:ascii="Times New Roman" w:hAnsi="Times New Roman" w:cs="Times New Roman"/>
                <w:sz w:val="14"/>
                <w:szCs w:val="14"/>
              </w:rPr>
            </w:pPr>
            <w:r w:rsidRPr="006A1661">
              <w:rPr>
                <w:rFonts w:ascii="Times New Roman" w:hAnsi="Times New Roman" w:cs="Times New Roman"/>
                <w:sz w:val="14"/>
                <w:szCs w:val="1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F71046" w:rsidRPr="006A1661" w:rsidRDefault="00F71046" w:rsidP="006A1661">
            <w:pPr>
              <w:spacing w:after="0" w:line="240" w:lineRule="auto"/>
              <w:ind w:right="-1"/>
              <w:jc w:val="center"/>
              <w:rPr>
                <w:rFonts w:ascii="Times New Roman" w:hAnsi="Times New Roman" w:cs="Times New Roman"/>
                <w:sz w:val="12"/>
                <w:szCs w:val="12"/>
              </w:rPr>
            </w:pPr>
            <w:r w:rsidRPr="006A1661">
              <w:rPr>
                <w:rFonts w:ascii="Times New Roman" w:hAnsi="Times New Roman" w:cs="Times New Roman"/>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2"/>
                <w:szCs w:val="12"/>
              </w:rPr>
            </w:pPr>
            <w:r w:rsidRPr="006A1661">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2"/>
                <w:szCs w:val="12"/>
              </w:rPr>
            </w:pPr>
            <w:r w:rsidRPr="006A1661">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2"/>
                <w:szCs w:val="12"/>
              </w:rPr>
            </w:pPr>
            <w:r w:rsidRPr="006A1661">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2"/>
                <w:szCs w:val="12"/>
              </w:rPr>
            </w:pPr>
            <w:r w:rsidRPr="006A1661">
              <w:rPr>
                <w:rFonts w:ascii="Times New Roman" w:hAnsi="Times New Roman" w:cs="Times New Roman"/>
                <w:sz w:val="12"/>
                <w:szCs w:val="12"/>
              </w:rPr>
              <w:t>0,00000</w:t>
            </w:r>
          </w:p>
        </w:tc>
      </w:tr>
      <w:tr w:rsidR="006A1661" w:rsidRPr="006A1661" w:rsidTr="006A1661">
        <w:trPr>
          <w:trHeight w:val="124"/>
        </w:trPr>
        <w:tc>
          <w:tcPr>
            <w:tcW w:w="260" w:type="pct"/>
            <w:tcBorders>
              <w:top w:val="nil"/>
              <w:left w:val="single" w:sz="8" w:space="0" w:color="auto"/>
              <w:bottom w:val="single" w:sz="4" w:space="0" w:color="auto"/>
              <w:right w:val="single" w:sz="4" w:space="0" w:color="auto"/>
            </w:tcBorders>
            <w:shd w:val="clear" w:color="auto" w:fill="auto"/>
            <w:vAlign w:val="center"/>
          </w:tcPr>
          <w:p w:rsidR="00F71046" w:rsidRPr="006A1661" w:rsidRDefault="00F71046" w:rsidP="006A1661">
            <w:pPr>
              <w:spacing w:after="0" w:line="240" w:lineRule="auto"/>
              <w:ind w:right="-1"/>
              <w:rPr>
                <w:rFonts w:ascii="Times New Roman" w:hAnsi="Times New Roman" w:cs="Times New Roman"/>
                <w:sz w:val="14"/>
                <w:szCs w:val="14"/>
              </w:rPr>
            </w:pPr>
            <w:r w:rsidRPr="006A1661">
              <w:rPr>
                <w:rFonts w:ascii="Times New Roman" w:hAnsi="Times New Roman" w:cs="Times New Roman"/>
                <w:sz w:val="14"/>
                <w:szCs w:val="14"/>
              </w:rPr>
              <w:t>1.9.</w:t>
            </w:r>
          </w:p>
        </w:tc>
        <w:tc>
          <w:tcPr>
            <w:tcW w:w="716" w:type="pct"/>
            <w:tcBorders>
              <w:top w:val="nil"/>
              <w:left w:val="nil"/>
              <w:bottom w:val="single" w:sz="4" w:space="0" w:color="auto"/>
              <w:right w:val="single" w:sz="4" w:space="0" w:color="auto"/>
            </w:tcBorders>
            <w:shd w:val="clear" w:color="auto" w:fill="auto"/>
            <w:vAlign w:val="center"/>
          </w:tcPr>
          <w:p w:rsidR="00F71046" w:rsidRPr="006A1661" w:rsidRDefault="00F71046" w:rsidP="006A1661">
            <w:pPr>
              <w:spacing w:after="0" w:line="240" w:lineRule="auto"/>
              <w:ind w:right="-1"/>
              <w:rPr>
                <w:rFonts w:ascii="Times New Roman" w:hAnsi="Times New Roman" w:cs="Times New Roman"/>
                <w:sz w:val="14"/>
                <w:szCs w:val="14"/>
              </w:rPr>
            </w:pPr>
            <w:r w:rsidRPr="006A1661">
              <w:rPr>
                <w:rFonts w:ascii="Times New Roman" w:hAnsi="Times New Roman" w:cs="Times New Roman"/>
                <w:sz w:val="14"/>
                <w:szCs w:val="14"/>
              </w:rPr>
              <w:t>Подпрограмма: «Обеспечение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w:t>
            </w:r>
          </w:p>
        </w:tc>
        <w:tc>
          <w:tcPr>
            <w:tcW w:w="389" w:type="pct"/>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jc w:val="center"/>
              <w:rPr>
                <w:rFonts w:ascii="Times New Roman" w:hAnsi="Times New Roman" w:cs="Times New Roman"/>
                <w:sz w:val="12"/>
                <w:szCs w:val="12"/>
              </w:rPr>
            </w:pPr>
            <w:r w:rsidRPr="006A1661">
              <w:rPr>
                <w:rFonts w:ascii="Times New Roman" w:hAnsi="Times New Roman" w:cs="Times New Roman"/>
                <w:sz w:val="12"/>
                <w:szCs w:val="12"/>
              </w:rPr>
              <w:t>29 841,03523</w:t>
            </w:r>
          </w:p>
        </w:tc>
        <w:tc>
          <w:tcPr>
            <w:tcW w:w="346" w:type="pct"/>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4 747,90000</w:t>
            </w:r>
          </w:p>
        </w:tc>
        <w:tc>
          <w:tcPr>
            <w:tcW w:w="307" w:type="pct"/>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5 925,97500</w:t>
            </w:r>
          </w:p>
        </w:tc>
        <w:tc>
          <w:tcPr>
            <w:tcW w:w="307" w:type="pct"/>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5 801,60000</w:t>
            </w:r>
          </w:p>
        </w:tc>
        <w:tc>
          <w:tcPr>
            <w:tcW w:w="307" w:type="pct"/>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1 125,17300</w:t>
            </w:r>
          </w:p>
        </w:tc>
        <w:tc>
          <w:tcPr>
            <w:tcW w:w="354" w:type="pct"/>
            <w:gridSpan w:val="2"/>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799,05283</w:t>
            </w:r>
          </w:p>
        </w:tc>
        <w:tc>
          <w:tcPr>
            <w:tcW w:w="306" w:type="pct"/>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2089,75000</w:t>
            </w:r>
          </w:p>
        </w:tc>
        <w:tc>
          <w:tcPr>
            <w:tcW w:w="351" w:type="pct"/>
            <w:tcBorders>
              <w:top w:val="nil"/>
              <w:left w:val="nil"/>
              <w:bottom w:val="single" w:sz="4" w:space="0" w:color="auto"/>
              <w:right w:val="single" w:sz="4" w:space="0" w:color="auto"/>
            </w:tcBorders>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2"/>
                <w:szCs w:val="12"/>
              </w:rPr>
            </w:pPr>
            <w:r w:rsidRPr="006A1661">
              <w:rPr>
                <w:rFonts w:ascii="Times New Roman" w:hAnsi="Times New Roman" w:cs="Times New Roman"/>
                <w:sz w:val="12"/>
                <w:szCs w:val="12"/>
              </w:rPr>
              <w:t>3 686,25000</w:t>
            </w:r>
          </w:p>
        </w:tc>
        <w:tc>
          <w:tcPr>
            <w:tcW w:w="402" w:type="pct"/>
            <w:tcBorders>
              <w:top w:val="nil"/>
              <w:left w:val="nil"/>
              <w:bottom w:val="single" w:sz="4" w:space="0" w:color="auto"/>
              <w:right w:val="single" w:sz="4" w:space="0" w:color="auto"/>
            </w:tcBorders>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2"/>
                <w:szCs w:val="12"/>
              </w:rPr>
            </w:pPr>
            <w:r w:rsidRPr="006A1661">
              <w:rPr>
                <w:rFonts w:ascii="Times New Roman" w:hAnsi="Times New Roman" w:cs="Times New Roman"/>
                <w:sz w:val="12"/>
                <w:szCs w:val="12"/>
              </w:rPr>
              <w:t>0,000000</w:t>
            </w:r>
          </w:p>
        </w:tc>
        <w:tc>
          <w:tcPr>
            <w:tcW w:w="344" w:type="pct"/>
            <w:tcBorders>
              <w:top w:val="nil"/>
              <w:left w:val="nil"/>
              <w:bottom w:val="single" w:sz="4" w:space="0" w:color="auto"/>
              <w:right w:val="single" w:sz="4" w:space="0" w:color="auto"/>
            </w:tcBorders>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2"/>
                <w:szCs w:val="12"/>
              </w:rPr>
            </w:pPr>
            <w:r w:rsidRPr="006A1661">
              <w:rPr>
                <w:rFonts w:ascii="Times New Roman" w:hAnsi="Times New Roman" w:cs="Times New Roman"/>
                <w:sz w:val="12"/>
                <w:szCs w:val="12"/>
              </w:rPr>
              <w:t>2 832,66720</w:t>
            </w:r>
          </w:p>
        </w:tc>
        <w:tc>
          <w:tcPr>
            <w:tcW w:w="304" w:type="pct"/>
            <w:tcBorders>
              <w:top w:val="nil"/>
              <w:left w:val="nil"/>
              <w:bottom w:val="single" w:sz="4" w:space="0" w:color="auto"/>
              <w:right w:val="single" w:sz="4" w:space="0" w:color="auto"/>
            </w:tcBorders>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2"/>
                <w:szCs w:val="12"/>
              </w:rPr>
            </w:pPr>
            <w:r w:rsidRPr="006A1661">
              <w:rPr>
                <w:rFonts w:ascii="Times New Roman" w:hAnsi="Times New Roman" w:cs="Times New Roman"/>
                <w:sz w:val="12"/>
                <w:szCs w:val="12"/>
              </w:rPr>
              <w:t>2 832,66720</w:t>
            </w:r>
          </w:p>
        </w:tc>
      </w:tr>
      <w:tr w:rsidR="006A1661" w:rsidRPr="006A1661" w:rsidTr="006A1661">
        <w:trPr>
          <w:trHeight w:val="48"/>
        </w:trPr>
        <w:tc>
          <w:tcPr>
            <w:tcW w:w="260" w:type="pct"/>
            <w:tcBorders>
              <w:top w:val="nil"/>
              <w:left w:val="single" w:sz="8" w:space="0" w:color="auto"/>
              <w:bottom w:val="single" w:sz="4" w:space="0" w:color="auto"/>
              <w:right w:val="single" w:sz="4" w:space="0" w:color="auto"/>
            </w:tcBorders>
            <w:shd w:val="clear" w:color="auto" w:fill="auto"/>
            <w:vAlign w:val="center"/>
          </w:tcPr>
          <w:p w:rsidR="00F71046" w:rsidRPr="006A1661" w:rsidRDefault="00F71046" w:rsidP="006A1661">
            <w:pPr>
              <w:spacing w:after="0" w:line="240" w:lineRule="auto"/>
              <w:ind w:right="-1"/>
              <w:rPr>
                <w:rFonts w:ascii="Times New Roman" w:hAnsi="Times New Roman" w:cs="Times New Roman"/>
                <w:sz w:val="14"/>
                <w:szCs w:val="14"/>
              </w:rPr>
            </w:pPr>
            <w:r w:rsidRPr="006A1661">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F71046" w:rsidRPr="006A1661" w:rsidRDefault="00F71046" w:rsidP="006A1661">
            <w:pPr>
              <w:spacing w:after="0" w:line="240" w:lineRule="auto"/>
              <w:ind w:right="-1"/>
              <w:rPr>
                <w:rFonts w:ascii="Times New Roman" w:hAnsi="Times New Roman" w:cs="Times New Roman"/>
                <w:sz w:val="14"/>
                <w:szCs w:val="14"/>
              </w:rPr>
            </w:pPr>
            <w:r w:rsidRPr="006A1661">
              <w:rPr>
                <w:rFonts w:ascii="Times New Roman" w:hAnsi="Times New Roman" w:cs="Times New Roman"/>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jc w:val="center"/>
              <w:rPr>
                <w:rFonts w:ascii="Times New Roman" w:hAnsi="Times New Roman" w:cs="Times New Roman"/>
                <w:sz w:val="12"/>
                <w:szCs w:val="12"/>
              </w:rPr>
            </w:pPr>
            <w:r w:rsidRPr="006A1661">
              <w:rPr>
                <w:rFonts w:ascii="Times New Roman" w:hAnsi="Times New Roman" w:cs="Times New Roman"/>
                <w:sz w:val="12"/>
                <w:szCs w:val="12"/>
              </w:rPr>
              <w:t>0,00000</w:t>
            </w:r>
          </w:p>
        </w:tc>
        <w:tc>
          <w:tcPr>
            <w:tcW w:w="346" w:type="pct"/>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2"/>
                <w:szCs w:val="12"/>
              </w:rPr>
            </w:pPr>
            <w:r w:rsidRPr="006A1661">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2"/>
                <w:szCs w:val="12"/>
              </w:rPr>
            </w:pPr>
            <w:r w:rsidRPr="006A1661">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2"/>
                <w:szCs w:val="12"/>
              </w:rPr>
            </w:pPr>
            <w:r w:rsidRPr="006A1661">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2"/>
                <w:szCs w:val="12"/>
              </w:rPr>
            </w:pPr>
            <w:r w:rsidRPr="006A1661">
              <w:rPr>
                <w:rFonts w:ascii="Times New Roman" w:hAnsi="Times New Roman" w:cs="Times New Roman"/>
                <w:sz w:val="12"/>
                <w:szCs w:val="12"/>
              </w:rPr>
              <w:t>0,00000</w:t>
            </w:r>
          </w:p>
        </w:tc>
      </w:tr>
      <w:tr w:rsidR="006A1661" w:rsidRPr="006A1661" w:rsidTr="006A1661">
        <w:trPr>
          <w:trHeight w:val="40"/>
        </w:trPr>
        <w:tc>
          <w:tcPr>
            <w:tcW w:w="260" w:type="pct"/>
            <w:tcBorders>
              <w:top w:val="nil"/>
              <w:left w:val="single" w:sz="8" w:space="0" w:color="auto"/>
              <w:bottom w:val="single" w:sz="4" w:space="0" w:color="auto"/>
              <w:right w:val="single" w:sz="4" w:space="0" w:color="auto"/>
            </w:tcBorders>
            <w:shd w:val="clear" w:color="auto" w:fill="auto"/>
            <w:vAlign w:val="center"/>
          </w:tcPr>
          <w:p w:rsidR="00F71046" w:rsidRPr="006A1661" w:rsidRDefault="00F71046" w:rsidP="006A1661">
            <w:pPr>
              <w:spacing w:after="0" w:line="240" w:lineRule="auto"/>
              <w:ind w:right="-1"/>
              <w:rPr>
                <w:rFonts w:ascii="Times New Roman" w:hAnsi="Times New Roman" w:cs="Times New Roman"/>
                <w:sz w:val="14"/>
                <w:szCs w:val="14"/>
              </w:rPr>
            </w:pPr>
            <w:r w:rsidRPr="006A1661">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F71046" w:rsidRPr="006A1661" w:rsidRDefault="00F71046" w:rsidP="006A1661">
            <w:pPr>
              <w:spacing w:after="0" w:line="240" w:lineRule="auto"/>
              <w:ind w:right="-1"/>
              <w:rPr>
                <w:rFonts w:ascii="Times New Roman" w:hAnsi="Times New Roman" w:cs="Times New Roman"/>
                <w:sz w:val="14"/>
                <w:szCs w:val="14"/>
              </w:rPr>
            </w:pPr>
            <w:r w:rsidRPr="006A1661">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jc w:val="center"/>
              <w:rPr>
                <w:rFonts w:ascii="Times New Roman" w:hAnsi="Times New Roman" w:cs="Times New Roman"/>
                <w:sz w:val="12"/>
                <w:szCs w:val="12"/>
              </w:rPr>
            </w:pPr>
            <w:r w:rsidRPr="006A1661">
              <w:rPr>
                <w:rFonts w:ascii="Times New Roman" w:hAnsi="Times New Roman" w:cs="Times New Roman"/>
                <w:sz w:val="12"/>
                <w:szCs w:val="12"/>
              </w:rPr>
              <w:t>15 949,45023</w:t>
            </w:r>
          </w:p>
        </w:tc>
        <w:tc>
          <w:tcPr>
            <w:tcW w:w="346" w:type="pct"/>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213,50000</w:t>
            </w:r>
          </w:p>
        </w:tc>
        <w:tc>
          <w:tcPr>
            <w:tcW w:w="307" w:type="pct"/>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2 370,39000</w:t>
            </w:r>
          </w:p>
        </w:tc>
        <w:tc>
          <w:tcPr>
            <w:tcW w:w="307" w:type="pct"/>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1 125,17300</w:t>
            </w:r>
          </w:p>
        </w:tc>
        <w:tc>
          <w:tcPr>
            <w:tcW w:w="354" w:type="pct"/>
            <w:gridSpan w:val="2"/>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799,05283</w:t>
            </w:r>
          </w:p>
        </w:tc>
        <w:tc>
          <w:tcPr>
            <w:tcW w:w="306" w:type="pct"/>
            <w:tcBorders>
              <w:top w:val="nil"/>
              <w:left w:val="nil"/>
              <w:bottom w:val="single" w:sz="4" w:space="0" w:color="auto"/>
              <w:right w:val="single" w:sz="4" w:space="0" w:color="auto"/>
            </w:tcBorders>
            <w:shd w:val="clear" w:color="auto" w:fill="auto"/>
            <w:noWrap/>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2089,75000</w:t>
            </w:r>
          </w:p>
        </w:tc>
        <w:tc>
          <w:tcPr>
            <w:tcW w:w="351" w:type="pct"/>
            <w:tcBorders>
              <w:top w:val="nil"/>
              <w:left w:val="nil"/>
              <w:bottom w:val="single" w:sz="4" w:space="0" w:color="auto"/>
              <w:right w:val="single" w:sz="8" w:space="0" w:color="auto"/>
            </w:tcBorders>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2"/>
                <w:szCs w:val="12"/>
              </w:rPr>
            </w:pPr>
            <w:r w:rsidRPr="006A1661">
              <w:rPr>
                <w:rFonts w:ascii="Times New Roman" w:hAnsi="Times New Roman" w:cs="Times New Roman"/>
                <w:sz w:val="12"/>
                <w:szCs w:val="12"/>
              </w:rPr>
              <w:t>3 686,25000</w:t>
            </w:r>
          </w:p>
        </w:tc>
        <w:tc>
          <w:tcPr>
            <w:tcW w:w="402" w:type="pct"/>
            <w:tcBorders>
              <w:top w:val="nil"/>
              <w:left w:val="nil"/>
              <w:bottom w:val="single" w:sz="4" w:space="0" w:color="auto"/>
              <w:right w:val="single" w:sz="8" w:space="0" w:color="auto"/>
            </w:tcBorders>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2"/>
                <w:szCs w:val="12"/>
              </w:rPr>
            </w:pPr>
            <w:r w:rsidRPr="006A1661">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tcPr>
          <w:p w:rsidR="00F71046" w:rsidRPr="006A1661" w:rsidRDefault="00F71046" w:rsidP="006A1661">
            <w:r w:rsidRPr="006A1661">
              <w:rPr>
                <w:rFonts w:ascii="Times New Roman" w:hAnsi="Times New Roman" w:cs="Times New Roman"/>
                <w:sz w:val="12"/>
                <w:szCs w:val="12"/>
              </w:rPr>
              <w:t>2 832,66720</w:t>
            </w:r>
          </w:p>
        </w:tc>
        <w:tc>
          <w:tcPr>
            <w:tcW w:w="304" w:type="pct"/>
            <w:tcBorders>
              <w:top w:val="nil"/>
              <w:left w:val="nil"/>
              <w:bottom w:val="single" w:sz="4" w:space="0" w:color="auto"/>
              <w:right w:val="single" w:sz="8" w:space="0" w:color="auto"/>
            </w:tcBorders>
            <w:shd w:val="clear" w:color="auto" w:fill="auto"/>
          </w:tcPr>
          <w:p w:rsidR="00F71046" w:rsidRPr="006A1661" w:rsidRDefault="00F71046" w:rsidP="006A1661">
            <w:r w:rsidRPr="006A1661">
              <w:rPr>
                <w:rFonts w:ascii="Times New Roman" w:hAnsi="Times New Roman" w:cs="Times New Roman"/>
                <w:sz w:val="12"/>
                <w:szCs w:val="12"/>
              </w:rPr>
              <w:t>2 832,66720</w:t>
            </w:r>
          </w:p>
        </w:tc>
      </w:tr>
      <w:tr w:rsidR="006A1661" w:rsidRPr="006A1661" w:rsidTr="006A1661">
        <w:trPr>
          <w:trHeight w:val="45"/>
        </w:trPr>
        <w:tc>
          <w:tcPr>
            <w:tcW w:w="260" w:type="pct"/>
            <w:tcBorders>
              <w:top w:val="nil"/>
              <w:left w:val="single" w:sz="8" w:space="0" w:color="auto"/>
              <w:bottom w:val="single" w:sz="8" w:space="0" w:color="auto"/>
              <w:right w:val="single" w:sz="4" w:space="0" w:color="auto"/>
            </w:tcBorders>
            <w:shd w:val="clear" w:color="auto" w:fill="auto"/>
            <w:vAlign w:val="center"/>
          </w:tcPr>
          <w:p w:rsidR="00F71046" w:rsidRPr="006A1661" w:rsidRDefault="00F71046" w:rsidP="006A1661">
            <w:pPr>
              <w:spacing w:after="0" w:line="240" w:lineRule="auto"/>
              <w:ind w:right="-1"/>
              <w:rPr>
                <w:rFonts w:ascii="Times New Roman" w:hAnsi="Times New Roman" w:cs="Times New Roman"/>
                <w:sz w:val="14"/>
                <w:szCs w:val="14"/>
              </w:rPr>
            </w:pPr>
            <w:r w:rsidRPr="006A1661">
              <w:rPr>
                <w:rFonts w:ascii="Times New Roman" w:hAnsi="Times New Roman" w:cs="Times New Roman"/>
                <w:sz w:val="14"/>
                <w:szCs w:val="14"/>
              </w:rPr>
              <w:t> </w:t>
            </w:r>
          </w:p>
        </w:tc>
        <w:tc>
          <w:tcPr>
            <w:tcW w:w="716" w:type="pct"/>
            <w:tcBorders>
              <w:top w:val="nil"/>
              <w:left w:val="nil"/>
              <w:bottom w:val="single" w:sz="8" w:space="0" w:color="auto"/>
              <w:right w:val="single" w:sz="4" w:space="0" w:color="auto"/>
            </w:tcBorders>
            <w:shd w:val="clear" w:color="auto" w:fill="auto"/>
            <w:vAlign w:val="center"/>
          </w:tcPr>
          <w:p w:rsidR="00F71046" w:rsidRPr="006A1661" w:rsidRDefault="00F71046" w:rsidP="006A1661">
            <w:pPr>
              <w:spacing w:after="0" w:line="240" w:lineRule="auto"/>
              <w:ind w:right="-1"/>
              <w:rPr>
                <w:rFonts w:ascii="Times New Roman" w:hAnsi="Times New Roman" w:cs="Times New Roman"/>
                <w:sz w:val="14"/>
                <w:szCs w:val="14"/>
              </w:rPr>
            </w:pPr>
            <w:r w:rsidRPr="006A1661">
              <w:rPr>
                <w:rFonts w:ascii="Times New Roman" w:hAnsi="Times New Roman" w:cs="Times New Roman"/>
                <w:sz w:val="14"/>
                <w:szCs w:val="1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F71046" w:rsidRPr="006A1661" w:rsidRDefault="00F71046" w:rsidP="006A1661">
            <w:pPr>
              <w:spacing w:after="0" w:line="240" w:lineRule="auto"/>
              <w:ind w:right="-1"/>
              <w:jc w:val="center"/>
              <w:rPr>
                <w:rFonts w:ascii="Times New Roman" w:hAnsi="Times New Roman" w:cs="Times New Roman"/>
                <w:sz w:val="12"/>
                <w:szCs w:val="12"/>
              </w:rPr>
            </w:pPr>
            <w:r w:rsidRPr="006A1661">
              <w:rPr>
                <w:rFonts w:ascii="Times New Roman" w:hAnsi="Times New Roman" w:cs="Times New Roman"/>
                <w:sz w:val="12"/>
                <w:szCs w:val="12"/>
              </w:rPr>
              <w:t>13 891,58500</w:t>
            </w:r>
          </w:p>
        </w:tc>
        <w:tc>
          <w:tcPr>
            <w:tcW w:w="346" w:type="pct"/>
            <w:tcBorders>
              <w:top w:val="nil"/>
              <w:left w:val="nil"/>
              <w:bottom w:val="single" w:sz="8"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4 534,40000</w:t>
            </w:r>
          </w:p>
        </w:tc>
        <w:tc>
          <w:tcPr>
            <w:tcW w:w="307" w:type="pct"/>
            <w:tcBorders>
              <w:top w:val="nil"/>
              <w:left w:val="nil"/>
              <w:bottom w:val="single" w:sz="8"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3 555,58500</w:t>
            </w:r>
          </w:p>
        </w:tc>
        <w:tc>
          <w:tcPr>
            <w:tcW w:w="307" w:type="pct"/>
            <w:tcBorders>
              <w:top w:val="nil"/>
              <w:left w:val="nil"/>
              <w:bottom w:val="single" w:sz="8"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5 801,60000</w:t>
            </w:r>
          </w:p>
        </w:tc>
        <w:tc>
          <w:tcPr>
            <w:tcW w:w="307" w:type="pct"/>
            <w:tcBorders>
              <w:top w:val="nil"/>
              <w:left w:val="nil"/>
              <w:bottom w:val="single" w:sz="8"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2"/>
                <w:szCs w:val="12"/>
              </w:rPr>
            </w:pPr>
            <w:r w:rsidRPr="006A1661">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2"/>
                <w:szCs w:val="12"/>
              </w:rPr>
            </w:pPr>
            <w:r w:rsidRPr="006A1661">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2"/>
                <w:szCs w:val="12"/>
              </w:rPr>
            </w:pPr>
            <w:r w:rsidRPr="006A1661">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2"/>
                <w:szCs w:val="12"/>
              </w:rPr>
            </w:pPr>
            <w:r w:rsidRPr="006A1661">
              <w:rPr>
                <w:rFonts w:ascii="Times New Roman" w:hAnsi="Times New Roman" w:cs="Times New Roman"/>
                <w:sz w:val="12"/>
                <w:szCs w:val="12"/>
              </w:rPr>
              <w:t>0,00000</w:t>
            </w:r>
          </w:p>
        </w:tc>
      </w:tr>
      <w:tr w:rsidR="006A1661" w:rsidRPr="006A1661" w:rsidTr="006A1661">
        <w:trPr>
          <w:trHeight w:val="161"/>
        </w:trPr>
        <w:tc>
          <w:tcPr>
            <w:tcW w:w="260" w:type="pct"/>
            <w:tcBorders>
              <w:top w:val="nil"/>
              <w:left w:val="single" w:sz="8" w:space="0" w:color="auto"/>
              <w:bottom w:val="single" w:sz="4" w:space="0" w:color="auto"/>
              <w:right w:val="single" w:sz="4" w:space="0" w:color="auto"/>
            </w:tcBorders>
            <w:shd w:val="clear" w:color="auto" w:fill="auto"/>
            <w:vAlign w:val="center"/>
          </w:tcPr>
          <w:p w:rsidR="00F71046" w:rsidRPr="006A1661" w:rsidRDefault="00F71046" w:rsidP="006A1661">
            <w:pPr>
              <w:spacing w:after="0" w:line="240" w:lineRule="auto"/>
              <w:ind w:right="-1"/>
              <w:rPr>
                <w:rFonts w:ascii="Times New Roman" w:hAnsi="Times New Roman" w:cs="Times New Roman"/>
                <w:sz w:val="14"/>
                <w:szCs w:val="14"/>
              </w:rPr>
            </w:pPr>
            <w:r w:rsidRPr="006A1661">
              <w:rPr>
                <w:rFonts w:ascii="Times New Roman" w:hAnsi="Times New Roman" w:cs="Times New Roman"/>
                <w:sz w:val="14"/>
                <w:szCs w:val="14"/>
              </w:rPr>
              <w:t>1.10.</w:t>
            </w:r>
          </w:p>
        </w:tc>
        <w:tc>
          <w:tcPr>
            <w:tcW w:w="716" w:type="pct"/>
            <w:tcBorders>
              <w:top w:val="nil"/>
              <w:left w:val="nil"/>
              <w:bottom w:val="single" w:sz="4" w:space="0" w:color="auto"/>
              <w:right w:val="single" w:sz="4" w:space="0" w:color="auto"/>
            </w:tcBorders>
            <w:shd w:val="clear" w:color="auto" w:fill="auto"/>
            <w:vAlign w:val="center"/>
          </w:tcPr>
          <w:p w:rsidR="00F71046" w:rsidRPr="006A1661" w:rsidRDefault="00F71046" w:rsidP="006A1661">
            <w:pPr>
              <w:spacing w:after="0" w:line="240" w:lineRule="auto"/>
              <w:ind w:right="-1"/>
              <w:rPr>
                <w:rFonts w:ascii="Times New Roman" w:hAnsi="Times New Roman" w:cs="Times New Roman"/>
                <w:sz w:val="14"/>
                <w:szCs w:val="14"/>
              </w:rPr>
            </w:pPr>
            <w:r w:rsidRPr="006A1661">
              <w:rPr>
                <w:rFonts w:ascii="Times New Roman" w:hAnsi="Times New Roman" w:cs="Times New Roman"/>
                <w:sz w:val="14"/>
                <w:szCs w:val="14"/>
              </w:rPr>
              <w:t>Подпрограмма: «Проведение ремонта жилых помещений, принадлежащих на праве собственности  детям-сиротам,  и детям, оставшимся без попечения родителей»</w:t>
            </w:r>
          </w:p>
        </w:tc>
        <w:tc>
          <w:tcPr>
            <w:tcW w:w="389" w:type="pct"/>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jc w:val="center"/>
              <w:rPr>
                <w:rFonts w:ascii="Times New Roman" w:hAnsi="Times New Roman" w:cs="Times New Roman"/>
                <w:sz w:val="12"/>
                <w:szCs w:val="12"/>
              </w:rPr>
            </w:pPr>
            <w:r w:rsidRPr="006A1661">
              <w:rPr>
                <w:rFonts w:ascii="Times New Roman" w:hAnsi="Times New Roman" w:cs="Times New Roman"/>
                <w:sz w:val="12"/>
                <w:szCs w:val="12"/>
              </w:rPr>
              <w:t>386,32206</w:t>
            </w:r>
          </w:p>
        </w:tc>
        <w:tc>
          <w:tcPr>
            <w:tcW w:w="346" w:type="pct"/>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386,32206</w:t>
            </w:r>
          </w:p>
        </w:tc>
        <w:tc>
          <w:tcPr>
            <w:tcW w:w="307" w:type="pct"/>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351" w:type="pct"/>
            <w:tcBorders>
              <w:top w:val="nil"/>
              <w:left w:val="nil"/>
              <w:bottom w:val="single" w:sz="4" w:space="0" w:color="auto"/>
              <w:right w:val="single" w:sz="4" w:space="0" w:color="auto"/>
            </w:tcBorders>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2"/>
                <w:szCs w:val="12"/>
              </w:rPr>
            </w:pPr>
            <w:r w:rsidRPr="006A1661">
              <w:rPr>
                <w:rFonts w:ascii="Times New Roman" w:hAnsi="Times New Roman" w:cs="Times New Roman"/>
                <w:sz w:val="12"/>
                <w:szCs w:val="12"/>
              </w:rPr>
              <w:t>0,00000</w:t>
            </w:r>
          </w:p>
        </w:tc>
        <w:tc>
          <w:tcPr>
            <w:tcW w:w="402" w:type="pct"/>
            <w:tcBorders>
              <w:top w:val="nil"/>
              <w:left w:val="nil"/>
              <w:bottom w:val="single" w:sz="4" w:space="0" w:color="auto"/>
              <w:right w:val="single" w:sz="4" w:space="0" w:color="auto"/>
            </w:tcBorders>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2"/>
                <w:szCs w:val="12"/>
              </w:rPr>
            </w:pPr>
            <w:r w:rsidRPr="006A1661">
              <w:rPr>
                <w:rFonts w:ascii="Times New Roman" w:hAnsi="Times New Roman" w:cs="Times New Roman"/>
                <w:sz w:val="12"/>
                <w:szCs w:val="12"/>
              </w:rPr>
              <w:t>0,00000</w:t>
            </w:r>
          </w:p>
        </w:tc>
        <w:tc>
          <w:tcPr>
            <w:tcW w:w="344" w:type="pct"/>
            <w:tcBorders>
              <w:top w:val="nil"/>
              <w:left w:val="nil"/>
              <w:bottom w:val="single" w:sz="4" w:space="0" w:color="auto"/>
              <w:right w:val="single" w:sz="4" w:space="0" w:color="auto"/>
            </w:tcBorders>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2"/>
                <w:szCs w:val="12"/>
              </w:rPr>
            </w:pPr>
            <w:r w:rsidRPr="006A1661">
              <w:rPr>
                <w:rFonts w:ascii="Times New Roman" w:hAnsi="Times New Roman" w:cs="Times New Roman"/>
                <w:sz w:val="12"/>
                <w:szCs w:val="12"/>
              </w:rPr>
              <w:t>0,00000</w:t>
            </w:r>
          </w:p>
        </w:tc>
        <w:tc>
          <w:tcPr>
            <w:tcW w:w="304" w:type="pct"/>
            <w:tcBorders>
              <w:top w:val="nil"/>
              <w:left w:val="nil"/>
              <w:bottom w:val="single" w:sz="4" w:space="0" w:color="auto"/>
              <w:right w:val="single" w:sz="4" w:space="0" w:color="auto"/>
            </w:tcBorders>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2"/>
                <w:szCs w:val="12"/>
              </w:rPr>
            </w:pPr>
            <w:r w:rsidRPr="006A1661">
              <w:rPr>
                <w:rFonts w:ascii="Times New Roman" w:hAnsi="Times New Roman" w:cs="Times New Roman"/>
                <w:sz w:val="12"/>
                <w:szCs w:val="12"/>
              </w:rPr>
              <w:t>0,00000</w:t>
            </w:r>
          </w:p>
        </w:tc>
      </w:tr>
      <w:tr w:rsidR="006A1661" w:rsidRPr="006A1661" w:rsidTr="006A1661">
        <w:trPr>
          <w:trHeight w:val="50"/>
        </w:trPr>
        <w:tc>
          <w:tcPr>
            <w:tcW w:w="260" w:type="pct"/>
            <w:tcBorders>
              <w:top w:val="nil"/>
              <w:left w:val="single" w:sz="8" w:space="0" w:color="auto"/>
              <w:bottom w:val="single" w:sz="4" w:space="0" w:color="auto"/>
              <w:right w:val="single" w:sz="4" w:space="0" w:color="auto"/>
            </w:tcBorders>
            <w:shd w:val="clear" w:color="auto" w:fill="auto"/>
            <w:vAlign w:val="center"/>
          </w:tcPr>
          <w:p w:rsidR="00F71046" w:rsidRPr="006A1661" w:rsidRDefault="00F71046" w:rsidP="006A1661">
            <w:pPr>
              <w:spacing w:after="0" w:line="240" w:lineRule="auto"/>
              <w:ind w:right="-1"/>
              <w:rPr>
                <w:rFonts w:ascii="Times New Roman" w:hAnsi="Times New Roman" w:cs="Times New Roman"/>
                <w:sz w:val="14"/>
                <w:szCs w:val="14"/>
              </w:rPr>
            </w:pPr>
            <w:r w:rsidRPr="006A1661">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F71046" w:rsidRPr="006A1661" w:rsidRDefault="00F71046" w:rsidP="006A1661">
            <w:pPr>
              <w:spacing w:after="0" w:line="240" w:lineRule="auto"/>
              <w:ind w:right="-1"/>
              <w:rPr>
                <w:rFonts w:ascii="Times New Roman" w:hAnsi="Times New Roman" w:cs="Times New Roman"/>
                <w:sz w:val="14"/>
                <w:szCs w:val="14"/>
              </w:rPr>
            </w:pPr>
            <w:r w:rsidRPr="006A1661">
              <w:rPr>
                <w:rFonts w:ascii="Times New Roman" w:hAnsi="Times New Roman" w:cs="Times New Roman"/>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jc w:val="center"/>
              <w:rPr>
                <w:rFonts w:ascii="Times New Roman" w:hAnsi="Times New Roman" w:cs="Times New Roman"/>
                <w:sz w:val="12"/>
                <w:szCs w:val="12"/>
              </w:rPr>
            </w:pPr>
            <w:r w:rsidRPr="006A1661">
              <w:rPr>
                <w:rFonts w:ascii="Times New Roman" w:hAnsi="Times New Roman" w:cs="Times New Roman"/>
                <w:sz w:val="12"/>
                <w:szCs w:val="12"/>
              </w:rPr>
              <w:t>1,92206</w:t>
            </w:r>
          </w:p>
        </w:tc>
        <w:tc>
          <w:tcPr>
            <w:tcW w:w="346" w:type="pct"/>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1,92206</w:t>
            </w:r>
          </w:p>
        </w:tc>
        <w:tc>
          <w:tcPr>
            <w:tcW w:w="307" w:type="pct"/>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2"/>
                <w:szCs w:val="12"/>
              </w:rPr>
            </w:pPr>
            <w:r w:rsidRPr="006A1661">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2"/>
                <w:szCs w:val="12"/>
              </w:rPr>
            </w:pPr>
            <w:r w:rsidRPr="006A1661">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2"/>
                <w:szCs w:val="12"/>
              </w:rPr>
            </w:pPr>
            <w:r w:rsidRPr="006A1661">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2"/>
                <w:szCs w:val="12"/>
              </w:rPr>
            </w:pPr>
            <w:r w:rsidRPr="006A1661">
              <w:rPr>
                <w:rFonts w:ascii="Times New Roman" w:hAnsi="Times New Roman" w:cs="Times New Roman"/>
                <w:sz w:val="12"/>
                <w:szCs w:val="12"/>
              </w:rPr>
              <w:t>0,00000</w:t>
            </w:r>
          </w:p>
        </w:tc>
      </w:tr>
      <w:tr w:rsidR="006A1661" w:rsidRPr="006A1661" w:rsidTr="006A1661">
        <w:trPr>
          <w:trHeight w:val="50"/>
        </w:trPr>
        <w:tc>
          <w:tcPr>
            <w:tcW w:w="260" w:type="pct"/>
            <w:tcBorders>
              <w:top w:val="nil"/>
              <w:left w:val="single" w:sz="8" w:space="0" w:color="auto"/>
              <w:bottom w:val="single" w:sz="4" w:space="0" w:color="auto"/>
              <w:right w:val="single" w:sz="4" w:space="0" w:color="auto"/>
            </w:tcBorders>
            <w:shd w:val="clear" w:color="auto" w:fill="auto"/>
            <w:vAlign w:val="center"/>
          </w:tcPr>
          <w:p w:rsidR="00F71046" w:rsidRPr="006A1661" w:rsidRDefault="00F71046" w:rsidP="006A1661">
            <w:pPr>
              <w:spacing w:after="0" w:line="240" w:lineRule="auto"/>
              <w:ind w:right="-1"/>
              <w:rPr>
                <w:rFonts w:ascii="Times New Roman" w:hAnsi="Times New Roman" w:cs="Times New Roman"/>
                <w:sz w:val="14"/>
                <w:szCs w:val="14"/>
              </w:rPr>
            </w:pPr>
            <w:r w:rsidRPr="006A1661">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F71046" w:rsidRPr="006A1661" w:rsidRDefault="00F71046" w:rsidP="006A1661">
            <w:pPr>
              <w:spacing w:after="0" w:line="240" w:lineRule="auto"/>
              <w:ind w:right="-1"/>
              <w:rPr>
                <w:rFonts w:ascii="Times New Roman" w:hAnsi="Times New Roman" w:cs="Times New Roman"/>
                <w:sz w:val="14"/>
                <w:szCs w:val="14"/>
              </w:rPr>
            </w:pPr>
            <w:r w:rsidRPr="006A1661">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jc w:val="center"/>
              <w:rPr>
                <w:rFonts w:ascii="Times New Roman" w:hAnsi="Times New Roman" w:cs="Times New Roman"/>
                <w:sz w:val="12"/>
                <w:szCs w:val="12"/>
              </w:rPr>
            </w:pPr>
            <w:r w:rsidRPr="006A1661">
              <w:rPr>
                <w:rFonts w:ascii="Times New Roman" w:hAnsi="Times New Roman" w:cs="Times New Roman"/>
                <w:sz w:val="12"/>
                <w:szCs w:val="12"/>
              </w:rPr>
              <w:t>384,40000</w:t>
            </w:r>
          </w:p>
        </w:tc>
        <w:tc>
          <w:tcPr>
            <w:tcW w:w="346" w:type="pct"/>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384,40000</w:t>
            </w:r>
          </w:p>
        </w:tc>
        <w:tc>
          <w:tcPr>
            <w:tcW w:w="307" w:type="pct"/>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2"/>
                <w:szCs w:val="12"/>
              </w:rPr>
            </w:pPr>
            <w:r w:rsidRPr="006A1661">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2"/>
                <w:szCs w:val="12"/>
              </w:rPr>
            </w:pPr>
            <w:r w:rsidRPr="006A1661">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2"/>
                <w:szCs w:val="12"/>
              </w:rPr>
            </w:pPr>
            <w:r w:rsidRPr="006A1661">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2"/>
                <w:szCs w:val="12"/>
              </w:rPr>
            </w:pPr>
            <w:r w:rsidRPr="006A1661">
              <w:rPr>
                <w:rFonts w:ascii="Times New Roman" w:hAnsi="Times New Roman" w:cs="Times New Roman"/>
                <w:sz w:val="12"/>
                <w:szCs w:val="12"/>
              </w:rPr>
              <w:t>0,00000</w:t>
            </w:r>
          </w:p>
        </w:tc>
      </w:tr>
      <w:tr w:rsidR="006A1661" w:rsidRPr="006A1661" w:rsidTr="006A1661">
        <w:trPr>
          <w:trHeight w:val="53"/>
        </w:trPr>
        <w:tc>
          <w:tcPr>
            <w:tcW w:w="260" w:type="pct"/>
            <w:tcBorders>
              <w:top w:val="nil"/>
              <w:left w:val="single" w:sz="8" w:space="0" w:color="auto"/>
              <w:bottom w:val="single" w:sz="8" w:space="0" w:color="auto"/>
              <w:right w:val="single" w:sz="4" w:space="0" w:color="auto"/>
            </w:tcBorders>
            <w:shd w:val="clear" w:color="auto" w:fill="auto"/>
            <w:vAlign w:val="center"/>
          </w:tcPr>
          <w:p w:rsidR="00F71046" w:rsidRPr="006A1661" w:rsidRDefault="00F71046" w:rsidP="006A1661">
            <w:pPr>
              <w:spacing w:after="0" w:line="240" w:lineRule="auto"/>
              <w:ind w:right="-1"/>
              <w:rPr>
                <w:rFonts w:ascii="Times New Roman" w:hAnsi="Times New Roman" w:cs="Times New Roman"/>
                <w:sz w:val="14"/>
                <w:szCs w:val="14"/>
              </w:rPr>
            </w:pPr>
            <w:r w:rsidRPr="006A1661">
              <w:rPr>
                <w:rFonts w:ascii="Times New Roman" w:hAnsi="Times New Roman" w:cs="Times New Roman"/>
                <w:sz w:val="14"/>
                <w:szCs w:val="14"/>
              </w:rPr>
              <w:t> </w:t>
            </w:r>
          </w:p>
        </w:tc>
        <w:tc>
          <w:tcPr>
            <w:tcW w:w="716" w:type="pct"/>
            <w:tcBorders>
              <w:top w:val="nil"/>
              <w:left w:val="nil"/>
              <w:bottom w:val="single" w:sz="8" w:space="0" w:color="auto"/>
              <w:right w:val="single" w:sz="4" w:space="0" w:color="auto"/>
            </w:tcBorders>
            <w:shd w:val="clear" w:color="auto" w:fill="auto"/>
            <w:vAlign w:val="center"/>
          </w:tcPr>
          <w:p w:rsidR="00F71046" w:rsidRPr="006A1661" w:rsidRDefault="00F71046" w:rsidP="006A1661">
            <w:pPr>
              <w:spacing w:after="0" w:line="240" w:lineRule="auto"/>
              <w:ind w:right="-1"/>
              <w:rPr>
                <w:rFonts w:ascii="Times New Roman" w:hAnsi="Times New Roman" w:cs="Times New Roman"/>
                <w:sz w:val="14"/>
                <w:szCs w:val="14"/>
              </w:rPr>
            </w:pPr>
            <w:r w:rsidRPr="006A1661">
              <w:rPr>
                <w:rFonts w:ascii="Times New Roman" w:hAnsi="Times New Roman" w:cs="Times New Roman"/>
                <w:sz w:val="14"/>
                <w:szCs w:val="14"/>
              </w:rPr>
              <w:t>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F71046" w:rsidRPr="006A1661" w:rsidRDefault="00F71046" w:rsidP="006A1661">
            <w:pPr>
              <w:spacing w:after="0" w:line="240" w:lineRule="auto"/>
              <w:ind w:right="-1"/>
              <w:jc w:val="center"/>
              <w:rPr>
                <w:rFonts w:ascii="Times New Roman" w:hAnsi="Times New Roman" w:cs="Times New Roman"/>
                <w:sz w:val="12"/>
                <w:szCs w:val="12"/>
              </w:rPr>
            </w:pPr>
            <w:r w:rsidRPr="006A1661">
              <w:rPr>
                <w:rFonts w:ascii="Times New Roman" w:hAnsi="Times New Roman" w:cs="Times New Roman"/>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2"/>
                <w:szCs w:val="12"/>
              </w:rPr>
            </w:pPr>
            <w:r w:rsidRPr="006A1661">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2"/>
                <w:szCs w:val="12"/>
              </w:rPr>
            </w:pPr>
            <w:r w:rsidRPr="006A1661">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2"/>
                <w:szCs w:val="12"/>
              </w:rPr>
            </w:pPr>
            <w:r w:rsidRPr="006A1661">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2"/>
                <w:szCs w:val="12"/>
              </w:rPr>
            </w:pPr>
            <w:r w:rsidRPr="006A1661">
              <w:rPr>
                <w:rFonts w:ascii="Times New Roman" w:hAnsi="Times New Roman" w:cs="Times New Roman"/>
                <w:sz w:val="12"/>
                <w:szCs w:val="12"/>
              </w:rPr>
              <w:t>0,00000</w:t>
            </w:r>
          </w:p>
        </w:tc>
      </w:tr>
      <w:tr w:rsidR="006A1661" w:rsidRPr="006A1661" w:rsidTr="006A1661">
        <w:trPr>
          <w:trHeight w:val="121"/>
        </w:trPr>
        <w:tc>
          <w:tcPr>
            <w:tcW w:w="260" w:type="pct"/>
            <w:tcBorders>
              <w:top w:val="nil"/>
              <w:left w:val="single" w:sz="8" w:space="0" w:color="auto"/>
              <w:bottom w:val="single" w:sz="4" w:space="0" w:color="auto"/>
              <w:right w:val="single" w:sz="4" w:space="0" w:color="auto"/>
            </w:tcBorders>
            <w:shd w:val="clear" w:color="auto" w:fill="auto"/>
            <w:vAlign w:val="center"/>
          </w:tcPr>
          <w:p w:rsidR="00F71046" w:rsidRPr="006A1661" w:rsidRDefault="00F71046" w:rsidP="006A1661">
            <w:pPr>
              <w:spacing w:after="0" w:line="240" w:lineRule="auto"/>
              <w:ind w:right="-1"/>
              <w:rPr>
                <w:rFonts w:ascii="Times New Roman" w:hAnsi="Times New Roman" w:cs="Times New Roman"/>
                <w:sz w:val="14"/>
                <w:szCs w:val="14"/>
              </w:rPr>
            </w:pPr>
            <w:r w:rsidRPr="006A1661">
              <w:rPr>
                <w:rFonts w:ascii="Times New Roman" w:hAnsi="Times New Roman" w:cs="Times New Roman"/>
                <w:sz w:val="14"/>
                <w:szCs w:val="14"/>
              </w:rPr>
              <w:t>1.11.</w:t>
            </w:r>
          </w:p>
        </w:tc>
        <w:tc>
          <w:tcPr>
            <w:tcW w:w="716" w:type="pct"/>
            <w:tcBorders>
              <w:top w:val="nil"/>
              <w:left w:val="nil"/>
              <w:bottom w:val="single" w:sz="4" w:space="0" w:color="auto"/>
              <w:right w:val="single" w:sz="4" w:space="0" w:color="auto"/>
            </w:tcBorders>
            <w:shd w:val="clear" w:color="auto" w:fill="auto"/>
            <w:vAlign w:val="center"/>
          </w:tcPr>
          <w:p w:rsidR="00F71046" w:rsidRPr="006A1661" w:rsidRDefault="00F71046" w:rsidP="006A1661">
            <w:pPr>
              <w:spacing w:after="0" w:line="240" w:lineRule="auto"/>
              <w:ind w:right="-1"/>
              <w:rPr>
                <w:rFonts w:ascii="Times New Roman" w:hAnsi="Times New Roman" w:cs="Times New Roman"/>
                <w:sz w:val="14"/>
                <w:szCs w:val="14"/>
              </w:rPr>
            </w:pPr>
            <w:r w:rsidRPr="006A1661">
              <w:rPr>
                <w:rFonts w:ascii="Times New Roman" w:hAnsi="Times New Roman" w:cs="Times New Roman"/>
                <w:sz w:val="14"/>
                <w:szCs w:val="14"/>
              </w:rPr>
              <w:t>Подпрограмма: «Расчистка русла реки Вязьма на участке от ул</w:t>
            </w:r>
            <w:proofErr w:type="gramStart"/>
            <w:r w:rsidRPr="006A1661">
              <w:rPr>
                <w:rFonts w:ascii="Times New Roman" w:hAnsi="Times New Roman" w:cs="Times New Roman"/>
                <w:sz w:val="14"/>
                <w:szCs w:val="14"/>
              </w:rPr>
              <w:t>.С</w:t>
            </w:r>
            <w:proofErr w:type="gramEnd"/>
            <w:r w:rsidRPr="006A1661">
              <w:rPr>
                <w:rFonts w:ascii="Times New Roman" w:hAnsi="Times New Roman" w:cs="Times New Roman"/>
                <w:sz w:val="14"/>
                <w:szCs w:val="14"/>
              </w:rPr>
              <w:t xml:space="preserve">оветской Армии до ул. Октябрьская в </w:t>
            </w:r>
            <w:proofErr w:type="spellStart"/>
            <w:r w:rsidRPr="006A1661">
              <w:rPr>
                <w:rFonts w:ascii="Times New Roman" w:hAnsi="Times New Roman" w:cs="Times New Roman"/>
                <w:sz w:val="14"/>
                <w:szCs w:val="14"/>
              </w:rPr>
              <w:t>г.ТейковоИв.обл</w:t>
            </w:r>
            <w:proofErr w:type="spellEnd"/>
            <w:r w:rsidRPr="006A1661">
              <w:rPr>
                <w:rFonts w:ascii="Times New Roman" w:hAnsi="Times New Roman" w:cs="Times New Roman"/>
                <w:sz w:val="14"/>
                <w:szCs w:val="14"/>
              </w:rPr>
              <w:t>."</w:t>
            </w:r>
          </w:p>
        </w:tc>
        <w:tc>
          <w:tcPr>
            <w:tcW w:w="389" w:type="pct"/>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jc w:val="center"/>
              <w:rPr>
                <w:rFonts w:ascii="Times New Roman" w:hAnsi="Times New Roman" w:cs="Times New Roman"/>
                <w:sz w:val="12"/>
                <w:szCs w:val="12"/>
              </w:rPr>
            </w:pPr>
            <w:r w:rsidRPr="006A1661">
              <w:rPr>
                <w:rFonts w:ascii="Times New Roman" w:hAnsi="Times New Roman" w:cs="Times New Roman"/>
                <w:sz w:val="12"/>
                <w:szCs w:val="12"/>
              </w:rPr>
              <w:t>0,00000</w:t>
            </w:r>
          </w:p>
        </w:tc>
        <w:tc>
          <w:tcPr>
            <w:tcW w:w="346" w:type="pct"/>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351" w:type="pct"/>
            <w:tcBorders>
              <w:top w:val="nil"/>
              <w:left w:val="nil"/>
              <w:bottom w:val="single" w:sz="4" w:space="0" w:color="auto"/>
              <w:right w:val="single" w:sz="4" w:space="0" w:color="auto"/>
            </w:tcBorders>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2"/>
                <w:szCs w:val="12"/>
              </w:rPr>
            </w:pPr>
            <w:r w:rsidRPr="006A1661">
              <w:rPr>
                <w:rFonts w:ascii="Times New Roman" w:hAnsi="Times New Roman" w:cs="Times New Roman"/>
                <w:sz w:val="12"/>
                <w:szCs w:val="12"/>
              </w:rPr>
              <w:t>0,00000</w:t>
            </w:r>
          </w:p>
        </w:tc>
        <w:tc>
          <w:tcPr>
            <w:tcW w:w="402" w:type="pct"/>
            <w:tcBorders>
              <w:top w:val="nil"/>
              <w:left w:val="nil"/>
              <w:bottom w:val="single" w:sz="4" w:space="0" w:color="auto"/>
              <w:right w:val="single" w:sz="4" w:space="0" w:color="auto"/>
            </w:tcBorders>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2"/>
                <w:szCs w:val="12"/>
              </w:rPr>
            </w:pPr>
            <w:r w:rsidRPr="006A1661">
              <w:rPr>
                <w:rFonts w:ascii="Times New Roman" w:hAnsi="Times New Roman" w:cs="Times New Roman"/>
                <w:sz w:val="12"/>
                <w:szCs w:val="12"/>
              </w:rPr>
              <w:t>0,00000</w:t>
            </w:r>
          </w:p>
        </w:tc>
        <w:tc>
          <w:tcPr>
            <w:tcW w:w="344" w:type="pct"/>
            <w:tcBorders>
              <w:top w:val="nil"/>
              <w:left w:val="nil"/>
              <w:bottom w:val="single" w:sz="4" w:space="0" w:color="auto"/>
              <w:right w:val="single" w:sz="4" w:space="0" w:color="auto"/>
            </w:tcBorders>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2"/>
                <w:szCs w:val="12"/>
              </w:rPr>
            </w:pPr>
            <w:r w:rsidRPr="006A1661">
              <w:rPr>
                <w:rFonts w:ascii="Times New Roman" w:hAnsi="Times New Roman" w:cs="Times New Roman"/>
                <w:sz w:val="12"/>
                <w:szCs w:val="12"/>
              </w:rPr>
              <w:t>0,00000</w:t>
            </w:r>
          </w:p>
        </w:tc>
        <w:tc>
          <w:tcPr>
            <w:tcW w:w="304" w:type="pct"/>
            <w:tcBorders>
              <w:top w:val="nil"/>
              <w:left w:val="nil"/>
              <w:bottom w:val="single" w:sz="4" w:space="0" w:color="auto"/>
              <w:right w:val="single" w:sz="4" w:space="0" w:color="auto"/>
            </w:tcBorders>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2"/>
                <w:szCs w:val="12"/>
              </w:rPr>
            </w:pPr>
            <w:r w:rsidRPr="006A1661">
              <w:rPr>
                <w:rFonts w:ascii="Times New Roman" w:hAnsi="Times New Roman" w:cs="Times New Roman"/>
                <w:sz w:val="12"/>
                <w:szCs w:val="12"/>
              </w:rPr>
              <w:t>0,00000</w:t>
            </w:r>
          </w:p>
        </w:tc>
      </w:tr>
      <w:tr w:rsidR="006A1661" w:rsidRPr="006A1661" w:rsidTr="006A1661">
        <w:trPr>
          <w:trHeight w:val="50"/>
        </w:trPr>
        <w:tc>
          <w:tcPr>
            <w:tcW w:w="260" w:type="pct"/>
            <w:tcBorders>
              <w:top w:val="nil"/>
              <w:left w:val="single" w:sz="8" w:space="0" w:color="auto"/>
              <w:bottom w:val="nil"/>
              <w:right w:val="nil"/>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4"/>
                <w:szCs w:val="14"/>
              </w:rPr>
            </w:pPr>
            <w:r w:rsidRPr="006A1661">
              <w:rPr>
                <w:rFonts w:ascii="Times New Roman" w:hAnsi="Times New Roman" w:cs="Times New Roman"/>
                <w:sz w:val="14"/>
                <w:szCs w:val="14"/>
              </w:rPr>
              <w:t> </w:t>
            </w:r>
          </w:p>
        </w:tc>
        <w:tc>
          <w:tcPr>
            <w:tcW w:w="716" w:type="pct"/>
            <w:tcBorders>
              <w:top w:val="nil"/>
              <w:left w:val="single" w:sz="4" w:space="0" w:color="auto"/>
              <w:bottom w:val="single" w:sz="4" w:space="0" w:color="auto"/>
              <w:right w:val="single" w:sz="4" w:space="0" w:color="auto"/>
            </w:tcBorders>
            <w:shd w:val="clear" w:color="auto" w:fill="auto"/>
            <w:vAlign w:val="center"/>
          </w:tcPr>
          <w:p w:rsidR="00F71046" w:rsidRPr="006A1661" w:rsidRDefault="00F71046" w:rsidP="006A1661">
            <w:pPr>
              <w:spacing w:after="0" w:line="240" w:lineRule="auto"/>
              <w:ind w:right="-1"/>
              <w:rPr>
                <w:rFonts w:ascii="Times New Roman" w:hAnsi="Times New Roman" w:cs="Times New Roman"/>
                <w:sz w:val="14"/>
                <w:szCs w:val="14"/>
              </w:rPr>
            </w:pPr>
            <w:r w:rsidRPr="006A1661">
              <w:rPr>
                <w:rFonts w:ascii="Times New Roman" w:hAnsi="Times New Roman" w:cs="Times New Roman"/>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jc w:val="center"/>
              <w:rPr>
                <w:rFonts w:ascii="Times New Roman" w:hAnsi="Times New Roman" w:cs="Times New Roman"/>
                <w:sz w:val="12"/>
                <w:szCs w:val="12"/>
              </w:rPr>
            </w:pPr>
            <w:r w:rsidRPr="006A1661">
              <w:rPr>
                <w:rFonts w:ascii="Times New Roman" w:hAnsi="Times New Roman" w:cs="Times New Roman"/>
                <w:sz w:val="12"/>
                <w:szCs w:val="12"/>
              </w:rPr>
              <w:t>0,00000</w:t>
            </w:r>
          </w:p>
        </w:tc>
        <w:tc>
          <w:tcPr>
            <w:tcW w:w="346" w:type="pct"/>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2"/>
                <w:szCs w:val="12"/>
              </w:rPr>
            </w:pPr>
            <w:r w:rsidRPr="006A1661">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2"/>
                <w:szCs w:val="12"/>
              </w:rPr>
            </w:pPr>
            <w:r w:rsidRPr="006A1661">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2"/>
                <w:szCs w:val="12"/>
              </w:rPr>
            </w:pPr>
            <w:r w:rsidRPr="006A1661">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2"/>
                <w:szCs w:val="12"/>
              </w:rPr>
            </w:pPr>
            <w:r w:rsidRPr="006A1661">
              <w:rPr>
                <w:rFonts w:ascii="Times New Roman" w:hAnsi="Times New Roman" w:cs="Times New Roman"/>
                <w:sz w:val="12"/>
                <w:szCs w:val="12"/>
              </w:rPr>
              <w:t>0,00000</w:t>
            </w:r>
          </w:p>
        </w:tc>
      </w:tr>
      <w:tr w:rsidR="006A1661" w:rsidRPr="006A1661" w:rsidTr="006A1661">
        <w:trPr>
          <w:trHeight w:val="50"/>
        </w:trPr>
        <w:tc>
          <w:tcPr>
            <w:tcW w:w="260" w:type="pct"/>
            <w:tcBorders>
              <w:top w:val="nil"/>
              <w:left w:val="single" w:sz="8" w:space="0" w:color="auto"/>
              <w:bottom w:val="nil"/>
              <w:right w:val="nil"/>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4"/>
                <w:szCs w:val="14"/>
              </w:rPr>
            </w:pPr>
            <w:r w:rsidRPr="006A1661">
              <w:rPr>
                <w:rFonts w:ascii="Times New Roman" w:hAnsi="Times New Roman" w:cs="Times New Roman"/>
                <w:sz w:val="14"/>
                <w:szCs w:val="14"/>
              </w:rPr>
              <w:t> </w:t>
            </w:r>
          </w:p>
        </w:tc>
        <w:tc>
          <w:tcPr>
            <w:tcW w:w="716" w:type="pct"/>
            <w:tcBorders>
              <w:top w:val="nil"/>
              <w:left w:val="single" w:sz="4" w:space="0" w:color="auto"/>
              <w:bottom w:val="single" w:sz="4" w:space="0" w:color="auto"/>
              <w:right w:val="single" w:sz="4" w:space="0" w:color="auto"/>
            </w:tcBorders>
            <w:shd w:val="clear" w:color="auto" w:fill="auto"/>
            <w:vAlign w:val="center"/>
          </w:tcPr>
          <w:p w:rsidR="00F71046" w:rsidRPr="006A1661" w:rsidRDefault="00F71046" w:rsidP="006A1661">
            <w:pPr>
              <w:spacing w:after="0" w:line="240" w:lineRule="auto"/>
              <w:ind w:right="-1"/>
              <w:rPr>
                <w:rFonts w:ascii="Times New Roman" w:hAnsi="Times New Roman" w:cs="Times New Roman"/>
                <w:sz w:val="14"/>
                <w:szCs w:val="14"/>
              </w:rPr>
            </w:pPr>
            <w:r w:rsidRPr="006A1661">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jc w:val="center"/>
              <w:rPr>
                <w:rFonts w:ascii="Times New Roman" w:hAnsi="Times New Roman" w:cs="Times New Roman"/>
                <w:sz w:val="12"/>
                <w:szCs w:val="12"/>
              </w:rPr>
            </w:pPr>
            <w:r w:rsidRPr="006A1661">
              <w:rPr>
                <w:rFonts w:ascii="Times New Roman" w:hAnsi="Times New Roman" w:cs="Times New Roman"/>
                <w:sz w:val="12"/>
                <w:szCs w:val="12"/>
              </w:rPr>
              <w:t>0,00000</w:t>
            </w:r>
          </w:p>
        </w:tc>
        <w:tc>
          <w:tcPr>
            <w:tcW w:w="346" w:type="pct"/>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2"/>
                <w:szCs w:val="12"/>
              </w:rPr>
            </w:pPr>
            <w:r w:rsidRPr="006A1661">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2"/>
                <w:szCs w:val="12"/>
              </w:rPr>
            </w:pPr>
            <w:r w:rsidRPr="006A1661">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2"/>
                <w:szCs w:val="12"/>
              </w:rPr>
            </w:pPr>
            <w:r w:rsidRPr="006A1661">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2"/>
                <w:szCs w:val="12"/>
              </w:rPr>
            </w:pPr>
            <w:r w:rsidRPr="006A1661">
              <w:rPr>
                <w:rFonts w:ascii="Times New Roman" w:hAnsi="Times New Roman" w:cs="Times New Roman"/>
                <w:sz w:val="12"/>
                <w:szCs w:val="12"/>
              </w:rPr>
              <w:t>0,00000</w:t>
            </w:r>
          </w:p>
        </w:tc>
      </w:tr>
      <w:tr w:rsidR="006A1661" w:rsidRPr="006A1661" w:rsidTr="006A1661">
        <w:trPr>
          <w:trHeight w:val="53"/>
        </w:trPr>
        <w:tc>
          <w:tcPr>
            <w:tcW w:w="260" w:type="pct"/>
            <w:tcBorders>
              <w:top w:val="nil"/>
              <w:left w:val="single" w:sz="8" w:space="0" w:color="auto"/>
              <w:bottom w:val="single" w:sz="8" w:space="0" w:color="auto"/>
              <w:right w:val="nil"/>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4"/>
                <w:szCs w:val="14"/>
              </w:rPr>
            </w:pPr>
            <w:r w:rsidRPr="006A1661">
              <w:rPr>
                <w:rFonts w:ascii="Times New Roman" w:hAnsi="Times New Roman" w:cs="Times New Roman"/>
                <w:sz w:val="14"/>
                <w:szCs w:val="14"/>
              </w:rPr>
              <w:t> </w:t>
            </w:r>
          </w:p>
        </w:tc>
        <w:tc>
          <w:tcPr>
            <w:tcW w:w="716" w:type="pct"/>
            <w:tcBorders>
              <w:top w:val="nil"/>
              <w:left w:val="single" w:sz="4" w:space="0" w:color="auto"/>
              <w:bottom w:val="single" w:sz="8" w:space="0" w:color="auto"/>
              <w:right w:val="single" w:sz="4" w:space="0" w:color="auto"/>
            </w:tcBorders>
            <w:shd w:val="clear" w:color="auto" w:fill="auto"/>
            <w:vAlign w:val="center"/>
          </w:tcPr>
          <w:p w:rsidR="00F71046" w:rsidRPr="006A1661" w:rsidRDefault="00F71046" w:rsidP="006A1661">
            <w:pPr>
              <w:spacing w:after="0" w:line="240" w:lineRule="auto"/>
              <w:ind w:right="-1"/>
              <w:rPr>
                <w:rFonts w:ascii="Times New Roman" w:hAnsi="Times New Roman" w:cs="Times New Roman"/>
                <w:sz w:val="14"/>
                <w:szCs w:val="14"/>
              </w:rPr>
            </w:pPr>
            <w:r w:rsidRPr="006A1661">
              <w:rPr>
                <w:rFonts w:ascii="Times New Roman" w:hAnsi="Times New Roman" w:cs="Times New Roman"/>
                <w:sz w:val="14"/>
                <w:szCs w:val="14"/>
              </w:rPr>
              <w:t>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F71046" w:rsidRPr="006A1661" w:rsidRDefault="00F71046" w:rsidP="006A1661">
            <w:pPr>
              <w:spacing w:after="0" w:line="240" w:lineRule="auto"/>
              <w:ind w:right="-1"/>
              <w:jc w:val="center"/>
              <w:rPr>
                <w:rFonts w:ascii="Times New Roman" w:hAnsi="Times New Roman" w:cs="Times New Roman"/>
                <w:sz w:val="12"/>
                <w:szCs w:val="12"/>
              </w:rPr>
            </w:pPr>
            <w:r w:rsidRPr="006A1661">
              <w:rPr>
                <w:rFonts w:ascii="Times New Roman" w:hAnsi="Times New Roman" w:cs="Times New Roman"/>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2"/>
                <w:szCs w:val="12"/>
              </w:rPr>
            </w:pPr>
            <w:r w:rsidRPr="006A1661">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2"/>
                <w:szCs w:val="12"/>
              </w:rPr>
            </w:pPr>
            <w:r w:rsidRPr="006A1661">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2"/>
                <w:szCs w:val="12"/>
              </w:rPr>
            </w:pPr>
            <w:r w:rsidRPr="006A1661">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2"/>
                <w:szCs w:val="12"/>
              </w:rPr>
            </w:pPr>
            <w:r w:rsidRPr="006A1661">
              <w:rPr>
                <w:rFonts w:ascii="Times New Roman" w:hAnsi="Times New Roman" w:cs="Times New Roman"/>
                <w:sz w:val="12"/>
                <w:szCs w:val="12"/>
              </w:rPr>
              <w:t>0,00000</w:t>
            </w:r>
          </w:p>
        </w:tc>
      </w:tr>
      <w:tr w:rsidR="006A1661" w:rsidRPr="006A1661" w:rsidTr="006A1661">
        <w:trPr>
          <w:trHeight w:val="161"/>
        </w:trPr>
        <w:tc>
          <w:tcPr>
            <w:tcW w:w="260" w:type="pct"/>
            <w:tcBorders>
              <w:top w:val="nil"/>
              <w:left w:val="single" w:sz="8" w:space="0" w:color="auto"/>
              <w:bottom w:val="single" w:sz="4" w:space="0" w:color="auto"/>
              <w:right w:val="single" w:sz="4" w:space="0" w:color="auto"/>
            </w:tcBorders>
            <w:shd w:val="clear" w:color="auto" w:fill="auto"/>
            <w:vAlign w:val="center"/>
          </w:tcPr>
          <w:p w:rsidR="00F71046" w:rsidRPr="006A1661" w:rsidRDefault="00F71046" w:rsidP="006A1661">
            <w:pPr>
              <w:spacing w:after="0" w:line="240" w:lineRule="auto"/>
              <w:ind w:right="-1"/>
              <w:rPr>
                <w:rFonts w:ascii="Times New Roman" w:hAnsi="Times New Roman" w:cs="Times New Roman"/>
                <w:sz w:val="14"/>
                <w:szCs w:val="14"/>
              </w:rPr>
            </w:pPr>
            <w:r w:rsidRPr="006A1661">
              <w:rPr>
                <w:rFonts w:ascii="Times New Roman" w:hAnsi="Times New Roman" w:cs="Times New Roman"/>
                <w:sz w:val="14"/>
                <w:szCs w:val="14"/>
              </w:rPr>
              <w:t>1.12.</w:t>
            </w:r>
          </w:p>
        </w:tc>
        <w:tc>
          <w:tcPr>
            <w:tcW w:w="716" w:type="pct"/>
            <w:tcBorders>
              <w:top w:val="nil"/>
              <w:left w:val="nil"/>
              <w:bottom w:val="single" w:sz="4" w:space="0" w:color="auto"/>
              <w:right w:val="single" w:sz="4" w:space="0" w:color="auto"/>
            </w:tcBorders>
            <w:shd w:val="clear" w:color="auto" w:fill="auto"/>
            <w:vAlign w:val="center"/>
          </w:tcPr>
          <w:p w:rsidR="00F71046" w:rsidRPr="006A1661" w:rsidRDefault="00F71046" w:rsidP="006A1661">
            <w:pPr>
              <w:spacing w:after="0" w:line="240" w:lineRule="auto"/>
              <w:ind w:right="-1"/>
              <w:rPr>
                <w:rFonts w:ascii="Times New Roman" w:hAnsi="Times New Roman" w:cs="Times New Roman"/>
                <w:sz w:val="14"/>
                <w:szCs w:val="14"/>
              </w:rPr>
            </w:pPr>
            <w:r w:rsidRPr="006A1661">
              <w:rPr>
                <w:rFonts w:ascii="Times New Roman" w:hAnsi="Times New Roman" w:cs="Times New Roman"/>
                <w:sz w:val="14"/>
                <w:szCs w:val="14"/>
              </w:rPr>
              <w:t xml:space="preserve">Подпрограмма: «Реализация мероприятий  по обеспечению инженерной </w:t>
            </w:r>
            <w:r w:rsidRPr="006A1661">
              <w:rPr>
                <w:rFonts w:ascii="Times New Roman" w:hAnsi="Times New Roman" w:cs="Times New Roman"/>
                <w:sz w:val="14"/>
                <w:szCs w:val="14"/>
              </w:rPr>
              <w:lastRenderedPageBreak/>
              <w:t>инфраструктуры земельных участков для бесплатного  предоставления  семьям с тремя и более детьми"</w:t>
            </w:r>
          </w:p>
        </w:tc>
        <w:tc>
          <w:tcPr>
            <w:tcW w:w="389" w:type="pct"/>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jc w:val="center"/>
              <w:rPr>
                <w:rFonts w:ascii="Times New Roman" w:hAnsi="Times New Roman" w:cs="Times New Roman"/>
                <w:sz w:val="12"/>
                <w:szCs w:val="12"/>
              </w:rPr>
            </w:pPr>
            <w:r w:rsidRPr="006A1661">
              <w:rPr>
                <w:rFonts w:ascii="Times New Roman" w:hAnsi="Times New Roman" w:cs="Times New Roman"/>
                <w:sz w:val="12"/>
                <w:szCs w:val="12"/>
              </w:rPr>
              <w:lastRenderedPageBreak/>
              <w:t>0,00000</w:t>
            </w:r>
          </w:p>
        </w:tc>
        <w:tc>
          <w:tcPr>
            <w:tcW w:w="346" w:type="pct"/>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351" w:type="pct"/>
            <w:tcBorders>
              <w:top w:val="nil"/>
              <w:left w:val="nil"/>
              <w:bottom w:val="single" w:sz="4" w:space="0" w:color="auto"/>
              <w:right w:val="single" w:sz="4" w:space="0" w:color="auto"/>
            </w:tcBorders>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2"/>
                <w:szCs w:val="12"/>
              </w:rPr>
            </w:pPr>
            <w:r w:rsidRPr="006A1661">
              <w:rPr>
                <w:rFonts w:ascii="Times New Roman" w:hAnsi="Times New Roman" w:cs="Times New Roman"/>
                <w:sz w:val="12"/>
                <w:szCs w:val="12"/>
              </w:rPr>
              <w:t>0,00000</w:t>
            </w:r>
          </w:p>
        </w:tc>
        <w:tc>
          <w:tcPr>
            <w:tcW w:w="402" w:type="pct"/>
            <w:tcBorders>
              <w:top w:val="nil"/>
              <w:left w:val="nil"/>
              <w:bottom w:val="single" w:sz="4" w:space="0" w:color="auto"/>
              <w:right w:val="single" w:sz="4" w:space="0" w:color="auto"/>
            </w:tcBorders>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2"/>
                <w:szCs w:val="12"/>
              </w:rPr>
            </w:pPr>
            <w:r w:rsidRPr="006A1661">
              <w:rPr>
                <w:rFonts w:ascii="Times New Roman" w:hAnsi="Times New Roman" w:cs="Times New Roman"/>
                <w:sz w:val="12"/>
                <w:szCs w:val="12"/>
              </w:rPr>
              <w:t>0,00000</w:t>
            </w:r>
          </w:p>
        </w:tc>
        <w:tc>
          <w:tcPr>
            <w:tcW w:w="344" w:type="pct"/>
            <w:tcBorders>
              <w:top w:val="nil"/>
              <w:left w:val="nil"/>
              <w:bottom w:val="single" w:sz="4" w:space="0" w:color="auto"/>
              <w:right w:val="single" w:sz="4" w:space="0" w:color="auto"/>
            </w:tcBorders>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2"/>
                <w:szCs w:val="12"/>
              </w:rPr>
            </w:pPr>
            <w:r w:rsidRPr="006A1661">
              <w:rPr>
                <w:rFonts w:ascii="Times New Roman" w:hAnsi="Times New Roman" w:cs="Times New Roman"/>
                <w:sz w:val="12"/>
                <w:szCs w:val="12"/>
              </w:rPr>
              <w:t>0,00000</w:t>
            </w:r>
          </w:p>
        </w:tc>
        <w:tc>
          <w:tcPr>
            <w:tcW w:w="304" w:type="pct"/>
            <w:tcBorders>
              <w:top w:val="nil"/>
              <w:left w:val="nil"/>
              <w:bottom w:val="single" w:sz="4" w:space="0" w:color="auto"/>
              <w:right w:val="single" w:sz="4" w:space="0" w:color="auto"/>
            </w:tcBorders>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2"/>
                <w:szCs w:val="12"/>
              </w:rPr>
            </w:pPr>
            <w:r w:rsidRPr="006A1661">
              <w:rPr>
                <w:rFonts w:ascii="Times New Roman" w:hAnsi="Times New Roman" w:cs="Times New Roman"/>
                <w:sz w:val="12"/>
                <w:szCs w:val="12"/>
              </w:rPr>
              <w:t>0,00000</w:t>
            </w:r>
          </w:p>
        </w:tc>
      </w:tr>
      <w:tr w:rsidR="006A1661" w:rsidRPr="006A1661" w:rsidTr="006A1661">
        <w:trPr>
          <w:trHeight w:val="50"/>
        </w:trPr>
        <w:tc>
          <w:tcPr>
            <w:tcW w:w="260" w:type="pct"/>
            <w:tcBorders>
              <w:top w:val="nil"/>
              <w:left w:val="single" w:sz="8" w:space="0" w:color="auto"/>
              <w:bottom w:val="nil"/>
              <w:right w:val="nil"/>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4"/>
                <w:szCs w:val="14"/>
              </w:rPr>
            </w:pPr>
            <w:r w:rsidRPr="006A1661">
              <w:rPr>
                <w:rFonts w:ascii="Times New Roman" w:hAnsi="Times New Roman" w:cs="Times New Roman"/>
                <w:sz w:val="14"/>
                <w:szCs w:val="14"/>
              </w:rPr>
              <w:lastRenderedPageBreak/>
              <w:t> </w:t>
            </w:r>
          </w:p>
        </w:tc>
        <w:tc>
          <w:tcPr>
            <w:tcW w:w="716" w:type="pct"/>
            <w:tcBorders>
              <w:top w:val="nil"/>
              <w:left w:val="single" w:sz="4" w:space="0" w:color="auto"/>
              <w:bottom w:val="single" w:sz="4" w:space="0" w:color="auto"/>
              <w:right w:val="single" w:sz="4" w:space="0" w:color="auto"/>
            </w:tcBorders>
            <w:shd w:val="clear" w:color="auto" w:fill="auto"/>
            <w:vAlign w:val="center"/>
          </w:tcPr>
          <w:p w:rsidR="00F71046" w:rsidRPr="006A1661" w:rsidRDefault="00F71046" w:rsidP="006A1661">
            <w:pPr>
              <w:spacing w:after="0" w:line="240" w:lineRule="auto"/>
              <w:ind w:right="-1"/>
              <w:rPr>
                <w:rFonts w:ascii="Times New Roman" w:hAnsi="Times New Roman" w:cs="Times New Roman"/>
                <w:sz w:val="14"/>
                <w:szCs w:val="14"/>
              </w:rPr>
            </w:pPr>
            <w:r w:rsidRPr="006A1661">
              <w:rPr>
                <w:rFonts w:ascii="Times New Roman" w:hAnsi="Times New Roman" w:cs="Times New Roman"/>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jc w:val="center"/>
              <w:rPr>
                <w:rFonts w:ascii="Times New Roman" w:hAnsi="Times New Roman" w:cs="Times New Roman"/>
                <w:sz w:val="12"/>
                <w:szCs w:val="12"/>
              </w:rPr>
            </w:pPr>
            <w:r w:rsidRPr="006A1661">
              <w:rPr>
                <w:rFonts w:ascii="Times New Roman" w:hAnsi="Times New Roman" w:cs="Times New Roman"/>
                <w:sz w:val="12"/>
                <w:szCs w:val="12"/>
              </w:rPr>
              <w:t>0,00000</w:t>
            </w:r>
          </w:p>
        </w:tc>
        <w:tc>
          <w:tcPr>
            <w:tcW w:w="346" w:type="pct"/>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2"/>
                <w:szCs w:val="12"/>
              </w:rPr>
            </w:pPr>
            <w:r w:rsidRPr="006A1661">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2"/>
                <w:szCs w:val="12"/>
              </w:rPr>
            </w:pPr>
            <w:r w:rsidRPr="006A1661">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2"/>
                <w:szCs w:val="12"/>
              </w:rPr>
            </w:pPr>
            <w:r w:rsidRPr="006A1661">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2"/>
                <w:szCs w:val="12"/>
              </w:rPr>
            </w:pPr>
            <w:r w:rsidRPr="006A1661">
              <w:rPr>
                <w:rFonts w:ascii="Times New Roman" w:hAnsi="Times New Roman" w:cs="Times New Roman"/>
                <w:sz w:val="12"/>
                <w:szCs w:val="12"/>
              </w:rPr>
              <w:t>0,00000</w:t>
            </w:r>
          </w:p>
        </w:tc>
      </w:tr>
      <w:tr w:rsidR="006A1661" w:rsidRPr="006A1661" w:rsidTr="006A1661">
        <w:trPr>
          <w:trHeight w:val="50"/>
        </w:trPr>
        <w:tc>
          <w:tcPr>
            <w:tcW w:w="260" w:type="pct"/>
            <w:tcBorders>
              <w:top w:val="nil"/>
              <w:left w:val="single" w:sz="8" w:space="0" w:color="auto"/>
              <w:bottom w:val="nil"/>
              <w:right w:val="nil"/>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4"/>
                <w:szCs w:val="14"/>
              </w:rPr>
            </w:pPr>
            <w:r w:rsidRPr="006A1661">
              <w:rPr>
                <w:rFonts w:ascii="Times New Roman" w:hAnsi="Times New Roman" w:cs="Times New Roman"/>
                <w:sz w:val="14"/>
                <w:szCs w:val="14"/>
              </w:rPr>
              <w:t> </w:t>
            </w:r>
          </w:p>
        </w:tc>
        <w:tc>
          <w:tcPr>
            <w:tcW w:w="716" w:type="pct"/>
            <w:tcBorders>
              <w:top w:val="nil"/>
              <w:left w:val="single" w:sz="4" w:space="0" w:color="auto"/>
              <w:bottom w:val="single" w:sz="4" w:space="0" w:color="auto"/>
              <w:right w:val="single" w:sz="4" w:space="0" w:color="auto"/>
            </w:tcBorders>
            <w:shd w:val="clear" w:color="auto" w:fill="auto"/>
            <w:vAlign w:val="center"/>
          </w:tcPr>
          <w:p w:rsidR="00F71046" w:rsidRPr="006A1661" w:rsidRDefault="00F71046" w:rsidP="006A1661">
            <w:pPr>
              <w:spacing w:after="0" w:line="240" w:lineRule="auto"/>
              <w:ind w:right="-1"/>
              <w:rPr>
                <w:rFonts w:ascii="Times New Roman" w:hAnsi="Times New Roman" w:cs="Times New Roman"/>
                <w:sz w:val="14"/>
                <w:szCs w:val="14"/>
              </w:rPr>
            </w:pPr>
            <w:r w:rsidRPr="006A1661">
              <w:rPr>
                <w:rFonts w:ascii="Times New Roman" w:hAnsi="Times New Roman" w:cs="Times New Roman"/>
                <w:sz w:val="14"/>
                <w:szCs w:val="14"/>
              </w:rPr>
              <w:t>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jc w:val="center"/>
              <w:rPr>
                <w:rFonts w:ascii="Times New Roman" w:hAnsi="Times New Roman" w:cs="Times New Roman"/>
                <w:sz w:val="12"/>
                <w:szCs w:val="12"/>
              </w:rPr>
            </w:pPr>
            <w:r w:rsidRPr="006A1661">
              <w:rPr>
                <w:rFonts w:ascii="Times New Roman" w:hAnsi="Times New Roman" w:cs="Times New Roman"/>
                <w:sz w:val="12"/>
                <w:szCs w:val="12"/>
              </w:rPr>
              <w:t>0,00000</w:t>
            </w:r>
          </w:p>
        </w:tc>
        <w:tc>
          <w:tcPr>
            <w:tcW w:w="346" w:type="pct"/>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2"/>
                <w:szCs w:val="12"/>
              </w:rPr>
            </w:pPr>
            <w:r w:rsidRPr="006A1661">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2"/>
                <w:szCs w:val="12"/>
              </w:rPr>
            </w:pPr>
            <w:r w:rsidRPr="006A1661">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2"/>
                <w:szCs w:val="12"/>
              </w:rPr>
            </w:pPr>
            <w:r w:rsidRPr="006A1661">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2"/>
                <w:szCs w:val="12"/>
              </w:rPr>
            </w:pPr>
            <w:r w:rsidRPr="006A1661">
              <w:rPr>
                <w:rFonts w:ascii="Times New Roman" w:hAnsi="Times New Roman" w:cs="Times New Roman"/>
                <w:sz w:val="12"/>
                <w:szCs w:val="12"/>
              </w:rPr>
              <w:t>0,00000</w:t>
            </w:r>
          </w:p>
        </w:tc>
      </w:tr>
      <w:tr w:rsidR="006A1661" w:rsidRPr="006A1661" w:rsidTr="006A1661">
        <w:trPr>
          <w:trHeight w:val="53"/>
        </w:trPr>
        <w:tc>
          <w:tcPr>
            <w:tcW w:w="260" w:type="pct"/>
            <w:tcBorders>
              <w:top w:val="nil"/>
              <w:left w:val="single" w:sz="8" w:space="0" w:color="auto"/>
              <w:bottom w:val="single" w:sz="8" w:space="0" w:color="auto"/>
              <w:right w:val="nil"/>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4"/>
                <w:szCs w:val="14"/>
              </w:rPr>
            </w:pPr>
            <w:r w:rsidRPr="006A1661">
              <w:rPr>
                <w:rFonts w:ascii="Times New Roman" w:hAnsi="Times New Roman" w:cs="Times New Roman"/>
                <w:sz w:val="14"/>
                <w:szCs w:val="14"/>
              </w:rPr>
              <w:t> </w:t>
            </w:r>
          </w:p>
        </w:tc>
        <w:tc>
          <w:tcPr>
            <w:tcW w:w="716" w:type="pct"/>
            <w:tcBorders>
              <w:top w:val="nil"/>
              <w:left w:val="single" w:sz="4" w:space="0" w:color="auto"/>
              <w:bottom w:val="single" w:sz="8" w:space="0" w:color="auto"/>
              <w:right w:val="single" w:sz="4" w:space="0" w:color="auto"/>
            </w:tcBorders>
            <w:shd w:val="clear" w:color="auto" w:fill="auto"/>
            <w:vAlign w:val="center"/>
          </w:tcPr>
          <w:p w:rsidR="00F71046" w:rsidRPr="006A1661" w:rsidRDefault="00F71046" w:rsidP="006A1661">
            <w:pPr>
              <w:spacing w:after="0" w:line="240" w:lineRule="auto"/>
              <w:ind w:right="-1"/>
              <w:rPr>
                <w:rFonts w:ascii="Times New Roman" w:hAnsi="Times New Roman" w:cs="Times New Roman"/>
                <w:sz w:val="14"/>
                <w:szCs w:val="14"/>
              </w:rPr>
            </w:pPr>
            <w:r w:rsidRPr="006A1661">
              <w:rPr>
                <w:rFonts w:ascii="Times New Roman" w:hAnsi="Times New Roman" w:cs="Times New Roman"/>
                <w:sz w:val="14"/>
                <w:szCs w:val="14"/>
              </w:rPr>
              <w:t>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F71046" w:rsidRPr="006A1661" w:rsidRDefault="00F71046" w:rsidP="006A1661">
            <w:pPr>
              <w:spacing w:after="0" w:line="240" w:lineRule="auto"/>
              <w:ind w:right="-1"/>
              <w:jc w:val="center"/>
              <w:rPr>
                <w:rFonts w:ascii="Times New Roman" w:hAnsi="Times New Roman" w:cs="Times New Roman"/>
                <w:sz w:val="12"/>
                <w:szCs w:val="12"/>
              </w:rPr>
            </w:pPr>
            <w:r w:rsidRPr="006A1661">
              <w:rPr>
                <w:rFonts w:ascii="Times New Roman" w:hAnsi="Times New Roman" w:cs="Times New Roman"/>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2"/>
                <w:szCs w:val="12"/>
              </w:rPr>
            </w:pPr>
            <w:r w:rsidRPr="006A1661">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2"/>
                <w:szCs w:val="12"/>
              </w:rPr>
            </w:pPr>
            <w:r w:rsidRPr="006A1661">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2"/>
                <w:szCs w:val="12"/>
              </w:rPr>
            </w:pPr>
            <w:r w:rsidRPr="006A1661">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2"/>
                <w:szCs w:val="12"/>
              </w:rPr>
            </w:pPr>
            <w:r w:rsidRPr="006A1661">
              <w:rPr>
                <w:rFonts w:ascii="Times New Roman" w:hAnsi="Times New Roman" w:cs="Times New Roman"/>
                <w:sz w:val="12"/>
                <w:szCs w:val="12"/>
              </w:rPr>
              <w:t>0,00000</w:t>
            </w:r>
          </w:p>
        </w:tc>
      </w:tr>
      <w:tr w:rsidR="006A1661" w:rsidRPr="006A1661" w:rsidTr="006A1661">
        <w:trPr>
          <w:trHeight w:val="161"/>
        </w:trPr>
        <w:tc>
          <w:tcPr>
            <w:tcW w:w="260" w:type="pct"/>
            <w:tcBorders>
              <w:top w:val="nil"/>
              <w:left w:val="single" w:sz="8" w:space="0" w:color="auto"/>
              <w:bottom w:val="single" w:sz="4" w:space="0" w:color="auto"/>
              <w:right w:val="single" w:sz="4" w:space="0" w:color="auto"/>
            </w:tcBorders>
            <w:shd w:val="clear" w:color="auto" w:fill="auto"/>
            <w:vAlign w:val="center"/>
          </w:tcPr>
          <w:p w:rsidR="00F71046" w:rsidRPr="006A1661" w:rsidRDefault="00F71046" w:rsidP="006A1661">
            <w:pPr>
              <w:spacing w:after="0" w:line="240" w:lineRule="auto"/>
              <w:ind w:right="-1"/>
              <w:rPr>
                <w:rFonts w:ascii="Times New Roman" w:hAnsi="Times New Roman" w:cs="Times New Roman"/>
                <w:sz w:val="14"/>
                <w:szCs w:val="14"/>
              </w:rPr>
            </w:pPr>
            <w:r w:rsidRPr="006A1661">
              <w:rPr>
                <w:rFonts w:ascii="Times New Roman" w:hAnsi="Times New Roman" w:cs="Times New Roman"/>
                <w:sz w:val="14"/>
                <w:szCs w:val="14"/>
              </w:rPr>
              <w:t>1.13.</w:t>
            </w:r>
          </w:p>
        </w:tc>
        <w:tc>
          <w:tcPr>
            <w:tcW w:w="716" w:type="pct"/>
            <w:tcBorders>
              <w:top w:val="nil"/>
              <w:left w:val="nil"/>
              <w:bottom w:val="single" w:sz="4" w:space="0" w:color="auto"/>
              <w:right w:val="single" w:sz="4" w:space="0" w:color="auto"/>
            </w:tcBorders>
            <w:shd w:val="clear" w:color="auto" w:fill="auto"/>
            <w:vAlign w:val="center"/>
          </w:tcPr>
          <w:p w:rsidR="00F71046" w:rsidRPr="006A1661" w:rsidRDefault="00F71046" w:rsidP="006A1661">
            <w:pPr>
              <w:spacing w:after="0" w:line="240" w:lineRule="auto"/>
              <w:ind w:right="-1"/>
              <w:rPr>
                <w:rFonts w:ascii="Times New Roman" w:hAnsi="Times New Roman" w:cs="Times New Roman"/>
                <w:sz w:val="14"/>
                <w:szCs w:val="14"/>
              </w:rPr>
            </w:pPr>
            <w:r w:rsidRPr="006A1661">
              <w:rPr>
                <w:rFonts w:ascii="Times New Roman" w:hAnsi="Times New Roman" w:cs="Times New Roman"/>
                <w:sz w:val="14"/>
                <w:szCs w:val="14"/>
              </w:rPr>
              <w:t>Подпрограмма: «Проведение ремонта жилых помещений  и замена бытового оборудования в жилых помещениях, занимаемых инвалидами и участниками ВОВ 1941-1945 годов в г.о</w:t>
            </w:r>
            <w:proofErr w:type="gramStart"/>
            <w:r w:rsidRPr="006A1661">
              <w:rPr>
                <w:rFonts w:ascii="Times New Roman" w:hAnsi="Times New Roman" w:cs="Times New Roman"/>
                <w:sz w:val="14"/>
                <w:szCs w:val="14"/>
              </w:rPr>
              <w:t>.Т</w:t>
            </w:r>
            <w:proofErr w:type="gramEnd"/>
            <w:r w:rsidRPr="006A1661">
              <w:rPr>
                <w:rFonts w:ascii="Times New Roman" w:hAnsi="Times New Roman" w:cs="Times New Roman"/>
                <w:sz w:val="14"/>
                <w:szCs w:val="14"/>
              </w:rPr>
              <w:t>ейково""</w:t>
            </w:r>
          </w:p>
        </w:tc>
        <w:tc>
          <w:tcPr>
            <w:tcW w:w="389" w:type="pct"/>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jc w:val="center"/>
              <w:rPr>
                <w:rFonts w:ascii="Times New Roman" w:hAnsi="Times New Roman" w:cs="Times New Roman"/>
                <w:sz w:val="12"/>
                <w:szCs w:val="12"/>
              </w:rPr>
            </w:pPr>
            <w:r w:rsidRPr="006A1661">
              <w:rPr>
                <w:rFonts w:ascii="Times New Roman" w:hAnsi="Times New Roman" w:cs="Times New Roman"/>
                <w:sz w:val="12"/>
                <w:szCs w:val="12"/>
              </w:rPr>
              <w:t>1 141,34210</w:t>
            </w:r>
          </w:p>
        </w:tc>
        <w:tc>
          <w:tcPr>
            <w:tcW w:w="346" w:type="pct"/>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604,14210</w:t>
            </w:r>
          </w:p>
        </w:tc>
        <w:tc>
          <w:tcPr>
            <w:tcW w:w="307" w:type="pct"/>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537,20000</w:t>
            </w:r>
          </w:p>
        </w:tc>
        <w:tc>
          <w:tcPr>
            <w:tcW w:w="351" w:type="pct"/>
            <w:tcBorders>
              <w:top w:val="nil"/>
              <w:left w:val="nil"/>
              <w:bottom w:val="single" w:sz="4" w:space="0" w:color="auto"/>
              <w:right w:val="single" w:sz="4" w:space="0" w:color="auto"/>
            </w:tcBorders>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2"/>
                <w:szCs w:val="12"/>
              </w:rPr>
            </w:pPr>
            <w:r w:rsidRPr="006A1661">
              <w:rPr>
                <w:rFonts w:ascii="Times New Roman" w:hAnsi="Times New Roman" w:cs="Times New Roman"/>
                <w:sz w:val="12"/>
                <w:szCs w:val="12"/>
              </w:rPr>
              <w:t>0,00000</w:t>
            </w:r>
          </w:p>
        </w:tc>
        <w:tc>
          <w:tcPr>
            <w:tcW w:w="402" w:type="pct"/>
            <w:tcBorders>
              <w:top w:val="nil"/>
              <w:left w:val="nil"/>
              <w:bottom w:val="single" w:sz="4" w:space="0" w:color="auto"/>
              <w:right w:val="single" w:sz="4" w:space="0" w:color="auto"/>
            </w:tcBorders>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2"/>
                <w:szCs w:val="12"/>
              </w:rPr>
            </w:pPr>
            <w:r w:rsidRPr="006A1661">
              <w:rPr>
                <w:rFonts w:ascii="Times New Roman" w:hAnsi="Times New Roman" w:cs="Times New Roman"/>
                <w:sz w:val="12"/>
                <w:szCs w:val="12"/>
              </w:rPr>
              <w:t>0,00000</w:t>
            </w:r>
          </w:p>
        </w:tc>
        <w:tc>
          <w:tcPr>
            <w:tcW w:w="344" w:type="pct"/>
            <w:tcBorders>
              <w:top w:val="nil"/>
              <w:left w:val="nil"/>
              <w:bottom w:val="single" w:sz="4" w:space="0" w:color="auto"/>
              <w:right w:val="single" w:sz="4" w:space="0" w:color="auto"/>
            </w:tcBorders>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2"/>
                <w:szCs w:val="12"/>
              </w:rPr>
            </w:pPr>
            <w:r w:rsidRPr="006A1661">
              <w:rPr>
                <w:rFonts w:ascii="Times New Roman" w:hAnsi="Times New Roman" w:cs="Times New Roman"/>
                <w:sz w:val="12"/>
                <w:szCs w:val="12"/>
              </w:rPr>
              <w:t>0,00000</w:t>
            </w:r>
          </w:p>
        </w:tc>
        <w:tc>
          <w:tcPr>
            <w:tcW w:w="304" w:type="pct"/>
            <w:tcBorders>
              <w:top w:val="nil"/>
              <w:left w:val="nil"/>
              <w:bottom w:val="single" w:sz="4" w:space="0" w:color="auto"/>
              <w:right w:val="single" w:sz="4" w:space="0" w:color="auto"/>
            </w:tcBorders>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2"/>
                <w:szCs w:val="12"/>
              </w:rPr>
            </w:pPr>
            <w:r w:rsidRPr="006A1661">
              <w:rPr>
                <w:rFonts w:ascii="Times New Roman" w:hAnsi="Times New Roman" w:cs="Times New Roman"/>
                <w:sz w:val="12"/>
                <w:szCs w:val="12"/>
              </w:rPr>
              <w:t>0,00000</w:t>
            </w:r>
          </w:p>
        </w:tc>
      </w:tr>
      <w:tr w:rsidR="006A1661" w:rsidRPr="006A1661" w:rsidTr="006A1661">
        <w:trPr>
          <w:trHeight w:val="50"/>
        </w:trPr>
        <w:tc>
          <w:tcPr>
            <w:tcW w:w="260" w:type="pct"/>
            <w:tcBorders>
              <w:top w:val="nil"/>
              <w:left w:val="single" w:sz="8" w:space="0" w:color="auto"/>
              <w:bottom w:val="nil"/>
              <w:right w:val="nil"/>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4"/>
                <w:szCs w:val="14"/>
              </w:rPr>
            </w:pPr>
            <w:r w:rsidRPr="006A1661">
              <w:rPr>
                <w:rFonts w:ascii="Times New Roman" w:hAnsi="Times New Roman" w:cs="Times New Roman"/>
                <w:sz w:val="14"/>
                <w:szCs w:val="14"/>
              </w:rPr>
              <w:t> </w:t>
            </w:r>
          </w:p>
        </w:tc>
        <w:tc>
          <w:tcPr>
            <w:tcW w:w="716" w:type="pct"/>
            <w:tcBorders>
              <w:top w:val="nil"/>
              <w:left w:val="single" w:sz="4" w:space="0" w:color="auto"/>
              <w:bottom w:val="single" w:sz="4" w:space="0" w:color="auto"/>
              <w:right w:val="single" w:sz="4" w:space="0" w:color="auto"/>
            </w:tcBorders>
            <w:shd w:val="clear" w:color="auto" w:fill="auto"/>
            <w:vAlign w:val="center"/>
          </w:tcPr>
          <w:p w:rsidR="00F71046" w:rsidRPr="006A1661" w:rsidRDefault="00F71046" w:rsidP="006A1661">
            <w:pPr>
              <w:spacing w:after="0" w:line="240" w:lineRule="auto"/>
              <w:ind w:right="-1"/>
              <w:rPr>
                <w:rFonts w:ascii="Times New Roman" w:hAnsi="Times New Roman" w:cs="Times New Roman"/>
                <w:sz w:val="14"/>
                <w:szCs w:val="14"/>
              </w:rPr>
            </w:pPr>
            <w:r w:rsidRPr="006A1661">
              <w:rPr>
                <w:rFonts w:ascii="Times New Roman" w:hAnsi="Times New Roman" w:cs="Times New Roman"/>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jc w:val="center"/>
              <w:rPr>
                <w:rFonts w:ascii="Times New Roman" w:hAnsi="Times New Roman" w:cs="Times New Roman"/>
                <w:sz w:val="12"/>
                <w:szCs w:val="12"/>
              </w:rPr>
            </w:pPr>
            <w:r w:rsidRPr="006A1661">
              <w:rPr>
                <w:rFonts w:ascii="Times New Roman" w:hAnsi="Times New Roman" w:cs="Times New Roman"/>
                <w:sz w:val="12"/>
                <w:szCs w:val="12"/>
              </w:rPr>
              <w:t>22,81500</w:t>
            </w:r>
          </w:p>
        </w:tc>
        <w:tc>
          <w:tcPr>
            <w:tcW w:w="346" w:type="pct"/>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22,81500</w:t>
            </w:r>
          </w:p>
        </w:tc>
        <w:tc>
          <w:tcPr>
            <w:tcW w:w="307" w:type="pct"/>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2"/>
                <w:szCs w:val="12"/>
              </w:rPr>
            </w:pPr>
            <w:r w:rsidRPr="006A1661">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2"/>
                <w:szCs w:val="12"/>
              </w:rPr>
            </w:pPr>
            <w:r w:rsidRPr="006A1661">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2"/>
                <w:szCs w:val="12"/>
              </w:rPr>
            </w:pPr>
            <w:r w:rsidRPr="006A1661">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2"/>
                <w:szCs w:val="12"/>
              </w:rPr>
            </w:pPr>
            <w:r w:rsidRPr="006A1661">
              <w:rPr>
                <w:rFonts w:ascii="Times New Roman" w:hAnsi="Times New Roman" w:cs="Times New Roman"/>
                <w:sz w:val="12"/>
                <w:szCs w:val="12"/>
              </w:rPr>
              <w:t>0,00000</w:t>
            </w:r>
          </w:p>
        </w:tc>
      </w:tr>
      <w:tr w:rsidR="006A1661" w:rsidRPr="006A1661" w:rsidTr="006A1661">
        <w:trPr>
          <w:trHeight w:val="50"/>
        </w:trPr>
        <w:tc>
          <w:tcPr>
            <w:tcW w:w="260" w:type="pct"/>
            <w:tcBorders>
              <w:top w:val="nil"/>
              <w:left w:val="single" w:sz="8" w:space="0" w:color="auto"/>
              <w:bottom w:val="nil"/>
              <w:right w:val="nil"/>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4"/>
                <w:szCs w:val="14"/>
              </w:rPr>
            </w:pPr>
            <w:r w:rsidRPr="006A1661">
              <w:rPr>
                <w:rFonts w:ascii="Times New Roman" w:hAnsi="Times New Roman" w:cs="Times New Roman"/>
                <w:sz w:val="14"/>
                <w:szCs w:val="14"/>
              </w:rPr>
              <w:t> </w:t>
            </w:r>
          </w:p>
        </w:tc>
        <w:tc>
          <w:tcPr>
            <w:tcW w:w="716" w:type="pct"/>
            <w:tcBorders>
              <w:top w:val="nil"/>
              <w:left w:val="single" w:sz="4" w:space="0" w:color="auto"/>
              <w:bottom w:val="single" w:sz="4" w:space="0" w:color="auto"/>
              <w:right w:val="single" w:sz="4" w:space="0" w:color="auto"/>
            </w:tcBorders>
            <w:shd w:val="clear" w:color="auto" w:fill="auto"/>
            <w:vAlign w:val="center"/>
          </w:tcPr>
          <w:p w:rsidR="00F71046" w:rsidRPr="006A1661" w:rsidRDefault="00F71046" w:rsidP="006A1661">
            <w:pPr>
              <w:spacing w:after="0" w:line="240" w:lineRule="auto"/>
              <w:ind w:right="-1"/>
              <w:rPr>
                <w:rFonts w:ascii="Times New Roman" w:hAnsi="Times New Roman" w:cs="Times New Roman"/>
                <w:sz w:val="14"/>
                <w:szCs w:val="14"/>
              </w:rPr>
            </w:pPr>
            <w:r w:rsidRPr="006A1661">
              <w:rPr>
                <w:rFonts w:ascii="Times New Roman" w:hAnsi="Times New Roman" w:cs="Times New Roman"/>
                <w:sz w:val="14"/>
                <w:szCs w:val="14"/>
              </w:rPr>
              <w:t>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jc w:val="center"/>
              <w:rPr>
                <w:rFonts w:ascii="Times New Roman" w:hAnsi="Times New Roman" w:cs="Times New Roman"/>
                <w:sz w:val="12"/>
                <w:szCs w:val="12"/>
              </w:rPr>
            </w:pPr>
            <w:r w:rsidRPr="006A1661">
              <w:rPr>
                <w:rFonts w:ascii="Times New Roman" w:hAnsi="Times New Roman" w:cs="Times New Roman"/>
                <w:sz w:val="12"/>
                <w:szCs w:val="12"/>
              </w:rPr>
              <w:t>1 118,52710</w:t>
            </w:r>
          </w:p>
        </w:tc>
        <w:tc>
          <w:tcPr>
            <w:tcW w:w="346" w:type="pct"/>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581,32710</w:t>
            </w:r>
          </w:p>
        </w:tc>
        <w:tc>
          <w:tcPr>
            <w:tcW w:w="307" w:type="pct"/>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537,20000</w:t>
            </w:r>
          </w:p>
        </w:tc>
        <w:tc>
          <w:tcPr>
            <w:tcW w:w="351" w:type="pct"/>
            <w:tcBorders>
              <w:top w:val="nil"/>
              <w:left w:val="nil"/>
              <w:bottom w:val="single" w:sz="4" w:space="0" w:color="auto"/>
              <w:right w:val="single" w:sz="8" w:space="0" w:color="auto"/>
            </w:tcBorders>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2"/>
                <w:szCs w:val="12"/>
              </w:rPr>
            </w:pPr>
            <w:r w:rsidRPr="006A1661">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2"/>
                <w:szCs w:val="12"/>
              </w:rPr>
            </w:pPr>
            <w:r w:rsidRPr="006A1661">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2"/>
                <w:szCs w:val="12"/>
              </w:rPr>
            </w:pPr>
            <w:r w:rsidRPr="006A1661">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2"/>
                <w:szCs w:val="12"/>
              </w:rPr>
            </w:pPr>
            <w:r w:rsidRPr="006A1661">
              <w:rPr>
                <w:rFonts w:ascii="Times New Roman" w:hAnsi="Times New Roman" w:cs="Times New Roman"/>
                <w:sz w:val="12"/>
                <w:szCs w:val="12"/>
              </w:rPr>
              <w:t>0,00000</w:t>
            </w:r>
          </w:p>
        </w:tc>
      </w:tr>
      <w:tr w:rsidR="006A1661" w:rsidRPr="006A1661" w:rsidTr="006A1661">
        <w:trPr>
          <w:trHeight w:val="53"/>
        </w:trPr>
        <w:tc>
          <w:tcPr>
            <w:tcW w:w="260" w:type="pct"/>
            <w:tcBorders>
              <w:top w:val="nil"/>
              <w:left w:val="single" w:sz="8" w:space="0" w:color="auto"/>
              <w:bottom w:val="single" w:sz="8" w:space="0" w:color="auto"/>
              <w:right w:val="nil"/>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4"/>
                <w:szCs w:val="14"/>
              </w:rPr>
            </w:pPr>
            <w:r w:rsidRPr="006A1661">
              <w:rPr>
                <w:rFonts w:ascii="Times New Roman" w:hAnsi="Times New Roman" w:cs="Times New Roman"/>
                <w:sz w:val="14"/>
                <w:szCs w:val="14"/>
              </w:rPr>
              <w:t> </w:t>
            </w:r>
          </w:p>
        </w:tc>
        <w:tc>
          <w:tcPr>
            <w:tcW w:w="716" w:type="pct"/>
            <w:tcBorders>
              <w:top w:val="nil"/>
              <w:left w:val="single" w:sz="4" w:space="0" w:color="auto"/>
              <w:bottom w:val="single" w:sz="8" w:space="0" w:color="auto"/>
              <w:right w:val="single" w:sz="4" w:space="0" w:color="auto"/>
            </w:tcBorders>
            <w:shd w:val="clear" w:color="auto" w:fill="auto"/>
            <w:vAlign w:val="center"/>
          </w:tcPr>
          <w:p w:rsidR="00F71046" w:rsidRPr="006A1661" w:rsidRDefault="00F71046" w:rsidP="006A1661">
            <w:pPr>
              <w:spacing w:after="0" w:line="240" w:lineRule="auto"/>
              <w:ind w:right="-1"/>
              <w:rPr>
                <w:rFonts w:ascii="Times New Roman" w:hAnsi="Times New Roman" w:cs="Times New Roman"/>
                <w:sz w:val="14"/>
                <w:szCs w:val="14"/>
              </w:rPr>
            </w:pPr>
            <w:r w:rsidRPr="006A1661">
              <w:rPr>
                <w:rFonts w:ascii="Times New Roman" w:hAnsi="Times New Roman" w:cs="Times New Roman"/>
                <w:sz w:val="14"/>
                <w:szCs w:val="14"/>
              </w:rPr>
              <w:t>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F71046" w:rsidRPr="006A1661" w:rsidRDefault="00F71046" w:rsidP="006A1661">
            <w:pPr>
              <w:spacing w:after="0" w:line="240" w:lineRule="auto"/>
              <w:ind w:right="-1"/>
              <w:jc w:val="center"/>
              <w:rPr>
                <w:rFonts w:ascii="Times New Roman" w:hAnsi="Times New Roman" w:cs="Times New Roman"/>
                <w:sz w:val="12"/>
                <w:szCs w:val="12"/>
              </w:rPr>
            </w:pPr>
            <w:r w:rsidRPr="006A1661">
              <w:rPr>
                <w:rFonts w:ascii="Times New Roman" w:hAnsi="Times New Roman" w:cs="Times New Roman"/>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2"/>
                <w:szCs w:val="12"/>
              </w:rPr>
            </w:pPr>
            <w:r w:rsidRPr="006A1661">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2"/>
                <w:szCs w:val="12"/>
              </w:rPr>
            </w:pPr>
            <w:r w:rsidRPr="006A1661">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2"/>
                <w:szCs w:val="12"/>
              </w:rPr>
            </w:pPr>
            <w:r w:rsidRPr="006A1661">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2"/>
                <w:szCs w:val="12"/>
              </w:rPr>
            </w:pPr>
            <w:r w:rsidRPr="006A1661">
              <w:rPr>
                <w:rFonts w:ascii="Times New Roman" w:hAnsi="Times New Roman" w:cs="Times New Roman"/>
                <w:sz w:val="12"/>
                <w:szCs w:val="12"/>
              </w:rPr>
              <w:t>0,00000</w:t>
            </w:r>
          </w:p>
        </w:tc>
      </w:tr>
      <w:tr w:rsidR="006A1661" w:rsidRPr="006A1661" w:rsidTr="006A1661">
        <w:trPr>
          <w:trHeight w:val="124"/>
        </w:trPr>
        <w:tc>
          <w:tcPr>
            <w:tcW w:w="260" w:type="pct"/>
            <w:tcBorders>
              <w:top w:val="nil"/>
              <w:left w:val="single" w:sz="8" w:space="0" w:color="auto"/>
              <w:bottom w:val="single" w:sz="4" w:space="0" w:color="auto"/>
              <w:right w:val="single" w:sz="4" w:space="0" w:color="auto"/>
            </w:tcBorders>
            <w:shd w:val="clear" w:color="auto" w:fill="auto"/>
            <w:vAlign w:val="center"/>
          </w:tcPr>
          <w:p w:rsidR="00F71046" w:rsidRPr="006A1661" w:rsidRDefault="00F71046" w:rsidP="006A1661">
            <w:pPr>
              <w:spacing w:after="0" w:line="240" w:lineRule="auto"/>
              <w:ind w:right="-1"/>
              <w:rPr>
                <w:rFonts w:ascii="Times New Roman" w:hAnsi="Times New Roman" w:cs="Times New Roman"/>
                <w:sz w:val="14"/>
                <w:szCs w:val="14"/>
              </w:rPr>
            </w:pPr>
            <w:r w:rsidRPr="006A1661">
              <w:rPr>
                <w:rFonts w:ascii="Times New Roman" w:hAnsi="Times New Roman" w:cs="Times New Roman"/>
                <w:sz w:val="14"/>
                <w:szCs w:val="14"/>
              </w:rPr>
              <w:t>1.14.</w:t>
            </w:r>
          </w:p>
        </w:tc>
        <w:tc>
          <w:tcPr>
            <w:tcW w:w="716" w:type="pct"/>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4"/>
                <w:szCs w:val="14"/>
              </w:rPr>
            </w:pPr>
            <w:r w:rsidRPr="006A1661">
              <w:rPr>
                <w:rFonts w:ascii="Times New Roman" w:hAnsi="Times New Roman" w:cs="Times New Roman"/>
                <w:sz w:val="14"/>
                <w:szCs w:val="14"/>
              </w:rPr>
              <w:t>Подпрограмма: "Реализация  мероприятий по обеспечению населения городского округа Тейково теплоснабжением и горячим водоснабжением"</w:t>
            </w:r>
          </w:p>
        </w:tc>
        <w:tc>
          <w:tcPr>
            <w:tcW w:w="389" w:type="pct"/>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jc w:val="center"/>
              <w:rPr>
                <w:rFonts w:ascii="Times New Roman" w:hAnsi="Times New Roman" w:cs="Times New Roman"/>
                <w:sz w:val="12"/>
                <w:szCs w:val="12"/>
              </w:rPr>
            </w:pPr>
            <w:r w:rsidRPr="006A1661">
              <w:rPr>
                <w:rFonts w:ascii="Times New Roman" w:hAnsi="Times New Roman" w:cs="Times New Roman"/>
                <w:sz w:val="12"/>
                <w:szCs w:val="12"/>
              </w:rPr>
              <w:t>8000,00000</w:t>
            </w:r>
          </w:p>
        </w:tc>
        <w:tc>
          <w:tcPr>
            <w:tcW w:w="346" w:type="pct"/>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8000,00000</w:t>
            </w:r>
          </w:p>
        </w:tc>
        <w:tc>
          <w:tcPr>
            <w:tcW w:w="307" w:type="pct"/>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351" w:type="pct"/>
            <w:tcBorders>
              <w:top w:val="nil"/>
              <w:left w:val="nil"/>
              <w:bottom w:val="single" w:sz="4" w:space="0" w:color="auto"/>
              <w:right w:val="single" w:sz="4" w:space="0" w:color="auto"/>
            </w:tcBorders>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2"/>
                <w:szCs w:val="12"/>
              </w:rPr>
            </w:pPr>
            <w:r w:rsidRPr="006A1661">
              <w:rPr>
                <w:rFonts w:ascii="Times New Roman" w:hAnsi="Times New Roman" w:cs="Times New Roman"/>
                <w:sz w:val="12"/>
                <w:szCs w:val="12"/>
              </w:rPr>
              <w:t>0,00000</w:t>
            </w:r>
          </w:p>
        </w:tc>
        <w:tc>
          <w:tcPr>
            <w:tcW w:w="402" w:type="pct"/>
            <w:tcBorders>
              <w:top w:val="nil"/>
              <w:left w:val="nil"/>
              <w:bottom w:val="single" w:sz="4" w:space="0" w:color="auto"/>
              <w:right w:val="single" w:sz="4" w:space="0" w:color="auto"/>
            </w:tcBorders>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2"/>
                <w:szCs w:val="12"/>
              </w:rPr>
            </w:pPr>
            <w:r w:rsidRPr="006A1661">
              <w:rPr>
                <w:rFonts w:ascii="Times New Roman" w:hAnsi="Times New Roman" w:cs="Times New Roman"/>
                <w:sz w:val="12"/>
                <w:szCs w:val="12"/>
              </w:rPr>
              <w:t>0,00000</w:t>
            </w:r>
          </w:p>
        </w:tc>
        <w:tc>
          <w:tcPr>
            <w:tcW w:w="344" w:type="pct"/>
            <w:tcBorders>
              <w:top w:val="nil"/>
              <w:left w:val="nil"/>
              <w:bottom w:val="single" w:sz="4" w:space="0" w:color="auto"/>
              <w:right w:val="single" w:sz="4" w:space="0" w:color="auto"/>
            </w:tcBorders>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2"/>
                <w:szCs w:val="12"/>
              </w:rPr>
            </w:pPr>
            <w:r w:rsidRPr="006A1661">
              <w:rPr>
                <w:rFonts w:ascii="Times New Roman" w:hAnsi="Times New Roman" w:cs="Times New Roman"/>
                <w:sz w:val="12"/>
                <w:szCs w:val="12"/>
              </w:rPr>
              <w:t>0,00000</w:t>
            </w:r>
          </w:p>
        </w:tc>
        <w:tc>
          <w:tcPr>
            <w:tcW w:w="304" w:type="pct"/>
            <w:tcBorders>
              <w:top w:val="nil"/>
              <w:left w:val="nil"/>
              <w:bottom w:val="single" w:sz="4" w:space="0" w:color="auto"/>
              <w:right w:val="single" w:sz="4" w:space="0" w:color="auto"/>
            </w:tcBorders>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2"/>
                <w:szCs w:val="12"/>
              </w:rPr>
            </w:pPr>
            <w:r w:rsidRPr="006A1661">
              <w:rPr>
                <w:rFonts w:ascii="Times New Roman" w:hAnsi="Times New Roman" w:cs="Times New Roman"/>
                <w:sz w:val="12"/>
                <w:szCs w:val="12"/>
              </w:rPr>
              <w:t>0,00000</w:t>
            </w:r>
          </w:p>
        </w:tc>
      </w:tr>
      <w:tr w:rsidR="006A1661" w:rsidRPr="006A1661" w:rsidTr="006A1661">
        <w:trPr>
          <w:trHeight w:val="50"/>
        </w:trPr>
        <w:tc>
          <w:tcPr>
            <w:tcW w:w="260" w:type="pct"/>
            <w:tcBorders>
              <w:top w:val="nil"/>
              <w:left w:val="single" w:sz="8" w:space="0" w:color="auto"/>
              <w:bottom w:val="nil"/>
              <w:right w:val="nil"/>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4"/>
                <w:szCs w:val="14"/>
              </w:rPr>
            </w:pPr>
            <w:r w:rsidRPr="006A1661">
              <w:rPr>
                <w:rFonts w:ascii="Times New Roman" w:hAnsi="Times New Roman" w:cs="Times New Roman"/>
                <w:sz w:val="14"/>
                <w:szCs w:val="14"/>
              </w:rPr>
              <w:t> </w:t>
            </w:r>
          </w:p>
        </w:tc>
        <w:tc>
          <w:tcPr>
            <w:tcW w:w="716" w:type="pct"/>
            <w:tcBorders>
              <w:top w:val="nil"/>
              <w:left w:val="single" w:sz="4" w:space="0" w:color="auto"/>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4"/>
                <w:szCs w:val="14"/>
              </w:rPr>
            </w:pPr>
            <w:r w:rsidRPr="006A1661">
              <w:rPr>
                <w:rFonts w:ascii="Times New Roman" w:hAnsi="Times New Roman" w:cs="Times New Roman"/>
                <w:sz w:val="14"/>
                <w:szCs w:val="14"/>
              </w:rPr>
              <w:t xml:space="preserve">   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jc w:val="center"/>
              <w:rPr>
                <w:rFonts w:ascii="Times New Roman" w:hAnsi="Times New Roman" w:cs="Times New Roman"/>
                <w:sz w:val="12"/>
                <w:szCs w:val="12"/>
              </w:rPr>
            </w:pPr>
            <w:r w:rsidRPr="006A1661">
              <w:rPr>
                <w:rFonts w:ascii="Times New Roman" w:hAnsi="Times New Roman" w:cs="Times New Roman"/>
                <w:sz w:val="12"/>
                <w:szCs w:val="12"/>
              </w:rPr>
              <w:t>8000,00000</w:t>
            </w:r>
          </w:p>
        </w:tc>
        <w:tc>
          <w:tcPr>
            <w:tcW w:w="346" w:type="pct"/>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8000,00000</w:t>
            </w:r>
          </w:p>
        </w:tc>
        <w:tc>
          <w:tcPr>
            <w:tcW w:w="307" w:type="pct"/>
            <w:tcBorders>
              <w:top w:val="nil"/>
              <w:left w:val="nil"/>
              <w:bottom w:val="single" w:sz="4" w:space="0" w:color="auto"/>
              <w:right w:val="single" w:sz="8"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2"/>
                <w:szCs w:val="12"/>
              </w:rPr>
            </w:pPr>
            <w:r w:rsidRPr="006A1661">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2"/>
                <w:szCs w:val="12"/>
              </w:rPr>
            </w:pPr>
            <w:r w:rsidRPr="006A1661">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2"/>
                <w:szCs w:val="12"/>
              </w:rPr>
            </w:pPr>
            <w:r w:rsidRPr="006A1661">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2"/>
                <w:szCs w:val="12"/>
              </w:rPr>
            </w:pPr>
            <w:r w:rsidRPr="006A1661">
              <w:rPr>
                <w:rFonts w:ascii="Times New Roman" w:hAnsi="Times New Roman" w:cs="Times New Roman"/>
                <w:sz w:val="12"/>
                <w:szCs w:val="12"/>
              </w:rPr>
              <w:t>0,00000</w:t>
            </w:r>
          </w:p>
        </w:tc>
      </w:tr>
      <w:tr w:rsidR="006A1661" w:rsidRPr="006A1661" w:rsidTr="006A1661">
        <w:trPr>
          <w:trHeight w:val="50"/>
        </w:trPr>
        <w:tc>
          <w:tcPr>
            <w:tcW w:w="260" w:type="pct"/>
            <w:tcBorders>
              <w:top w:val="nil"/>
              <w:left w:val="single" w:sz="8" w:space="0" w:color="auto"/>
              <w:bottom w:val="nil"/>
              <w:right w:val="nil"/>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4"/>
                <w:szCs w:val="14"/>
              </w:rPr>
            </w:pPr>
            <w:r w:rsidRPr="006A1661">
              <w:rPr>
                <w:rFonts w:ascii="Times New Roman" w:hAnsi="Times New Roman" w:cs="Times New Roman"/>
                <w:sz w:val="14"/>
                <w:szCs w:val="14"/>
              </w:rPr>
              <w:t> </w:t>
            </w:r>
          </w:p>
        </w:tc>
        <w:tc>
          <w:tcPr>
            <w:tcW w:w="716" w:type="pct"/>
            <w:tcBorders>
              <w:top w:val="nil"/>
              <w:left w:val="single" w:sz="4" w:space="0" w:color="auto"/>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4"/>
                <w:szCs w:val="14"/>
              </w:rPr>
            </w:pPr>
            <w:r w:rsidRPr="006A1661">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jc w:val="center"/>
              <w:rPr>
                <w:rFonts w:ascii="Times New Roman" w:hAnsi="Times New Roman" w:cs="Times New Roman"/>
                <w:sz w:val="12"/>
                <w:szCs w:val="12"/>
              </w:rPr>
            </w:pPr>
            <w:r w:rsidRPr="006A1661">
              <w:rPr>
                <w:rFonts w:ascii="Times New Roman" w:hAnsi="Times New Roman" w:cs="Times New Roman"/>
                <w:sz w:val="12"/>
                <w:szCs w:val="12"/>
              </w:rPr>
              <w:t>0,00000</w:t>
            </w:r>
          </w:p>
        </w:tc>
        <w:tc>
          <w:tcPr>
            <w:tcW w:w="346" w:type="pct"/>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2"/>
                <w:szCs w:val="12"/>
              </w:rPr>
            </w:pPr>
            <w:r w:rsidRPr="006A1661">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2"/>
                <w:szCs w:val="12"/>
              </w:rPr>
            </w:pPr>
            <w:r w:rsidRPr="006A1661">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2"/>
                <w:szCs w:val="12"/>
              </w:rPr>
            </w:pPr>
            <w:r w:rsidRPr="006A1661">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2"/>
                <w:szCs w:val="12"/>
              </w:rPr>
            </w:pPr>
            <w:r w:rsidRPr="006A1661">
              <w:rPr>
                <w:rFonts w:ascii="Times New Roman" w:hAnsi="Times New Roman" w:cs="Times New Roman"/>
                <w:sz w:val="12"/>
                <w:szCs w:val="12"/>
              </w:rPr>
              <w:t>0,00000</w:t>
            </w:r>
          </w:p>
        </w:tc>
      </w:tr>
      <w:tr w:rsidR="006A1661" w:rsidRPr="006A1661" w:rsidTr="006A1661">
        <w:trPr>
          <w:trHeight w:val="53"/>
        </w:trPr>
        <w:tc>
          <w:tcPr>
            <w:tcW w:w="260" w:type="pct"/>
            <w:tcBorders>
              <w:top w:val="nil"/>
              <w:left w:val="single" w:sz="8" w:space="0" w:color="auto"/>
              <w:bottom w:val="single" w:sz="8" w:space="0" w:color="auto"/>
              <w:right w:val="nil"/>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4"/>
                <w:szCs w:val="14"/>
              </w:rPr>
            </w:pPr>
            <w:r w:rsidRPr="006A1661">
              <w:rPr>
                <w:rFonts w:ascii="Times New Roman" w:hAnsi="Times New Roman" w:cs="Times New Roman"/>
                <w:sz w:val="14"/>
                <w:szCs w:val="14"/>
              </w:rPr>
              <w:t> </w:t>
            </w:r>
          </w:p>
        </w:tc>
        <w:tc>
          <w:tcPr>
            <w:tcW w:w="716" w:type="pct"/>
            <w:tcBorders>
              <w:top w:val="nil"/>
              <w:left w:val="single" w:sz="4" w:space="0" w:color="auto"/>
              <w:bottom w:val="single" w:sz="8"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4"/>
                <w:szCs w:val="14"/>
              </w:rPr>
            </w:pPr>
            <w:r w:rsidRPr="006A1661">
              <w:rPr>
                <w:rFonts w:ascii="Times New Roman" w:hAnsi="Times New Roman" w:cs="Times New Roman"/>
                <w:sz w:val="14"/>
                <w:szCs w:val="14"/>
              </w:rPr>
              <w:t>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F71046" w:rsidRPr="006A1661" w:rsidRDefault="00F71046" w:rsidP="006A1661">
            <w:pPr>
              <w:spacing w:after="0" w:line="240" w:lineRule="auto"/>
              <w:ind w:right="-1"/>
              <w:jc w:val="center"/>
              <w:rPr>
                <w:rFonts w:ascii="Times New Roman" w:hAnsi="Times New Roman" w:cs="Times New Roman"/>
                <w:sz w:val="12"/>
                <w:szCs w:val="12"/>
              </w:rPr>
            </w:pPr>
            <w:r w:rsidRPr="006A1661">
              <w:rPr>
                <w:rFonts w:ascii="Times New Roman" w:hAnsi="Times New Roman" w:cs="Times New Roman"/>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2"/>
                <w:szCs w:val="12"/>
              </w:rPr>
            </w:pPr>
            <w:r w:rsidRPr="006A1661">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2"/>
                <w:szCs w:val="12"/>
              </w:rPr>
            </w:pPr>
            <w:r w:rsidRPr="006A1661">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2"/>
                <w:szCs w:val="12"/>
              </w:rPr>
            </w:pPr>
            <w:r w:rsidRPr="006A1661">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2"/>
                <w:szCs w:val="12"/>
              </w:rPr>
            </w:pPr>
            <w:r w:rsidRPr="006A1661">
              <w:rPr>
                <w:rFonts w:ascii="Times New Roman" w:hAnsi="Times New Roman" w:cs="Times New Roman"/>
                <w:sz w:val="12"/>
                <w:szCs w:val="12"/>
              </w:rPr>
              <w:t>0,00000</w:t>
            </w:r>
          </w:p>
        </w:tc>
      </w:tr>
      <w:tr w:rsidR="006A1661" w:rsidRPr="006A1661" w:rsidTr="006A1661">
        <w:trPr>
          <w:trHeight w:val="83"/>
        </w:trPr>
        <w:tc>
          <w:tcPr>
            <w:tcW w:w="260" w:type="pct"/>
            <w:tcBorders>
              <w:top w:val="nil"/>
              <w:left w:val="single" w:sz="8" w:space="0" w:color="auto"/>
              <w:bottom w:val="single" w:sz="4" w:space="0" w:color="auto"/>
              <w:right w:val="single" w:sz="4" w:space="0" w:color="auto"/>
            </w:tcBorders>
            <w:shd w:val="clear" w:color="auto" w:fill="auto"/>
            <w:vAlign w:val="center"/>
          </w:tcPr>
          <w:p w:rsidR="00F71046" w:rsidRPr="006A1661" w:rsidRDefault="00F71046" w:rsidP="006A1661">
            <w:pPr>
              <w:spacing w:after="0" w:line="240" w:lineRule="auto"/>
              <w:ind w:right="-1"/>
              <w:rPr>
                <w:rFonts w:ascii="Times New Roman" w:hAnsi="Times New Roman" w:cs="Times New Roman"/>
                <w:sz w:val="14"/>
                <w:szCs w:val="14"/>
              </w:rPr>
            </w:pPr>
            <w:r w:rsidRPr="006A1661">
              <w:rPr>
                <w:rFonts w:ascii="Times New Roman" w:hAnsi="Times New Roman" w:cs="Times New Roman"/>
                <w:sz w:val="14"/>
                <w:szCs w:val="14"/>
              </w:rPr>
              <w:t>1.15.</w:t>
            </w:r>
          </w:p>
        </w:tc>
        <w:tc>
          <w:tcPr>
            <w:tcW w:w="716" w:type="pct"/>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4"/>
                <w:szCs w:val="14"/>
              </w:rPr>
            </w:pPr>
            <w:r w:rsidRPr="006A1661">
              <w:rPr>
                <w:rFonts w:ascii="Times New Roman" w:hAnsi="Times New Roman" w:cs="Times New Roman"/>
                <w:sz w:val="14"/>
                <w:szCs w:val="14"/>
              </w:rPr>
              <w:t>Подпрограмма: "Формирование современной городской среды" на 2017 год</w:t>
            </w:r>
          </w:p>
        </w:tc>
        <w:tc>
          <w:tcPr>
            <w:tcW w:w="389" w:type="pct"/>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jc w:val="center"/>
              <w:rPr>
                <w:rFonts w:ascii="Times New Roman" w:hAnsi="Times New Roman" w:cs="Times New Roman"/>
                <w:sz w:val="12"/>
                <w:szCs w:val="12"/>
              </w:rPr>
            </w:pPr>
            <w:r w:rsidRPr="006A1661">
              <w:rPr>
                <w:rFonts w:ascii="Times New Roman" w:hAnsi="Times New Roman" w:cs="Times New Roman"/>
                <w:sz w:val="12"/>
                <w:szCs w:val="12"/>
              </w:rPr>
              <w:t>11 795,70621</w:t>
            </w:r>
          </w:p>
        </w:tc>
        <w:tc>
          <w:tcPr>
            <w:tcW w:w="346" w:type="pct"/>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11 795,70621</w:t>
            </w:r>
          </w:p>
        </w:tc>
        <w:tc>
          <w:tcPr>
            <w:tcW w:w="354" w:type="pct"/>
            <w:gridSpan w:val="2"/>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351" w:type="pct"/>
            <w:tcBorders>
              <w:top w:val="nil"/>
              <w:left w:val="nil"/>
              <w:bottom w:val="single" w:sz="4" w:space="0" w:color="auto"/>
              <w:right w:val="single" w:sz="4" w:space="0" w:color="auto"/>
            </w:tcBorders>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2"/>
                <w:szCs w:val="12"/>
              </w:rPr>
            </w:pPr>
            <w:r w:rsidRPr="006A1661">
              <w:rPr>
                <w:rFonts w:ascii="Times New Roman" w:hAnsi="Times New Roman" w:cs="Times New Roman"/>
                <w:sz w:val="12"/>
                <w:szCs w:val="12"/>
              </w:rPr>
              <w:t>0,00000</w:t>
            </w:r>
          </w:p>
        </w:tc>
        <w:tc>
          <w:tcPr>
            <w:tcW w:w="402" w:type="pct"/>
            <w:tcBorders>
              <w:top w:val="nil"/>
              <w:left w:val="nil"/>
              <w:bottom w:val="single" w:sz="4" w:space="0" w:color="auto"/>
              <w:right w:val="single" w:sz="4" w:space="0" w:color="auto"/>
            </w:tcBorders>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2"/>
                <w:szCs w:val="12"/>
              </w:rPr>
            </w:pPr>
            <w:r w:rsidRPr="006A1661">
              <w:rPr>
                <w:rFonts w:ascii="Times New Roman" w:hAnsi="Times New Roman" w:cs="Times New Roman"/>
                <w:sz w:val="12"/>
                <w:szCs w:val="12"/>
              </w:rPr>
              <w:t>0,00000</w:t>
            </w:r>
          </w:p>
        </w:tc>
        <w:tc>
          <w:tcPr>
            <w:tcW w:w="344" w:type="pct"/>
            <w:tcBorders>
              <w:top w:val="nil"/>
              <w:left w:val="nil"/>
              <w:bottom w:val="single" w:sz="4" w:space="0" w:color="auto"/>
              <w:right w:val="single" w:sz="4" w:space="0" w:color="auto"/>
            </w:tcBorders>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2"/>
                <w:szCs w:val="12"/>
              </w:rPr>
            </w:pPr>
            <w:r w:rsidRPr="006A1661">
              <w:rPr>
                <w:rFonts w:ascii="Times New Roman" w:hAnsi="Times New Roman" w:cs="Times New Roman"/>
                <w:sz w:val="12"/>
                <w:szCs w:val="12"/>
              </w:rPr>
              <w:t>0,00000</w:t>
            </w:r>
          </w:p>
        </w:tc>
        <w:tc>
          <w:tcPr>
            <w:tcW w:w="304" w:type="pct"/>
            <w:tcBorders>
              <w:top w:val="nil"/>
              <w:left w:val="nil"/>
              <w:bottom w:val="single" w:sz="4" w:space="0" w:color="auto"/>
              <w:right w:val="single" w:sz="4" w:space="0" w:color="auto"/>
            </w:tcBorders>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2"/>
                <w:szCs w:val="12"/>
              </w:rPr>
            </w:pPr>
            <w:r w:rsidRPr="006A1661">
              <w:rPr>
                <w:rFonts w:ascii="Times New Roman" w:hAnsi="Times New Roman" w:cs="Times New Roman"/>
                <w:sz w:val="12"/>
                <w:szCs w:val="12"/>
              </w:rPr>
              <w:t>0,00000</w:t>
            </w:r>
          </w:p>
        </w:tc>
      </w:tr>
      <w:tr w:rsidR="006A1661" w:rsidRPr="006A1661" w:rsidTr="006A1661">
        <w:trPr>
          <w:trHeight w:val="50"/>
        </w:trPr>
        <w:tc>
          <w:tcPr>
            <w:tcW w:w="260" w:type="pct"/>
            <w:tcBorders>
              <w:top w:val="nil"/>
              <w:left w:val="single" w:sz="8" w:space="0" w:color="auto"/>
              <w:bottom w:val="nil"/>
              <w:right w:val="nil"/>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4"/>
                <w:szCs w:val="14"/>
              </w:rPr>
            </w:pPr>
            <w:r w:rsidRPr="006A1661">
              <w:rPr>
                <w:rFonts w:ascii="Times New Roman" w:hAnsi="Times New Roman" w:cs="Times New Roman"/>
                <w:sz w:val="14"/>
                <w:szCs w:val="14"/>
              </w:rPr>
              <w:t> </w:t>
            </w:r>
          </w:p>
        </w:tc>
        <w:tc>
          <w:tcPr>
            <w:tcW w:w="716" w:type="pct"/>
            <w:tcBorders>
              <w:top w:val="nil"/>
              <w:left w:val="single" w:sz="4" w:space="0" w:color="auto"/>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4"/>
                <w:szCs w:val="14"/>
              </w:rPr>
            </w:pPr>
            <w:r w:rsidRPr="006A1661">
              <w:rPr>
                <w:rFonts w:ascii="Times New Roman" w:hAnsi="Times New Roman" w:cs="Times New Roman"/>
                <w:sz w:val="14"/>
                <w:szCs w:val="14"/>
              </w:rPr>
              <w:t xml:space="preserve">   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jc w:val="center"/>
              <w:rPr>
                <w:rFonts w:ascii="Times New Roman" w:hAnsi="Times New Roman" w:cs="Times New Roman"/>
                <w:sz w:val="12"/>
                <w:szCs w:val="12"/>
              </w:rPr>
            </w:pPr>
            <w:r w:rsidRPr="006A1661">
              <w:rPr>
                <w:rFonts w:ascii="Times New Roman" w:hAnsi="Times New Roman" w:cs="Times New Roman"/>
                <w:sz w:val="12"/>
                <w:szCs w:val="12"/>
              </w:rPr>
              <w:t>857,80361</w:t>
            </w:r>
          </w:p>
        </w:tc>
        <w:tc>
          <w:tcPr>
            <w:tcW w:w="346" w:type="pct"/>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857,80361</w:t>
            </w:r>
          </w:p>
        </w:tc>
        <w:tc>
          <w:tcPr>
            <w:tcW w:w="354" w:type="pct"/>
            <w:gridSpan w:val="2"/>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2"/>
                <w:szCs w:val="12"/>
              </w:rPr>
            </w:pPr>
            <w:r w:rsidRPr="006A1661">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2"/>
                <w:szCs w:val="12"/>
              </w:rPr>
            </w:pPr>
            <w:r w:rsidRPr="006A1661">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2"/>
                <w:szCs w:val="12"/>
              </w:rPr>
            </w:pPr>
            <w:r w:rsidRPr="006A1661">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2"/>
                <w:szCs w:val="12"/>
              </w:rPr>
            </w:pPr>
            <w:r w:rsidRPr="006A1661">
              <w:rPr>
                <w:rFonts w:ascii="Times New Roman" w:hAnsi="Times New Roman" w:cs="Times New Roman"/>
                <w:sz w:val="12"/>
                <w:szCs w:val="12"/>
              </w:rPr>
              <w:t>0,00000</w:t>
            </w:r>
          </w:p>
        </w:tc>
      </w:tr>
      <w:tr w:rsidR="006A1661" w:rsidRPr="006A1661" w:rsidTr="006A1661">
        <w:trPr>
          <w:trHeight w:val="50"/>
        </w:trPr>
        <w:tc>
          <w:tcPr>
            <w:tcW w:w="260" w:type="pct"/>
            <w:tcBorders>
              <w:top w:val="nil"/>
              <w:left w:val="single" w:sz="8" w:space="0" w:color="auto"/>
              <w:bottom w:val="nil"/>
              <w:right w:val="nil"/>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4"/>
                <w:szCs w:val="14"/>
              </w:rPr>
            </w:pPr>
            <w:r w:rsidRPr="006A1661">
              <w:rPr>
                <w:rFonts w:ascii="Times New Roman" w:hAnsi="Times New Roman" w:cs="Times New Roman"/>
                <w:sz w:val="14"/>
                <w:szCs w:val="14"/>
              </w:rPr>
              <w:t> </w:t>
            </w:r>
          </w:p>
        </w:tc>
        <w:tc>
          <w:tcPr>
            <w:tcW w:w="716" w:type="pct"/>
            <w:tcBorders>
              <w:top w:val="nil"/>
              <w:left w:val="single" w:sz="4" w:space="0" w:color="auto"/>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4"/>
                <w:szCs w:val="14"/>
              </w:rPr>
            </w:pPr>
            <w:r w:rsidRPr="006A1661">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jc w:val="center"/>
              <w:rPr>
                <w:rFonts w:ascii="Times New Roman" w:hAnsi="Times New Roman" w:cs="Times New Roman"/>
                <w:sz w:val="12"/>
                <w:szCs w:val="12"/>
              </w:rPr>
            </w:pPr>
            <w:r w:rsidRPr="006A1661">
              <w:rPr>
                <w:rFonts w:ascii="Times New Roman" w:hAnsi="Times New Roman" w:cs="Times New Roman"/>
                <w:sz w:val="12"/>
                <w:szCs w:val="12"/>
              </w:rPr>
              <w:t>10 937,90260</w:t>
            </w:r>
          </w:p>
        </w:tc>
        <w:tc>
          <w:tcPr>
            <w:tcW w:w="346" w:type="pct"/>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10 937,90260</w:t>
            </w:r>
          </w:p>
        </w:tc>
        <w:tc>
          <w:tcPr>
            <w:tcW w:w="354" w:type="pct"/>
            <w:gridSpan w:val="2"/>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2"/>
                <w:szCs w:val="12"/>
              </w:rPr>
            </w:pPr>
            <w:r w:rsidRPr="006A1661">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2"/>
                <w:szCs w:val="12"/>
              </w:rPr>
            </w:pPr>
            <w:r w:rsidRPr="006A1661">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2"/>
                <w:szCs w:val="12"/>
              </w:rPr>
            </w:pPr>
            <w:r w:rsidRPr="006A1661">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2"/>
                <w:szCs w:val="12"/>
              </w:rPr>
            </w:pPr>
            <w:r w:rsidRPr="006A1661">
              <w:rPr>
                <w:rFonts w:ascii="Times New Roman" w:hAnsi="Times New Roman" w:cs="Times New Roman"/>
                <w:sz w:val="12"/>
                <w:szCs w:val="12"/>
              </w:rPr>
              <w:t>0,00000</w:t>
            </w:r>
          </w:p>
        </w:tc>
      </w:tr>
      <w:tr w:rsidR="006A1661" w:rsidRPr="006A1661" w:rsidTr="006A1661">
        <w:trPr>
          <w:trHeight w:val="53"/>
        </w:trPr>
        <w:tc>
          <w:tcPr>
            <w:tcW w:w="260" w:type="pct"/>
            <w:tcBorders>
              <w:top w:val="nil"/>
              <w:left w:val="single" w:sz="8" w:space="0" w:color="auto"/>
              <w:bottom w:val="single" w:sz="8" w:space="0" w:color="auto"/>
              <w:right w:val="nil"/>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4"/>
                <w:szCs w:val="14"/>
              </w:rPr>
            </w:pPr>
            <w:r w:rsidRPr="006A1661">
              <w:rPr>
                <w:rFonts w:ascii="Times New Roman" w:hAnsi="Times New Roman" w:cs="Times New Roman"/>
                <w:sz w:val="14"/>
                <w:szCs w:val="14"/>
              </w:rPr>
              <w:t> </w:t>
            </w:r>
          </w:p>
        </w:tc>
        <w:tc>
          <w:tcPr>
            <w:tcW w:w="716" w:type="pct"/>
            <w:tcBorders>
              <w:top w:val="nil"/>
              <w:left w:val="single" w:sz="4" w:space="0" w:color="auto"/>
              <w:bottom w:val="single" w:sz="8"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4"/>
                <w:szCs w:val="14"/>
              </w:rPr>
            </w:pPr>
            <w:r w:rsidRPr="006A1661">
              <w:rPr>
                <w:rFonts w:ascii="Times New Roman" w:hAnsi="Times New Roman" w:cs="Times New Roman"/>
                <w:sz w:val="14"/>
                <w:szCs w:val="14"/>
              </w:rPr>
              <w:t>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F71046" w:rsidRPr="006A1661" w:rsidRDefault="00F71046" w:rsidP="006A1661">
            <w:pPr>
              <w:spacing w:after="0" w:line="240" w:lineRule="auto"/>
              <w:ind w:right="-1"/>
              <w:jc w:val="center"/>
              <w:rPr>
                <w:rFonts w:ascii="Times New Roman" w:hAnsi="Times New Roman" w:cs="Times New Roman"/>
                <w:sz w:val="12"/>
                <w:szCs w:val="12"/>
              </w:rPr>
            </w:pPr>
            <w:r w:rsidRPr="006A1661">
              <w:rPr>
                <w:rFonts w:ascii="Times New Roman" w:hAnsi="Times New Roman" w:cs="Times New Roman"/>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2"/>
                <w:szCs w:val="12"/>
              </w:rPr>
            </w:pPr>
            <w:r w:rsidRPr="006A1661">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2"/>
                <w:szCs w:val="12"/>
              </w:rPr>
            </w:pPr>
            <w:r w:rsidRPr="006A1661">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2"/>
                <w:szCs w:val="12"/>
              </w:rPr>
            </w:pPr>
            <w:r w:rsidRPr="006A1661">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2"/>
                <w:szCs w:val="12"/>
              </w:rPr>
            </w:pPr>
            <w:r w:rsidRPr="006A1661">
              <w:rPr>
                <w:rFonts w:ascii="Times New Roman" w:hAnsi="Times New Roman" w:cs="Times New Roman"/>
                <w:sz w:val="12"/>
                <w:szCs w:val="12"/>
              </w:rPr>
              <w:t>0,00000</w:t>
            </w:r>
          </w:p>
        </w:tc>
      </w:tr>
      <w:tr w:rsidR="006A1661" w:rsidRPr="006A1661" w:rsidTr="006A1661">
        <w:trPr>
          <w:trHeight w:val="83"/>
        </w:trPr>
        <w:tc>
          <w:tcPr>
            <w:tcW w:w="260" w:type="pct"/>
            <w:tcBorders>
              <w:top w:val="nil"/>
              <w:left w:val="single" w:sz="8" w:space="0" w:color="auto"/>
              <w:bottom w:val="single" w:sz="4" w:space="0" w:color="auto"/>
              <w:right w:val="single" w:sz="4" w:space="0" w:color="auto"/>
            </w:tcBorders>
            <w:shd w:val="clear" w:color="auto" w:fill="auto"/>
            <w:vAlign w:val="center"/>
          </w:tcPr>
          <w:p w:rsidR="00F71046" w:rsidRPr="006A1661" w:rsidRDefault="00F71046" w:rsidP="006A1661">
            <w:pPr>
              <w:spacing w:after="0" w:line="240" w:lineRule="auto"/>
              <w:ind w:right="-1"/>
              <w:rPr>
                <w:rFonts w:ascii="Times New Roman" w:hAnsi="Times New Roman" w:cs="Times New Roman"/>
                <w:sz w:val="14"/>
                <w:szCs w:val="14"/>
              </w:rPr>
            </w:pPr>
            <w:r w:rsidRPr="006A1661">
              <w:rPr>
                <w:rFonts w:ascii="Times New Roman" w:hAnsi="Times New Roman" w:cs="Times New Roman"/>
                <w:sz w:val="14"/>
                <w:szCs w:val="14"/>
              </w:rPr>
              <w:t>1.16.</w:t>
            </w:r>
          </w:p>
        </w:tc>
        <w:tc>
          <w:tcPr>
            <w:tcW w:w="716" w:type="pct"/>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4"/>
                <w:szCs w:val="14"/>
              </w:rPr>
            </w:pPr>
            <w:r w:rsidRPr="006A1661">
              <w:rPr>
                <w:rFonts w:ascii="Times New Roman" w:hAnsi="Times New Roman" w:cs="Times New Roman"/>
                <w:sz w:val="14"/>
                <w:szCs w:val="14"/>
              </w:rPr>
              <w:t>Подпрограмма: «Формирование современной городской среды» на 2018-2024 годы</w:t>
            </w:r>
          </w:p>
        </w:tc>
        <w:tc>
          <w:tcPr>
            <w:tcW w:w="389" w:type="pct"/>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jc w:val="center"/>
              <w:rPr>
                <w:rFonts w:ascii="Times New Roman" w:hAnsi="Times New Roman" w:cs="Times New Roman"/>
                <w:sz w:val="12"/>
                <w:szCs w:val="12"/>
              </w:rPr>
            </w:pPr>
            <w:r w:rsidRPr="006A1661">
              <w:rPr>
                <w:rFonts w:ascii="Times New Roman" w:hAnsi="Times New Roman" w:cs="Times New Roman"/>
                <w:sz w:val="12"/>
                <w:szCs w:val="12"/>
              </w:rPr>
              <w:t>311 852,11077</w:t>
            </w:r>
          </w:p>
        </w:tc>
        <w:tc>
          <w:tcPr>
            <w:tcW w:w="346" w:type="pct"/>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12 132,49655</w:t>
            </w:r>
          </w:p>
        </w:tc>
        <w:tc>
          <w:tcPr>
            <w:tcW w:w="306" w:type="pct"/>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76 895,07007</w:t>
            </w:r>
          </w:p>
        </w:tc>
        <w:tc>
          <w:tcPr>
            <w:tcW w:w="307" w:type="pct"/>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107 800,58449</w:t>
            </w:r>
          </w:p>
        </w:tc>
        <w:tc>
          <w:tcPr>
            <w:tcW w:w="351" w:type="pct"/>
            <w:tcBorders>
              <w:top w:val="nil"/>
              <w:left w:val="nil"/>
              <w:bottom w:val="single" w:sz="4" w:space="0" w:color="auto"/>
              <w:right w:val="single" w:sz="4" w:space="0" w:color="auto"/>
            </w:tcBorders>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2"/>
                <w:szCs w:val="12"/>
              </w:rPr>
            </w:pPr>
            <w:r w:rsidRPr="006A1661">
              <w:rPr>
                <w:rFonts w:ascii="Times New Roman" w:hAnsi="Times New Roman" w:cs="Times New Roman"/>
                <w:sz w:val="12"/>
                <w:szCs w:val="12"/>
              </w:rPr>
              <w:t>11 631088160</w:t>
            </w:r>
          </w:p>
        </w:tc>
        <w:tc>
          <w:tcPr>
            <w:tcW w:w="402" w:type="pct"/>
            <w:tcBorders>
              <w:top w:val="nil"/>
              <w:left w:val="nil"/>
              <w:bottom w:val="single" w:sz="4" w:space="0" w:color="auto"/>
              <w:right w:val="single" w:sz="4" w:space="0" w:color="auto"/>
            </w:tcBorders>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2"/>
                <w:szCs w:val="12"/>
              </w:rPr>
            </w:pPr>
            <w:r w:rsidRPr="006A1661">
              <w:rPr>
                <w:rFonts w:ascii="Times New Roman" w:hAnsi="Times New Roman" w:cs="Times New Roman"/>
                <w:sz w:val="12"/>
                <w:szCs w:val="12"/>
              </w:rPr>
              <w:t>101 720,10550</w:t>
            </w:r>
          </w:p>
        </w:tc>
        <w:tc>
          <w:tcPr>
            <w:tcW w:w="344" w:type="pct"/>
            <w:tcBorders>
              <w:top w:val="nil"/>
              <w:left w:val="nil"/>
              <w:bottom w:val="single" w:sz="4" w:space="0" w:color="auto"/>
              <w:right w:val="single" w:sz="4" w:space="0" w:color="auto"/>
            </w:tcBorders>
            <w:shd w:val="clear" w:color="auto" w:fill="auto"/>
            <w:vAlign w:val="center"/>
          </w:tcPr>
          <w:p w:rsidR="00F71046" w:rsidRPr="006A1661" w:rsidRDefault="00F71046" w:rsidP="006A1661">
            <w:pPr>
              <w:jc w:val="center"/>
              <w:rPr>
                <w:rFonts w:ascii="Times New Roman" w:hAnsi="Times New Roman" w:cs="Times New Roman"/>
              </w:rPr>
            </w:pPr>
            <w:r w:rsidRPr="006A1661">
              <w:rPr>
                <w:rFonts w:ascii="Times New Roman" w:hAnsi="Times New Roman" w:cs="Times New Roman"/>
                <w:sz w:val="12"/>
                <w:szCs w:val="12"/>
              </w:rPr>
              <w:t>836,38300</w:t>
            </w:r>
          </w:p>
        </w:tc>
        <w:tc>
          <w:tcPr>
            <w:tcW w:w="304" w:type="pct"/>
            <w:tcBorders>
              <w:top w:val="nil"/>
              <w:left w:val="nil"/>
              <w:bottom w:val="single" w:sz="4" w:space="0" w:color="auto"/>
              <w:right w:val="single" w:sz="4" w:space="0" w:color="auto"/>
            </w:tcBorders>
            <w:shd w:val="clear" w:color="auto" w:fill="auto"/>
          </w:tcPr>
          <w:p w:rsidR="00F71046" w:rsidRPr="006A1661" w:rsidRDefault="00F71046" w:rsidP="006A1661">
            <w:r w:rsidRPr="006A1661">
              <w:rPr>
                <w:rFonts w:ascii="Times New Roman" w:hAnsi="Times New Roman" w:cs="Times New Roman"/>
                <w:sz w:val="12"/>
                <w:szCs w:val="12"/>
              </w:rPr>
              <w:t>836,38300</w:t>
            </w:r>
          </w:p>
        </w:tc>
      </w:tr>
      <w:tr w:rsidR="006A1661" w:rsidRPr="006A1661" w:rsidTr="006A1661">
        <w:trPr>
          <w:trHeight w:val="50"/>
        </w:trPr>
        <w:tc>
          <w:tcPr>
            <w:tcW w:w="260" w:type="pct"/>
            <w:tcBorders>
              <w:top w:val="nil"/>
              <w:left w:val="single" w:sz="8" w:space="0" w:color="auto"/>
              <w:bottom w:val="nil"/>
              <w:right w:val="nil"/>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4"/>
                <w:szCs w:val="14"/>
              </w:rPr>
            </w:pPr>
            <w:r w:rsidRPr="006A1661">
              <w:rPr>
                <w:rFonts w:ascii="Times New Roman" w:hAnsi="Times New Roman" w:cs="Times New Roman"/>
                <w:sz w:val="14"/>
                <w:szCs w:val="14"/>
              </w:rPr>
              <w:t> </w:t>
            </w:r>
          </w:p>
        </w:tc>
        <w:tc>
          <w:tcPr>
            <w:tcW w:w="716" w:type="pct"/>
            <w:tcBorders>
              <w:top w:val="nil"/>
              <w:left w:val="single" w:sz="4" w:space="0" w:color="auto"/>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4"/>
                <w:szCs w:val="14"/>
              </w:rPr>
            </w:pPr>
            <w:r w:rsidRPr="006A1661">
              <w:rPr>
                <w:rFonts w:ascii="Times New Roman" w:hAnsi="Times New Roman" w:cs="Times New Roman"/>
                <w:sz w:val="14"/>
                <w:szCs w:val="14"/>
              </w:rPr>
              <w:t xml:space="preserve">   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jc w:val="center"/>
              <w:rPr>
                <w:rFonts w:ascii="Times New Roman" w:hAnsi="Times New Roman" w:cs="Times New Roman"/>
                <w:sz w:val="12"/>
                <w:szCs w:val="12"/>
              </w:rPr>
            </w:pPr>
            <w:r w:rsidRPr="006A1661">
              <w:rPr>
                <w:rFonts w:ascii="Times New Roman" w:hAnsi="Times New Roman" w:cs="Times New Roman"/>
                <w:sz w:val="12"/>
                <w:szCs w:val="12"/>
              </w:rPr>
              <w:t>11 603,50797</w:t>
            </w:r>
          </w:p>
        </w:tc>
        <w:tc>
          <w:tcPr>
            <w:tcW w:w="346" w:type="pct"/>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807,83500</w:t>
            </w:r>
          </w:p>
        </w:tc>
        <w:tc>
          <w:tcPr>
            <w:tcW w:w="306" w:type="pct"/>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395,07007</w:t>
            </w:r>
          </w:p>
        </w:tc>
        <w:tc>
          <w:tcPr>
            <w:tcW w:w="307" w:type="pct"/>
            <w:tcBorders>
              <w:top w:val="nil"/>
              <w:left w:val="nil"/>
              <w:bottom w:val="single" w:sz="4" w:space="0" w:color="auto"/>
              <w:right w:val="single" w:sz="8"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2 735,83074</w:t>
            </w:r>
          </w:p>
        </w:tc>
        <w:tc>
          <w:tcPr>
            <w:tcW w:w="351" w:type="pct"/>
            <w:tcBorders>
              <w:top w:val="nil"/>
              <w:left w:val="nil"/>
              <w:bottom w:val="single" w:sz="4" w:space="0" w:color="auto"/>
              <w:right w:val="single" w:sz="8" w:space="0" w:color="auto"/>
            </w:tcBorders>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2"/>
                <w:szCs w:val="12"/>
              </w:rPr>
            </w:pPr>
            <w:r w:rsidRPr="006A1661">
              <w:rPr>
                <w:rFonts w:ascii="Times New Roman" w:hAnsi="Times New Roman" w:cs="Times New Roman"/>
                <w:sz w:val="12"/>
                <w:szCs w:val="12"/>
              </w:rPr>
              <w:t>4 271,90066</w:t>
            </w:r>
          </w:p>
        </w:tc>
        <w:tc>
          <w:tcPr>
            <w:tcW w:w="402" w:type="pct"/>
            <w:tcBorders>
              <w:top w:val="nil"/>
              <w:left w:val="nil"/>
              <w:bottom w:val="single" w:sz="4" w:space="0" w:color="auto"/>
              <w:right w:val="single" w:sz="8" w:space="0" w:color="auto"/>
            </w:tcBorders>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2"/>
                <w:szCs w:val="12"/>
              </w:rPr>
            </w:pPr>
            <w:r w:rsidRPr="006A1661">
              <w:rPr>
                <w:rFonts w:ascii="Times New Roman" w:hAnsi="Times New Roman" w:cs="Times New Roman"/>
                <w:sz w:val="12"/>
                <w:szCs w:val="12"/>
              </w:rPr>
              <w:t>1 720,10550</w:t>
            </w:r>
          </w:p>
        </w:tc>
        <w:tc>
          <w:tcPr>
            <w:tcW w:w="344" w:type="pct"/>
            <w:tcBorders>
              <w:top w:val="nil"/>
              <w:left w:val="nil"/>
              <w:bottom w:val="single" w:sz="4" w:space="0" w:color="auto"/>
              <w:right w:val="single" w:sz="8" w:space="0" w:color="auto"/>
            </w:tcBorders>
            <w:shd w:val="clear" w:color="auto" w:fill="auto"/>
            <w:vAlign w:val="center"/>
          </w:tcPr>
          <w:p w:rsidR="00F71046" w:rsidRPr="006A1661" w:rsidRDefault="00F71046" w:rsidP="006A1661">
            <w:pPr>
              <w:jc w:val="center"/>
              <w:rPr>
                <w:rFonts w:ascii="Times New Roman" w:hAnsi="Times New Roman" w:cs="Times New Roman"/>
              </w:rPr>
            </w:pPr>
            <w:r w:rsidRPr="006A1661">
              <w:rPr>
                <w:rFonts w:ascii="Times New Roman" w:hAnsi="Times New Roman" w:cs="Times New Roman"/>
                <w:sz w:val="12"/>
                <w:szCs w:val="12"/>
              </w:rPr>
              <w:t>836,38300</w:t>
            </w:r>
          </w:p>
        </w:tc>
        <w:tc>
          <w:tcPr>
            <w:tcW w:w="304" w:type="pct"/>
            <w:tcBorders>
              <w:top w:val="nil"/>
              <w:left w:val="nil"/>
              <w:bottom w:val="single" w:sz="4" w:space="0" w:color="auto"/>
              <w:right w:val="single" w:sz="8" w:space="0" w:color="auto"/>
            </w:tcBorders>
            <w:shd w:val="clear" w:color="auto" w:fill="auto"/>
          </w:tcPr>
          <w:p w:rsidR="00F71046" w:rsidRPr="006A1661" w:rsidRDefault="00F71046" w:rsidP="006A1661">
            <w:r w:rsidRPr="006A1661">
              <w:rPr>
                <w:rFonts w:ascii="Times New Roman" w:hAnsi="Times New Roman" w:cs="Times New Roman"/>
                <w:sz w:val="12"/>
                <w:szCs w:val="12"/>
              </w:rPr>
              <w:t>836,38300</w:t>
            </w:r>
          </w:p>
        </w:tc>
      </w:tr>
      <w:tr w:rsidR="006A1661" w:rsidRPr="006A1661" w:rsidTr="006A1661">
        <w:trPr>
          <w:trHeight w:val="50"/>
        </w:trPr>
        <w:tc>
          <w:tcPr>
            <w:tcW w:w="260" w:type="pct"/>
            <w:tcBorders>
              <w:top w:val="nil"/>
              <w:left w:val="single" w:sz="8" w:space="0" w:color="auto"/>
              <w:bottom w:val="nil"/>
              <w:right w:val="nil"/>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8"/>
                <w:szCs w:val="18"/>
              </w:rPr>
            </w:pPr>
            <w:r w:rsidRPr="006A1661">
              <w:rPr>
                <w:rFonts w:ascii="Times New Roman" w:hAnsi="Times New Roman" w:cs="Times New Roman"/>
                <w:sz w:val="18"/>
                <w:szCs w:val="18"/>
              </w:rPr>
              <w:t> </w:t>
            </w:r>
          </w:p>
        </w:tc>
        <w:tc>
          <w:tcPr>
            <w:tcW w:w="716" w:type="pct"/>
            <w:tcBorders>
              <w:top w:val="nil"/>
              <w:left w:val="single" w:sz="4" w:space="0" w:color="auto"/>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4"/>
                <w:szCs w:val="14"/>
              </w:rPr>
            </w:pPr>
            <w:r w:rsidRPr="006A1661">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jc w:val="center"/>
              <w:rPr>
                <w:rFonts w:ascii="Times New Roman" w:hAnsi="Times New Roman" w:cs="Times New Roman"/>
                <w:sz w:val="12"/>
                <w:szCs w:val="12"/>
              </w:rPr>
            </w:pPr>
            <w:r w:rsidRPr="006A1661">
              <w:rPr>
                <w:rFonts w:ascii="Times New Roman" w:hAnsi="Times New Roman" w:cs="Times New Roman"/>
                <w:sz w:val="12"/>
                <w:szCs w:val="12"/>
              </w:rPr>
              <w:t>54 011,40280</w:t>
            </w:r>
          </w:p>
        </w:tc>
        <w:tc>
          <w:tcPr>
            <w:tcW w:w="346" w:type="pct"/>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11 324,66155</w:t>
            </w:r>
          </w:p>
        </w:tc>
        <w:tc>
          <w:tcPr>
            <w:tcW w:w="306" w:type="pct"/>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1500,00</w:t>
            </w:r>
          </w:p>
        </w:tc>
        <w:tc>
          <w:tcPr>
            <w:tcW w:w="307" w:type="pct"/>
            <w:tcBorders>
              <w:top w:val="nil"/>
              <w:left w:val="nil"/>
              <w:bottom w:val="single" w:sz="4" w:space="0" w:color="auto"/>
              <w:right w:val="single" w:sz="8"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33 527,55375</w:t>
            </w:r>
          </w:p>
        </w:tc>
        <w:tc>
          <w:tcPr>
            <w:tcW w:w="351" w:type="pct"/>
            <w:tcBorders>
              <w:top w:val="nil"/>
              <w:left w:val="nil"/>
              <w:bottom w:val="single" w:sz="4" w:space="0" w:color="auto"/>
              <w:right w:val="single" w:sz="8" w:space="0" w:color="auto"/>
            </w:tcBorders>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2"/>
                <w:szCs w:val="12"/>
              </w:rPr>
            </w:pPr>
            <w:r w:rsidRPr="006A1661">
              <w:rPr>
                <w:rFonts w:ascii="Times New Roman" w:hAnsi="Times New Roman" w:cs="Times New Roman"/>
                <w:sz w:val="12"/>
                <w:szCs w:val="12"/>
              </w:rPr>
              <w:t>7 359,18750</w:t>
            </w:r>
          </w:p>
        </w:tc>
        <w:tc>
          <w:tcPr>
            <w:tcW w:w="402" w:type="pct"/>
            <w:tcBorders>
              <w:top w:val="nil"/>
              <w:left w:val="nil"/>
              <w:bottom w:val="single" w:sz="4" w:space="0" w:color="auto"/>
              <w:right w:val="single" w:sz="8" w:space="0" w:color="auto"/>
            </w:tcBorders>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2"/>
                <w:szCs w:val="12"/>
              </w:rPr>
            </w:pPr>
            <w:r w:rsidRPr="006A1661">
              <w:rPr>
                <w:rFonts w:ascii="Times New Roman" w:hAnsi="Times New Roman" w:cs="Times New Roman"/>
                <w:sz w:val="12"/>
                <w:szCs w:val="12"/>
              </w:rPr>
              <w:t>300,00000</w:t>
            </w:r>
          </w:p>
        </w:tc>
        <w:tc>
          <w:tcPr>
            <w:tcW w:w="344" w:type="pct"/>
            <w:tcBorders>
              <w:top w:val="nil"/>
              <w:left w:val="nil"/>
              <w:bottom w:val="single" w:sz="4" w:space="0" w:color="auto"/>
              <w:right w:val="single" w:sz="8" w:space="0" w:color="auto"/>
            </w:tcBorders>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2"/>
                <w:szCs w:val="12"/>
              </w:rPr>
            </w:pPr>
            <w:r w:rsidRPr="006A1661">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2"/>
                <w:szCs w:val="12"/>
              </w:rPr>
            </w:pPr>
            <w:r w:rsidRPr="006A1661">
              <w:rPr>
                <w:rFonts w:ascii="Times New Roman" w:hAnsi="Times New Roman" w:cs="Times New Roman"/>
                <w:sz w:val="12"/>
                <w:szCs w:val="12"/>
              </w:rPr>
              <w:t>0,00000</w:t>
            </w:r>
          </w:p>
        </w:tc>
      </w:tr>
      <w:tr w:rsidR="006A1661" w:rsidRPr="006A1661" w:rsidTr="006A1661">
        <w:trPr>
          <w:trHeight w:val="53"/>
        </w:trPr>
        <w:tc>
          <w:tcPr>
            <w:tcW w:w="260" w:type="pct"/>
            <w:tcBorders>
              <w:top w:val="nil"/>
              <w:left w:val="single" w:sz="8" w:space="0" w:color="auto"/>
              <w:bottom w:val="single" w:sz="4" w:space="0" w:color="auto"/>
              <w:right w:val="nil"/>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8"/>
                <w:szCs w:val="18"/>
              </w:rPr>
            </w:pPr>
            <w:r w:rsidRPr="006A1661">
              <w:rPr>
                <w:rFonts w:ascii="Times New Roman" w:hAnsi="Times New Roman" w:cs="Times New Roman"/>
                <w:sz w:val="18"/>
                <w:szCs w:val="18"/>
              </w:rPr>
              <w:t> </w:t>
            </w:r>
          </w:p>
        </w:tc>
        <w:tc>
          <w:tcPr>
            <w:tcW w:w="716" w:type="pct"/>
            <w:tcBorders>
              <w:top w:val="nil"/>
              <w:left w:val="single" w:sz="4" w:space="0" w:color="auto"/>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4"/>
                <w:szCs w:val="14"/>
              </w:rPr>
            </w:pPr>
            <w:r w:rsidRPr="006A1661">
              <w:rPr>
                <w:rFonts w:ascii="Times New Roman" w:hAnsi="Times New Roman" w:cs="Times New Roman"/>
                <w:sz w:val="14"/>
                <w:szCs w:val="14"/>
              </w:rPr>
              <w:t>Федеральный бюджет</w:t>
            </w:r>
          </w:p>
        </w:tc>
        <w:tc>
          <w:tcPr>
            <w:tcW w:w="389" w:type="pct"/>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jc w:val="center"/>
              <w:rPr>
                <w:rFonts w:ascii="Times New Roman" w:hAnsi="Times New Roman" w:cs="Times New Roman"/>
                <w:sz w:val="12"/>
                <w:szCs w:val="12"/>
              </w:rPr>
            </w:pPr>
            <w:r w:rsidRPr="006A1661">
              <w:rPr>
                <w:rFonts w:ascii="Times New Roman" w:hAnsi="Times New Roman" w:cs="Times New Roman"/>
                <w:sz w:val="12"/>
                <w:szCs w:val="12"/>
              </w:rPr>
              <w:t>246 237,20000</w:t>
            </w:r>
          </w:p>
        </w:tc>
        <w:tc>
          <w:tcPr>
            <w:tcW w:w="346" w:type="pct"/>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75 000,00</w:t>
            </w:r>
          </w:p>
        </w:tc>
        <w:tc>
          <w:tcPr>
            <w:tcW w:w="307" w:type="pct"/>
            <w:tcBorders>
              <w:top w:val="nil"/>
              <w:left w:val="nil"/>
              <w:bottom w:val="single" w:sz="4" w:space="0" w:color="auto"/>
              <w:right w:val="single" w:sz="8"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71 537,20000</w:t>
            </w:r>
          </w:p>
        </w:tc>
        <w:tc>
          <w:tcPr>
            <w:tcW w:w="351" w:type="pct"/>
            <w:tcBorders>
              <w:top w:val="nil"/>
              <w:left w:val="nil"/>
              <w:bottom w:val="single" w:sz="4" w:space="0" w:color="auto"/>
              <w:right w:val="single" w:sz="8" w:space="0" w:color="auto"/>
            </w:tcBorders>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2"/>
                <w:szCs w:val="12"/>
              </w:rPr>
            </w:pPr>
            <w:r w:rsidRPr="006A1661">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2"/>
                <w:szCs w:val="12"/>
              </w:rPr>
            </w:pPr>
            <w:r w:rsidRPr="006A1661">
              <w:rPr>
                <w:rFonts w:ascii="Times New Roman" w:hAnsi="Times New Roman" w:cs="Times New Roman"/>
                <w:sz w:val="12"/>
                <w:szCs w:val="12"/>
              </w:rPr>
              <w:t>99 700,00000</w:t>
            </w:r>
          </w:p>
        </w:tc>
        <w:tc>
          <w:tcPr>
            <w:tcW w:w="344" w:type="pct"/>
            <w:tcBorders>
              <w:top w:val="nil"/>
              <w:left w:val="nil"/>
              <w:bottom w:val="single" w:sz="4" w:space="0" w:color="auto"/>
              <w:right w:val="single" w:sz="8" w:space="0" w:color="auto"/>
            </w:tcBorders>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2"/>
                <w:szCs w:val="12"/>
              </w:rPr>
            </w:pPr>
            <w:r w:rsidRPr="006A1661">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2"/>
                <w:szCs w:val="12"/>
              </w:rPr>
            </w:pPr>
            <w:r w:rsidRPr="006A1661">
              <w:rPr>
                <w:rFonts w:ascii="Times New Roman" w:hAnsi="Times New Roman" w:cs="Times New Roman"/>
                <w:sz w:val="12"/>
                <w:szCs w:val="12"/>
              </w:rPr>
              <w:t>0,00000</w:t>
            </w:r>
          </w:p>
        </w:tc>
      </w:tr>
      <w:tr w:rsidR="006A1661" w:rsidRPr="006A1661" w:rsidTr="006A1661">
        <w:trPr>
          <w:trHeight w:val="53"/>
        </w:trPr>
        <w:tc>
          <w:tcPr>
            <w:tcW w:w="260" w:type="pct"/>
            <w:tcBorders>
              <w:top w:val="single" w:sz="4" w:space="0" w:color="auto"/>
              <w:left w:val="single" w:sz="4" w:space="0" w:color="auto"/>
              <w:bottom w:val="single" w:sz="4" w:space="0" w:color="auto"/>
              <w:right w:val="nil"/>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4"/>
                <w:szCs w:val="14"/>
              </w:rPr>
            </w:pPr>
            <w:r w:rsidRPr="006A1661">
              <w:rPr>
                <w:rFonts w:ascii="Times New Roman" w:hAnsi="Times New Roman" w:cs="Times New Roman"/>
                <w:sz w:val="14"/>
                <w:szCs w:val="14"/>
              </w:rPr>
              <w:t>1.17.</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4"/>
                <w:szCs w:val="14"/>
              </w:rPr>
            </w:pPr>
            <w:r w:rsidRPr="006A1661">
              <w:rPr>
                <w:rFonts w:ascii="Times New Roman" w:hAnsi="Times New Roman" w:cs="Times New Roman"/>
                <w:sz w:val="14"/>
                <w:szCs w:val="14"/>
              </w:rPr>
              <w:t>Подпрограмма «Снос домов и хозяйственных построек»</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540,49385</w:t>
            </w:r>
          </w:p>
          <w:p w:rsidR="00F71046" w:rsidRPr="006A1661" w:rsidRDefault="00F71046" w:rsidP="006A1661">
            <w:pPr>
              <w:spacing w:after="0" w:line="240" w:lineRule="auto"/>
              <w:rPr>
                <w:rFonts w:ascii="Times New Roman" w:hAnsi="Times New Roman" w:cs="Times New Roman"/>
                <w:sz w:val="12"/>
                <w:szCs w:val="12"/>
              </w:rPr>
            </w:pP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30,00000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102,477</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203,01685</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205,00000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r>
      <w:tr w:rsidR="006A1661" w:rsidRPr="006A1661" w:rsidTr="006A1661">
        <w:trPr>
          <w:trHeight w:val="53"/>
        </w:trPr>
        <w:tc>
          <w:tcPr>
            <w:tcW w:w="260" w:type="pct"/>
            <w:tcBorders>
              <w:top w:val="single" w:sz="4" w:space="0" w:color="auto"/>
              <w:left w:val="single" w:sz="8" w:space="0" w:color="auto"/>
              <w:bottom w:val="nil"/>
              <w:right w:val="nil"/>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8"/>
                <w:szCs w:val="18"/>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4"/>
                <w:szCs w:val="14"/>
              </w:rPr>
            </w:pPr>
            <w:r w:rsidRPr="006A1661">
              <w:rPr>
                <w:rFonts w:ascii="Times New Roman" w:hAnsi="Times New Roman" w:cs="Times New Roman"/>
                <w:sz w:val="14"/>
                <w:szCs w:val="14"/>
              </w:rPr>
              <w:t xml:space="preserve">   в т.ч. бюджет города Тейково                            </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540,49385</w:t>
            </w:r>
          </w:p>
          <w:p w:rsidR="00F71046" w:rsidRPr="006A1661" w:rsidRDefault="00F71046" w:rsidP="006A1661">
            <w:pPr>
              <w:spacing w:after="0" w:line="240" w:lineRule="auto"/>
              <w:ind w:right="-1"/>
              <w:rPr>
                <w:rFonts w:ascii="Times New Roman" w:hAnsi="Times New Roman" w:cs="Times New Roman"/>
                <w:sz w:val="12"/>
                <w:szCs w:val="12"/>
              </w:rPr>
            </w:pP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30,00000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102,477</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203,01685</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205,00000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r>
      <w:tr w:rsidR="006A1661" w:rsidRPr="006A1661" w:rsidTr="006A1661">
        <w:trPr>
          <w:trHeight w:val="53"/>
        </w:trPr>
        <w:tc>
          <w:tcPr>
            <w:tcW w:w="260" w:type="pct"/>
            <w:tcBorders>
              <w:top w:val="nil"/>
              <w:left w:val="single" w:sz="8" w:space="0" w:color="auto"/>
              <w:bottom w:val="nil"/>
              <w:right w:val="nil"/>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8"/>
                <w:szCs w:val="18"/>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4"/>
                <w:szCs w:val="14"/>
              </w:rPr>
            </w:pPr>
            <w:r w:rsidRPr="006A1661">
              <w:rPr>
                <w:rFonts w:ascii="Times New Roman" w:hAnsi="Times New Roman" w:cs="Times New Roman"/>
                <w:sz w:val="14"/>
                <w:szCs w:val="14"/>
              </w:rPr>
              <w:t>Областной бюджет</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r>
      <w:tr w:rsidR="006A1661" w:rsidRPr="006A1661" w:rsidTr="006A1661">
        <w:trPr>
          <w:trHeight w:val="53"/>
        </w:trPr>
        <w:tc>
          <w:tcPr>
            <w:tcW w:w="260" w:type="pct"/>
            <w:tcBorders>
              <w:top w:val="nil"/>
              <w:left w:val="single" w:sz="8" w:space="0" w:color="auto"/>
              <w:bottom w:val="single" w:sz="8" w:space="0" w:color="auto"/>
              <w:right w:val="nil"/>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8"/>
                <w:szCs w:val="18"/>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4"/>
                <w:szCs w:val="14"/>
              </w:rPr>
            </w:pPr>
            <w:r w:rsidRPr="006A1661">
              <w:rPr>
                <w:rFonts w:ascii="Times New Roman" w:hAnsi="Times New Roman" w:cs="Times New Roman"/>
                <w:sz w:val="14"/>
                <w:szCs w:val="14"/>
              </w:rPr>
              <w:t>Федеральный бюджет</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r>
      <w:tr w:rsidR="006A1661" w:rsidRPr="006A1661" w:rsidTr="006A1661">
        <w:trPr>
          <w:trHeight w:val="53"/>
        </w:trPr>
        <w:tc>
          <w:tcPr>
            <w:tcW w:w="260" w:type="pct"/>
            <w:tcBorders>
              <w:top w:val="nil"/>
              <w:left w:val="single" w:sz="8" w:space="0" w:color="auto"/>
              <w:bottom w:val="single" w:sz="8" w:space="0" w:color="auto"/>
              <w:right w:val="nil"/>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8"/>
                <w:szCs w:val="18"/>
              </w:rPr>
            </w:pPr>
            <w:r w:rsidRPr="006A1661">
              <w:rPr>
                <w:rFonts w:ascii="Times New Roman" w:hAnsi="Times New Roman" w:cs="Times New Roman"/>
                <w:sz w:val="14"/>
                <w:szCs w:val="14"/>
              </w:rPr>
              <w:t>1.18.</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4"/>
                <w:szCs w:val="14"/>
              </w:rPr>
            </w:pPr>
            <w:r w:rsidRPr="006A1661">
              <w:rPr>
                <w:rFonts w:ascii="Times New Roman" w:hAnsi="Times New Roman" w:cs="Times New Roman"/>
                <w:sz w:val="14"/>
                <w:szCs w:val="14"/>
              </w:rPr>
              <w:t>Подпрограмма «Переселение граждан их аварийного жилищного фонда на территории городского округа Ивановской области на 2019-2024»</w:t>
            </w:r>
          </w:p>
        </w:tc>
        <w:tc>
          <w:tcPr>
            <w:tcW w:w="389" w:type="pct"/>
            <w:tcBorders>
              <w:top w:val="single" w:sz="4" w:space="0" w:color="auto"/>
              <w:left w:val="single" w:sz="4" w:space="0" w:color="auto"/>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jc w:val="center"/>
              <w:rPr>
                <w:rFonts w:ascii="Times New Roman" w:hAnsi="Times New Roman" w:cs="Times New Roman"/>
                <w:sz w:val="12"/>
                <w:szCs w:val="12"/>
              </w:rPr>
            </w:pPr>
            <w:r w:rsidRPr="006A1661">
              <w:rPr>
                <w:rFonts w:ascii="Times New Roman" w:hAnsi="Times New Roman" w:cs="Times New Roman"/>
                <w:sz w:val="12"/>
                <w:szCs w:val="12"/>
              </w:rPr>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jc w:val="center"/>
              <w:rPr>
                <w:rFonts w:ascii="Times New Roman" w:hAnsi="Times New Roman" w:cs="Times New Roman"/>
                <w:sz w:val="12"/>
                <w:szCs w:val="12"/>
              </w:rPr>
            </w:pPr>
            <w:r w:rsidRPr="006A1661">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jc w:val="center"/>
              <w:rPr>
                <w:rFonts w:ascii="Times New Roman" w:hAnsi="Times New Roman" w:cs="Times New Roman"/>
                <w:sz w:val="12"/>
                <w:szCs w:val="12"/>
              </w:rPr>
            </w:pPr>
            <w:r w:rsidRPr="006A1661">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jc w:val="center"/>
              <w:rPr>
                <w:rFonts w:ascii="Times New Roman" w:hAnsi="Times New Roman" w:cs="Times New Roman"/>
                <w:sz w:val="12"/>
                <w:szCs w:val="12"/>
              </w:rPr>
            </w:pPr>
            <w:r w:rsidRPr="006A1661">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jc w:val="center"/>
              <w:rPr>
                <w:rFonts w:ascii="Times New Roman" w:hAnsi="Times New Roman" w:cs="Times New Roman"/>
                <w:sz w:val="12"/>
                <w:szCs w:val="12"/>
              </w:rPr>
            </w:pPr>
            <w:r w:rsidRPr="006A1661">
              <w:rPr>
                <w:rFonts w:ascii="Times New Roman" w:hAnsi="Times New Roman" w:cs="Times New Roman"/>
                <w:sz w:val="12"/>
                <w:szCs w:val="12"/>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jc w:val="center"/>
              <w:rPr>
                <w:rFonts w:ascii="Times New Roman" w:hAnsi="Times New Roman" w:cs="Times New Roman"/>
                <w:sz w:val="12"/>
                <w:szCs w:val="12"/>
              </w:rPr>
            </w:pPr>
            <w:r w:rsidRPr="006A1661">
              <w:rPr>
                <w:rFonts w:ascii="Times New Roman" w:hAnsi="Times New Roman" w:cs="Times New Roman"/>
                <w:sz w:val="12"/>
                <w:szCs w:val="12"/>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jc w:val="center"/>
              <w:rPr>
                <w:rFonts w:ascii="Times New Roman" w:hAnsi="Times New Roman" w:cs="Times New Roman"/>
                <w:sz w:val="12"/>
                <w:szCs w:val="12"/>
              </w:rPr>
            </w:pPr>
            <w:r w:rsidRPr="006A1661">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jc w:val="center"/>
              <w:rPr>
                <w:rFonts w:ascii="Times New Roman" w:hAnsi="Times New Roman" w:cs="Times New Roman"/>
                <w:sz w:val="12"/>
                <w:szCs w:val="12"/>
              </w:rPr>
            </w:pPr>
            <w:r w:rsidRPr="006A1661">
              <w:rPr>
                <w:rFonts w:ascii="Times New Roman" w:hAnsi="Times New Roman" w:cs="Times New Roman"/>
                <w:sz w:val="12"/>
                <w:szCs w:val="12"/>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2"/>
                <w:szCs w:val="12"/>
              </w:rPr>
            </w:pPr>
            <w:r w:rsidRPr="006A1661">
              <w:rPr>
                <w:rFonts w:ascii="Times New Roman" w:hAnsi="Times New Roman" w:cs="Times New Roman"/>
                <w:sz w:val="12"/>
                <w:szCs w:val="12"/>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2"/>
                <w:szCs w:val="12"/>
              </w:rPr>
            </w:pPr>
            <w:r w:rsidRPr="006A1661">
              <w:rPr>
                <w:rFonts w:ascii="Times New Roman" w:hAnsi="Times New Roman" w:cs="Times New Roman"/>
                <w:sz w:val="12"/>
                <w:szCs w:val="12"/>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2"/>
                <w:szCs w:val="12"/>
              </w:rPr>
            </w:pPr>
            <w:r w:rsidRPr="006A1661">
              <w:rPr>
                <w:rFonts w:ascii="Times New Roman" w:hAnsi="Times New Roman" w:cs="Times New Roman"/>
                <w:sz w:val="12"/>
                <w:szCs w:val="12"/>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2"/>
                <w:szCs w:val="12"/>
              </w:rPr>
            </w:pPr>
            <w:r w:rsidRPr="006A1661">
              <w:rPr>
                <w:rFonts w:ascii="Times New Roman" w:hAnsi="Times New Roman" w:cs="Times New Roman"/>
                <w:sz w:val="12"/>
                <w:szCs w:val="12"/>
              </w:rPr>
              <w:t>0,00000</w:t>
            </w:r>
          </w:p>
        </w:tc>
      </w:tr>
      <w:tr w:rsidR="006A1661" w:rsidRPr="006A1661" w:rsidTr="006A1661">
        <w:trPr>
          <w:trHeight w:val="53"/>
        </w:trPr>
        <w:tc>
          <w:tcPr>
            <w:tcW w:w="260" w:type="pct"/>
            <w:tcBorders>
              <w:top w:val="nil"/>
              <w:left w:val="single" w:sz="8" w:space="0" w:color="auto"/>
              <w:bottom w:val="single" w:sz="8" w:space="0" w:color="auto"/>
              <w:right w:val="nil"/>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8"/>
                <w:szCs w:val="18"/>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4"/>
                <w:szCs w:val="14"/>
              </w:rPr>
            </w:pPr>
            <w:r w:rsidRPr="006A1661">
              <w:rPr>
                <w:rFonts w:ascii="Times New Roman" w:hAnsi="Times New Roman" w:cs="Times New Roman"/>
                <w:sz w:val="14"/>
                <w:szCs w:val="14"/>
              </w:rPr>
              <w:t xml:space="preserve">   в т.ч. бюджет города Тейково                            </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r>
      <w:tr w:rsidR="006A1661" w:rsidRPr="006A1661" w:rsidTr="006A1661">
        <w:trPr>
          <w:trHeight w:val="53"/>
        </w:trPr>
        <w:tc>
          <w:tcPr>
            <w:tcW w:w="260" w:type="pct"/>
            <w:tcBorders>
              <w:top w:val="nil"/>
              <w:left w:val="single" w:sz="8" w:space="0" w:color="auto"/>
              <w:bottom w:val="single" w:sz="8" w:space="0" w:color="auto"/>
              <w:right w:val="nil"/>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8"/>
                <w:szCs w:val="18"/>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4"/>
                <w:szCs w:val="14"/>
              </w:rPr>
            </w:pPr>
            <w:r w:rsidRPr="006A1661">
              <w:rPr>
                <w:rFonts w:ascii="Times New Roman" w:hAnsi="Times New Roman" w:cs="Times New Roman"/>
                <w:sz w:val="14"/>
                <w:szCs w:val="14"/>
              </w:rPr>
              <w:t>Областной бюджет</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r>
      <w:tr w:rsidR="006A1661" w:rsidRPr="006A1661" w:rsidTr="006A1661">
        <w:trPr>
          <w:trHeight w:val="53"/>
        </w:trPr>
        <w:tc>
          <w:tcPr>
            <w:tcW w:w="260" w:type="pct"/>
            <w:tcBorders>
              <w:top w:val="single" w:sz="8" w:space="0" w:color="auto"/>
              <w:left w:val="single" w:sz="8" w:space="0" w:color="auto"/>
              <w:bottom w:val="single" w:sz="4" w:space="0" w:color="auto"/>
              <w:right w:val="nil"/>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8"/>
                <w:szCs w:val="18"/>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4"/>
                <w:szCs w:val="14"/>
              </w:rPr>
            </w:pPr>
            <w:r w:rsidRPr="006A1661">
              <w:rPr>
                <w:rFonts w:ascii="Times New Roman" w:hAnsi="Times New Roman" w:cs="Times New Roman"/>
                <w:sz w:val="14"/>
                <w:szCs w:val="14"/>
              </w:rPr>
              <w:t>Федеральный бюджет</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r>
      <w:tr w:rsidR="006A1661" w:rsidRPr="006A1661" w:rsidTr="006A1661">
        <w:trPr>
          <w:trHeight w:val="53"/>
        </w:trPr>
        <w:tc>
          <w:tcPr>
            <w:tcW w:w="260" w:type="pct"/>
            <w:tcBorders>
              <w:top w:val="single" w:sz="4" w:space="0" w:color="auto"/>
              <w:left w:val="single" w:sz="8" w:space="0" w:color="auto"/>
              <w:bottom w:val="single" w:sz="4" w:space="0" w:color="auto"/>
              <w:right w:val="nil"/>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8"/>
                <w:szCs w:val="18"/>
              </w:rPr>
            </w:pPr>
            <w:r w:rsidRPr="006A1661">
              <w:rPr>
                <w:rFonts w:ascii="Times New Roman" w:hAnsi="Times New Roman" w:cs="Times New Roman"/>
                <w:sz w:val="14"/>
                <w:szCs w:val="14"/>
              </w:rPr>
              <w:t>1.19.</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4"/>
                <w:szCs w:val="14"/>
              </w:rPr>
            </w:pPr>
            <w:r w:rsidRPr="006A1661">
              <w:rPr>
                <w:rFonts w:ascii="Times New Roman" w:hAnsi="Times New Roman" w:cs="Times New Roman"/>
                <w:sz w:val="14"/>
                <w:szCs w:val="14"/>
              </w:rPr>
              <w:t xml:space="preserve">Подпрограмма «Организация использования, охраны, защиты, воспроизводства городских лесов, расположенных в </w:t>
            </w:r>
            <w:r w:rsidRPr="006A1661">
              <w:rPr>
                <w:rFonts w:ascii="Times New Roman" w:hAnsi="Times New Roman" w:cs="Times New Roman"/>
                <w:sz w:val="14"/>
                <w:szCs w:val="14"/>
              </w:rPr>
              <w:lastRenderedPageBreak/>
              <w:t>границах городского округа Тейково Ивановской области»</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lastRenderedPageBreak/>
              <w:t>500,00000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500,00000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r>
      <w:tr w:rsidR="006A1661" w:rsidRPr="006A1661" w:rsidTr="006A1661">
        <w:trPr>
          <w:trHeight w:val="53"/>
        </w:trPr>
        <w:tc>
          <w:tcPr>
            <w:tcW w:w="260" w:type="pct"/>
            <w:tcBorders>
              <w:top w:val="single" w:sz="4" w:space="0" w:color="auto"/>
              <w:left w:val="single" w:sz="8" w:space="0" w:color="auto"/>
              <w:bottom w:val="single" w:sz="4" w:space="0" w:color="auto"/>
              <w:right w:val="nil"/>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8"/>
                <w:szCs w:val="18"/>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4"/>
                <w:szCs w:val="14"/>
              </w:rPr>
            </w:pPr>
            <w:r w:rsidRPr="006A1661">
              <w:rPr>
                <w:rFonts w:ascii="Times New Roman" w:hAnsi="Times New Roman" w:cs="Times New Roman"/>
                <w:sz w:val="14"/>
                <w:szCs w:val="14"/>
              </w:rPr>
              <w:t xml:space="preserve">   в т.ч. бюджет города Тейково                            </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500,00000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500,00000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r>
      <w:tr w:rsidR="006A1661" w:rsidRPr="006A1661" w:rsidTr="006A1661">
        <w:trPr>
          <w:trHeight w:val="53"/>
        </w:trPr>
        <w:tc>
          <w:tcPr>
            <w:tcW w:w="260" w:type="pct"/>
            <w:tcBorders>
              <w:top w:val="single" w:sz="4" w:space="0" w:color="auto"/>
              <w:left w:val="single" w:sz="8" w:space="0" w:color="auto"/>
              <w:bottom w:val="single" w:sz="4" w:space="0" w:color="auto"/>
              <w:right w:val="nil"/>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8"/>
                <w:szCs w:val="18"/>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4"/>
                <w:szCs w:val="14"/>
              </w:rPr>
            </w:pPr>
            <w:r w:rsidRPr="006A1661">
              <w:rPr>
                <w:rFonts w:ascii="Times New Roman" w:hAnsi="Times New Roman" w:cs="Times New Roman"/>
                <w:sz w:val="14"/>
                <w:szCs w:val="14"/>
              </w:rPr>
              <w:t xml:space="preserve"> Областной бюджет</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r>
      <w:tr w:rsidR="006A1661" w:rsidRPr="006A1661" w:rsidTr="006A1661">
        <w:trPr>
          <w:trHeight w:val="53"/>
        </w:trPr>
        <w:tc>
          <w:tcPr>
            <w:tcW w:w="260" w:type="pct"/>
            <w:tcBorders>
              <w:top w:val="single" w:sz="4" w:space="0" w:color="auto"/>
              <w:left w:val="single" w:sz="8" w:space="0" w:color="auto"/>
              <w:bottom w:val="single" w:sz="4" w:space="0" w:color="auto"/>
              <w:right w:val="nil"/>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8"/>
                <w:szCs w:val="18"/>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F71046" w:rsidRPr="006A1661" w:rsidRDefault="00F71046" w:rsidP="006A1661">
            <w:pPr>
              <w:spacing w:after="0" w:line="240" w:lineRule="auto"/>
              <w:ind w:right="-1"/>
              <w:rPr>
                <w:rFonts w:ascii="Times New Roman" w:hAnsi="Times New Roman" w:cs="Times New Roman"/>
                <w:sz w:val="14"/>
                <w:szCs w:val="14"/>
              </w:rPr>
            </w:pPr>
            <w:r w:rsidRPr="006A1661">
              <w:rPr>
                <w:rFonts w:ascii="Times New Roman" w:hAnsi="Times New Roman" w:cs="Times New Roman"/>
                <w:sz w:val="14"/>
                <w:szCs w:val="14"/>
              </w:rPr>
              <w:t xml:space="preserve"> Федеральный бюджет</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F71046" w:rsidRPr="006A1661" w:rsidRDefault="00F71046" w:rsidP="006A1661">
            <w:pPr>
              <w:spacing w:after="0" w:line="240" w:lineRule="auto"/>
              <w:ind w:right="-1"/>
              <w:rPr>
                <w:rFonts w:ascii="Times New Roman" w:hAnsi="Times New Roman" w:cs="Times New Roman"/>
                <w:sz w:val="12"/>
                <w:szCs w:val="12"/>
              </w:rPr>
            </w:pPr>
            <w:r w:rsidRPr="006A1661">
              <w:rPr>
                <w:rFonts w:ascii="Times New Roman" w:hAnsi="Times New Roman" w:cs="Times New Roman"/>
                <w:sz w:val="12"/>
                <w:szCs w:val="12"/>
              </w:rPr>
              <w:t>0,00000</w:t>
            </w:r>
          </w:p>
        </w:tc>
      </w:tr>
    </w:tbl>
    <w:p w:rsidR="00F71046" w:rsidRPr="006A1661" w:rsidRDefault="00F71046" w:rsidP="006A1661">
      <w:pPr>
        <w:autoSpaceDE w:val="0"/>
        <w:autoSpaceDN w:val="0"/>
        <w:adjustRightInd w:val="0"/>
        <w:spacing w:after="0" w:line="240" w:lineRule="auto"/>
        <w:jc w:val="both"/>
        <w:rPr>
          <w:rFonts w:ascii="Times New Roman" w:hAnsi="Times New Roman" w:cs="Times New Roman"/>
          <w:sz w:val="28"/>
          <w:szCs w:val="28"/>
        </w:rPr>
      </w:pPr>
    </w:p>
    <w:p w:rsidR="00F71046" w:rsidRPr="006A1661" w:rsidRDefault="00F71046" w:rsidP="006A1661">
      <w:pPr>
        <w:autoSpaceDE w:val="0"/>
        <w:autoSpaceDN w:val="0"/>
        <w:adjustRightInd w:val="0"/>
        <w:spacing w:after="0" w:line="240" w:lineRule="auto"/>
        <w:jc w:val="both"/>
        <w:rPr>
          <w:rFonts w:ascii="Times New Roman" w:hAnsi="Times New Roman" w:cs="Times New Roman"/>
          <w:sz w:val="16"/>
          <w:szCs w:val="16"/>
        </w:rPr>
      </w:pPr>
      <w:r w:rsidRPr="006A1661">
        <w:rPr>
          <w:rFonts w:ascii="Times New Roman" w:hAnsi="Times New Roman" w:cs="Times New Roman"/>
          <w:sz w:val="16"/>
          <w:szCs w:val="16"/>
        </w:rPr>
        <w:t>** информация по объемам финансирования муниципальной программы в 2021- 2024 гг. носит прогнозный характер и подлежит уточнению по мере формирования подпрограмм на соответствующие годы, объемы бюджетных ассигнований на реализацию мероприятий подпрограмм могут корректироваться в зависимости от складывающейся экономической ситуации</w:t>
      </w:r>
    </w:p>
    <w:p w:rsidR="00F71046" w:rsidRPr="006A1661" w:rsidRDefault="00F71046" w:rsidP="006A1661">
      <w:pPr>
        <w:rPr>
          <w:rFonts w:ascii="Times New Roman" w:hAnsi="Times New Roman" w:cs="Times New Roman"/>
          <w:sz w:val="24"/>
          <w:szCs w:val="24"/>
        </w:rPr>
      </w:pPr>
      <w:r w:rsidRPr="006A1661">
        <w:rPr>
          <w:rFonts w:ascii="Times New Roman" w:hAnsi="Times New Roman" w:cs="Times New Roman"/>
          <w:sz w:val="24"/>
          <w:szCs w:val="24"/>
        </w:rPr>
        <w:br w:type="page"/>
      </w:r>
    </w:p>
    <w:p w:rsidR="00D61E5A" w:rsidRPr="006A1661" w:rsidRDefault="00D61E5A" w:rsidP="006A1661">
      <w:pPr>
        <w:spacing w:after="0" w:line="240" w:lineRule="auto"/>
        <w:ind w:right="-1"/>
        <w:jc w:val="right"/>
        <w:rPr>
          <w:rFonts w:ascii="Times New Roman" w:hAnsi="Times New Roman" w:cs="Times New Roman"/>
          <w:sz w:val="24"/>
          <w:szCs w:val="24"/>
        </w:rPr>
      </w:pPr>
      <w:r w:rsidRPr="006A1661">
        <w:rPr>
          <w:rFonts w:ascii="Times New Roman" w:hAnsi="Times New Roman" w:cs="Times New Roman"/>
          <w:sz w:val="24"/>
          <w:szCs w:val="24"/>
        </w:rPr>
        <w:lastRenderedPageBreak/>
        <w:t xml:space="preserve">Приложение № </w:t>
      </w:r>
      <w:r w:rsidR="001E7A47">
        <w:rPr>
          <w:rFonts w:ascii="Times New Roman" w:hAnsi="Times New Roman" w:cs="Times New Roman"/>
          <w:sz w:val="24"/>
          <w:szCs w:val="24"/>
        </w:rPr>
        <w:t>10</w:t>
      </w:r>
    </w:p>
    <w:p w:rsidR="00D61E5A" w:rsidRPr="006A1661" w:rsidRDefault="00D61E5A" w:rsidP="006A1661">
      <w:pPr>
        <w:spacing w:after="0" w:line="240" w:lineRule="auto"/>
        <w:ind w:right="-1"/>
        <w:jc w:val="right"/>
        <w:rPr>
          <w:rFonts w:ascii="Times New Roman" w:hAnsi="Times New Roman" w:cs="Times New Roman"/>
          <w:sz w:val="24"/>
          <w:szCs w:val="24"/>
        </w:rPr>
      </w:pPr>
      <w:r w:rsidRPr="006A1661">
        <w:rPr>
          <w:rFonts w:ascii="Times New Roman" w:hAnsi="Times New Roman" w:cs="Times New Roman"/>
          <w:sz w:val="24"/>
          <w:szCs w:val="24"/>
        </w:rPr>
        <w:t>к постановлению администрации</w:t>
      </w:r>
    </w:p>
    <w:p w:rsidR="00D61E5A" w:rsidRPr="006A1661" w:rsidRDefault="00D61E5A" w:rsidP="006A1661">
      <w:pPr>
        <w:spacing w:after="0" w:line="240" w:lineRule="auto"/>
        <w:ind w:right="-1"/>
        <w:jc w:val="right"/>
        <w:rPr>
          <w:rFonts w:ascii="Times New Roman" w:hAnsi="Times New Roman" w:cs="Times New Roman"/>
          <w:sz w:val="24"/>
          <w:szCs w:val="24"/>
        </w:rPr>
      </w:pPr>
      <w:r w:rsidRPr="006A1661">
        <w:rPr>
          <w:rFonts w:ascii="Times New Roman" w:hAnsi="Times New Roman" w:cs="Times New Roman"/>
          <w:sz w:val="24"/>
          <w:szCs w:val="24"/>
        </w:rPr>
        <w:t xml:space="preserve"> городского округа Тейково</w:t>
      </w:r>
    </w:p>
    <w:p w:rsidR="00D61E5A" w:rsidRPr="006A1661" w:rsidRDefault="00D61E5A" w:rsidP="006A1661">
      <w:pPr>
        <w:spacing w:after="0" w:line="240" w:lineRule="auto"/>
        <w:ind w:right="-1"/>
        <w:jc w:val="right"/>
        <w:rPr>
          <w:rFonts w:ascii="Times New Roman" w:hAnsi="Times New Roman" w:cs="Times New Roman"/>
          <w:sz w:val="24"/>
          <w:szCs w:val="24"/>
        </w:rPr>
      </w:pPr>
      <w:r w:rsidRPr="006A1661">
        <w:rPr>
          <w:rFonts w:ascii="Times New Roman" w:hAnsi="Times New Roman" w:cs="Times New Roman"/>
          <w:sz w:val="24"/>
          <w:szCs w:val="24"/>
        </w:rPr>
        <w:t>Ивановкой области</w:t>
      </w:r>
    </w:p>
    <w:p w:rsidR="0060713B" w:rsidRPr="006A1661" w:rsidRDefault="00D61E5A" w:rsidP="0060713B">
      <w:pPr>
        <w:spacing w:after="0" w:line="240" w:lineRule="auto"/>
        <w:ind w:right="-1"/>
        <w:jc w:val="right"/>
        <w:rPr>
          <w:rFonts w:ascii="Times New Roman" w:hAnsi="Times New Roman" w:cs="Times New Roman"/>
          <w:sz w:val="24"/>
          <w:szCs w:val="24"/>
        </w:rPr>
      </w:pPr>
      <w:r w:rsidRPr="006A1661">
        <w:rPr>
          <w:rFonts w:ascii="Times New Roman" w:hAnsi="Times New Roman" w:cs="Times New Roman"/>
          <w:sz w:val="24"/>
          <w:szCs w:val="24"/>
        </w:rPr>
        <w:t xml:space="preserve">                                                                                                                 </w:t>
      </w:r>
      <w:r w:rsidR="0060713B" w:rsidRPr="00E707D1">
        <w:rPr>
          <w:rFonts w:ascii="Times New Roman" w:hAnsi="Times New Roman" w:cs="Times New Roman"/>
          <w:sz w:val="24"/>
          <w:szCs w:val="24"/>
        </w:rPr>
        <w:t>от 13.01.2022 № 6</w:t>
      </w:r>
    </w:p>
    <w:p w:rsidR="00D61E5A" w:rsidRPr="006A1661" w:rsidRDefault="00D61E5A" w:rsidP="006A1661">
      <w:pPr>
        <w:spacing w:after="0" w:line="240" w:lineRule="auto"/>
        <w:ind w:right="-1"/>
        <w:jc w:val="center"/>
        <w:rPr>
          <w:rFonts w:ascii="Times New Roman" w:hAnsi="Times New Roman" w:cs="Times New Roman"/>
          <w:sz w:val="24"/>
          <w:szCs w:val="24"/>
        </w:rPr>
      </w:pPr>
    </w:p>
    <w:p w:rsidR="00D61E5A" w:rsidRPr="006A1661" w:rsidRDefault="00D61E5A" w:rsidP="006A1661">
      <w:pPr>
        <w:spacing w:after="0" w:line="240" w:lineRule="auto"/>
        <w:ind w:right="-1"/>
        <w:jc w:val="center"/>
        <w:rPr>
          <w:rFonts w:ascii="Times New Roman" w:hAnsi="Times New Roman" w:cs="Times New Roman"/>
          <w:sz w:val="24"/>
          <w:szCs w:val="24"/>
        </w:rPr>
      </w:pPr>
      <w:r w:rsidRPr="006A1661">
        <w:rPr>
          <w:rFonts w:ascii="Times New Roman" w:hAnsi="Times New Roman" w:cs="Times New Roman"/>
          <w:sz w:val="24"/>
          <w:szCs w:val="24"/>
        </w:rPr>
        <w:t>I. Паспорт подпрограммы.</w:t>
      </w:r>
    </w:p>
    <w:tbl>
      <w:tblPr>
        <w:tblW w:w="1031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36"/>
        <w:gridCol w:w="7476"/>
      </w:tblGrid>
      <w:tr w:rsidR="006A1661" w:rsidRPr="006A1661" w:rsidTr="00F22F1A">
        <w:tc>
          <w:tcPr>
            <w:tcW w:w="2836" w:type="dxa"/>
            <w:shd w:val="clear" w:color="auto" w:fill="FFFFFF"/>
          </w:tcPr>
          <w:p w:rsidR="00D61E5A" w:rsidRPr="006A1661" w:rsidRDefault="00D61E5A" w:rsidP="006A1661">
            <w:pPr>
              <w:pStyle w:val="aff"/>
              <w:tabs>
                <w:tab w:val="left" w:pos="2727"/>
              </w:tabs>
              <w:ind w:left="0"/>
              <w:rPr>
                <w:rFonts w:ascii="Times New Roman" w:hAnsi="Times New Roman"/>
                <w:sz w:val="24"/>
                <w:szCs w:val="24"/>
              </w:rPr>
            </w:pPr>
            <w:r w:rsidRPr="006A1661">
              <w:rPr>
                <w:rFonts w:ascii="Times New Roman" w:hAnsi="Times New Roman"/>
                <w:sz w:val="24"/>
                <w:szCs w:val="24"/>
              </w:rPr>
              <w:t>Наименование</w:t>
            </w:r>
          </w:p>
          <w:p w:rsidR="00D61E5A" w:rsidRPr="006A1661" w:rsidRDefault="00D61E5A" w:rsidP="006A1661">
            <w:pPr>
              <w:pStyle w:val="aff"/>
              <w:tabs>
                <w:tab w:val="left" w:pos="2727"/>
              </w:tabs>
              <w:ind w:left="0"/>
              <w:rPr>
                <w:rFonts w:ascii="Times New Roman" w:hAnsi="Times New Roman"/>
                <w:sz w:val="24"/>
                <w:szCs w:val="24"/>
              </w:rPr>
            </w:pPr>
            <w:r w:rsidRPr="006A1661">
              <w:rPr>
                <w:rFonts w:ascii="Times New Roman" w:hAnsi="Times New Roman"/>
                <w:sz w:val="24"/>
                <w:szCs w:val="24"/>
              </w:rPr>
              <w:t>подпрограммы</w:t>
            </w:r>
          </w:p>
        </w:tc>
        <w:tc>
          <w:tcPr>
            <w:tcW w:w="7476" w:type="dxa"/>
            <w:shd w:val="clear" w:color="auto" w:fill="FFFFFF"/>
          </w:tcPr>
          <w:p w:rsidR="00D61E5A" w:rsidRPr="006A1661" w:rsidRDefault="00D61E5A" w:rsidP="006A1661">
            <w:pPr>
              <w:pStyle w:val="aff"/>
              <w:ind w:left="0"/>
              <w:rPr>
                <w:rFonts w:ascii="Times New Roman" w:hAnsi="Times New Roman"/>
                <w:sz w:val="24"/>
                <w:szCs w:val="24"/>
              </w:rPr>
            </w:pPr>
            <w:r w:rsidRPr="006A1661">
              <w:rPr>
                <w:rFonts w:ascii="Times New Roman" w:hAnsi="Times New Roman"/>
                <w:sz w:val="24"/>
                <w:szCs w:val="24"/>
              </w:rPr>
              <w:t>Реализация мероприятий по обеспечению населения городского округа Тейково водоснабжением, водоотведением и услугами бань (далее – подпрограмма)</w:t>
            </w:r>
          </w:p>
        </w:tc>
      </w:tr>
      <w:tr w:rsidR="006A1661" w:rsidRPr="006A1661" w:rsidTr="00F22F1A">
        <w:tc>
          <w:tcPr>
            <w:tcW w:w="2836" w:type="dxa"/>
            <w:shd w:val="clear" w:color="auto" w:fill="FFFFFF"/>
          </w:tcPr>
          <w:p w:rsidR="00D61E5A" w:rsidRPr="006A1661" w:rsidRDefault="00D61E5A" w:rsidP="006A1661">
            <w:pPr>
              <w:pStyle w:val="aff"/>
              <w:ind w:left="0"/>
              <w:rPr>
                <w:rFonts w:ascii="Times New Roman" w:hAnsi="Times New Roman"/>
                <w:sz w:val="24"/>
                <w:szCs w:val="24"/>
              </w:rPr>
            </w:pPr>
            <w:r w:rsidRPr="006A1661">
              <w:rPr>
                <w:rFonts w:ascii="Times New Roman" w:hAnsi="Times New Roman"/>
                <w:sz w:val="24"/>
                <w:szCs w:val="24"/>
              </w:rPr>
              <w:t>Срок реализации</w:t>
            </w:r>
          </w:p>
          <w:p w:rsidR="00D61E5A" w:rsidRPr="006A1661" w:rsidRDefault="00D61E5A" w:rsidP="006A1661">
            <w:pPr>
              <w:pStyle w:val="aff"/>
              <w:ind w:left="0"/>
              <w:rPr>
                <w:rFonts w:ascii="Times New Roman" w:hAnsi="Times New Roman"/>
                <w:sz w:val="24"/>
                <w:szCs w:val="24"/>
              </w:rPr>
            </w:pPr>
            <w:r w:rsidRPr="006A1661">
              <w:rPr>
                <w:rFonts w:ascii="Times New Roman" w:hAnsi="Times New Roman"/>
                <w:sz w:val="24"/>
                <w:szCs w:val="24"/>
              </w:rPr>
              <w:t>подпрограммы</w:t>
            </w:r>
          </w:p>
        </w:tc>
        <w:tc>
          <w:tcPr>
            <w:tcW w:w="7476" w:type="dxa"/>
            <w:shd w:val="clear" w:color="auto" w:fill="FFFFFF"/>
          </w:tcPr>
          <w:p w:rsidR="00D61E5A" w:rsidRPr="006A1661" w:rsidRDefault="00D61E5A" w:rsidP="006A1661">
            <w:pPr>
              <w:pStyle w:val="aff"/>
              <w:ind w:left="0"/>
              <w:rPr>
                <w:rFonts w:ascii="Times New Roman" w:hAnsi="Times New Roman"/>
                <w:sz w:val="24"/>
                <w:szCs w:val="24"/>
              </w:rPr>
            </w:pPr>
            <w:r w:rsidRPr="006A1661">
              <w:rPr>
                <w:rFonts w:ascii="Times New Roman" w:hAnsi="Times New Roman"/>
                <w:sz w:val="24"/>
                <w:szCs w:val="24"/>
              </w:rPr>
              <w:t xml:space="preserve">2014-2024 </w:t>
            </w:r>
          </w:p>
        </w:tc>
      </w:tr>
      <w:tr w:rsidR="006A1661" w:rsidRPr="006A1661" w:rsidTr="00F22F1A">
        <w:tc>
          <w:tcPr>
            <w:tcW w:w="2836" w:type="dxa"/>
            <w:shd w:val="clear" w:color="auto" w:fill="FFFFFF"/>
          </w:tcPr>
          <w:p w:rsidR="00D61E5A" w:rsidRPr="006A1661" w:rsidRDefault="00D61E5A" w:rsidP="006A1661">
            <w:pPr>
              <w:pStyle w:val="aff"/>
              <w:ind w:left="0"/>
              <w:rPr>
                <w:rFonts w:ascii="Times New Roman" w:hAnsi="Times New Roman"/>
                <w:sz w:val="24"/>
                <w:szCs w:val="24"/>
              </w:rPr>
            </w:pPr>
            <w:r w:rsidRPr="006A1661">
              <w:rPr>
                <w:rFonts w:ascii="Times New Roman" w:hAnsi="Times New Roman"/>
                <w:sz w:val="24"/>
                <w:szCs w:val="24"/>
              </w:rPr>
              <w:t>Исполнители</w:t>
            </w:r>
          </w:p>
          <w:p w:rsidR="00D61E5A" w:rsidRPr="006A1661" w:rsidRDefault="00D61E5A" w:rsidP="006A1661">
            <w:pPr>
              <w:pStyle w:val="aff"/>
              <w:ind w:left="0"/>
              <w:rPr>
                <w:rFonts w:ascii="Times New Roman" w:hAnsi="Times New Roman"/>
                <w:sz w:val="24"/>
                <w:szCs w:val="24"/>
              </w:rPr>
            </w:pPr>
            <w:r w:rsidRPr="006A1661">
              <w:rPr>
                <w:rFonts w:ascii="Times New Roman" w:hAnsi="Times New Roman"/>
                <w:sz w:val="24"/>
                <w:szCs w:val="24"/>
              </w:rPr>
              <w:t>подпрограммы</w:t>
            </w:r>
          </w:p>
        </w:tc>
        <w:tc>
          <w:tcPr>
            <w:tcW w:w="7476" w:type="dxa"/>
            <w:shd w:val="clear" w:color="auto" w:fill="FFFFFF"/>
          </w:tcPr>
          <w:p w:rsidR="00D61E5A" w:rsidRPr="006A1661" w:rsidRDefault="00D61E5A" w:rsidP="006A1661">
            <w:pPr>
              <w:autoSpaceDE w:val="0"/>
              <w:autoSpaceDN w:val="0"/>
              <w:adjustRightInd w:val="0"/>
              <w:spacing w:after="0" w:line="240" w:lineRule="auto"/>
              <w:jc w:val="both"/>
              <w:rPr>
                <w:rFonts w:ascii="Times New Roman" w:hAnsi="Times New Roman" w:cs="Times New Roman"/>
                <w:sz w:val="24"/>
                <w:szCs w:val="24"/>
              </w:rPr>
            </w:pPr>
            <w:r w:rsidRPr="006A1661">
              <w:rPr>
                <w:rFonts w:ascii="Times New Roman" w:hAnsi="Times New Roman" w:cs="Times New Roman"/>
                <w:sz w:val="24"/>
                <w:szCs w:val="24"/>
              </w:rPr>
              <w:t>Отдел городской инфраструктуры администрации городского округа Тейково</w:t>
            </w:r>
          </w:p>
          <w:p w:rsidR="00D61E5A" w:rsidRPr="006A1661" w:rsidRDefault="00D61E5A" w:rsidP="006A1661">
            <w:pPr>
              <w:pStyle w:val="aff"/>
              <w:ind w:left="0"/>
              <w:rPr>
                <w:rFonts w:ascii="Times New Roman" w:hAnsi="Times New Roman"/>
                <w:sz w:val="24"/>
                <w:szCs w:val="24"/>
              </w:rPr>
            </w:pPr>
            <w:r w:rsidRPr="006A1661">
              <w:rPr>
                <w:rFonts w:ascii="Times New Roman" w:hAnsi="Times New Roman"/>
                <w:sz w:val="24"/>
                <w:szCs w:val="24"/>
              </w:rPr>
              <w:t>Комитет  экономического развития и торговли администрации городского округа Тейково</w:t>
            </w:r>
          </w:p>
        </w:tc>
      </w:tr>
      <w:tr w:rsidR="006A1661" w:rsidRPr="006A1661" w:rsidTr="00F22F1A">
        <w:tc>
          <w:tcPr>
            <w:tcW w:w="2836" w:type="dxa"/>
            <w:shd w:val="clear" w:color="auto" w:fill="FFFFFF"/>
          </w:tcPr>
          <w:p w:rsidR="00D61E5A" w:rsidRPr="006A1661" w:rsidRDefault="00D61E5A" w:rsidP="006A1661">
            <w:pPr>
              <w:pStyle w:val="aff"/>
              <w:ind w:left="0"/>
              <w:rPr>
                <w:rFonts w:ascii="Times New Roman" w:hAnsi="Times New Roman"/>
                <w:sz w:val="24"/>
                <w:szCs w:val="24"/>
              </w:rPr>
            </w:pPr>
            <w:r w:rsidRPr="006A1661">
              <w:rPr>
                <w:rFonts w:ascii="Times New Roman" w:hAnsi="Times New Roman"/>
                <w:sz w:val="24"/>
                <w:szCs w:val="24"/>
              </w:rPr>
              <w:t>Цели</w:t>
            </w:r>
          </w:p>
          <w:p w:rsidR="00D61E5A" w:rsidRPr="006A1661" w:rsidRDefault="00D61E5A" w:rsidP="006A1661">
            <w:pPr>
              <w:pStyle w:val="aff"/>
              <w:ind w:left="0"/>
              <w:rPr>
                <w:rFonts w:ascii="Times New Roman" w:hAnsi="Times New Roman"/>
                <w:sz w:val="24"/>
                <w:szCs w:val="24"/>
              </w:rPr>
            </w:pPr>
            <w:r w:rsidRPr="006A1661">
              <w:rPr>
                <w:rFonts w:ascii="Times New Roman" w:hAnsi="Times New Roman"/>
                <w:sz w:val="24"/>
                <w:szCs w:val="24"/>
              </w:rPr>
              <w:t>подпрограммы</w:t>
            </w:r>
          </w:p>
        </w:tc>
        <w:tc>
          <w:tcPr>
            <w:tcW w:w="7476" w:type="dxa"/>
            <w:shd w:val="clear" w:color="auto" w:fill="FFFFFF"/>
          </w:tcPr>
          <w:p w:rsidR="00D61E5A" w:rsidRPr="006A1661" w:rsidRDefault="00D61E5A" w:rsidP="006A1661">
            <w:pPr>
              <w:pStyle w:val="aff"/>
              <w:ind w:left="0"/>
              <w:rPr>
                <w:rFonts w:ascii="Times New Roman" w:hAnsi="Times New Roman"/>
                <w:sz w:val="24"/>
                <w:szCs w:val="24"/>
              </w:rPr>
            </w:pPr>
            <w:r w:rsidRPr="006A1661">
              <w:rPr>
                <w:rFonts w:ascii="Times New Roman" w:hAnsi="Times New Roman"/>
                <w:sz w:val="24"/>
                <w:szCs w:val="24"/>
              </w:rPr>
              <w:t xml:space="preserve">1. Улучшение условий проживания и коммунального обслуживания населения в городском округе Тейково. </w:t>
            </w:r>
          </w:p>
          <w:p w:rsidR="00D61E5A" w:rsidRPr="006A1661" w:rsidRDefault="00D61E5A" w:rsidP="006A1661">
            <w:pPr>
              <w:pStyle w:val="aff"/>
              <w:ind w:left="0"/>
              <w:rPr>
                <w:rFonts w:ascii="Times New Roman" w:hAnsi="Times New Roman"/>
                <w:sz w:val="24"/>
                <w:szCs w:val="24"/>
              </w:rPr>
            </w:pPr>
            <w:r w:rsidRPr="006A1661">
              <w:rPr>
                <w:rFonts w:ascii="Times New Roman" w:hAnsi="Times New Roman"/>
                <w:sz w:val="24"/>
                <w:szCs w:val="24"/>
              </w:rPr>
              <w:t>2. Исполнение городским округом Тейково переданных Ивановской областью полномочий по предоставлению субсидий на возмещение недополученных доходов от оказания услуг населению, в связи с приведением размера платы граждан за коммунальные услуги в соответствии с их предельными индексами роста.</w:t>
            </w:r>
          </w:p>
          <w:p w:rsidR="00D61E5A" w:rsidRPr="006A1661" w:rsidRDefault="00D61E5A" w:rsidP="006A1661">
            <w:pPr>
              <w:pStyle w:val="aff"/>
              <w:ind w:left="0"/>
              <w:rPr>
                <w:rFonts w:ascii="Times New Roman" w:hAnsi="Times New Roman"/>
                <w:sz w:val="24"/>
                <w:szCs w:val="24"/>
              </w:rPr>
            </w:pPr>
            <w:r w:rsidRPr="006A1661">
              <w:rPr>
                <w:rFonts w:ascii="Times New Roman" w:hAnsi="Times New Roman"/>
                <w:sz w:val="24"/>
                <w:szCs w:val="24"/>
              </w:rPr>
              <w:t>3. Обеспечение доступности для населения города Тейково услуг по помывке в общих отделениях бани.</w:t>
            </w:r>
          </w:p>
        </w:tc>
      </w:tr>
      <w:tr w:rsidR="006A1661" w:rsidRPr="006A1661" w:rsidTr="00F22F1A">
        <w:tc>
          <w:tcPr>
            <w:tcW w:w="2836" w:type="dxa"/>
            <w:shd w:val="clear" w:color="auto" w:fill="FFFFFF"/>
          </w:tcPr>
          <w:p w:rsidR="00D61E5A" w:rsidRPr="006A1661" w:rsidRDefault="00D61E5A" w:rsidP="006A1661">
            <w:pPr>
              <w:pStyle w:val="aff"/>
              <w:ind w:left="0"/>
              <w:rPr>
                <w:rFonts w:ascii="Times New Roman" w:hAnsi="Times New Roman"/>
                <w:sz w:val="24"/>
                <w:szCs w:val="24"/>
              </w:rPr>
            </w:pPr>
            <w:r w:rsidRPr="006A1661">
              <w:rPr>
                <w:rFonts w:ascii="Times New Roman" w:hAnsi="Times New Roman"/>
                <w:sz w:val="24"/>
                <w:szCs w:val="24"/>
              </w:rPr>
              <w:t>Объем ресурсного обеспечения мероприятий</w:t>
            </w:r>
          </w:p>
          <w:p w:rsidR="00D61E5A" w:rsidRPr="006A1661" w:rsidRDefault="00D61E5A" w:rsidP="006A1661">
            <w:pPr>
              <w:pStyle w:val="aff"/>
              <w:ind w:left="0"/>
              <w:rPr>
                <w:rFonts w:ascii="Times New Roman" w:hAnsi="Times New Roman"/>
                <w:sz w:val="24"/>
                <w:szCs w:val="24"/>
              </w:rPr>
            </w:pPr>
            <w:r w:rsidRPr="006A1661">
              <w:rPr>
                <w:rFonts w:ascii="Times New Roman" w:hAnsi="Times New Roman"/>
                <w:sz w:val="24"/>
                <w:szCs w:val="24"/>
              </w:rPr>
              <w:t xml:space="preserve">подпрограммы </w:t>
            </w:r>
          </w:p>
        </w:tc>
        <w:tc>
          <w:tcPr>
            <w:tcW w:w="7476" w:type="dxa"/>
            <w:shd w:val="clear" w:color="auto" w:fill="auto"/>
          </w:tcPr>
          <w:p w:rsidR="00D61E5A" w:rsidRPr="006A1661" w:rsidRDefault="00D61E5A" w:rsidP="006A1661">
            <w:pPr>
              <w:pStyle w:val="aff"/>
              <w:ind w:left="0"/>
              <w:rPr>
                <w:rFonts w:ascii="Times New Roman" w:hAnsi="Times New Roman"/>
                <w:sz w:val="24"/>
                <w:szCs w:val="24"/>
              </w:rPr>
            </w:pPr>
            <w:r w:rsidRPr="006A1661">
              <w:rPr>
                <w:rFonts w:ascii="Times New Roman" w:hAnsi="Times New Roman"/>
                <w:sz w:val="24"/>
                <w:szCs w:val="24"/>
              </w:rPr>
              <w:t>Общий объем бюджетных ассигнований 65 872,53699 тыс. руб., в том числе по годам:</w:t>
            </w:r>
          </w:p>
          <w:p w:rsidR="00D61E5A" w:rsidRPr="006A1661" w:rsidRDefault="00D61E5A" w:rsidP="006A1661">
            <w:pPr>
              <w:pStyle w:val="aff"/>
              <w:ind w:left="0"/>
              <w:rPr>
                <w:rFonts w:ascii="Times New Roman" w:hAnsi="Times New Roman"/>
                <w:sz w:val="24"/>
                <w:szCs w:val="24"/>
              </w:rPr>
            </w:pPr>
            <w:r w:rsidRPr="006A1661">
              <w:rPr>
                <w:rFonts w:ascii="Times New Roman" w:hAnsi="Times New Roman"/>
                <w:sz w:val="24"/>
                <w:szCs w:val="24"/>
              </w:rPr>
              <w:t>2014 год  –   24 134,59600 тыс. руб.;</w:t>
            </w:r>
          </w:p>
          <w:p w:rsidR="00D61E5A" w:rsidRPr="006A1661" w:rsidRDefault="00D61E5A" w:rsidP="006A1661">
            <w:pPr>
              <w:pStyle w:val="aff"/>
              <w:ind w:left="0"/>
              <w:rPr>
                <w:rFonts w:ascii="Times New Roman" w:hAnsi="Times New Roman"/>
                <w:sz w:val="24"/>
                <w:szCs w:val="24"/>
              </w:rPr>
            </w:pPr>
            <w:r w:rsidRPr="006A1661">
              <w:rPr>
                <w:rFonts w:ascii="Times New Roman" w:hAnsi="Times New Roman"/>
                <w:sz w:val="24"/>
                <w:szCs w:val="24"/>
              </w:rPr>
              <w:t>2015 год  –   18 440,68800 тыс. руб.;</w:t>
            </w:r>
          </w:p>
          <w:p w:rsidR="00D61E5A" w:rsidRPr="006A1661" w:rsidRDefault="00D61E5A" w:rsidP="006A1661">
            <w:pPr>
              <w:pStyle w:val="aff"/>
              <w:ind w:left="0"/>
              <w:rPr>
                <w:rFonts w:ascii="Times New Roman" w:hAnsi="Times New Roman"/>
                <w:sz w:val="24"/>
                <w:szCs w:val="24"/>
              </w:rPr>
            </w:pPr>
            <w:r w:rsidRPr="006A1661">
              <w:rPr>
                <w:rFonts w:ascii="Times New Roman" w:hAnsi="Times New Roman"/>
                <w:sz w:val="24"/>
                <w:szCs w:val="24"/>
              </w:rPr>
              <w:t>2016 год  –   1 455,000 тыс. руб.;</w:t>
            </w:r>
          </w:p>
          <w:p w:rsidR="00D61E5A" w:rsidRPr="006A1661" w:rsidRDefault="00D61E5A" w:rsidP="006A1661">
            <w:pPr>
              <w:pStyle w:val="aff"/>
              <w:ind w:left="0"/>
              <w:rPr>
                <w:rFonts w:ascii="Times New Roman" w:hAnsi="Times New Roman"/>
                <w:sz w:val="24"/>
                <w:szCs w:val="24"/>
              </w:rPr>
            </w:pPr>
            <w:r w:rsidRPr="006A1661">
              <w:rPr>
                <w:rFonts w:ascii="Times New Roman" w:hAnsi="Times New Roman"/>
                <w:sz w:val="24"/>
                <w:szCs w:val="24"/>
              </w:rPr>
              <w:t>2017 год  –   1 942,000 тыс. руб.;</w:t>
            </w:r>
          </w:p>
          <w:p w:rsidR="00D61E5A" w:rsidRPr="006A1661" w:rsidRDefault="00D61E5A" w:rsidP="006A1661">
            <w:pPr>
              <w:pStyle w:val="aff"/>
              <w:ind w:left="0"/>
              <w:rPr>
                <w:rFonts w:ascii="Times New Roman" w:hAnsi="Times New Roman"/>
                <w:sz w:val="24"/>
                <w:szCs w:val="24"/>
              </w:rPr>
            </w:pPr>
            <w:r w:rsidRPr="006A1661">
              <w:rPr>
                <w:rFonts w:ascii="Times New Roman" w:hAnsi="Times New Roman"/>
                <w:sz w:val="24"/>
                <w:szCs w:val="24"/>
              </w:rPr>
              <w:t>2018 год  –   0,000 тыс. руб.;</w:t>
            </w:r>
          </w:p>
          <w:p w:rsidR="00D61E5A" w:rsidRPr="006A1661" w:rsidRDefault="00D61E5A" w:rsidP="006A1661">
            <w:pPr>
              <w:pStyle w:val="aff"/>
              <w:ind w:left="0"/>
              <w:rPr>
                <w:rFonts w:ascii="Times New Roman" w:hAnsi="Times New Roman"/>
                <w:sz w:val="24"/>
                <w:szCs w:val="24"/>
              </w:rPr>
            </w:pPr>
            <w:r w:rsidRPr="006A1661">
              <w:rPr>
                <w:rFonts w:ascii="Times New Roman" w:hAnsi="Times New Roman"/>
                <w:sz w:val="24"/>
                <w:szCs w:val="24"/>
              </w:rPr>
              <w:t>2019 год  –   0,000 тыс. руб.;</w:t>
            </w:r>
          </w:p>
          <w:p w:rsidR="00D61E5A" w:rsidRPr="006A1661" w:rsidRDefault="00D61E5A" w:rsidP="006A1661">
            <w:pPr>
              <w:pStyle w:val="aff"/>
              <w:ind w:left="0"/>
              <w:rPr>
                <w:rFonts w:ascii="Times New Roman" w:hAnsi="Times New Roman"/>
                <w:sz w:val="24"/>
                <w:szCs w:val="24"/>
              </w:rPr>
            </w:pPr>
            <w:r w:rsidRPr="006A1661">
              <w:rPr>
                <w:rFonts w:ascii="Times New Roman" w:hAnsi="Times New Roman"/>
                <w:sz w:val="24"/>
                <w:szCs w:val="24"/>
              </w:rPr>
              <w:t>2020 год  –   3 021,81857 тыс. руб.;</w:t>
            </w:r>
          </w:p>
          <w:p w:rsidR="00D61E5A" w:rsidRPr="006A1661" w:rsidRDefault="00D61E5A" w:rsidP="006A1661">
            <w:pPr>
              <w:pStyle w:val="aff"/>
              <w:ind w:left="0"/>
              <w:rPr>
                <w:rFonts w:ascii="Times New Roman" w:hAnsi="Times New Roman"/>
                <w:sz w:val="24"/>
                <w:szCs w:val="24"/>
              </w:rPr>
            </w:pPr>
            <w:r w:rsidRPr="006A1661">
              <w:rPr>
                <w:rFonts w:ascii="Times New Roman" w:hAnsi="Times New Roman"/>
                <w:sz w:val="24"/>
                <w:szCs w:val="24"/>
              </w:rPr>
              <w:t>2021 год  –   7 437,09442 тыс. руб.;</w:t>
            </w:r>
          </w:p>
          <w:p w:rsidR="00D61E5A" w:rsidRPr="006A1661" w:rsidRDefault="00D61E5A" w:rsidP="006A1661">
            <w:pPr>
              <w:pStyle w:val="aff"/>
              <w:ind w:left="0"/>
              <w:rPr>
                <w:rFonts w:ascii="Times New Roman" w:hAnsi="Times New Roman"/>
                <w:sz w:val="24"/>
                <w:szCs w:val="24"/>
              </w:rPr>
            </w:pPr>
            <w:r w:rsidRPr="006A1661">
              <w:rPr>
                <w:rFonts w:ascii="Times New Roman" w:hAnsi="Times New Roman"/>
                <w:sz w:val="24"/>
                <w:szCs w:val="24"/>
              </w:rPr>
              <w:t>2022 год  –   5 428,78000 тыс. руб.;</w:t>
            </w:r>
          </w:p>
          <w:p w:rsidR="00D61E5A" w:rsidRPr="006A1661" w:rsidRDefault="00D61E5A" w:rsidP="006A1661">
            <w:pPr>
              <w:pStyle w:val="aff"/>
              <w:ind w:left="0"/>
              <w:rPr>
                <w:rFonts w:ascii="Times New Roman" w:hAnsi="Times New Roman"/>
                <w:sz w:val="24"/>
                <w:szCs w:val="24"/>
              </w:rPr>
            </w:pPr>
            <w:r w:rsidRPr="006A1661">
              <w:rPr>
                <w:rFonts w:ascii="Times New Roman" w:hAnsi="Times New Roman"/>
                <w:sz w:val="24"/>
                <w:szCs w:val="24"/>
              </w:rPr>
              <w:t>2023 год  –   1 928,78000 тыс. руб.;</w:t>
            </w:r>
          </w:p>
          <w:p w:rsidR="00D61E5A" w:rsidRPr="006A1661" w:rsidRDefault="00D61E5A" w:rsidP="006A1661">
            <w:pPr>
              <w:pStyle w:val="aff"/>
              <w:ind w:left="0"/>
              <w:rPr>
                <w:rFonts w:ascii="Times New Roman" w:hAnsi="Times New Roman"/>
                <w:sz w:val="24"/>
                <w:szCs w:val="24"/>
              </w:rPr>
            </w:pPr>
            <w:r w:rsidRPr="006A1661">
              <w:rPr>
                <w:rFonts w:ascii="Times New Roman" w:hAnsi="Times New Roman"/>
                <w:sz w:val="24"/>
                <w:szCs w:val="24"/>
              </w:rPr>
              <w:t>2024 год  –   2 083,78000 тыс. руб.</w:t>
            </w:r>
          </w:p>
          <w:p w:rsidR="00D61E5A" w:rsidRPr="006A1661" w:rsidRDefault="00D61E5A" w:rsidP="006A1661">
            <w:pPr>
              <w:pStyle w:val="aff"/>
              <w:ind w:left="0"/>
              <w:rPr>
                <w:rFonts w:ascii="Times New Roman" w:hAnsi="Times New Roman"/>
                <w:sz w:val="24"/>
                <w:szCs w:val="24"/>
              </w:rPr>
            </w:pPr>
            <w:r w:rsidRPr="006A1661">
              <w:rPr>
                <w:rFonts w:ascii="Times New Roman" w:hAnsi="Times New Roman"/>
                <w:sz w:val="24"/>
                <w:szCs w:val="24"/>
              </w:rPr>
              <w:t xml:space="preserve">   - местный бюджет 36 134,81874 тыс. руб., в том числе:</w:t>
            </w:r>
          </w:p>
          <w:p w:rsidR="00D61E5A" w:rsidRPr="006A1661" w:rsidRDefault="00D61E5A" w:rsidP="006A1661">
            <w:pPr>
              <w:pStyle w:val="aff"/>
              <w:ind w:left="0"/>
              <w:rPr>
                <w:rFonts w:ascii="Times New Roman" w:hAnsi="Times New Roman"/>
                <w:sz w:val="24"/>
                <w:szCs w:val="24"/>
              </w:rPr>
            </w:pPr>
            <w:r w:rsidRPr="006A1661">
              <w:rPr>
                <w:rFonts w:ascii="Times New Roman" w:hAnsi="Times New Roman"/>
                <w:sz w:val="24"/>
                <w:szCs w:val="24"/>
              </w:rPr>
              <w:t>2014 год  –   8 765,29600 тыс. руб.;</w:t>
            </w:r>
          </w:p>
          <w:p w:rsidR="00D61E5A" w:rsidRPr="006A1661" w:rsidRDefault="00D61E5A" w:rsidP="006A1661">
            <w:pPr>
              <w:pStyle w:val="aff"/>
              <w:ind w:left="0"/>
              <w:rPr>
                <w:rFonts w:ascii="Times New Roman" w:hAnsi="Times New Roman"/>
                <w:sz w:val="24"/>
                <w:szCs w:val="24"/>
              </w:rPr>
            </w:pPr>
            <w:r w:rsidRPr="006A1661">
              <w:rPr>
                <w:rFonts w:ascii="Times New Roman" w:hAnsi="Times New Roman"/>
                <w:sz w:val="24"/>
                <w:szCs w:val="24"/>
              </w:rPr>
              <w:t>2015 год  –   6 915,66800 тыс. руб.;</w:t>
            </w:r>
          </w:p>
          <w:p w:rsidR="00D61E5A" w:rsidRPr="006A1661" w:rsidRDefault="00D61E5A" w:rsidP="006A1661">
            <w:pPr>
              <w:pStyle w:val="aff"/>
              <w:ind w:left="0"/>
              <w:rPr>
                <w:rFonts w:ascii="Times New Roman" w:hAnsi="Times New Roman"/>
                <w:sz w:val="24"/>
                <w:szCs w:val="24"/>
              </w:rPr>
            </w:pPr>
            <w:r w:rsidRPr="006A1661">
              <w:rPr>
                <w:rFonts w:ascii="Times New Roman" w:hAnsi="Times New Roman"/>
                <w:sz w:val="24"/>
                <w:szCs w:val="24"/>
              </w:rPr>
              <w:t>2016 год  –   1 455,000 тыс. руб.;</w:t>
            </w:r>
          </w:p>
          <w:p w:rsidR="00D61E5A" w:rsidRPr="006A1661" w:rsidRDefault="00D61E5A" w:rsidP="006A1661">
            <w:pPr>
              <w:pStyle w:val="aff"/>
              <w:ind w:left="0"/>
              <w:rPr>
                <w:rFonts w:ascii="Times New Roman" w:hAnsi="Times New Roman"/>
                <w:sz w:val="24"/>
                <w:szCs w:val="24"/>
              </w:rPr>
            </w:pPr>
            <w:r w:rsidRPr="006A1661">
              <w:rPr>
                <w:rFonts w:ascii="Times New Roman" w:hAnsi="Times New Roman"/>
                <w:sz w:val="24"/>
                <w:szCs w:val="24"/>
              </w:rPr>
              <w:t>2017 год  –   1 942,000 тыс. руб.;</w:t>
            </w:r>
          </w:p>
          <w:p w:rsidR="00D61E5A" w:rsidRPr="006A1661" w:rsidRDefault="00D61E5A" w:rsidP="006A1661">
            <w:pPr>
              <w:pStyle w:val="aff"/>
              <w:ind w:left="0"/>
              <w:rPr>
                <w:rFonts w:ascii="Times New Roman" w:hAnsi="Times New Roman"/>
                <w:sz w:val="24"/>
                <w:szCs w:val="24"/>
              </w:rPr>
            </w:pPr>
            <w:r w:rsidRPr="006A1661">
              <w:rPr>
                <w:rFonts w:ascii="Times New Roman" w:hAnsi="Times New Roman"/>
                <w:sz w:val="24"/>
                <w:szCs w:val="24"/>
              </w:rPr>
              <w:t>2018 год  –   0,000 тыс. руб.;</w:t>
            </w:r>
          </w:p>
          <w:p w:rsidR="00D61E5A" w:rsidRPr="006A1661" w:rsidRDefault="00D61E5A" w:rsidP="006A1661">
            <w:pPr>
              <w:pStyle w:val="aff"/>
              <w:ind w:left="0"/>
              <w:rPr>
                <w:rFonts w:ascii="Times New Roman" w:hAnsi="Times New Roman"/>
                <w:sz w:val="24"/>
                <w:szCs w:val="24"/>
              </w:rPr>
            </w:pPr>
            <w:r w:rsidRPr="006A1661">
              <w:rPr>
                <w:rFonts w:ascii="Times New Roman" w:hAnsi="Times New Roman"/>
                <w:sz w:val="24"/>
                <w:szCs w:val="24"/>
              </w:rPr>
              <w:t>2019 год  –   0,000 тыс. руб.;</w:t>
            </w:r>
          </w:p>
          <w:p w:rsidR="00D61E5A" w:rsidRPr="006A1661" w:rsidRDefault="00D61E5A" w:rsidP="006A1661">
            <w:pPr>
              <w:pStyle w:val="aff"/>
              <w:ind w:left="0"/>
              <w:rPr>
                <w:rFonts w:ascii="Times New Roman" w:hAnsi="Times New Roman"/>
                <w:sz w:val="24"/>
                <w:szCs w:val="24"/>
              </w:rPr>
            </w:pPr>
            <w:r w:rsidRPr="006A1661">
              <w:rPr>
                <w:rFonts w:ascii="Times New Roman" w:hAnsi="Times New Roman"/>
                <w:sz w:val="24"/>
                <w:szCs w:val="24"/>
              </w:rPr>
              <w:t>2020 год  –   3 021,81857 тыс. руб.;</w:t>
            </w:r>
          </w:p>
          <w:p w:rsidR="00D61E5A" w:rsidRPr="006A1661" w:rsidRDefault="00D61E5A" w:rsidP="006A1661">
            <w:pPr>
              <w:pStyle w:val="aff"/>
              <w:ind w:left="0"/>
              <w:rPr>
                <w:rFonts w:ascii="Times New Roman" w:hAnsi="Times New Roman"/>
                <w:sz w:val="24"/>
                <w:szCs w:val="24"/>
              </w:rPr>
            </w:pPr>
            <w:r w:rsidRPr="006A1661">
              <w:rPr>
                <w:rFonts w:ascii="Times New Roman" w:hAnsi="Times New Roman"/>
                <w:sz w:val="24"/>
                <w:szCs w:val="24"/>
              </w:rPr>
              <w:t>2021 год  –   4 593,69617тыс. руб.;</w:t>
            </w:r>
          </w:p>
          <w:p w:rsidR="00D61E5A" w:rsidRPr="006A1661" w:rsidRDefault="00D61E5A" w:rsidP="006A1661">
            <w:pPr>
              <w:pStyle w:val="aff"/>
              <w:ind w:left="0"/>
              <w:rPr>
                <w:rFonts w:ascii="Times New Roman" w:hAnsi="Times New Roman"/>
                <w:sz w:val="24"/>
                <w:szCs w:val="24"/>
              </w:rPr>
            </w:pPr>
            <w:r w:rsidRPr="006A1661">
              <w:rPr>
                <w:rFonts w:ascii="Times New Roman" w:hAnsi="Times New Roman"/>
                <w:sz w:val="24"/>
                <w:szCs w:val="24"/>
              </w:rPr>
              <w:t>2022 год  –   5 428,78000  тыс. руб.;</w:t>
            </w:r>
          </w:p>
          <w:p w:rsidR="00D61E5A" w:rsidRPr="006A1661" w:rsidRDefault="00D61E5A" w:rsidP="006A1661">
            <w:pPr>
              <w:pStyle w:val="aff"/>
              <w:ind w:left="0"/>
              <w:rPr>
                <w:rFonts w:ascii="Times New Roman" w:hAnsi="Times New Roman"/>
                <w:sz w:val="24"/>
                <w:szCs w:val="24"/>
              </w:rPr>
            </w:pPr>
            <w:r w:rsidRPr="006A1661">
              <w:rPr>
                <w:rFonts w:ascii="Times New Roman" w:hAnsi="Times New Roman"/>
                <w:sz w:val="24"/>
                <w:szCs w:val="24"/>
              </w:rPr>
              <w:t>2023 год  –   1 928,78000 тыс. руб.;</w:t>
            </w:r>
          </w:p>
          <w:p w:rsidR="00D61E5A" w:rsidRPr="006A1661" w:rsidRDefault="00D61E5A" w:rsidP="006A1661">
            <w:pPr>
              <w:pStyle w:val="aff"/>
              <w:ind w:left="0"/>
              <w:rPr>
                <w:rFonts w:ascii="Times New Roman" w:hAnsi="Times New Roman"/>
                <w:sz w:val="24"/>
                <w:szCs w:val="24"/>
              </w:rPr>
            </w:pPr>
            <w:r w:rsidRPr="006A1661">
              <w:rPr>
                <w:rFonts w:ascii="Times New Roman" w:hAnsi="Times New Roman"/>
                <w:sz w:val="24"/>
                <w:szCs w:val="24"/>
              </w:rPr>
              <w:t>2024 год  –   2 083,78000 тыс. руб.</w:t>
            </w:r>
          </w:p>
          <w:p w:rsidR="00D61E5A" w:rsidRPr="006A1661" w:rsidRDefault="00D61E5A" w:rsidP="006A1661">
            <w:pPr>
              <w:pStyle w:val="aff"/>
              <w:ind w:left="0"/>
              <w:rPr>
                <w:rFonts w:ascii="Times New Roman" w:hAnsi="Times New Roman"/>
                <w:sz w:val="24"/>
                <w:szCs w:val="24"/>
              </w:rPr>
            </w:pPr>
            <w:r w:rsidRPr="006A1661">
              <w:rPr>
                <w:rFonts w:ascii="Times New Roman" w:hAnsi="Times New Roman"/>
                <w:sz w:val="24"/>
                <w:szCs w:val="24"/>
              </w:rPr>
              <w:t xml:space="preserve">   - областной бюджет 29 737,71825 тыс. руб., в том числе:</w:t>
            </w:r>
          </w:p>
          <w:p w:rsidR="00D61E5A" w:rsidRPr="006A1661" w:rsidRDefault="00D61E5A" w:rsidP="006A1661">
            <w:pPr>
              <w:pStyle w:val="aff"/>
              <w:ind w:left="0"/>
              <w:rPr>
                <w:rFonts w:ascii="Times New Roman" w:hAnsi="Times New Roman"/>
                <w:sz w:val="24"/>
                <w:szCs w:val="24"/>
              </w:rPr>
            </w:pPr>
            <w:r w:rsidRPr="006A1661">
              <w:rPr>
                <w:rFonts w:ascii="Times New Roman" w:hAnsi="Times New Roman"/>
                <w:sz w:val="24"/>
                <w:szCs w:val="24"/>
              </w:rPr>
              <w:t>2014 год  –  15 369,300 тыс. руб.;</w:t>
            </w:r>
          </w:p>
          <w:p w:rsidR="00D61E5A" w:rsidRPr="006A1661" w:rsidRDefault="00D61E5A" w:rsidP="006A1661">
            <w:pPr>
              <w:pStyle w:val="aff"/>
              <w:ind w:left="0"/>
              <w:rPr>
                <w:rFonts w:ascii="Times New Roman" w:hAnsi="Times New Roman"/>
                <w:sz w:val="24"/>
                <w:szCs w:val="24"/>
              </w:rPr>
            </w:pPr>
            <w:r w:rsidRPr="006A1661">
              <w:rPr>
                <w:rFonts w:ascii="Times New Roman" w:hAnsi="Times New Roman"/>
                <w:sz w:val="24"/>
                <w:szCs w:val="24"/>
              </w:rPr>
              <w:t>2015 год  –  11 525,020 тыс. руб.;</w:t>
            </w:r>
          </w:p>
          <w:p w:rsidR="00D61E5A" w:rsidRPr="006A1661" w:rsidRDefault="00D61E5A" w:rsidP="006A1661">
            <w:pPr>
              <w:pStyle w:val="aff"/>
              <w:ind w:left="0"/>
              <w:rPr>
                <w:rFonts w:ascii="Times New Roman" w:hAnsi="Times New Roman"/>
                <w:sz w:val="24"/>
                <w:szCs w:val="24"/>
              </w:rPr>
            </w:pPr>
            <w:r w:rsidRPr="006A1661">
              <w:rPr>
                <w:rFonts w:ascii="Times New Roman" w:hAnsi="Times New Roman"/>
                <w:sz w:val="24"/>
                <w:szCs w:val="24"/>
              </w:rPr>
              <w:t>2016 год  –  0,000 тыс. руб.;</w:t>
            </w:r>
          </w:p>
          <w:p w:rsidR="00D61E5A" w:rsidRPr="006A1661" w:rsidRDefault="00D61E5A" w:rsidP="006A1661">
            <w:pPr>
              <w:pStyle w:val="aff"/>
              <w:ind w:left="0"/>
              <w:rPr>
                <w:rFonts w:ascii="Times New Roman" w:hAnsi="Times New Roman"/>
                <w:sz w:val="24"/>
                <w:szCs w:val="24"/>
              </w:rPr>
            </w:pPr>
            <w:r w:rsidRPr="006A1661">
              <w:rPr>
                <w:rFonts w:ascii="Times New Roman" w:hAnsi="Times New Roman"/>
                <w:sz w:val="24"/>
                <w:szCs w:val="24"/>
              </w:rPr>
              <w:lastRenderedPageBreak/>
              <w:t>2017 год  –  0,000 тыс. руб.;</w:t>
            </w:r>
          </w:p>
          <w:p w:rsidR="00D61E5A" w:rsidRPr="006A1661" w:rsidRDefault="00D61E5A" w:rsidP="006A1661">
            <w:pPr>
              <w:pStyle w:val="aff"/>
              <w:ind w:left="0"/>
              <w:rPr>
                <w:rFonts w:ascii="Times New Roman" w:hAnsi="Times New Roman"/>
                <w:sz w:val="24"/>
                <w:szCs w:val="24"/>
              </w:rPr>
            </w:pPr>
            <w:r w:rsidRPr="006A1661">
              <w:rPr>
                <w:rFonts w:ascii="Times New Roman" w:hAnsi="Times New Roman"/>
                <w:sz w:val="24"/>
                <w:szCs w:val="24"/>
              </w:rPr>
              <w:t>2018 год  –  0,000 тыс. руб.;</w:t>
            </w:r>
          </w:p>
          <w:p w:rsidR="00D61E5A" w:rsidRPr="006A1661" w:rsidRDefault="00D61E5A" w:rsidP="006A1661">
            <w:pPr>
              <w:pStyle w:val="aff"/>
              <w:ind w:left="0"/>
              <w:rPr>
                <w:rFonts w:ascii="Times New Roman" w:hAnsi="Times New Roman"/>
                <w:sz w:val="24"/>
                <w:szCs w:val="24"/>
              </w:rPr>
            </w:pPr>
            <w:r w:rsidRPr="006A1661">
              <w:rPr>
                <w:rFonts w:ascii="Times New Roman" w:hAnsi="Times New Roman"/>
                <w:sz w:val="24"/>
                <w:szCs w:val="24"/>
              </w:rPr>
              <w:t>2019 год  –  0,000 тыс. руб.;</w:t>
            </w:r>
          </w:p>
          <w:p w:rsidR="00D61E5A" w:rsidRPr="006A1661" w:rsidRDefault="00D61E5A" w:rsidP="006A1661">
            <w:pPr>
              <w:pStyle w:val="aff"/>
              <w:ind w:left="0"/>
              <w:rPr>
                <w:rFonts w:ascii="Times New Roman" w:hAnsi="Times New Roman"/>
                <w:sz w:val="24"/>
                <w:szCs w:val="24"/>
              </w:rPr>
            </w:pPr>
            <w:r w:rsidRPr="006A1661">
              <w:rPr>
                <w:rFonts w:ascii="Times New Roman" w:hAnsi="Times New Roman"/>
                <w:sz w:val="24"/>
                <w:szCs w:val="24"/>
              </w:rPr>
              <w:t>2020 год  –  0,000 тыс. руб.</w:t>
            </w:r>
          </w:p>
          <w:p w:rsidR="00D61E5A" w:rsidRPr="006A1661" w:rsidRDefault="00D61E5A" w:rsidP="006A1661">
            <w:pPr>
              <w:pStyle w:val="aff"/>
              <w:ind w:left="0"/>
              <w:rPr>
                <w:rFonts w:ascii="Times New Roman" w:hAnsi="Times New Roman"/>
                <w:sz w:val="24"/>
                <w:szCs w:val="24"/>
              </w:rPr>
            </w:pPr>
            <w:r w:rsidRPr="006A1661">
              <w:rPr>
                <w:rFonts w:ascii="Times New Roman" w:hAnsi="Times New Roman"/>
                <w:sz w:val="24"/>
                <w:szCs w:val="24"/>
              </w:rPr>
              <w:t>2021 год  –  2 843,39825 тыс. руб.;</w:t>
            </w:r>
          </w:p>
          <w:p w:rsidR="00D61E5A" w:rsidRPr="006A1661" w:rsidRDefault="00D61E5A" w:rsidP="006A1661">
            <w:pPr>
              <w:pStyle w:val="aff"/>
              <w:ind w:left="0"/>
              <w:rPr>
                <w:rFonts w:ascii="Times New Roman" w:hAnsi="Times New Roman"/>
                <w:sz w:val="24"/>
                <w:szCs w:val="24"/>
              </w:rPr>
            </w:pPr>
            <w:r w:rsidRPr="006A1661">
              <w:rPr>
                <w:rFonts w:ascii="Times New Roman" w:hAnsi="Times New Roman"/>
                <w:sz w:val="24"/>
                <w:szCs w:val="24"/>
              </w:rPr>
              <w:t>2022 год  –  0,000 тыс. руб.;</w:t>
            </w:r>
          </w:p>
          <w:p w:rsidR="00D61E5A" w:rsidRPr="006A1661" w:rsidRDefault="00D61E5A" w:rsidP="006A1661">
            <w:pPr>
              <w:pStyle w:val="aff"/>
              <w:ind w:left="0"/>
              <w:rPr>
                <w:rFonts w:ascii="Times New Roman" w:hAnsi="Times New Roman"/>
                <w:sz w:val="24"/>
                <w:szCs w:val="24"/>
              </w:rPr>
            </w:pPr>
            <w:r w:rsidRPr="006A1661">
              <w:rPr>
                <w:rFonts w:ascii="Times New Roman" w:hAnsi="Times New Roman"/>
                <w:sz w:val="24"/>
                <w:szCs w:val="24"/>
              </w:rPr>
              <w:t>2023 год  –  0,000 тыс. руб.;</w:t>
            </w:r>
          </w:p>
          <w:p w:rsidR="00D61E5A" w:rsidRPr="006A1661" w:rsidRDefault="00D61E5A" w:rsidP="006A1661">
            <w:pPr>
              <w:pStyle w:val="aff"/>
              <w:ind w:left="0"/>
              <w:rPr>
                <w:rFonts w:ascii="Times New Roman" w:hAnsi="Times New Roman"/>
                <w:sz w:val="24"/>
                <w:szCs w:val="24"/>
              </w:rPr>
            </w:pPr>
            <w:r w:rsidRPr="006A1661">
              <w:rPr>
                <w:rFonts w:ascii="Times New Roman" w:hAnsi="Times New Roman"/>
                <w:sz w:val="24"/>
                <w:szCs w:val="24"/>
              </w:rPr>
              <w:t>2024 год  –  0,000 тыс. руб.</w:t>
            </w:r>
          </w:p>
        </w:tc>
      </w:tr>
    </w:tbl>
    <w:p w:rsidR="00D61E5A" w:rsidRPr="006A1661" w:rsidRDefault="00D61E5A" w:rsidP="006A1661">
      <w:pPr>
        <w:pStyle w:val="aff"/>
        <w:ind w:left="0"/>
        <w:rPr>
          <w:rFonts w:ascii="Times New Roman" w:hAnsi="Times New Roman"/>
          <w:sz w:val="24"/>
          <w:szCs w:val="24"/>
        </w:rPr>
      </w:pPr>
    </w:p>
    <w:p w:rsidR="00D61E5A" w:rsidRPr="006A1661" w:rsidRDefault="00D61E5A" w:rsidP="006A1661">
      <w:pPr>
        <w:rPr>
          <w:rFonts w:ascii="Times New Roman" w:hAnsi="Times New Roman" w:cs="Times New Roman"/>
          <w:sz w:val="24"/>
          <w:szCs w:val="24"/>
        </w:rPr>
      </w:pPr>
      <w:r w:rsidRPr="006A1661">
        <w:rPr>
          <w:rFonts w:ascii="Times New Roman" w:hAnsi="Times New Roman" w:cs="Times New Roman"/>
          <w:sz w:val="24"/>
          <w:szCs w:val="24"/>
        </w:rPr>
        <w:br w:type="page"/>
      </w:r>
    </w:p>
    <w:p w:rsidR="00D61E5A" w:rsidRPr="006A1661" w:rsidRDefault="00D61E5A" w:rsidP="006A1661">
      <w:pPr>
        <w:spacing w:after="0" w:line="240" w:lineRule="auto"/>
        <w:ind w:right="-1"/>
        <w:jc w:val="right"/>
        <w:rPr>
          <w:rFonts w:ascii="Times New Roman" w:hAnsi="Times New Roman" w:cs="Times New Roman"/>
          <w:sz w:val="24"/>
          <w:szCs w:val="24"/>
        </w:rPr>
      </w:pPr>
      <w:r w:rsidRPr="006A1661">
        <w:rPr>
          <w:rFonts w:ascii="Times New Roman" w:hAnsi="Times New Roman" w:cs="Times New Roman"/>
          <w:sz w:val="24"/>
          <w:szCs w:val="24"/>
        </w:rPr>
        <w:lastRenderedPageBreak/>
        <w:t>Приложение № 1</w:t>
      </w:r>
      <w:r w:rsidR="001E7A47">
        <w:rPr>
          <w:rFonts w:ascii="Times New Roman" w:hAnsi="Times New Roman" w:cs="Times New Roman"/>
          <w:sz w:val="24"/>
          <w:szCs w:val="24"/>
        </w:rPr>
        <w:t>1</w:t>
      </w:r>
    </w:p>
    <w:p w:rsidR="00D61E5A" w:rsidRPr="006A1661" w:rsidRDefault="00D61E5A" w:rsidP="006A1661">
      <w:pPr>
        <w:spacing w:after="0" w:line="240" w:lineRule="auto"/>
        <w:ind w:right="-1"/>
        <w:jc w:val="right"/>
        <w:rPr>
          <w:rFonts w:ascii="Times New Roman" w:hAnsi="Times New Roman" w:cs="Times New Roman"/>
          <w:sz w:val="24"/>
          <w:szCs w:val="24"/>
        </w:rPr>
      </w:pPr>
      <w:r w:rsidRPr="006A1661">
        <w:rPr>
          <w:rFonts w:ascii="Times New Roman" w:hAnsi="Times New Roman" w:cs="Times New Roman"/>
          <w:sz w:val="24"/>
          <w:szCs w:val="24"/>
        </w:rPr>
        <w:t>к постановлению администрации</w:t>
      </w:r>
    </w:p>
    <w:p w:rsidR="00D61E5A" w:rsidRPr="006A1661" w:rsidRDefault="00D61E5A" w:rsidP="006A1661">
      <w:pPr>
        <w:spacing w:after="0" w:line="240" w:lineRule="auto"/>
        <w:ind w:right="-1"/>
        <w:jc w:val="right"/>
        <w:rPr>
          <w:rFonts w:ascii="Times New Roman" w:hAnsi="Times New Roman" w:cs="Times New Roman"/>
          <w:sz w:val="24"/>
          <w:szCs w:val="24"/>
        </w:rPr>
      </w:pPr>
      <w:r w:rsidRPr="006A1661">
        <w:rPr>
          <w:rFonts w:ascii="Times New Roman" w:hAnsi="Times New Roman" w:cs="Times New Roman"/>
          <w:sz w:val="24"/>
          <w:szCs w:val="24"/>
        </w:rPr>
        <w:t xml:space="preserve"> городского округа Тейково</w:t>
      </w:r>
    </w:p>
    <w:p w:rsidR="00D61E5A" w:rsidRPr="006A1661" w:rsidRDefault="00D61E5A" w:rsidP="006A1661">
      <w:pPr>
        <w:spacing w:after="0" w:line="240" w:lineRule="auto"/>
        <w:ind w:right="-1"/>
        <w:jc w:val="right"/>
        <w:rPr>
          <w:rFonts w:ascii="Times New Roman" w:hAnsi="Times New Roman" w:cs="Times New Roman"/>
          <w:sz w:val="24"/>
          <w:szCs w:val="24"/>
        </w:rPr>
      </w:pPr>
      <w:r w:rsidRPr="006A1661">
        <w:rPr>
          <w:rFonts w:ascii="Times New Roman" w:hAnsi="Times New Roman" w:cs="Times New Roman"/>
          <w:sz w:val="24"/>
          <w:szCs w:val="24"/>
        </w:rPr>
        <w:t>Ивановкой области</w:t>
      </w:r>
    </w:p>
    <w:p w:rsidR="0060713B" w:rsidRPr="006A1661" w:rsidRDefault="00D61E5A" w:rsidP="0060713B">
      <w:pPr>
        <w:spacing w:after="0" w:line="240" w:lineRule="auto"/>
        <w:ind w:right="-1"/>
        <w:jc w:val="right"/>
        <w:rPr>
          <w:rFonts w:ascii="Times New Roman" w:hAnsi="Times New Roman" w:cs="Times New Roman"/>
          <w:sz w:val="24"/>
          <w:szCs w:val="24"/>
        </w:rPr>
      </w:pPr>
      <w:r w:rsidRPr="006A1661">
        <w:rPr>
          <w:rFonts w:ascii="Times New Roman" w:hAnsi="Times New Roman" w:cs="Times New Roman"/>
          <w:sz w:val="24"/>
          <w:szCs w:val="24"/>
        </w:rPr>
        <w:t xml:space="preserve">                                                                                                                 </w:t>
      </w:r>
      <w:r w:rsidR="0060713B" w:rsidRPr="00E707D1">
        <w:rPr>
          <w:rFonts w:ascii="Times New Roman" w:hAnsi="Times New Roman" w:cs="Times New Roman"/>
          <w:sz w:val="24"/>
          <w:szCs w:val="24"/>
        </w:rPr>
        <w:t>от 13.01.2022 № 6</w:t>
      </w:r>
    </w:p>
    <w:p w:rsidR="00D61E5A" w:rsidRPr="006A1661" w:rsidRDefault="00D61E5A" w:rsidP="006A1661">
      <w:pPr>
        <w:spacing w:after="0" w:line="240" w:lineRule="auto"/>
        <w:ind w:right="-1"/>
        <w:jc w:val="center"/>
        <w:rPr>
          <w:rFonts w:ascii="Times New Roman" w:hAnsi="Times New Roman" w:cs="Times New Roman"/>
          <w:sz w:val="24"/>
          <w:szCs w:val="24"/>
        </w:rPr>
      </w:pPr>
    </w:p>
    <w:p w:rsidR="00D61E5A" w:rsidRPr="006A1661" w:rsidRDefault="00D61E5A" w:rsidP="006A1661">
      <w:pPr>
        <w:pStyle w:val="ConsPlusNormal0"/>
        <w:ind w:firstLine="709"/>
        <w:jc w:val="both"/>
        <w:rPr>
          <w:sz w:val="24"/>
          <w:szCs w:val="24"/>
        </w:rPr>
      </w:pPr>
      <w:r w:rsidRPr="006A1661">
        <w:rPr>
          <w:sz w:val="24"/>
          <w:szCs w:val="24"/>
        </w:rPr>
        <w:t>3.Ожидаемые результаты реализации подпрограммы.</w:t>
      </w:r>
    </w:p>
    <w:p w:rsidR="00D61E5A" w:rsidRPr="006A1661" w:rsidRDefault="00D61E5A" w:rsidP="006A1661">
      <w:pPr>
        <w:pStyle w:val="ConsPlusNormal0"/>
        <w:ind w:firstLine="709"/>
        <w:jc w:val="both"/>
        <w:rPr>
          <w:sz w:val="24"/>
          <w:szCs w:val="24"/>
        </w:rPr>
      </w:pPr>
      <w:r w:rsidRPr="006A1661">
        <w:rPr>
          <w:sz w:val="24"/>
          <w:szCs w:val="24"/>
        </w:rPr>
        <w:t xml:space="preserve"> В результате реализации подпрограммы:</w:t>
      </w:r>
    </w:p>
    <w:p w:rsidR="00D61E5A" w:rsidRPr="006A1661" w:rsidRDefault="00D61E5A" w:rsidP="006A1661">
      <w:pPr>
        <w:pStyle w:val="ConsPlusNormal0"/>
        <w:ind w:firstLine="709"/>
        <w:jc w:val="both"/>
        <w:rPr>
          <w:sz w:val="24"/>
          <w:szCs w:val="24"/>
        </w:rPr>
      </w:pPr>
      <w:r w:rsidRPr="006A1661">
        <w:rPr>
          <w:sz w:val="24"/>
          <w:szCs w:val="24"/>
        </w:rPr>
        <w:t>- улучшится качество коммунального обслуживания населения;</w:t>
      </w:r>
    </w:p>
    <w:p w:rsidR="00D61E5A" w:rsidRPr="006A1661" w:rsidRDefault="00D61E5A" w:rsidP="006A1661">
      <w:pPr>
        <w:pStyle w:val="ConsPlusNormal0"/>
        <w:ind w:firstLine="709"/>
        <w:jc w:val="both"/>
        <w:rPr>
          <w:sz w:val="24"/>
          <w:szCs w:val="24"/>
        </w:rPr>
      </w:pPr>
      <w:r w:rsidRPr="006A1661">
        <w:rPr>
          <w:sz w:val="24"/>
          <w:szCs w:val="24"/>
        </w:rPr>
        <w:t>- повысится надежность работы коммунальных систем жизнеобеспечения города;</w:t>
      </w:r>
    </w:p>
    <w:p w:rsidR="00D61E5A" w:rsidRPr="006A1661" w:rsidRDefault="00D61E5A" w:rsidP="006A1661">
      <w:pPr>
        <w:pStyle w:val="ConsPlusNormal0"/>
        <w:ind w:firstLine="709"/>
        <w:jc w:val="both"/>
        <w:rPr>
          <w:sz w:val="24"/>
          <w:szCs w:val="24"/>
        </w:rPr>
      </w:pPr>
      <w:r w:rsidRPr="006A1661">
        <w:rPr>
          <w:sz w:val="24"/>
          <w:szCs w:val="24"/>
        </w:rPr>
        <w:t>- будет достигнуто снижение износа водопроводных сетей городского округа Тейково  с 32,7 процента в 2013 году до 31,4 процента в 2015 году;</w:t>
      </w:r>
    </w:p>
    <w:p w:rsidR="00D61E5A" w:rsidRPr="006A1661" w:rsidRDefault="00D61E5A" w:rsidP="006A1661">
      <w:pPr>
        <w:pStyle w:val="ConsPlusNormal0"/>
        <w:ind w:firstLine="709"/>
        <w:jc w:val="both"/>
        <w:rPr>
          <w:sz w:val="24"/>
          <w:szCs w:val="24"/>
        </w:rPr>
      </w:pPr>
      <w:r w:rsidRPr="006A1661">
        <w:rPr>
          <w:sz w:val="24"/>
          <w:szCs w:val="24"/>
        </w:rPr>
        <w:t>- будут исполнены городским округом Тейково переданные полномочия Ивановской  области по субсидированию организаций коммунального комплекса на возмещение недополученных доходов от оказания услуг населению по холодному водоснабжению, горячему водоснабжению, водоотведению и очистке сточных вод, в связи с приведением размера платы граждан за коммунальные услуги в соответствии с их предельными индексами роста;</w:t>
      </w:r>
    </w:p>
    <w:p w:rsidR="00D61E5A" w:rsidRPr="006A1661" w:rsidRDefault="00D61E5A" w:rsidP="006A1661">
      <w:pPr>
        <w:pStyle w:val="ConsPlusNormal0"/>
        <w:ind w:firstLine="709"/>
        <w:jc w:val="both"/>
        <w:rPr>
          <w:sz w:val="24"/>
          <w:szCs w:val="24"/>
        </w:rPr>
      </w:pPr>
      <w:r w:rsidRPr="006A1661">
        <w:rPr>
          <w:sz w:val="24"/>
          <w:szCs w:val="24"/>
        </w:rPr>
        <w:t xml:space="preserve">- будет сохранена для горожан доступность пользования баней. </w:t>
      </w:r>
    </w:p>
    <w:p w:rsidR="00D61E5A" w:rsidRPr="006A1661" w:rsidRDefault="00D61E5A" w:rsidP="006A1661">
      <w:pPr>
        <w:pStyle w:val="ConsPlusNormal0"/>
        <w:ind w:right="-1" w:firstLine="709"/>
        <w:jc w:val="both"/>
        <w:rPr>
          <w:sz w:val="24"/>
          <w:szCs w:val="24"/>
        </w:rPr>
      </w:pPr>
      <w:r w:rsidRPr="006A1661">
        <w:rPr>
          <w:sz w:val="24"/>
          <w:szCs w:val="24"/>
        </w:rPr>
        <w:t>Целевыми показателями оценки хода реализации подпрограммы и её эффективности являются следующие количественные показатели, представленные в приведенной ниже таблице.</w:t>
      </w:r>
    </w:p>
    <w:p w:rsidR="00D61E5A" w:rsidRPr="006A1661" w:rsidRDefault="00D61E5A" w:rsidP="006A1661">
      <w:pPr>
        <w:pStyle w:val="ConsPlusNormal0"/>
        <w:ind w:firstLine="709"/>
        <w:rPr>
          <w:sz w:val="24"/>
          <w:szCs w:val="24"/>
        </w:rPr>
      </w:pPr>
    </w:p>
    <w:tbl>
      <w:tblPr>
        <w:tblW w:w="1020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4"/>
        <w:gridCol w:w="2235"/>
        <w:gridCol w:w="707"/>
        <w:gridCol w:w="708"/>
        <w:gridCol w:w="708"/>
        <w:gridCol w:w="709"/>
        <w:gridCol w:w="709"/>
        <w:gridCol w:w="567"/>
        <w:gridCol w:w="568"/>
        <w:gridCol w:w="567"/>
        <w:gridCol w:w="567"/>
        <w:gridCol w:w="567"/>
        <w:gridCol w:w="567"/>
        <w:gridCol w:w="601"/>
      </w:tblGrid>
      <w:tr w:rsidR="006A1661" w:rsidRPr="006A1661" w:rsidTr="00F22F1A">
        <w:tc>
          <w:tcPr>
            <w:tcW w:w="424" w:type="dxa"/>
            <w:vMerge w:val="restart"/>
          </w:tcPr>
          <w:p w:rsidR="00D61E5A" w:rsidRPr="006A1661" w:rsidRDefault="00D61E5A" w:rsidP="006A1661">
            <w:pPr>
              <w:pStyle w:val="ConsPlusNormal0"/>
              <w:rPr>
                <w:sz w:val="16"/>
                <w:szCs w:val="16"/>
              </w:rPr>
            </w:pPr>
            <w:r w:rsidRPr="006A1661">
              <w:rPr>
                <w:sz w:val="16"/>
                <w:szCs w:val="16"/>
              </w:rPr>
              <w:t>№</w:t>
            </w:r>
          </w:p>
          <w:p w:rsidR="00D61E5A" w:rsidRPr="006A1661" w:rsidRDefault="00D61E5A" w:rsidP="006A1661">
            <w:pPr>
              <w:pStyle w:val="ConsPlusNormal0"/>
              <w:rPr>
                <w:sz w:val="16"/>
                <w:szCs w:val="16"/>
              </w:rPr>
            </w:pPr>
            <w:proofErr w:type="gramStart"/>
            <w:r w:rsidRPr="006A1661">
              <w:rPr>
                <w:sz w:val="16"/>
                <w:szCs w:val="16"/>
              </w:rPr>
              <w:t>п</w:t>
            </w:r>
            <w:proofErr w:type="gramEnd"/>
            <w:r w:rsidRPr="006A1661">
              <w:rPr>
                <w:sz w:val="16"/>
                <w:szCs w:val="16"/>
              </w:rPr>
              <w:t>/п</w:t>
            </w:r>
          </w:p>
        </w:tc>
        <w:tc>
          <w:tcPr>
            <w:tcW w:w="2235" w:type="dxa"/>
            <w:vMerge w:val="restart"/>
          </w:tcPr>
          <w:p w:rsidR="00D61E5A" w:rsidRPr="006A1661" w:rsidRDefault="00D61E5A" w:rsidP="006A1661">
            <w:pPr>
              <w:pStyle w:val="ConsPlusNormal0"/>
              <w:rPr>
                <w:sz w:val="16"/>
                <w:szCs w:val="16"/>
              </w:rPr>
            </w:pPr>
            <w:r w:rsidRPr="006A1661">
              <w:rPr>
                <w:sz w:val="16"/>
                <w:szCs w:val="16"/>
              </w:rPr>
              <w:t>Наименование  показателя/</w:t>
            </w:r>
          </w:p>
          <w:p w:rsidR="00D61E5A" w:rsidRPr="006A1661" w:rsidRDefault="00D61E5A" w:rsidP="006A1661">
            <w:pPr>
              <w:pStyle w:val="ConsPlusNormal0"/>
              <w:rPr>
                <w:sz w:val="16"/>
                <w:szCs w:val="16"/>
              </w:rPr>
            </w:pPr>
            <w:r w:rsidRPr="006A1661">
              <w:rPr>
                <w:sz w:val="16"/>
                <w:szCs w:val="16"/>
              </w:rPr>
              <w:t>единица измерения</w:t>
            </w:r>
          </w:p>
        </w:tc>
        <w:tc>
          <w:tcPr>
            <w:tcW w:w="7545" w:type="dxa"/>
            <w:gridSpan w:val="12"/>
          </w:tcPr>
          <w:p w:rsidR="00D61E5A" w:rsidRPr="006A1661" w:rsidRDefault="00D61E5A" w:rsidP="006A1661">
            <w:pPr>
              <w:pStyle w:val="ConsPlusNormal0"/>
              <w:jc w:val="center"/>
              <w:rPr>
                <w:sz w:val="16"/>
                <w:szCs w:val="16"/>
              </w:rPr>
            </w:pPr>
            <w:r w:rsidRPr="006A1661">
              <w:rPr>
                <w:sz w:val="16"/>
                <w:szCs w:val="16"/>
              </w:rPr>
              <w:t xml:space="preserve"> Значения показателей по годам</w:t>
            </w:r>
          </w:p>
        </w:tc>
      </w:tr>
      <w:tr w:rsidR="006A1661" w:rsidRPr="006A1661" w:rsidTr="00F22F1A">
        <w:tc>
          <w:tcPr>
            <w:tcW w:w="424" w:type="dxa"/>
            <w:vMerge/>
          </w:tcPr>
          <w:p w:rsidR="00D61E5A" w:rsidRPr="006A1661" w:rsidRDefault="00D61E5A" w:rsidP="006A1661">
            <w:pPr>
              <w:pStyle w:val="ConsPlusNormal0"/>
              <w:rPr>
                <w:sz w:val="16"/>
                <w:szCs w:val="16"/>
              </w:rPr>
            </w:pPr>
          </w:p>
        </w:tc>
        <w:tc>
          <w:tcPr>
            <w:tcW w:w="2235" w:type="dxa"/>
            <w:vMerge/>
          </w:tcPr>
          <w:p w:rsidR="00D61E5A" w:rsidRPr="006A1661" w:rsidRDefault="00D61E5A" w:rsidP="006A1661">
            <w:pPr>
              <w:pStyle w:val="ConsPlusNormal0"/>
              <w:rPr>
                <w:sz w:val="16"/>
                <w:szCs w:val="16"/>
              </w:rPr>
            </w:pPr>
          </w:p>
        </w:tc>
        <w:tc>
          <w:tcPr>
            <w:tcW w:w="707" w:type="dxa"/>
          </w:tcPr>
          <w:p w:rsidR="00D61E5A" w:rsidRPr="006A1661" w:rsidRDefault="00D61E5A" w:rsidP="006A1661">
            <w:pPr>
              <w:pStyle w:val="ConsPlusNormal0"/>
              <w:jc w:val="center"/>
              <w:rPr>
                <w:sz w:val="16"/>
                <w:szCs w:val="16"/>
              </w:rPr>
            </w:pPr>
            <w:r w:rsidRPr="006A1661">
              <w:rPr>
                <w:sz w:val="16"/>
                <w:szCs w:val="16"/>
              </w:rPr>
              <w:t>2013</w:t>
            </w:r>
          </w:p>
        </w:tc>
        <w:tc>
          <w:tcPr>
            <w:tcW w:w="708" w:type="dxa"/>
          </w:tcPr>
          <w:p w:rsidR="00D61E5A" w:rsidRPr="006A1661" w:rsidRDefault="00D61E5A" w:rsidP="006A1661">
            <w:pPr>
              <w:pStyle w:val="ConsPlusNormal0"/>
              <w:jc w:val="center"/>
              <w:rPr>
                <w:sz w:val="16"/>
                <w:szCs w:val="16"/>
              </w:rPr>
            </w:pPr>
            <w:r w:rsidRPr="006A1661">
              <w:rPr>
                <w:sz w:val="16"/>
                <w:szCs w:val="16"/>
              </w:rPr>
              <w:t>2014</w:t>
            </w:r>
          </w:p>
        </w:tc>
        <w:tc>
          <w:tcPr>
            <w:tcW w:w="708" w:type="dxa"/>
          </w:tcPr>
          <w:p w:rsidR="00D61E5A" w:rsidRPr="006A1661" w:rsidRDefault="00D61E5A" w:rsidP="006A1661">
            <w:pPr>
              <w:pStyle w:val="ConsPlusNormal0"/>
              <w:jc w:val="center"/>
              <w:rPr>
                <w:sz w:val="16"/>
                <w:szCs w:val="16"/>
              </w:rPr>
            </w:pPr>
            <w:r w:rsidRPr="006A1661">
              <w:rPr>
                <w:sz w:val="16"/>
                <w:szCs w:val="16"/>
              </w:rPr>
              <w:t>2015</w:t>
            </w:r>
          </w:p>
        </w:tc>
        <w:tc>
          <w:tcPr>
            <w:tcW w:w="709" w:type="dxa"/>
          </w:tcPr>
          <w:p w:rsidR="00D61E5A" w:rsidRPr="006A1661" w:rsidRDefault="00D61E5A" w:rsidP="006A1661">
            <w:pPr>
              <w:pStyle w:val="ConsPlusNormal0"/>
              <w:rPr>
                <w:sz w:val="16"/>
                <w:szCs w:val="16"/>
              </w:rPr>
            </w:pPr>
            <w:r w:rsidRPr="006A1661">
              <w:rPr>
                <w:sz w:val="16"/>
                <w:szCs w:val="16"/>
              </w:rPr>
              <w:t>2016</w:t>
            </w:r>
          </w:p>
        </w:tc>
        <w:tc>
          <w:tcPr>
            <w:tcW w:w="709" w:type="dxa"/>
          </w:tcPr>
          <w:p w:rsidR="00D61E5A" w:rsidRPr="006A1661" w:rsidRDefault="00D61E5A" w:rsidP="006A1661">
            <w:pPr>
              <w:pStyle w:val="ConsPlusNormal0"/>
              <w:rPr>
                <w:sz w:val="16"/>
                <w:szCs w:val="16"/>
              </w:rPr>
            </w:pPr>
            <w:r w:rsidRPr="006A1661">
              <w:rPr>
                <w:sz w:val="16"/>
                <w:szCs w:val="16"/>
              </w:rPr>
              <w:t>2017</w:t>
            </w:r>
          </w:p>
        </w:tc>
        <w:tc>
          <w:tcPr>
            <w:tcW w:w="567" w:type="dxa"/>
          </w:tcPr>
          <w:p w:rsidR="00D61E5A" w:rsidRPr="006A1661" w:rsidRDefault="00D61E5A" w:rsidP="006A1661">
            <w:pPr>
              <w:pStyle w:val="ConsPlusNormal0"/>
              <w:rPr>
                <w:sz w:val="16"/>
                <w:szCs w:val="16"/>
              </w:rPr>
            </w:pPr>
            <w:r w:rsidRPr="006A1661">
              <w:rPr>
                <w:sz w:val="16"/>
                <w:szCs w:val="16"/>
              </w:rPr>
              <w:t>2018</w:t>
            </w:r>
          </w:p>
        </w:tc>
        <w:tc>
          <w:tcPr>
            <w:tcW w:w="568" w:type="dxa"/>
          </w:tcPr>
          <w:p w:rsidR="00D61E5A" w:rsidRPr="006A1661" w:rsidRDefault="00D61E5A" w:rsidP="006A1661">
            <w:pPr>
              <w:pStyle w:val="ConsPlusNormal0"/>
              <w:rPr>
                <w:sz w:val="16"/>
                <w:szCs w:val="16"/>
              </w:rPr>
            </w:pPr>
            <w:r w:rsidRPr="006A1661">
              <w:rPr>
                <w:sz w:val="16"/>
                <w:szCs w:val="16"/>
              </w:rPr>
              <w:t>2019</w:t>
            </w:r>
          </w:p>
        </w:tc>
        <w:tc>
          <w:tcPr>
            <w:tcW w:w="567" w:type="dxa"/>
          </w:tcPr>
          <w:p w:rsidR="00D61E5A" w:rsidRPr="006A1661" w:rsidRDefault="00D61E5A" w:rsidP="006A1661">
            <w:pPr>
              <w:pStyle w:val="ConsPlusNormal0"/>
              <w:rPr>
                <w:sz w:val="16"/>
                <w:szCs w:val="16"/>
              </w:rPr>
            </w:pPr>
            <w:r w:rsidRPr="006A1661">
              <w:rPr>
                <w:sz w:val="16"/>
                <w:szCs w:val="16"/>
              </w:rPr>
              <w:t>2020</w:t>
            </w:r>
          </w:p>
        </w:tc>
        <w:tc>
          <w:tcPr>
            <w:tcW w:w="567" w:type="dxa"/>
          </w:tcPr>
          <w:p w:rsidR="00D61E5A" w:rsidRPr="006A1661" w:rsidRDefault="00D61E5A" w:rsidP="006A1661">
            <w:pPr>
              <w:pStyle w:val="ConsPlusNormal0"/>
              <w:rPr>
                <w:sz w:val="16"/>
                <w:szCs w:val="16"/>
              </w:rPr>
            </w:pPr>
            <w:r w:rsidRPr="006A1661">
              <w:rPr>
                <w:sz w:val="16"/>
                <w:szCs w:val="16"/>
              </w:rPr>
              <w:t>2021</w:t>
            </w:r>
          </w:p>
        </w:tc>
        <w:tc>
          <w:tcPr>
            <w:tcW w:w="567" w:type="dxa"/>
          </w:tcPr>
          <w:p w:rsidR="00D61E5A" w:rsidRPr="006A1661" w:rsidRDefault="00D61E5A" w:rsidP="006A1661">
            <w:pPr>
              <w:pStyle w:val="ConsPlusNormal0"/>
              <w:rPr>
                <w:sz w:val="16"/>
                <w:szCs w:val="16"/>
              </w:rPr>
            </w:pPr>
            <w:r w:rsidRPr="006A1661">
              <w:rPr>
                <w:sz w:val="16"/>
                <w:szCs w:val="16"/>
              </w:rPr>
              <w:t>2022</w:t>
            </w:r>
          </w:p>
        </w:tc>
        <w:tc>
          <w:tcPr>
            <w:tcW w:w="567" w:type="dxa"/>
          </w:tcPr>
          <w:p w:rsidR="00D61E5A" w:rsidRPr="006A1661" w:rsidRDefault="00D61E5A" w:rsidP="006A1661">
            <w:pPr>
              <w:pStyle w:val="ConsPlusNormal0"/>
              <w:rPr>
                <w:sz w:val="16"/>
                <w:szCs w:val="16"/>
              </w:rPr>
            </w:pPr>
            <w:r w:rsidRPr="006A1661">
              <w:rPr>
                <w:sz w:val="16"/>
                <w:szCs w:val="16"/>
              </w:rPr>
              <w:t>2023</w:t>
            </w:r>
          </w:p>
        </w:tc>
        <w:tc>
          <w:tcPr>
            <w:tcW w:w="601" w:type="dxa"/>
          </w:tcPr>
          <w:p w:rsidR="00D61E5A" w:rsidRPr="006A1661" w:rsidRDefault="00D61E5A" w:rsidP="006A1661">
            <w:pPr>
              <w:pStyle w:val="ConsPlusNormal0"/>
              <w:rPr>
                <w:sz w:val="16"/>
                <w:szCs w:val="16"/>
              </w:rPr>
            </w:pPr>
            <w:r w:rsidRPr="006A1661">
              <w:rPr>
                <w:sz w:val="16"/>
                <w:szCs w:val="16"/>
              </w:rPr>
              <w:t>2024</w:t>
            </w:r>
          </w:p>
        </w:tc>
      </w:tr>
      <w:tr w:rsidR="006A1661" w:rsidRPr="006A1661" w:rsidTr="00F22F1A">
        <w:tc>
          <w:tcPr>
            <w:tcW w:w="10204" w:type="dxa"/>
            <w:gridSpan w:val="14"/>
          </w:tcPr>
          <w:p w:rsidR="00D61E5A" w:rsidRPr="006A1661" w:rsidRDefault="00D61E5A" w:rsidP="006A1661">
            <w:pPr>
              <w:pStyle w:val="aff"/>
              <w:ind w:left="0"/>
              <w:jc w:val="center"/>
              <w:rPr>
                <w:rFonts w:ascii="Times New Roman" w:hAnsi="Times New Roman"/>
                <w:sz w:val="16"/>
                <w:szCs w:val="16"/>
              </w:rPr>
            </w:pPr>
            <w:r w:rsidRPr="006A1661">
              <w:rPr>
                <w:rFonts w:ascii="Times New Roman" w:hAnsi="Times New Roman"/>
                <w:sz w:val="16"/>
                <w:szCs w:val="16"/>
              </w:rPr>
              <w:t>Обеспечение выполнения работ по строительству и  модернизации объектов коммунальной инфраструктуры города</w:t>
            </w:r>
          </w:p>
        </w:tc>
      </w:tr>
      <w:tr w:rsidR="006A1661" w:rsidRPr="006A1661" w:rsidTr="00F22F1A">
        <w:tc>
          <w:tcPr>
            <w:tcW w:w="424" w:type="dxa"/>
          </w:tcPr>
          <w:p w:rsidR="00D61E5A" w:rsidRPr="006A1661" w:rsidRDefault="00D61E5A" w:rsidP="006A1661">
            <w:pPr>
              <w:pStyle w:val="ConsPlusNormal0"/>
              <w:rPr>
                <w:sz w:val="16"/>
                <w:szCs w:val="16"/>
              </w:rPr>
            </w:pPr>
            <w:r w:rsidRPr="006A1661">
              <w:rPr>
                <w:sz w:val="16"/>
                <w:szCs w:val="16"/>
              </w:rPr>
              <w:t>1</w:t>
            </w:r>
          </w:p>
        </w:tc>
        <w:tc>
          <w:tcPr>
            <w:tcW w:w="2235" w:type="dxa"/>
          </w:tcPr>
          <w:p w:rsidR="00D61E5A" w:rsidRPr="006A1661" w:rsidRDefault="00D61E5A" w:rsidP="006A1661">
            <w:pPr>
              <w:pStyle w:val="ConsPlusNormal0"/>
              <w:rPr>
                <w:sz w:val="16"/>
                <w:szCs w:val="16"/>
              </w:rPr>
            </w:pPr>
            <w:r w:rsidRPr="006A1661">
              <w:rPr>
                <w:sz w:val="16"/>
                <w:szCs w:val="16"/>
              </w:rPr>
              <w:t>Строительство магистральных водоводов</w:t>
            </w:r>
          </w:p>
        </w:tc>
        <w:tc>
          <w:tcPr>
            <w:tcW w:w="707" w:type="dxa"/>
          </w:tcPr>
          <w:p w:rsidR="00D61E5A" w:rsidRPr="006A1661" w:rsidRDefault="00D61E5A" w:rsidP="006A1661">
            <w:pPr>
              <w:pStyle w:val="ConsPlusNormal0"/>
              <w:rPr>
                <w:sz w:val="16"/>
                <w:szCs w:val="16"/>
              </w:rPr>
            </w:pPr>
          </w:p>
        </w:tc>
        <w:tc>
          <w:tcPr>
            <w:tcW w:w="708" w:type="dxa"/>
          </w:tcPr>
          <w:p w:rsidR="00D61E5A" w:rsidRPr="006A1661" w:rsidRDefault="00D61E5A" w:rsidP="006A1661">
            <w:pPr>
              <w:pStyle w:val="ConsPlusNormal0"/>
              <w:rPr>
                <w:sz w:val="16"/>
                <w:szCs w:val="16"/>
              </w:rPr>
            </w:pPr>
          </w:p>
        </w:tc>
        <w:tc>
          <w:tcPr>
            <w:tcW w:w="708" w:type="dxa"/>
          </w:tcPr>
          <w:p w:rsidR="00D61E5A" w:rsidRPr="006A1661" w:rsidRDefault="00D61E5A" w:rsidP="006A1661">
            <w:pPr>
              <w:pStyle w:val="ConsPlusNormal0"/>
              <w:rPr>
                <w:sz w:val="16"/>
                <w:szCs w:val="16"/>
              </w:rPr>
            </w:pPr>
          </w:p>
        </w:tc>
        <w:tc>
          <w:tcPr>
            <w:tcW w:w="709" w:type="dxa"/>
          </w:tcPr>
          <w:p w:rsidR="00D61E5A" w:rsidRPr="006A1661" w:rsidRDefault="00D61E5A" w:rsidP="006A1661">
            <w:pPr>
              <w:pStyle w:val="ConsPlusNormal0"/>
              <w:rPr>
                <w:sz w:val="16"/>
                <w:szCs w:val="16"/>
              </w:rPr>
            </w:pPr>
          </w:p>
        </w:tc>
        <w:tc>
          <w:tcPr>
            <w:tcW w:w="709" w:type="dxa"/>
          </w:tcPr>
          <w:p w:rsidR="00D61E5A" w:rsidRPr="006A1661" w:rsidRDefault="00D61E5A" w:rsidP="006A1661">
            <w:pPr>
              <w:pStyle w:val="ConsPlusNormal0"/>
              <w:rPr>
                <w:sz w:val="16"/>
                <w:szCs w:val="16"/>
              </w:rPr>
            </w:pPr>
          </w:p>
        </w:tc>
        <w:tc>
          <w:tcPr>
            <w:tcW w:w="567" w:type="dxa"/>
          </w:tcPr>
          <w:p w:rsidR="00D61E5A" w:rsidRPr="006A1661" w:rsidRDefault="00D61E5A" w:rsidP="006A1661">
            <w:pPr>
              <w:pStyle w:val="ConsPlusNormal0"/>
              <w:rPr>
                <w:sz w:val="16"/>
                <w:szCs w:val="16"/>
              </w:rPr>
            </w:pPr>
          </w:p>
        </w:tc>
        <w:tc>
          <w:tcPr>
            <w:tcW w:w="568" w:type="dxa"/>
          </w:tcPr>
          <w:p w:rsidR="00D61E5A" w:rsidRPr="006A1661" w:rsidRDefault="00D61E5A" w:rsidP="006A1661">
            <w:pPr>
              <w:pStyle w:val="ConsPlusNormal0"/>
              <w:rPr>
                <w:sz w:val="16"/>
                <w:szCs w:val="16"/>
              </w:rPr>
            </w:pPr>
          </w:p>
        </w:tc>
        <w:tc>
          <w:tcPr>
            <w:tcW w:w="567" w:type="dxa"/>
          </w:tcPr>
          <w:p w:rsidR="00D61E5A" w:rsidRPr="006A1661" w:rsidRDefault="00D61E5A" w:rsidP="006A1661">
            <w:pPr>
              <w:pStyle w:val="ConsPlusNormal0"/>
              <w:rPr>
                <w:sz w:val="16"/>
                <w:szCs w:val="16"/>
              </w:rPr>
            </w:pPr>
          </w:p>
        </w:tc>
        <w:tc>
          <w:tcPr>
            <w:tcW w:w="567" w:type="dxa"/>
          </w:tcPr>
          <w:p w:rsidR="00D61E5A" w:rsidRPr="006A1661" w:rsidRDefault="00D61E5A" w:rsidP="006A1661">
            <w:pPr>
              <w:pStyle w:val="ConsPlusNormal0"/>
              <w:rPr>
                <w:sz w:val="16"/>
                <w:szCs w:val="16"/>
              </w:rPr>
            </w:pPr>
          </w:p>
        </w:tc>
        <w:tc>
          <w:tcPr>
            <w:tcW w:w="567" w:type="dxa"/>
          </w:tcPr>
          <w:p w:rsidR="00D61E5A" w:rsidRPr="006A1661" w:rsidRDefault="00D61E5A" w:rsidP="006A1661">
            <w:pPr>
              <w:pStyle w:val="ConsPlusNormal0"/>
              <w:rPr>
                <w:sz w:val="16"/>
                <w:szCs w:val="16"/>
              </w:rPr>
            </w:pPr>
          </w:p>
        </w:tc>
        <w:tc>
          <w:tcPr>
            <w:tcW w:w="567" w:type="dxa"/>
          </w:tcPr>
          <w:p w:rsidR="00D61E5A" w:rsidRPr="006A1661" w:rsidRDefault="00D61E5A" w:rsidP="006A1661">
            <w:pPr>
              <w:pStyle w:val="ConsPlusNormal0"/>
              <w:rPr>
                <w:sz w:val="16"/>
                <w:szCs w:val="16"/>
              </w:rPr>
            </w:pPr>
          </w:p>
        </w:tc>
        <w:tc>
          <w:tcPr>
            <w:tcW w:w="601" w:type="dxa"/>
          </w:tcPr>
          <w:p w:rsidR="00D61E5A" w:rsidRPr="006A1661" w:rsidRDefault="00D61E5A" w:rsidP="006A1661">
            <w:pPr>
              <w:pStyle w:val="ConsPlusNormal0"/>
              <w:rPr>
                <w:sz w:val="16"/>
                <w:szCs w:val="16"/>
              </w:rPr>
            </w:pPr>
          </w:p>
        </w:tc>
      </w:tr>
      <w:tr w:rsidR="006A1661" w:rsidRPr="006A1661" w:rsidTr="00F22F1A">
        <w:tc>
          <w:tcPr>
            <w:tcW w:w="424" w:type="dxa"/>
          </w:tcPr>
          <w:p w:rsidR="00D61E5A" w:rsidRPr="006A1661" w:rsidRDefault="00D61E5A" w:rsidP="006A1661">
            <w:pPr>
              <w:pStyle w:val="ConsPlusNormal0"/>
              <w:rPr>
                <w:sz w:val="16"/>
                <w:szCs w:val="16"/>
              </w:rPr>
            </w:pPr>
          </w:p>
        </w:tc>
        <w:tc>
          <w:tcPr>
            <w:tcW w:w="2235" w:type="dxa"/>
          </w:tcPr>
          <w:p w:rsidR="00D61E5A" w:rsidRPr="006A1661" w:rsidRDefault="00D61E5A" w:rsidP="006A1661">
            <w:pPr>
              <w:pStyle w:val="ConsPlusNormal0"/>
              <w:rPr>
                <w:sz w:val="16"/>
                <w:szCs w:val="16"/>
              </w:rPr>
            </w:pPr>
            <w:r w:rsidRPr="006A1661">
              <w:rPr>
                <w:sz w:val="16"/>
                <w:szCs w:val="16"/>
              </w:rPr>
              <w:t xml:space="preserve">  - водопроводных сетей (</w:t>
            </w:r>
            <w:proofErr w:type="gramStart"/>
            <w:r w:rsidRPr="006A1661">
              <w:rPr>
                <w:sz w:val="16"/>
                <w:szCs w:val="16"/>
              </w:rPr>
              <w:t>км</w:t>
            </w:r>
            <w:proofErr w:type="gramEnd"/>
            <w:r w:rsidRPr="006A1661">
              <w:rPr>
                <w:sz w:val="16"/>
                <w:szCs w:val="16"/>
              </w:rPr>
              <w:t>)</w:t>
            </w:r>
          </w:p>
        </w:tc>
        <w:tc>
          <w:tcPr>
            <w:tcW w:w="707" w:type="dxa"/>
          </w:tcPr>
          <w:p w:rsidR="00D61E5A" w:rsidRPr="006A1661" w:rsidRDefault="00D61E5A" w:rsidP="006A1661">
            <w:pPr>
              <w:pStyle w:val="ConsPlusNormal0"/>
              <w:jc w:val="center"/>
              <w:rPr>
                <w:sz w:val="16"/>
                <w:szCs w:val="16"/>
              </w:rPr>
            </w:pPr>
            <w:r w:rsidRPr="006A1661">
              <w:rPr>
                <w:sz w:val="16"/>
                <w:szCs w:val="16"/>
              </w:rPr>
              <w:t>-</w:t>
            </w:r>
          </w:p>
        </w:tc>
        <w:tc>
          <w:tcPr>
            <w:tcW w:w="708" w:type="dxa"/>
          </w:tcPr>
          <w:p w:rsidR="00D61E5A" w:rsidRPr="006A1661" w:rsidRDefault="00D61E5A" w:rsidP="006A1661">
            <w:pPr>
              <w:pStyle w:val="ConsPlusNormal0"/>
              <w:jc w:val="center"/>
              <w:rPr>
                <w:sz w:val="16"/>
                <w:szCs w:val="16"/>
              </w:rPr>
            </w:pPr>
            <w:r w:rsidRPr="006A1661">
              <w:rPr>
                <w:sz w:val="16"/>
                <w:szCs w:val="16"/>
              </w:rPr>
              <w:t>1,9</w:t>
            </w:r>
          </w:p>
        </w:tc>
        <w:tc>
          <w:tcPr>
            <w:tcW w:w="708" w:type="dxa"/>
          </w:tcPr>
          <w:p w:rsidR="00D61E5A" w:rsidRPr="006A1661" w:rsidRDefault="00D61E5A" w:rsidP="006A1661">
            <w:pPr>
              <w:pStyle w:val="ConsPlusNormal0"/>
              <w:jc w:val="center"/>
              <w:rPr>
                <w:sz w:val="16"/>
                <w:szCs w:val="16"/>
              </w:rPr>
            </w:pPr>
            <w:r w:rsidRPr="006A1661">
              <w:rPr>
                <w:sz w:val="16"/>
                <w:szCs w:val="16"/>
              </w:rPr>
              <w:t>-</w:t>
            </w:r>
          </w:p>
        </w:tc>
        <w:tc>
          <w:tcPr>
            <w:tcW w:w="709" w:type="dxa"/>
          </w:tcPr>
          <w:p w:rsidR="00D61E5A" w:rsidRPr="006A1661" w:rsidRDefault="00D61E5A" w:rsidP="006A1661">
            <w:pPr>
              <w:pStyle w:val="ConsPlusNormal0"/>
              <w:jc w:val="center"/>
              <w:rPr>
                <w:sz w:val="16"/>
                <w:szCs w:val="16"/>
              </w:rPr>
            </w:pPr>
            <w:r w:rsidRPr="006A1661">
              <w:rPr>
                <w:sz w:val="16"/>
                <w:szCs w:val="16"/>
              </w:rPr>
              <w:t>2,0</w:t>
            </w:r>
          </w:p>
        </w:tc>
        <w:tc>
          <w:tcPr>
            <w:tcW w:w="709" w:type="dxa"/>
          </w:tcPr>
          <w:p w:rsidR="00D61E5A" w:rsidRPr="006A1661" w:rsidRDefault="00D61E5A" w:rsidP="006A1661">
            <w:pPr>
              <w:pStyle w:val="ConsPlusNormal0"/>
              <w:jc w:val="center"/>
              <w:rPr>
                <w:sz w:val="16"/>
                <w:szCs w:val="16"/>
              </w:rPr>
            </w:pPr>
            <w:r w:rsidRPr="006A1661">
              <w:rPr>
                <w:sz w:val="16"/>
                <w:szCs w:val="16"/>
              </w:rPr>
              <w:t>-</w:t>
            </w:r>
          </w:p>
        </w:tc>
        <w:tc>
          <w:tcPr>
            <w:tcW w:w="567" w:type="dxa"/>
          </w:tcPr>
          <w:p w:rsidR="00D61E5A" w:rsidRPr="006A1661" w:rsidRDefault="00D61E5A" w:rsidP="006A1661">
            <w:pPr>
              <w:pStyle w:val="ConsPlusNormal0"/>
              <w:jc w:val="center"/>
              <w:rPr>
                <w:sz w:val="16"/>
                <w:szCs w:val="16"/>
              </w:rPr>
            </w:pPr>
            <w:r w:rsidRPr="006A1661">
              <w:rPr>
                <w:sz w:val="16"/>
                <w:szCs w:val="16"/>
              </w:rPr>
              <w:t>-</w:t>
            </w:r>
          </w:p>
        </w:tc>
        <w:tc>
          <w:tcPr>
            <w:tcW w:w="568" w:type="dxa"/>
          </w:tcPr>
          <w:p w:rsidR="00D61E5A" w:rsidRPr="006A1661" w:rsidRDefault="00D61E5A" w:rsidP="006A1661">
            <w:pPr>
              <w:pStyle w:val="ConsPlusNormal0"/>
              <w:jc w:val="center"/>
              <w:rPr>
                <w:sz w:val="16"/>
                <w:szCs w:val="16"/>
              </w:rPr>
            </w:pPr>
            <w:r w:rsidRPr="006A1661">
              <w:rPr>
                <w:sz w:val="16"/>
                <w:szCs w:val="16"/>
              </w:rPr>
              <w:t>-</w:t>
            </w:r>
          </w:p>
        </w:tc>
        <w:tc>
          <w:tcPr>
            <w:tcW w:w="567" w:type="dxa"/>
          </w:tcPr>
          <w:p w:rsidR="00D61E5A" w:rsidRPr="006A1661" w:rsidRDefault="00D61E5A" w:rsidP="006A1661">
            <w:pPr>
              <w:pStyle w:val="ConsPlusNormal0"/>
              <w:tabs>
                <w:tab w:val="left" w:pos="-12159"/>
              </w:tabs>
              <w:jc w:val="center"/>
              <w:rPr>
                <w:sz w:val="16"/>
                <w:szCs w:val="16"/>
              </w:rPr>
            </w:pPr>
            <w:r w:rsidRPr="006A1661">
              <w:rPr>
                <w:sz w:val="16"/>
                <w:szCs w:val="16"/>
              </w:rPr>
              <w:t>-</w:t>
            </w:r>
          </w:p>
        </w:tc>
        <w:tc>
          <w:tcPr>
            <w:tcW w:w="567" w:type="dxa"/>
          </w:tcPr>
          <w:p w:rsidR="00D61E5A" w:rsidRPr="006A1661" w:rsidRDefault="00D61E5A" w:rsidP="006A1661">
            <w:pPr>
              <w:pStyle w:val="ConsPlusNormal0"/>
              <w:tabs>
                <w:tab w:val="left" w:pos="-12159"/>
              </w:tabs>
              <w:jc w:val="center"/>
              <w:rPr>
                <w:sz w:val="16"/>
                <w:szCs w:val="16"/>
              </w:rPr>
            </w:pPr>
            <w:r w:rsidRPr="006A1661">
              <w:rPr>
                <w:sz w:val="16"/>
                <w:szCs w:val="16"/>
              </w:rPr>
              <w:t>-</w:t>
            </w:r>
          </w:p>
        </w:tc>
        <w:tc>
          <w:tcPr>
            <w:tcW w:w="567" w:type="dxa"/>
          </w:tcPr>
          <w:p w:rsidR="00D61E5A" w:rsidRPr="006A1661" w:rsidRDefault="00D61E5A" w:rsidP="006A1661">
            <w:pPr>
              <w:pStyle w:val="ConsPlusNormal0"/>
              <w:tabs>
                <w:tab w:val="left" w:pos="-12159"/>
              </w:tabs>
              <w:jc w:val="center"/>
              <w:rPr>
                <w:sz w:val="16"/>
                <w:szCs w:val="16"/>
              </w:rPr>
            </w:pPr>
            <w:r w:rsidRPr="006A1661">
              <w:rPr>
                <w:sz w:val="16"/>
                <w:szCs w:val="16"/>
              </w:rPr>
              <w:t>-</w:t>
            </w:r>
          </w:p>
        </w:tc>
        <w:tc>
          <w:tcPr>
            <w:tcW w:w="567" w:type="dxa"/>
          </w:tcPr>
          <w:p w:rsidR="00D61E5A" w:rsidRPr="006A1661" w:rsidRDefault="00D61E5A" w:rsidP="006A1661">
            <w:pPr>
              <w:pStyle w:val="ConsPlusNormal0"/>
              <w:tabs>
                <w:tab w:val="left" w:pos="-12159"/>
              </w:tabs>
              <w:jc w:val="center"/>
              <w:rPr>
                <w:sz w:val="16"/>
                <w:szCs w:val="16"/>
              </w:rPr>
            </w:pPr>
            <w:r w:rsidRPr="006A1661">
              <w:rPr>
                <w:sz w:val="16"/>
                <w:szCs w:val="16"/>
              </w:rPr>
              <w:t>-</w:t>
            </w:r>
          </w:p>
        </w:tc>
        <w:tc>
          <w:tcPr>
            <w:tcW w:w="601" w:type="dxa"/>
          </w:tcPr>
          <w:p w:rsidR="00D61E5A" w:rsidRPr="006A1661" w:rsidRDefault="00D61E5A" w:rsidP="006A1661">
            <w:pPr>
              <w:pStyle w:val="ConsPlusNormal0"/>
              <w:tabs>
                <w:tab w:val="left" w:pos="-12159"/>
              </w:tabs>
              <w:jc w:val="center"/>
              <w:rPr>
                <w:sz w:val="16"/>
                <w:szCs w:val="16"/>
              </w:rPr>
            </w:pPr>
            <w:r w:rsidRPr="006A1661">
              <w:rPr>
                <w:sz w:val="16"/>
                <w:szCs w:val="16"/>
              </w:rPr>
              <w:t>-</w:t>
            </w:r>
          </w:p>
        </w:tc>
      </w:tr>
      <w:tr w:rsidR="006A1661" w:rsidRPr="006A1661" w:rsidTr="00F22F1A">
        <w:tc>
          <w:tcPr>
            <w:tcW w:w="424" w:type="dxa"/>
          </w:tcPr>
          <w:p w:rsidR="00D61E5A" w:rsidRPr="006A1661" w:rsidRDefault="00D61E5A" w:rsidP="006A1661">
            <w:pPr>
              <w:pStyle w:val="ConsPlusNormal0"/>
              <w:rPr>
                <w:sz w:val="16"/>
                <w:szCs w:val="16"/>
              </w:rPr>
            </w:pPr>
            <w:r w:rsidRPr="006A1661">
              <w:rPr>
                <w:sz w:val="16"/>
                <w:szCs w:val="16"/>
              </w:rPr>
              <w:t>2</w:t>
            </w:r>
          </w:p>
        </w:tc>
        <w:tc>
          <w:tcPr>
            <w:tcW w:w="2235" w:type="dxa"/>
          </w:tcPr>
          <w:p w:rsidR="00D61E5A" w:rsidRPr="006A1661" w:rsidRDefault="00D61E5A" w:rsidP="006A1661">
            <w:pPr>
              <w:pStyle w:val="ConsPlusNormal0"/>
              <w:rPr>
                <w:sz w:val="16"/>
                <w:szCs w:val="16"/>
              </w:rPr>
            </w:pPr>
            <w:r w:rsidRPr="006A1661">
              <w:rPr>
                <w:sz w:val="16"/>
                <w:szCs w:val="16"/>
              </w:rPr>
              <w:t>Строительство сетей канализации (</w:t>
            </w:r>
            <w:proofErr w:type="gramStart"/>
            <w:r w:rsidRPr="006A1661">
              <w:rPr>
                <w:sz w:val="16"/>
                <w:szCs w:val="16"/>
              </w:rPr>
              <w:t>км</w:t>
            </w:r>
            <w:proofErr w:type="gramEnd"/>
            <w:r w:rsidRPr="006A1661">
              <w:rPr>
                <w:sz w:val="16"/>
                <w:szCs w:val="16"/>
              </w:rPr>
              <w:t>)</w:t>
            </w:r>
          </w:p>
        </w:tc>
        <w:tc>
          <w:tcPr>
            <w:tcW w:w="707" w:type="dxa"/>
          </w:tcPr>
          <w:p w:rsidR="00D61E5A" w:rsidRPr="006A1661" w:rsidRDefault="00D61E5A" w:rsidP="006A1661">
            <w:pPr>
              <w:pStyle w:val="ConsPlusNormal0"/>
              <w:jc w:val="center"/>
              <w:rPr>
                <w:sz w:val="16"/>
                <w:szCs w:val="16"/>
              </w:rPr>
            </w:pPr>
            <w:r w:rsidRPr="006A1661">
              <w:rPr>
                <w:sz w:val="16"/>
                <w:szCs w:val="16"/>
              </w:rPr>
              <w:t>-</w:t>
            </w:r>
          </w:p>
        </w:tc>
        <w:tc>
          <w:tcPr>
            <w:tcW w:w="708" w:type="dxa"/>
          </w:tcPr>
          <w:p w:rsidR="00D61E5A" w:rsidRPr="006A1661" w:rsidRDefault="00D61E5A" w:rsidP="006A1661">
            <w:pPr>
              <w:pStyle w:val="ConsPlusNormal0"/>
              <w:jc w:val="center"/>
              <w:rPr>
                <w:sz w:val="16"/>
                <w:szCs w:val="16"/>
              </w:rPr>
            </w:pPr>
            <w:r w:rsidRPr="006A1661">
              <w:rPr>
                <w:sz w:val="16"/>
                <w:szCs w:val="16"/>
              </w:rPr>
              <w:t>-</w:t>
            </w:r>
          </w:p>
        </w:tc>
        <w:tc>
          <w:tcPr>
            <w:tcW w:w="708" w:type="dxa"/>
          </w:tcPr>
          <w:p w:rsidR="00D61E5A" w:rsidRPr="006A1661" w:rsidRDefault="00D61E5A" w:rsidP="006A1661">
            <w:pPr>
              <w:pStyle w:val="ConsPlusNormal0"/>
              <w:jc w:val="center"/>
              <w:rPr>
                <w:sz w:val="16"/>
                <w:szCs w:val="16"/>
              </w:rPr>
            </w:pPr>
            <w:r w:rsidRPr="006A1661">
              <w:rPr>
                <w:sz w:val="16"/>
                <w:szCs w:val="16"/>
              </w:rPr>
              <w:t>-</w:t>
            </w:r>
          </w:p>
        </w:tc>
        <w:tc>
          <w:tcPr>
            <w:tcW w:w="709" w:type="dxa"/>
          </w:tcPr>
          <w:p w:rsidR="00D61E5A" w:rsidRPr="006A1661" w:rsidRDefault="00D61E5A" w:rsidP="006A1661">
            <w:pPr>
              <w:pStyle w:val="ConsPlusNormal0"/>
              <w:jc w:val="center"/>
              <w:rPr>
                <w:sz w:val="16"/>
                <w:szCs w:val="16"/>
              </w:rPr>
            </w:pPr>
            <w:r w:rsidRPr="006A1661">
              <w:rPr>
                <w:sz w:val="16"/>
                <w:szCs w:val="16"/>
              </w:rPr>
              <w:t>-</w:t>
            </w:r>
          </w:p>
        </w:tc>
        <w:tc>
          <w:tcPr>
            <w:tcW w:w="709" w:type="dxa"/>
          </w:tcPr>
          <w:p w:rsidR="00D61E5A" w:rsidRPr="006A1661" w:rsidRDefault="00D61E5A" w:rsidP="006A1661">
            <w:pPr>
              <w:pStyle w:val="ConsPlusNormal0"/>
              <w:jc w:val="center"/>
              <w:rPr>
                <w:sz w:val="16"/>
                <w:szCs w:val="16"/>
              </w:rPr>
            </w:pPr>
            <w:r w:rsidRPr="006A1661">
              <w:rPr>
                <w:sz w:val="16"/>
                <w:szCs w:val="16"/>
              </w:rPr>
              <w:t>-</w:t>
            </w:r>
          </w:p>
        </w:tc>
        <w:tc>
          <w:tcPr>
            <w:tcW w:w="567" w:type="dxa"/>
          </w:tcPr>
          <w:p w:rsidR="00D61E5A" w:rsidRPr="006A1661" w:rsidRDefault="00D61E5A" w:rsidP="006A1661">
            <w:pPr>
              <w:pStyle w:val="ConsPlusNormal0"/>
              <w:jc w:val="center"/>
              <w:rPr>
                <w:sz w:val="16"/>
                <w:szCs w:val="16"/>
              </w:rPr>
            </w:pPr>
            <w:r w:rsidRPr="006A1661">
              <w:rPr>
                <w:sz w:val="16"/>
                <w:szCs w:val="16"/>
              </w:rPr>
              <w:t>-</w:t>
            </w:r>
          </w:p>
        </w:tc>
        <w:tc>
          <w:tcPr>
            <w:tcW w:w="568" w:type="dxa"/>
          </w:tcPr>
          <w:p w:rsidR="00D61E5A" w:rsidRPr="006A1661" w:rsidRDefault="00D61E5A" w:rsidP="006A1661">
            <w:pPr>
              <w:pStyle w:val="ConsPlusNormal0"/>
              <w:jc w:val="center"/>
              <w:rPr>
                <w:sz w:val="16"/>
                <w:szCs w:val="16"/>
              </w:rPr>
            </w:pPr>
            <w:r w:rsidRPr="006A1661">
              <w:rPr>
                <w:sz w:val="16"/>
                <w:szCs w:val="16"/>
              </w:rPr>
              <w:t>-</w:t>
            </w:r>
          </w:p>
        </w:tc>
        <w:tc>
          <w:tcPr>
            <w:tcW w:w="567" w:type="dxa"/>
          </w:tcPr>
          <w:p w:rsidR="00D61E5A" w:rsidRPr="006A1661" w:rsidRDefault="00D61E5A" w:rsidP="006A1661">
            <w:pPr>
              <w:pStyle w:val="ConsPlusNormal0"/>
              <w:tabs>
                <w:tab w:val="left" w:pos="-12159"/>
              </w:tabs>
              <w:jc w:val="center"/>
              <w:rPr>
                <w:sz w:val="16"/>
                <w:szCs w:val="16"/>
              </w:rPr>
            </w:pPr>
            <w:r w:rsidRPr="006A1661">
              <w:rPr>
                <w:sz w:val="16"/>
                <w:szCs w:val="16"/>
              </w:rPr>
              <w:t>-</w:t>
            </w:r>
          </w:p>
        </w:tc>
        <w:tc>
          <w:tcPr>
            <w:tcW w:w="567" w:type="dxa"/>
          </w:tcPr>
          <w:p w:rsidR="00D61E5A" w:rsidRPr="006A1661" w:rsidRDefault="00D61E5A" w:rsidP="006A1661">
            <w:pPr>
              <w:pStyle w:val="ConsPlusNormal0"/>
              <w:tabs>
                <w:tab w:val="left" w:pos="-12159"/>
              </w:tabs>
              <w:jc w:val="center"/>
              <w:rPr>
                <w:sz w:val="16"/>
                <w:szCs w:val="16"/>
              </w:rPr>
            </w:pPr>
            <w:r w:rsidRPr="006A1661">
              <w:rPr>
                <w:sz w:val="16"/>
                <w:szCs w:val="16"/>
              </w:rPr>
              <w:t>-</w:t>
            </w:r>
          </w:p>
        </w:tc>
        <w:tc>
          <w:tcPr>
            <w:tcW w:w="567" w:type="dxa"/>
          </w:tcPr>
          <w:p w:rsidR="00D61E5A" w:rsidRPr="006A1661" w:rsidRDefault="00D61E5A" w:rsidP="006A1661">
            <w:pPr>
              <w:pStyle w:val="ConsPlusNormal0"/>
              <w:tabs>
                <w:tab w:val="left" w:pos="-12159"/>
              </w:tabs>
              <w:jc w:val="center"/>
              <w:rPr>
                <w:sz w:val="16"/>
                <w:szCs w:val="16"/>
              </w:rPr>
            </w:pPr>
            <w:r w:rsidRPr="006A1661">
              <w:rPr>
                <w:sz w:val="16"/>
                <w:szCs w:val="16"/>
              </w:rPr>
              <w:t>-</w:t>
            </w:r>
          </w:p>
        </w:tc>
        <w:tc>
          <w:tcPr>
            <w:tcW w:w="567" w:type="dxa"/>
          </w:tcPr>
          <w:p w:rsidR="00D61E5A" w:rsidRPr="006A1661" w:rsidRDefault="00D61E5A" w:rsidP="006A1661">
            <w:pPr>
              <w:pStyle w:val="ConsPlusNormal0"/>
              <w:tabs>
                <w:tab w:val="left" w:pos="-12159"/>
              </w:tabs>
              <w:jc w:val="center"/>
              <w:rPr>
                <w:sz w:val="16"/>
                <w:szCs w:val="16"/>
              </w:rPr>
            </w:pPr>
            <w:r w:rsidRPr="006A1661">
              <w:rPr>
                <w:sz w:val="16"/>
                <w:szCs w:val="16"/>
              </w:rPr>
              <w:t>-</w:t>
            </w:r>
          </w:p>
        </w:tc>
        <w:tc>
          <w:tcPr>
            <w:tcW w:w="601" w:type="dxa"/>
          </w:tcPr>
          <w:p w:rsidR="00D61E5A" w:rsidRPr="006A1661" w:rsidRDefault="00D61E5A" w:rsidP="006A1661">
            <w:pPr>
              <w:pStyle w:val="ConsPlusNormal0"/>
              <w:tabs>
                <w:tab w:val="left" w:pos="-12159"/>
              </w:tabs>
              <w:jc w:val="center"/>
              <w:rPr>
                <w:sz w:val="16"/>
                <w:szCs w:val="16"/>
              </w:rPr>
            </w:pPr>
            <w:r w:rsidRPr="006A1661">
              <w:rPr>
                <w:sz w:val="16"/>
                <w:szCs w:val="16"/>
              </w:rPr>
              <w:t>-</w:t>
            </w:r>
          </w:p>
        </w:tc>
      </w:tr>
      <w:tr w:rsidR="006A1661" w:rsidRPr="006A1661" w:rsidTr="00F22F1A">
        <w:tc>
          <w:tcPr>
            <w:tcW w:w="424" w:type="dxa"/>
          </w:tcPr>
          <w:p w:rsidR="00D61E5A" w:rsidRPr="006A1661" w:rsidRDefault="00D61E5A" w:rsidP="006A1661">
            <w:pPr>
              <w:pStyle w:val="ConsPlusNormal0"/>
              <w:rPr>
                <w:sz w:val="16"/>
                <w:szCs w:val="16"/>
              </w:rPr>
            </w:pPr>
            <w:r w:rsidRPr="006A1661">
              <w:rPr>
                <w:sz w:val="16"/>
                <w:szCs w:val="16"/>
              </w:rPr>
              <w:t>3</w:t>
            </w:r>
          </w:p>
        </w:tc>
        <w:tc>
          <w:tcPr>
            <w:tcW w:w="2235" w:type="dxa"/>
          </w:tcPr>
          <w:p w:rsidR="00D61E5A" w:rsidRPr="006A1661" w:rsidRDefault="00D61E5A" w:rsidP="006A1661">
            <w:pPr>
              <w:pStyle w:val="ConsPlusNormal0"/>
              <w:rPr>
                <w:sz w:val="16"/>
                <w:szCs w:val="16"/>
              </w:rPr>
            </w:pPr>
            <w:r w:rsidRPr="006A1661">
              <w:rPr>
                <w:sz w:val="16"/>
                <w:szCs w:val="16"/>
              </w:rPr>
              <w:t>Устройство станции ЖБО г</w:t>
            </w:r>
            <w:proofErr w:type="gramStart"/>
            <w:r w:rsidRPr="006A1661">
              <w:rPr>
                <w:sz w:val="16"/>
                <w:szCs w:val="16"/>
              </w:rPr>
              <w:t>.Т</w:t>
            </w:r>
            <w:proofErr w:type="gramEnd"/>
            <w:r w:rsidRPr="006A1661">
              <w:rPr>
                <w:sz w:val="16"/>
                <w:szCs w:val="16"/>
              </w:rPr>
              <w:t>ейково</w:t>
            </w:r>
          </w:p>
        </w:tc>
        <w:tc>
          <w:tcPr>
            <w:tcW w:w="707" w:type="dxa"/>
          </w:tcPr>
          <w:p w:rsidR="00D61E5A" w:rsidRPr="006A1661" w:rsidRDefault="00D61E5A" w:rsidP="006A1661">
            <w:pPr>
              <w:pStyle w:val="ConsPlusNormal0"/>
              <w:jc w:val="center"/>
              <w:rPr>
                <w:sz w:val="16"/>
                <w:szCs w:val="16"/>
              </w:rPr>
            </w:pPr>
            <w:r w:rsidRPr="006A1661">
              <w:rPr>
                <w:sz w:val="16"/>
                <w:szCs w:val="16"/>
              </w:rPr>
              <w:t>-</w:t>
            </w:r>
          </w:p>
        </w:tc>
        <w:tc>
          <w:tcPr>
            <w:tcW w:w="708" w:type="dxa"/>
          </w:tcPr>
          <w:p w:rsidR="00D61E5A" w:rsidRPr="006A1661" w:rsidRDefault="00D61E5A" w:rsidP="006A1661">
            <w:pPr>
              <w:pStyle w:val="ConsPlusNormal0"/>
              <w:jc w:val="center"/>
              <w:rPr>
                <w:sz w:val="16"/>
                <w:szCs w:val="16"/>
              </w:rPr>
            </w:pPr>
            <w:r w:rsidRPr="006A1661">
              <w:rPr>
                <w:sz w:val="16"/>
                <w:szCs w:val="16"/>
              </w:rPr>
              <w:t>-</w:t>
            </w:r>
          </w:p>
        </w:tc>
        <w:tc>
          <w:tcPr>
            <w:tcW w:w="708" w:type="dxa"/>
          </w:tcPr>
          <w:p w:rsidR="00D61E5A" w:rsidRPr="006A1661" w:rsidRDefault="00D61E5A" w:rsidP="006A1661">
            <w:pPr>
              <w:pStyle w:val="ConsPlusNormal0"/>
              <w:jc w:val="center"/>
              <w:rPr>
                <w:sz w:val="16"/>
                <w:szCs w:val="16"/>
              </w:rPr>
            </w:pPr>
            <w:r w:rsidRPr="006A1661">
              <w:rPr>
                <w:sz w:val="16"/>
                <w:szCs w:val="16"/>
              </w:rPr>
              <w:t>-</w:t>
            </w:r>
          </w:p>
        </w:tc>
        <w:tc>
          <w:tcPr>
            <w:tcW w:w="709" w:type="dxa"/>
          </w:tcPr>
          <w:p w:rsidR="00D61E5A" w:rsidRPr="006A1661" w:rsidRDefault="00D61E5A" w:rsidP="006A1661">
            <w:pPr>
              <w:pStyle w:val="ConsPlusNormal0"/>
              <w:jc w:val="center"/>
              <w:rPr>
                <w:sz w:val="16"/>
                <w:szCs w:val="16"/>
              </w:rPr>
            </w:pPr>
            <w:r w:rsidRPr="006A1661">
              <w:rPr>
                <w:sz w:val="16"/>
                <w:szCs w:val="16"/>
              </w:rPr>
              <w:t>-</w:t>
            </w:r>
          </w:p>
        </w:tc>
        <w:tc>
          <w:tcPr>
            <w:tcW w:w="709" w:type="dxa"/>
          </w:tcPr>
          <w:p w:rsidR="00D61E5A" w:rsidRPr="006A1661" w:rsidRDefault="00D61E5A" w:rsidP="006A1661">
            <w:pPr>
              <w:pStyle w:val="ConsPlusNormal0"/>
              <w:jc w:val="center"/>
              <w:rPr>
                <w:sz w:val="16"/>
                <w:szCs w:val="16"/>
              </w:rPr>
            </w:pPr>
            <w:r w:rsidRPr="006A1661">
              <w:rPr>
                <w:sz w:val="16"/>
                <w:szCs w:val="16"/>
              </w:rPr>
              <w:t>-</w:t>
            </w:r>
          </w:p>
        </w:tc>
        <w:tc>
          <w:tcPr>
            <w:tcW w:w="567" w:type="dxa"/>
          </w:tcPr>
          <w:p w:rsidR="00D61E5A" w:rsidRPr="006A1661" w:rsidRDefault="00D61E5A" w:rsidP="006A1661">
            <w:pPr>
              <w:pStyle w:val="ConsPlusNormal0"/>
              <w:jc w:val="center"/>
              <w:rPr>
                <w:sz w:val="16"/>
                <w:szCs w:val="16"/>
              </w:rPr>
            </w:pPr>
            <w:r w:rsidRPr="006A1661">
              <w:rPr>
                <w:sz w:val="16"/>
                <w:szCs w:val="16"/>
              </w:rPr>
              <w:t>-</w:t>
            </w:r>
          </w:p>
        </w:tc>
        <w:tc>
          <w:tcPr>
            <w:tcW w:w="568" w:type="dxa"/>
          </w:tcPr>
          <w:p w:rsidR="00D61E5A" w:rsidRPr="006A1661" w:rsidRDefault="00D61E5A" w:rsidP="006A1661">
            <w:pPr>
              <w:pStyle w:val="ConsPlusNormal0"/>
              <w:jc w:val="center"/>
              <w:rPr>
                <w:sz w:val="16"/>
                <w:szCs w:val="16"/>
              </w:rPr>
            </w:pPr>
            <w:r w:rsidRPr="006A1661">
              <w:rPr>
                <w:sz w:val="16"/>
                <w:szCs w:val="16"/>
              </w:rPr>
              <w:t>-</w:t>
            </w:r>
          </w:p>
        </w:tc>
        <w:tc>
          <w:tcPr>
            <w:tcW w:w="567" w:type="dxa"/>
            <w:shd w:val="clear" w:color="auto" w:fill="auto"/>
          </w:tcPr>
          <w:p w:rsidR="00D61E5A" w:rsidRPr="006A1661" w:rsidRDefault="00D61E5A" w:rsidP="006A1661">
            <w:pPr>
              <w:pStyle w:val="ConsPlusNormal0"/>
              <w:tabs>
                <w:tab w:val="left" w:pos="-12159"/>
              </w:tabs>
              <w:jc w:val="center"/>
              <w:rPr>
                <w:sz w:val="16"/>
                <w:szCs w:val="16"/>
              </w:rPr>
            </w:pPr>
            <w:r w:rsidRPr="006A1661">
              <w:rPr>
                <w:sz w:val="16"/>
                <w:szCs w:val="16"/>
              </w:rPr>
              <w:t>1</w:t>
            </w:r>
          </w:p>
        </w:tc>
        <w:tc>
          <w:tcPr>
            <w:tcW w:w="567" w:type="dxa"/>
          </w:tcPr>
          <w:p w:rsidR="00D61E5A" w:rsidRPr="006A1661" w:rsidRDefault="00D61E5A" w:rsidP="006A1661">
            <w:pPr>
              <w:pStyle w:val="ConsPlusNormal0"/>
              <w:tabs>
                <w:tab w:val="left" w:pos="-12159"/>
              </w:tabs>
              <w:jc w:val="center"/>
              <w:rPr>
                <w:sz w:val="16"/>
                <w:szCs w:val="16"/>
              </w:rPr>
            </w:pPr>
            <w:r w:rsidRPr="006A1661">
              <w:rPr>
                <w:sz w:val="16"/>
                <w:szCs w:val="16"/>
              </w:rPr>
              <w:t>-</w:t>
            </w:r>
          </w:p>
        </w:tc>
        <w:tc>
          <w:tcPr>
            <w:tcW w:w="567" w:type="dxa"/>
          </w:tcPr>
          <w:p w:rsidR="00D61E5A" w:rsidRPr="006A1661" w:rsidRDefault="00D61E5A" w:rsidP="006A1661">
            <w:pPr>
              <w:pStyle w:val="ConsPlusNormal0"/>
              <w:tabs>
                <w:tab w:val="left" w:pos="-12159"/>
              </w:tabs>
              <w:jc w:val="center"/>
              <w:rPr>
                <w:sz w:val="16"/>
                <w:szCs w:val="16"/>
              </w:rPr>
            </w:pPr>
            <w:r w:rsidRPr="006A1661">
              <w:rPr>
                <w:sz w:val="16"/>
                <w:szCs w:val="16"/>
              </w:rPr>
              <w:t>-</w:t>
            </w:r>
          </w:p>
        </w:tc>
        <w:tc>
          <w:tcPr>
            <w:tcW w:w="567" w:type="dxa"/>
          </w:tcPr>
          <w:p w:rsidR="00D61E5A" w:rsidRPr="006A1661" w:rsidRDefault="00D61E5A" w:rsidP="006A1661">
            <w:pPr>
              <w:pStyle w:val="ConsPlusNormal0"/>
              <w:tabs>
                <w:tab w:val="left" w:pos="-12159"/>
              </w:tabs>
              <w:jc w:val="center"/>
              <w:rPr>
                <w:sz w:val="16"/>
                <w:szCs w:val="16"/>
              </w:rPr>
            </w:pPr>
            <w:r w:rsidRPr="006A1661">
              <w:rPr>
                <w:sz w:val="16"/>
                <w:szCs w:val="16"/>
              </w:rPr>
              <w:t>-</w:t>
            </w:r>
          </w:p>
        </w:tc>
        <w:tc>
          <w:tcPr>
            <w:tcW w:w="601" w:type="dxa"/>
          </w:tcPr>
          <w:p w:rsidR="00D61E5A" w:rsidRPr="006A1661" w:rsidRDefault="00D61E5A" w:rsidP="006A1661">
            <w:pPr>
              <w:pStyle w:val="ConsPlusNormal0"/>
              <w:tabs>
                <w:tab w:val="left" w:pos="-12159"/>
              </w:tabs>
              <w:jc w:val="center"/>
              <w:rPr>
                <w:sz w:val="16"/>
                <w:szCs w:val="16"/>
              </w:rPr>
            </w:pPr>
            <w:r w:rsidRPr="006A1661">
              <w:rPr>
                <w:sz w:val="16"/>
                <w:szCs w:val="16"/>
              </w:rPr>
              <w:t>-</w:t>
            </w:r>
          </w:p>
        </w:tc>
      </w:tr>
      <w:tr w:rsidR="006A1661" w:rsidRPr="006A1661" w:rsidTr="00F22F1A">
        <w:tc>
          <w:tcPr>
            <w:tcW w:w="424" w:type="dxa"/>
          </w:tcPr>
          <w:p w:rsidR="00D61E5A" w:rsidRPr="006A1661" w:rsidRDefault="00D61E5A" w:rsidP="006A1661">
            <w:pPr>
              <w:pStyle w:val="ConsPlusNormal0"/>
              <w:rPr>
                <w:sz w:val="16"/>
                <w:szCs w:val="16"/>
              </w:rPr>
            </w:pPr>
            <w:r w:rsidRPr="006A1661">
              <w:rPr>
                <w:sz w:val="16"/>
                <w:szCs w:val="16"/>
              </w:rPr>
              <w:t>4</w:t>
            </w:r>
          </w:p>
        </w:tc>
        <w:tc>
          <w:tcPr>
            <w:tcW w:w="2235" w:type="dxa"/>
          </w:tcPr>
          <w:p w:rsidR="00D61E5A" w:rsidRPr="006A1661" w:rsidRDefault="00D61E5A" w:rsidP="006A1661">
            <w:pPr>
              <w:pStyle w:val="ConsPlusNormal0"/>
              <w:rPr>
                <w:sz w:val="16"/>
                <w:szCs w:val="16"/>
              </w:rPr>
            </w:pPr>
            <w:r w:rsidRPr="006A1661">
              <w:rPr>
                <w:sz w:val="16"/>
                <w:szCs w:val="16"/>
              </w:rPr>
              <w:t>Изготовление ПСД на строительство и реконструкцию объектов водоснабжения и водоотведения (проектов)</w:t>
            </w:r>
          </w:p>
        </w:tc>
        <w:tc>
          <w:tcPr>
            <w:tcW w:w="707" w:type="dxa"/>
            <w:vAlign w:val="center"/>
          </w:tcPr>
          <w:p w:rsidR="00D61E5A" w:rsidRPr="006A1661" w:rsidRDefault="00D61E5A" w:rsidP="006A1661">
            <w:pPr>
              <w:pStyle w:val="ConsPlusNormal0"/>
              <w:jc w:val="center"/>
              <w:rPr>
                <w:sz w:val="16"/>
                <w:szCs w:val="16"/>
              </w:rPr>
            </w:pPr>
            <w:r w:rsidRPr="006A1661">
              <w:rPr>
                <w:sz w:val="16"/>
                <w:szCs w:val="16"/>
              </w:rPr>
              <w:t>-</w:t>
            </w:r>
          </w:p>
        </w:tc>
        <w:tc>
          <w:tcPr>
            <w:tcW w:w="708" w:type="dxa"/>
            <w:vAlign w:val="center"/>
          </w:tcPr>
          <w:p w:rsidR="00D61E5A" w:rsidRPr="006A1661" w:rsidRDefault="00D61E5A" w:rsidP="006A1661">
            <w:pPr>
              <w:pStyle w:val="ConsPlusNormal0"/>
              <w:jc w:val="center"/>
              <w:rPr>
                <w:sz w:val="16"/>
                <w:szCs w:val="16"/>
              </w:rPr>
            </w:pPr>
            <w:r w:rsidRPr="006A1661">
              <w:rPr>
                <w:sz w:val="16"/>
                <w:szCs w:val="16"/>
              </w:rPr>
              <w:t>2</w:t>
            </w:r>
          </w:p>
        </w:tc>
        <w:tc>
          <w:tcPr>
            <w:tcW w:w="708" w:type="dxa"/>
            <w:vAlign w:val="center"/>
          </w:tcPr>
          <w:p w:rsidR="00D61E5A" w:rsidRPr="006A1661" w:rsidRDefault="00D61E5A" w:rsidP="006A1661">
            <w:pPr>
              <w:pStyle w:val="ConsPlusNormal0"/>
              <w:jc w:val="center"/>
              <w:rPr>
                <w:sz w:val="16"/>
                <w:szCs w:val="16"/>
              </w:rPr>
            </w:pPr>
            <w:r w:rsidRPr="006A1661">
              <w:rPr>
                <w:sz w:val="16"/>
                <w:szCs w:val="16"/>
              </w:rPr>
              <w:t>-</w:t>
            </w:r>
          </w:p>
        </w:tc>
        <w:tc>
          <w:tcPr>
            <w:tcW w:w="709" w:type="dxa"/>
            <w:vAlign w:val="center"/>
          </w:tcPr>
          <w:p w:rsidR="00D61E5A" w:rsidRPr="006A1661" w:rsidRDefault="00D61E5A" w:rsidP="006A1661">
            <w:pPr>
              <w:pStyle w:val="ConsPlusNormal0"/>
              <w:jc w:val="center"/>
              <w:rPr>
                <w:sz w:val="16"/>
                <w:szCs w:val="16"/>
              </w:rPr>
            </w:pPr>
            <w:r w:rsidRPr="006A1661">
              <w:rPr>
                <w:sz w:val="16"/>
                <w:szCs w:val="16"/>
              </w:rPr>
              <w:t>-</w:t>
            </w:r>
          </w:p>
        </w:tc>
        <w:tc>
          <w:tcPr>
            <w:tcW w:w="709" w:type="dxa"/>
            <w:vAlign w:val="center"/>
          </w:tcPr>
          <w:p w:rsidR="00D61E5A" w:rsidRPr="006A1661" w:rsidRDefault="00D61E5A" w:rsidP="006A1661">
            <w:pPr>
              <w:pStyle w:val="ConsPlusNormal0"/>
              <w:jc w:val="center"/>
              <w:rPr>
                <w:sz w:val="16"/>
                <w:szCs w:val="16"/>
              </w:rPr>
            </w:pPr>
            <w:r w:rsidRPr="006A1661">
              <w:rPr>
                <w:sz w:val="16"/>
                <w:szCs w:val="16"/>
              </w:rPr>
              <w:t>-</w:t>
            </w:r>
          </w:p>
        </w:tc>
        <w:tc>
          <w:tcPr>
            <w:tcW w:w="567" w:type="dxa"/>
            <w:vAlign w:val="center"/>
          </w:tcPr>
          <w:p w:rsidR="00D61E5A" w:rsidRPr="006A1661" w:rsidRDefault="00D61E5A" w:rsidP="006A1661">
            <w:pPr>
              <w:pStyle w:val="ConsPlusNormal0"/>
              <w:jc w:val="center"/>
              <w:rPr>
                <w:sz w:val="16"/>
                <w:szCs w:val="16"/>
              </w:rPr>
            </w:pPr>
            <w:r w:rsidRPr="006A1661">
              <w:rPr>
                <w:sz w:val="16"/>
                <w:szCs w:val="16"/>
              </w:rPr>
              <w:t>-</w:t>
            </w:r>
          </w:p>
        </w:tc>
        <w:tc>
          <w:tcPr>
            <w:tcW w:w="568" w:type="dxa"/>
            <w:vAlign w:val="center"/>
          </w:tcPr>
          <w:p w:rsidR="00D61E5A" w:rsidRPr="006A1661" w:rsidRDefault="00D61E5A" w:rsidP="006A1661">
            <w:pPr>
              <w:pStyle w:val="ConsPlusNormal0"/>
              <w:jc w:val="center"/>
              <w:rPr>
                <w:sz w:val="16"/>
                <w:szCs w:val="16"/>
              </w:rPr>
            </w:pPr>
            <w:r w:rsidRPr="006A1661">
              <w:rPr>
                <w:sz w:val="16"/>
                <w:szCs w:val="16"/>
              </w:rPr>
              <w:t>-</w:t>
            </w:r>
          </w:p>
        </w:tc>
        <w:tc>
          <w:tcPr>
            <w:tcW w:w="567" w:type="dxa"/>
            <w:vAlign w:val="center"/>
          </w:tcPr>
          <w:p w:rsidR="00D61E5A" w:rsidRPr="006A1661" w:rsidRDefault="00D61E5A" w:rsidP="006A1661">
            <w:pPr>
              <w:pStyle w:val="ConsPlusNormal0"/>
              <w:jc w:val="center"/>
              <w:rPr>
                <w:sz w:val="16"/>
                <w:szCs w:val="16"/>
              </w:rPr>
            </w:pPr>
            <w:r w:rsidRPr="006A1661">
              <w:rPr>
                <w:sz w:val="16"/>
                <w:szCs w:val="16"/>
              </w:rPr>
              <w:t xml:space="preserve"> -</w:t>
            </w:r>
          </w:p>
        </w:tc>
        <w:tc>
          <w:tcPr>
            <w:tcW w:w="567" w:type="dxa"/>
            <w:vAlign w:val="center"/>
          </w:tcPr>
          <w:p w:rsidR="00D61E5A" w:rsidRPr="006A1661" w:rsidRDefault="00D61E5A" w:rsidP="006A1661">
            <w:pPr>
              <w:pStyle w:val="ConsPlusNormal0"/>
              <w:jc w:val="center"/>
              <w:rPr>
                <w:sz w:val="16"/>
                <w:szCs w:val="16"/>
              </w:rPr>
            </w:pPr>
            <w:r w:rsidRPr="006A1661">
              <w:rPr>
                <w:sz w:val="16"/>
                <w:szCs w:val="16"/>
              </w:rPr>
              <w:t>-</w:t>
            </w:r>
          </w:p>
        </w:tc>
        <w:tc>
          <w:tcPr>
            <w:tcW w:w="567" w:type="dxa"/>
            <w:vAlign w:val="center"/>
          </w:tcPr>
          <w:p w:rsidR="00D61E5A" w:rsidRPr="006A1661" w:rsidRDefault="00D61E5A" w:rsidP="006A1661">
            <w:pPr>
              <w:pStyle w:val="ConsPlusNormal0"/>
              <w:jc w:val="center"/>
              <w:rPr>
                <w:sz w:val="16"/>
                <w:szCs w:val="16"/>
              </w:rPr>
            </w:pPr>
            <w:r w:rsidRPr="006A1661">
              <w:rPr>
                <w:sz w:val="16"/>
                <w:szCs w:val="16"/>
              </w:rPr>
              <w:t>-</w:t>
            </w:r>
          </w:p>
        </w:tc>
        <w:tc>
          <w:tcPr>
            <w:tcW w:w="567" w:type="dxa"/>
            <w:vAlign w:val="center"/>
          </w:tcPr>
          <w:p w:rsidR="00D61E5A" w:rsidRPr="006A1661" w:rsidRDefault="00D61E5A" w:rsidP="006A1661">
            <w:pPr>
              <w:pStyle w:val="ConsPlusNormal0"/>
              <w:jc w:val="center"/>
              <w:rPr>
                <w:sz w:val="16"/>
                <w:szCs w:val="16"/>
              </w:rPr>
            </w:pPr>
            <w:r w:rsidRPr="006A1661">
              <w:rPr>
                <w:sz w:val="16"/>
                <w:szCs w:val="16"/>
              </w:rPr>
              <w:t>-</w:t>
            </w:r>
          </w:p>
        </w:tc>
        <w:tc>
          <w:tcPr>
            <w:tcW w:w="601" w:type="dxa"/>
            <w:vAlign w:val="center"/>
          </w:tcPr>
          <w:p w:rsidR="00D61E5A" w:rsidRPr="006A1661" w:rsidRDefault="00D61E5A" w:rsidP="006A1661">
            <w:pPr>
              <w:pStyle w:val="ConsPlusNormal0"/>
              <w:jc w:val="center"/>
              <w:rPr>
                <w:sz w:val="16"/>
                <w:szCs w:val="16"/>
              </w:rPr>
            </w:pPr>
            <w:r w:rsidRPr="006A1661">
              <w:rPr>
                <w:sz w:val="16"/>
                <w:szCs w:val="16"/>
              </w:rPr>
              <w:t>-</w:t>
            </w:r>
          </w:p>
        </w:tc>
      </w:tr>
      <w:tr w:rsidR="006A1661" w:rsidRPr="006A1661" w:rsidTr="00F22F1A">
        <w:tc>
          <w:tcPr>
            <w:tcW w:w="424" w:type="dxa"/>
          </w:tcPr>
          <w:p w:rsidR="00D61E5A" w:rsidRPr="006A1661" w:rsidRDefault="00D61E5A" w:rsidP="006A1661">
            <w:pPr>
              <w:pStyle w:val="ConsPlusNormal0"/>
              <w:rPr>
                <w:sz w:val="16"/>
                <w:szCs w:val="16"/>
              </w:rPr>
            </w:pPr>
            <w:r w:rsidRPr="006A1661">
              <w:rPr>
                <w:sz w:val="16"/>
                <w:szCs w:val="16"/>
              </w:rPr>
              <w:t>5</w:t>
            </w:r>
          </w:p>
        </w:tc>
        <w:tc>
          <w:tcPr>
            <w:tcW w:w="2235" w:type="dxa"/>
          </w:tcPr>
          <w:p w:rsidR="00D61E5A" w:rsidRPr="006A1661" w:rsidRDefault="00D61E5A" w:rsidP="006A1661">
            <w:pPr>
              <w:pStyle w:val="ConsPlusNormal0"/>
              <w:rPr>
                <w:sz w:val="16"/>
                <w:szCs w:val="16"/>
              </w:rPr>
            </w:pPr>
            <w:r w:rsidRPr="006A1661">
              <w:rPr>
                <w:sz w:val="16"/>
                <w:szCs w:val="16"/>
              </w:rPr>
              <w:t>Разработка проектной документации для строительства станции обезжелезивания в г. Тейково Ивановской области</w:t>
            </w:r>
          </w:p>
        </w:tc>
        <w:tc>
          <w:tcPr>
            <w:tcW w:w="707" w:type="dxa"/>
            <w:vAlign w:val="center"/>
          </w:tcPr>
          <w:p w:rsidR="00D61E5A" w:rsidRPr="006A1661" w:rsidRDefault="00D61E5A" w:rsidP="006A1661">
            <w:pPr>
              <w:pStyle w:val="ConsPlusNormal0"/>
              <w:jc w:val="center"/>
              <w:rPr>
                <w:sz w:val="16"/>
                <w:szCs w:val="16"/>
              </w:rPr>
            </w:pPr>
            <w:r w:rsidRPr="006A1661">
              <w:rPr>
                <w:sz w:val="16"/>
                <w:szCs w:val="16"/>
              </w:rPr>
              <w:t>-</w:t>
            </w:r>
          </w:p>
        </w:tc>
        <w:tc>
          <w:tcPr>
            <w:tcW w:w="708" w:type="dxa"/>
            <w:vAlign w:val="center"/>
          </w:tcPr>
          <w:p w:rsidR="00D61E5A" w:rsidRPr="006A1661" w:rsidRDefault="00D61E5A" w:rsidP="006A1661">
            <w:pPr>
              <w:pStyle w:val="ConsPlusNormal0"/>
              <w:jc w:val="center"/>
              <w:rPr>
                <w:sz w:val="16"/>
                <w:szCs w:val="16"/>
              </w:rPr>
            </w:pPr>
            <w:r w:rsidRPr="006A1661">
              <w:rPr>
                <w:sz w:val="16"/>
                <w:szCs w:val="16"/>
              </w:rPr>
              <w:t>-</w:t>
            </w:r>
          </w:p>
        </w:tc>
        <w:tc>
          <w:tcPr>
            <w:tcW w:w="708" w:type="dxa"/>
            <w:vAlign w:val="center"/>
          </w:tcPr>
          <w:p w:rsidR="00D61E5A" w:rsidRPr="006A1661" w:rsidRDefault="00D61E5A" w:rsidP="006A1661">
            <w:pPr>
              <w:pStyle w:val="ConsPlusNormal0"/>
              <w:jc w:val="center"/>
              <w:rPr>
                <w:sz w:val="16"/>
                <w:szCs w:val="16"/>
              </w:rPr>
            </w:pPr>
            <w:r w:rsidRPr="006A1661">
              <w:rPr>
                <w:sz w:val="16"/>
                <w:szCs w:val="16"/>
              </w:rPr>
              <w:t>-</w:t>
            </w:r>
          </w:p>
        </w:tc>
        <w:tc>
          <w:tcPr>
            <w:tcW w:w="709" w:type="dxa"/>
            <w:vAlign w:val="center"/>
          </w:tcPr>
          <w:p w:rsidR="00D61E5A" w:rsidRPr="006A1661" w:rsidRDefault="00D61E5A" w:rsidP="006A1661">
            <w:pPr>
              <w:pStyle w:val="ConsPlusNormal0"/>
              <w:jc w:val="center"/>
              <w:rPr>
                <w:sz w:val="16"/>
                <w:szCs w:val="16"/>
              </w:rPr>
            </w:pPr>
            <w:r w:rsidRPr="006A1661">
              <w:rPr>
                <w:sz w:val="16"/>
                <w:szCs w:val="16"/>
              </w:rPr>
              <w:t>-</w:t>
            </w:r>
          </w:p>
        </w:tc>
        <w:tc>
          <w:tcPr>
            <w:tcW w:w="709" w:type="dxa"/>
            <w:vAlign w:val="center"/>
          </w:tcPr>
          <w:p w:rsidR="00D61E5A" w:rsidRPr="006A1661" w:rsidRDefault="00D61E5A" w:rsidP="006A1661">
            <w:pPr>
              <w:pStyle w:val="ConsPlusNormal0"/>
              <w:jc w:val="center"/>
              <w:rPr>
                <w:sz w:val="16"/>
                <w:szCs w:val="16"/>
              </w:rPr>
            </w:pPr>
            <w:r w:rsidRPr="006A1661">
              <w:rPr>
                <w:sz w:val="16"/>
                <w:szCs w:val="16"/>
              </w:rPr>
              <w:t>-</w:t>
            </w:r>
          </w:p>
        </w:tc>
        <w:tc>
          <w:tcPr>
            <w:tcW w:w="567" w:type="dxa"/>
            <w:vAlign w:val="center"/>
          </w:tcPr>
          <w:p w:rsidR="00D61E5A" w:rsidRPr="006A1661" w:rsidRDefault="00D61E5A" w:rsidP="006A1661">
            <w:pPr>
              <w:pStyle w:val="ConsPlusNormal0"/>
              <w:jc w:val="center"/>
              <w:rPr>
                <w:sz w:val="16"/>
                <w:szCs w:val="16"/>
              </w:rPr>
            </w:pPr>
            <w:r w:rsidRPr="006A1661">
              <w:rPr>
                <w:sz w:val="16"/>
                <w:szCs w:val="16"/>
              </w:rPr>
              <w:t>-</w:t>
            </w:r>
          </w:p>
        </w:tc>
        <w:tc>
          <w:tcPr>
            <w:tcW w:w="568" w:type="dxa"/>
            <w:vAlign w:val="center"/>
          </w:tcPr>
          <w:p w:rsidR="00D61E5A" w:rsidRPr="006A1661" w:rsidRDefault="00D61E5A" w:rsidP="006A1661">
            <w:pPr>
              <w:pStyle w:val="ConsPlusNormal0"/>
              <w:jc w:val="center"/>
              <w:rPr>
                <w:sz w:val="16"/>
                <w:szCs w:val="16"/>
              </w:rPr>
            </w:pPr>
            <w:r w:rsidRPr="006A1661">
              <w:rPr>
                <w:sz w:val="16"/>
                <w:szCs w:val="16"/>
              </w:rPr>
              <w:t>-</w:t>
            </w:r>
          </w:p>
        </w:tc>
        <w:tc>
          <w:tcPr>
            <w:tcW w:w="567" w:type="dxa"/>
            <w:shd w:val="clear" w:color="auto" w:fill="auto"/>
            <w:vAlign w:val="center"/>
          </w:tcPr>
          <w:p w:rsidR="00D61E5A" w:rsidRPr="006A1661" w:rsidRDefault="00D61E5A" w:rsidP="006A1661">
            <w:pPr>
              <w:pStyle w:val="ConsPlusNormal0"/>
              <w:jc w:val="center"/>
              <w:rPr>
                <w:sz w:val="16"/>
                <w:szCs w:val="16"/>
              </w:rPr>
            </w:pPr>
            <w:r w:rsidRPr="006A1661">
              <w:rPr>
                <w:sz w:val="16"/>
                <w:szCs w:val="16"/>
              </w:rPr>
              <w:t>-</w:t>
            </w:r>
          </w:p>
        </w:tc>
        <w:tc>
          <w:tcPr>
            <w:tcW w:w="567" w:type="dxa"/>
            <w:vAlign w:val="center"/>
          </w:tcPr>
          <w:p w:rsidR="00D61E5A" w:rsidRPr="006A1661" w:rsidRDefault="00D61E5A" w:rsidP="006A1661">
            <w:pPr>
              <w:pStyle w:val="ConsPlusNormal0"/>
              <w:jc w:val="center"/>
              <w:rPr>
                <w:sz w:val="16"/>
                <w:szCs w:val="16"/>
              </w:rPr>
            </w:pPr>
            <w:r w:rsidRPr="006A1661">
              <w:rPr>
                <w:sz w:val="16"/>
                <w:szCs w:val="16"/>
              </w:rPr>
              <w:t>-</w:t>
            </w:r>
          </w:p>
        </w:tc>
        <w:tc>
          <w:tcPr>
            <w:tcW w:w="567" w:type="dxa"/>
            <w:vAlign w:val="center"/>
          </w:tcPr>
          <w:p w:rsidR="00D61E5A" w:rsidRPr="006A1661" w:rsidRDefault="00D61E5A" w:rsidP="006A1661">
            <w:pPr>
              <w:pStyle w:val="ConsPlusNormal0"/>
              <w:jc w:val="center"/>
              <w:rPr>
                <w:sz w:val="16"/>
                <w:szCs w:val="16"/>
              </w:rPr>
            </w:pPr>
            <w:r w:rsidRPr="006A1661">
              <w:rPr>
                <w:sz w:val="16"/>
                <w:szCs w:val="16"/>
              </w:rPr>
              <w:t>-</w:t>
            </w:r>
          </w:p>
        </w:tc>
        <w:tc>
          <w:tcPr>
            <w:tcW w:w="567" w:type="dxa"/>
            <w:vAlign w:val="center"/>
          </w:tcPr>
          <w:p w:rsidR="00D61E5A" w:rsidRPr="006A1661" w:rsidRDefault="00D61E5A" w:rsidP="006A1661">
            <w:pPr>
              <w:pStyle w:val="ConsPlusNormal0"/>
              <w:jc w:val="center"/>
              <w:rPr>
                <w:sz w:val="16"/>
                <w:szCs w:val="16"/>
              </w:rPr>
            </w:pPr>
            <w:r w:rsidRPr="006A1661">
              <w:rPr>
                <w:sz w:val="16"/>
                <w:szCs w:val="16"/>
              </w:rPr>
              <w:t>-</w:t>
            </w:r>
          </w:p>
        </w:tc>
        <w:tc>
          <w:tcPr>
            <w:tcW w:w="601" w:type="dxa"/>
            <w:vAlign w:val="center"/>
          </w:tcPr>
          <w:p w:rsidR="00D61E5A" w:rsidRPr="006A1661" w:rsidRDefault="00D61E5A" w:rsidP="006A1661">
            <w:pPr>
              <w:pStyle w:val="ConsPlusNormal0"/>
              <w:jc w:val="center"/>
              <w:rPr>
                <w:sz w:val="16"/>
                <w:szCs w:val="16"/>
              </w:rPr>
            </w:pPr>
            <w:r w:rsidRPr="006A1661">
              <w:rPr>
                <w:sz w:val="16"/>
                <w:szCs w:val="16"/>
              </w:rPr>
              <w:t>-</w:t>
            </w:r>
          </w:p>
        </w:tc>
      </w:tr>
      <w:tr w:rsidR="006A1661" w:rsidRPr="006A1661" w:rsidTr="00F22F1A">
        <w:tc>
          <w:tcPr>
            <w:tcW w:w="424" w:type="dxa"/>
            <w:shd w:val="clear" w:color="auto" w:fill="auto"/>
          </w:tcPr>
          <w:p w:rsidR="00D61E5A" w:rsidRPr="006A1661" w:rsidRDefault="00D61E5A" w:rsidP="006A1661">
            <w:pPr>
              <w:pStyle w:val="ConsPlusNormal0"/>
              <w:rPr>
                <w:sz w:val="16"/>
                <w:szCs w:val="16"/>
              </w:rPr>
            </w:pPr>
            <w:r w:rsidRPr="006A1661">
              <w:rPr>
                <w:sz w:val="16"/>
                <w:szCs w:val="16"/>
              </w:rPr>
              <w:t>6.</w:t>
            </w:r>
          </w:p>
        </w:tc>
        <w:tc>
          <w:tcPr>
            <w:tcW w:w="2235" w:type="dxa"/>
            <w:shd w:val="clear" w:color="auto" w:fill="auto"/>
          </w:tcPr>
          <w:p w:rsidR="00D61E5A" w:rsidRPr="006A1661" w:rsidRDefault="00D61E5A" w:rsidP="006A1661">
            <w:pPr>
              <w:pStyle w:val="ConsPlusNormal0"/>
              <w:rPr>
                <w:sz w:val="16"/>
                <w:szCs w:val="16"/>
              </w:rPr>
            </w:pPr>
            <w:r w:rsidRPr="006A1661">
              <w:rPr>
                <w:sz w:val="16"/>
                <w:szCs w:val="16"/>
              </w:rPr>
              <w:t>Выполнение работ по разработке проекта инженерно-геологических изысканий водозабора м. Красные Сосенки</w:t>
            </w:r>
          </w:p>
        </w:tc>
        <w:tc>
          <w:tcPr>
            <w:tcW w:w="707" w:type="dxa"/>
            <w:shd w:val="clear" w:color="auto" w:fill="auto"/>
            <w:vAlign w:val="center"/>
          </w:tcPr>
          <w:p w:rsidR="00D61E5A" w:rsidRPr="006A1661" w:rsidRDefault="00D61E5A" w:rsidP="006A1661">
            <w:pPr>
              <w:pStyle w:val="ConsPlusNormal0"/>
              <w:jc w:val="center"/>
              <w:rPr>
                <w:sz w:val="16"/>
                <w:szCs w:val="16"/>
              </w:rPr>
            </w:pPr>
            <w:r w:rsidRPr="006A1661">
              <w:rPr>
                <w:sz w:val="16"/>
                <w:szCs w:val="16"/>
              </w:rPr>
              <w:t>-</w:t>
            </w:r>
          </w:p>
        </w:tc>
        <w:tc>
          <w:tcPr>
            <w:tcW w:w="708" w:type="dxa"/>
            <w:shd w:val="clear" w:color="auto" w:fill="auto"/>
            <w:vAlign w:val="center"/>
          </w:tcPr>
          <w:p w:rsidR="00D61E5A" w:rsidRPr="006A1661" w:rsidRDefault="00D61E5A" w:rsidP="006A1661">
            <w:pPr>
              <w:pStyle w:val="ConsPlusNormal0"/>
              <w:jc w:val="center"/>
              <w:rPr>
                <w:sz w:val="16"/>
                <w:szCs w:val="16"/>
              </w:rPr>
            </w:pPr>
            <w:r w:rsidRPr="006A1661">
              <w:rPr>
                <w:sz w:val="16"/>
                <w:szCs w:val="16"/>
              </w:rPr>
              <w:t>-</w:t>
            </w:r>
          </w:p>
        </w:tc>
        <w:tc>
          <w:tcPr>
            <w:tcW w:w="708" w:type="dxa"/>
            <w:shd w:val="clear" w:color="auto" w:fill="auto"/>
            <w:vAlign w:val="center"/>
          </w:tcPr>
          <w:p w:rsidR="00D61E5A" w:rsidRPr="006A1661" w:rsidRDefault="00D61E5A" w:rsidP="006A1661">
            <w:pPr>
              <w:pStyle w:val="ConsPlusNormal0"/>
              <w:jc w:val="center"/>
              <w:rPr>
                <w:sz w:val="16"/>
                <w:szCs w:val="16"/>
              </w:rPr>
            </w:pPr>
            <w:r w:rsidRPr="006A1661">
              <w:rPr>
                <w:sz w:val="16"/>
                <w:szCs w:val="16"/>
              </w:rPr>
              <w:t>-</w:t>
            </w:r>
          </w:p>
        </w:tc>
        <w:tc>
          <w:tcPr>
            <w:tcW w:w="709" w:type="dxa"/>
            <w:shd w:val="clear" w:color="auto" w:fill="auto"/>
            <w:vAlign w:val="center"/>
          </w:tcPr>
          <w:p w:rsidR="00D61E5A" w:rsidRPr="006A1661" w:rsidRDefault="00D61E5A" w:rsidP="006A1661">
            <w:pPr>
              <w:pStyle w:val="ConsPlusNormal0"/>
              <w:jc w:val="center"/>
              <w:rPr>
                <w:sz w:val="16"/>
                <w:szCs w:val="16"/>
              </w:rPr>
            </w:pPr>
            <w:r w:rsidRPr="006A1661">
              <w:rPr>
                <w:sz w:val="16"/>
                <w:szCs w:val="16"/>
              </w:rPr>
              <w:t>-</w:t>
            </w:r>
          </w:p>
        </w:tc>
        <w:tc>
          <w:tcPr>
            <w:tcW w:w="709" w:type="dxa"/>
            <w:shd w:val="clear" w:color="auto" w:fill="auto"/>
            <w:vAlign w:val="center"/>
          </w:tcPr>
          <w:p w:rsidR="00D61E5A" w:rsidRPr="006A1661" w:rsidRDefault="00D61E5A" w:rsidP="006A1661">
            <w:pPr>
              <w:pStyle w:val="ConsPlusNormal0"/>
              <w:jc w:val="center"/>
              <w:rPr>
                <w:sz w:val="16"/>
                <w:szCs w:val="16"/>
              </w:rPr>
            </w:pPr>
            <w:r w:rsidRPr="006A1661">
              <w:rPr>
                <w:sz w:val="16"/>
                <w:szCs w:val="16"/>
              </w:rPr>
              <w:t>-</w:t>
            </w:r>
          </w:p>
        </w:tc>
        <w:tc>
          <w:tcPr>
            <w:tcW w:w="567" w:type="dxa"/>
            <w:shd w:val="clear" w:color="auto" w:fill="auto"/>
            <w:vAlign w:val="center"/>
          </w:tcPr>
          <w:p w:rsidR="00D61E5A" w:rsidRPr="006A1661" w:rsidRDefault="00D61E5A" w:rsidP="006A1661">
            <w:pPr>
              <w:pStyle w:val="ConsPlusNormal0"/>
              <w:jc w:val="center"/>
              <w:rPr>
                <w:sz w:val="16"/>
                <w:szCs w:val="16"/>
              </w:rPr>
            </w:pPr>
            <w:r w:rsidRPr="006A1661">
              <w:rPr>
                <w:sz w:val="16"/>
                <w:szCs w:val="16"/>
              </w:rPr>
              <w:t>-</w:t>
            </w:r>
          </w:p>
        </w:tc>
        <w:tc>
          <w:tcPr>
            <w:tcW w:w="568" w:type="dxa"/>
            <w:shd w:val="clear" w:color="auto" w:fill="auto"/>
            <w:vAlign w:val="center"/>
          </w:tcPr>
          <w:p w:rsidR="00D61E5A" w:rsidRPr="006A1661" w:rsidRDefault="00D61E5A" w:rsidP="006A1661">
            <w:pPr>
              <w:pStyle w:val="ConsPlusNormal0"/>
              <w:jc w:val="center"/>
              <w:rPr>
                <w:sz w:val="16"/>
                <w:szCs w:val="16"/>
              </w:rPr>
            </w:pPr>
            <w:r w:rsidRPr="006A1661">
              <w:rPr>
                <w:sz w:val="16"/>
                <w:szCs w:val="16"/>
              </w:rPr>
              <w:t>-</w:t>
            </w:r>
          </w:p>
        </w:tc>
        <w:tc>
          <w:tcPr>
            <w:tcW w:w="567" w:type="dxa"/>
            <w:shd w:val="clear" w:color="auto" w:fill="auto"/>
            <w:vAlign w:val="center"/>
          </w:tcPr>
          <w:p w:rsidR="00D61E5A" w:rsidRPr="006A1661" w:rsidRDefault="00D61E5A" w:rsidP="006A1661">
            <w:pPr>
              <w:pStyle w:val="ConsPlusNormal0"/>
              <w:jc w:val="center"/>
              <w:rPr>
                <w:sz w:val="16"/>
                <w:szCs w:val="16"/>
              </w:rPr>
            </w:pPr>
            <w:r w:rsidRPr="006A1661">
              <w:rPr>
                <w:sz w:val="16"/>
                <w:szCs w:val="16"/>
              </w:rPr>
              <w:t>-</w:t>
            </w:r>
          </w:p>
        </w:tc>
        <w:tc>
          <w:tcPr>
            <w:tcW w:w="567" w:type="dxa"/>
            <w:shd w:val="clear" w:color="auto" w:fill="auto"/>
            <w:vAlign w:val="center"/>
          </w:tcPr>
          <w:p w:rsidR="00D61E5A" w:rsidRPr="006A1661" w:rsidRDefault="00D61E5A" w:rsidP="006A1661">
            <w:pPr>
              <w:pStyle w:val="ConsPlusNormal0"/>
              <w:jc w:val="center"/>
              <w:rPr>
                <w:sz w:val="16"/>
                <w:szCs w:val="16"/>
              </w:rPr>
            </w:pPr>
            <w:r w:rsidRPr="006A1661">
              <w:rPr>
                <w:sz w:val="16"/>
                <w:szCs w:val="16"/>
              </w:rPr>
              <w:t>1</w:t>
            </w:r>
          </w:p>
        </w:tc>
        <w:tc>
          <w:tcPr>
            <w:tcW w:w="567" w:type="dxa"/>
            <w:shd w:val="clear" w:color="auto" w:fill="auto"/>
            <w:vAlign w:val="center"/>
          </w:tcPr>
          <w:p w:rsidR="00D61E5A" w:rsidRPr="006A1661" w:rsidRDefault="00D61E5A" w:rsidP="006A1661">
            <w:pPr>
              <w:pStyle w:val="ConsPlusNormal0"/>
              <w:jc w:val="center"/>
              <w:rPr>
                <w:sz w:val="16"/>
                <w:szCs w:val="16"/>
              </w:rPr>
            </w:pPr>
            <w:r w:rsidRPr="006A1661">
              <w:rPr>
                <w:sz w:val="16"/>
                <w:szCs w:val="16"/>
              </w:rPr>
              <w:t>-</w:t>
            </w:r>
          </w:p>
        </w:tc>
        <w:tc>
          <w:tcPr>
            <w:tcW w:w="567" w:type="dxa"/>
            <w:shd w:val="clear" w:color="auto" w:fill="auto"/>
            <w:vAlign w:val="center"/>
          </w:tcPr>
          <w:p w:rsidR="00D61E5A" w:rsidRPr="006A1661" w:rsidRDefault="00D61E5A" w:rsidP="006A1661">
            <w:pPr>
              <w:pStyle w:val="ConsPlusNormal0"/>
              <w:jc w:val="center"/>
              <w:rPr>
                <w:sz w:val="16"/>
                <w:szCs w:val="16"/>
              </w:rPr>
            </w:pPr>
            <w:r w:rsidRPr="006A1661">
              <w:rPr>
                <w:sz w:val="16"/>
                <w:szCs w:val="16"/>
              </w:rPr>
              <w:t>-</w:t>
            </w:r>
          </w:p>
        </w:tc>
        <w:tc>
          <w:tcPr>
            <w:tcW w:w="601" w:type="dxa"/>
            <w:shd w:val="clear" w:color="auto" w:fill="auto"/>
            <w:vAlign w:val="center"/>
          </w:tcPr>
          <w:p w:rsidR="00D61E5A" w:rsidRPr="006A1661" w:rsidRDefault="00D61E5A" w:rsidP="006A1661">
            <w:pPr>
              <w:pStyle w:val="ConsPlusNormal0"/>
              <w:jc w:val="center"/>
              <w:rPr>
                <w:sz w:val="16"/>
                <w:szCs w:val="16"/>
              </w:rPr>
            </w:pPr>
            <w:r w:rsidRPr="006A1661">
              <w:rPr>
                <w:sz w:val="16"/>
                <w:szCs w:val="16"/>
              </w:rPr>
              <w:t>-</w:t>
            </w:r>
          </w:p>
        </w:tc>
      </w:tr>
      <w:tr w:rsidR="006A1661" w:rsidRPr="006A1661" w:rsidTr="00F22F1A">
        <w:tc>
          <w:tcPr>
            <w:tcW w:w="424" w:type="dxa"/>
            <w:shd w:val="clear" w:color="auto" w:fill="auto"/>
          </w:tcPr>
          <w:p w:rsidR="00D61E5A" w:rsidRPr="006A1661" w:rsidRDefault="00D61E5A" w:rsidP="006A1661">
            <w:pPr>
              <w:pStyle w:val="ConsPlusNormal0"/>
              <w:rPr>
                <w:sz w:val="16"/>
                <w:szCs w:val="16"/>
              </w:rPr>
            </w:pPr>
            <w:r w:rsidRPr="006A1661">
              <w:rPr>
                <w:sz w:val="16"/>
                <w:szCs w:val="16"/>
              </w:rPr>
              <w:t>7.</w:t>
            </w:r>
          </w:p>
        </w:tc>
        <w:tc>
          <w:tcPr>
            <w:tcW w:w="2235" w:type="dxa"/>
            <w:shd w:val="clear" w:color="auto" w:fill="auto"/>
          </w:tcPr>
          <w:p w:rsidR="00D61E5A" w:rsidRPr="006A1661" w:rsidRDefault="00D61E5A" w:rsidP="006A1661">
            <w:pPr>
              <w:autoSpaceDE w:val="0"/>
              <w:autoSpaceDN w:val="0"/>
              <w:adjustRightInd w:val="0"/>
              <w:spacing w:after="0" w:line="240" w:lineRule="auto"/>
              <w:jc w:val="both"/>
              <w:rPr>
                <w:rFonts w:ascii="Times New Roman" w:eastAsia="Calibri" w:hAnsi="Times New Roman" w:cs="Times New Roman"/>
                <w:sz w:val="16"/>
                <w:szCs w:val="16"/>
              </w:rPr>
            </w:pPr>
            <w:r w:rsidRPr="006A1661">
              <w:rPr>
                <w:rFonts w:ascii="Times New Roman" w:eastAsia="Calibri" w:hAnsi="Times New Roman" w:cs="Times New Roman"/>
                <w:sz w:val="16"/>
                <w:szCs w:val="16"/>
              </w:rPr>
              <w:t xml:space="preserve">Приобретение материалов для ремонта на объекте водоснабжения – водопроводной сети, Ивановская область, городской округ Тейково, г. Тейково, </w:t>
            </w:r>
            <w:proofErr w:type="spellStart"/>
            <w:r w:rsidRPr="006A1661">
              <w:rPr>
                <w:rFonts w:ascii="Times New Roman" w:eastAsia="Calibri" w:hAnsi="Times New Roman" w:cs="Times New Roman"/>
                <w:sz w:val="16"/>
                <w:szCs w:val="16"/>
              </w:rPr>
              <w:t>мкр</w:t>
            </w:r>
            <w:proofErr w:type="spellEnd"/>
            <w:r w:rsidRPr="006A1661">
              <w:rPr>
                <w:rFonts w:ascii="Times New Roman" w:eastAsia="Calibri" w:hAnsi="Times New Roman" w:cs="Times New Roman"/>
                <w:sz w:val="16"/>
                <w:szCs w:val="16"/>
              </w:rPr>
              <w:t xml:space="preserve">. Красные Сосенки. </w:t>
            </w:r>
          </w:p>
        </w:tc>
        <w:tc>
          <w:tcPr>
            <w:tcW w:w="707" w:type="dxa"/>
            <w:shd w:val="clear" w:color="auto" w:fill="auto"/>
            <w:vAlign w:val="center"/>
          </w:tcPr>
          <w:p w:rsidR="00D61E5A" w:rsidRPr="006A1661" w:rsidRDefault="00D61E5A" w:rsidP="006A1661">
            <w:pPr>
              <w:pStyle w:val="ConsPlusNormal0"/>
              <w:jc w:val="center"/>
              <w:rPr>
                <w:sz w:val="16"/>
                <w:szCs w:val="16"/>
              </w:rPr>
            </w:pPr>
          </w:p>
        </w:tc>
        <w:tc>
          <w:tcPr>
            <w:tcW w:w="708" w:type="dxa"/>
            <w:shd w:val="clear" w:color="auto" w:fill="auto"/>
            <w:vAlign w:val="center"/>
          </w:tcPr>
          <w:p w:rsidR="00D61E5A" w:rsidRPr="006A1661" w:rsidRDefault="00D61E5A" w:rsidP="006A1661">
            <w:pPr>
              <w:pStyle w:val="ConsPlusNormal0"/>
              <w:jc w:val="center"/>
              <w:rPr>
                <w:sz w:val="16"/>
                <w:szCs w:val="16"/>
              </w:rPr>
            </w:pPr>
          </w:p>
        </w:tc>
        <w:tc>
          <w:tcPr>
            <w:tcW w:w="708" w:type="dxa"/>
            <w:shd w:val="clear" w:color="auto" w:fill="auto"/>
            <w:vAlign w:val="center"/>
          </w:tcPr>
          <w:p w:rsidR="00D61E5A" w:rsidRPr="006A1661" w:rsidRDefault="00D61E5A" w:rsidP="006A1661">
            <w:pPr>
              <w:pStyle w:val="ConsPlusNormal0"/>
              <w:jc w:val="center"/>
              <w:rPr>
                <w:sz w:val="16"/>
                <w:szCs w:val="16"/>
              </w:rPr>
            </w:pPr>
          </w:p>
        </w:tc>
        <w:tc>
          <w:tcPr>
            <w:tcW w:w="709" w:type="dxa"/>
            <w:shd w:val="clear" w:color="auto" w:fill="auto"/>
            <w:vAlign w:val="center"/>
          </w:tcPr>
          <w:p w:rsidR="00D61E5A" w:rsidRPr="006A1661" w:rsidRDefault="00D61E5A" w:rsidP="006A1661">
            <w:pPr>
              <w:pStyle w:val="ConsPlusNormal0"/>
              <w:jc w:val="center"/>
              <w:rPr>
                <w:sz w:val="16"/>
                <w:szCs w:val="16"/>
              </w:rPr>
            </w:pPr>
          </w:p>
        </w:tc>
        <w:tc>
          <w:tcPr>
            <w:tcW w:w="709" w:type="dxa"/>
            <w:shd w:val="clear" w:color="auto" w:fill="auto"/>
            <w:vAlign w:val="center"/>
          </w:tcPr>
          <w:p w:rsidR="00D61E5A" w:rsidRPr="006A1661" w:rsidRDefault="00D61E5A" w:rsidP="006A1661">
            <w:pPr>
              <w:pStyle w:val="ConsPlusNormal0"/>
              <w:jc w:val="center"/>
              <w:rPr>
                <w:sz w:val="16"/>
                <w:szCs w:val="16"/>
              </w:rPr>
            </w:pPr>
          </w:p>
        </w:tc>
        <w:tc>
          <w:tcPr>
            <w:tcW w:w="567" w:type="dxa"/>
            <w:shd w:val="clear" w:color="auto" w:fill="auto"/>
            <w:vAlign w:val="center"/>
          </w:tcPr>
          <w:p w:rsidR="00D61E5A" w:rsidRPr="006A1661" w:rsidRDefault="00D61E5A" w:rsidP="006A1661">
            <w:pPr>
              <w:pStyle w:val="ConsPlusNormal0"/>
              <w:jc w:val="center"/>
              <w:rPr>
                <w:sz w:val="16"/>
                <w:szCs w:val="16"/>
              </w:rPr>
            </w:pPr>
          </w:p>
        </w:tc>
        <w:tc>
          <w:tcPr>
            <w:tcW w:w="568" w:type="dxa"/>
            <w:shd w:val="clear" w:color="auto" w:fill="auto"/>
            <w:vAlign w:val="center"/>
          </w:tcPr>
          <w:p w:rsidR="00D61E5A" w:rsidRPr="006A1661" w:rsidRDefault="00D61E5A" w:rsidP="006A1661">
            <w:pPr>
              <w:pStyle w:val="ConsPlusNormal0"/>
              <w:jc w:val="center"/>
              <w:rPr>
                <w:sz w:val="16"/>
                <w:szCs w:val="16"/>
              </w:rPr>
            </w:pPr>
          </w:p>
        </w:tc>
        <w:tc>
          <w:tcPr>
            <w:tcW w:w="567" w:type="dxa"/>
            <w:shd w:val="clear" w:color="auto" w:fill="auto"/>
            <w:vAlign w:val="center"/>
          </w:tcPr>
          <w:p w:rsidR="00D61E5A" w:rsidRPr="006A1661" w:rsidRDefault="00D61E5A" w:rsidP="006A1661">
            <w:pPr>
              <w:pStyle w:val="ConsPlusNormal0"/>
              <w:jc w:val="center"/>
              <w:rPr>
                <w:sz w:val="16"/>
                <w:szCs w:val="16"/>
              </w:rPr>
            </w:pPr>
          </w:p>
        </w:tc>
        <w:tc>
          <w:tcPr>
            <w:tcW w:w="567" w:type="dxa"/>
            <w:shd w:val="clear" w:color="auto" w:fill="auto"/>
            <w:vAlign w:val="center"/>
          </w:tcPr>
          <w:p w:rsidR="00D61E5A" w:rsidRPr="006A1661" w:rsidRDefault="00D61E5A" w:rsidP="006A1661">
            <w:pPr>
              <w:pStyle w:val="ConsPlusNormal0"/>
              <w:jc w:val="center"/>
              <w:rPr>
                <w:sz w:val="16"/>
                <w:szCs w:val="16"/>
              </w:rPr>
            </w:pPr>
          </w:p>
        </w:tc>
        <w:tc>
          <w:tcPr>
            <w:tcW w:w="567" w:type="dxa"/>
            <w:shd w:val="clear" w:color="auto" w:fill="auto"/>
            <w:vAlign w:val="center"/>
          </w:tcPr>
          <w:p w:rsidR="00D61E5A" w:rsidRPr="006A1661" w:rsidRDefault="00D61E5A" w:rsidP="006A1661">
            <w:pPr>
              <w:pStyle w:val="ConsPlusNormal0"/>
              <w:jc w:val="center"/>
              <w:rPr>
                <w:sz w:val="16"/>
                <w:szCs w:val="16"/>
              </w:rPr>
            </w:pPr>
          </w:p>
        </w:tc>
        <w:tc>
          <w:tcPr>
            <w:tcW w:w="567" w:type="dxa"/>
            <w:shd w:val="clear" w:color="auto" w:fill="auto"/>
            <w:vAlign w:val="center"/>
          </w:tcPr>
          <w:p w:rsidR="00D61E5A" w:rsidRPr="006A1661" w:rsidRDefault="00D61E5A" w:rsidP="006A1661">
            <w:pPr>
              <w:pStyle w:val="ConsPlusNormal0"/>
              <w:jc w:val="center"/>
              <w:rPr>
                <w:sz w:val="16"/>
                <w:szCs w:val="16"/>
              </w:rPr>
            </w:pPr>
          </w:p>
        </w:tc>
        <w:tc>
          <w:tcPr>
            <w:tcW w:w="601" w:type="dxa"/>
            <w:shd w:val="clear" w:color="auto" w:fill="auto"/>
            <w:vAlign w:val="center"/>
          </w:tcPr>
          <w:p w:rsidR="00D61E5A" w:rsidRPr="006A1661" w:rsidRDefault="00D61E5A" w:rsidP="006A1661">
            <w:pPr>
              <w:pStyle w:val="ConsPlusNormal0"/>
              <w:jc w:val="center"/>
              <w:rPr>
                <w:sz w:val="16"/>
                <w:szCs w:val="16"/>
              </w:rPr>
            </w:pPr>
          </w:p>
        </w:tc>
      </w:tr>
      <w:tr w:rsidR="006A1661" w:rsidRPr="006A1661" w:rsidTr="00F22F1A">
        <w:tc>
          <w:tcPr>
            <w:tcW w:w="424" w:type="dxa"/>
            <w:shd w:val="clear" w:color="auto" w:fill="auto"/>
          </w:tcPr>
          <w:p w:rsidR="00D61E5A" w:rsidRPr="006A1661" w:rsidRDefault="00D61E5A" w:rsidP="006A1661">
            <w:pPr>
              <w:pStyle w:val="ConsPlusNormal0"/>
              <w:rPr>
                <w:sz w:val="16"/>
                <w:szCs w:val="16"/>
              </w:rPr>
            </w:pPr>
            <w:r w:rsidRPr="006A1661">
              <w:rPr>
                <w:sz w:val="16"/>
                <w:szCs w:val="16"/>
              </w:rPr>
              <w:t>7.1</w:t>
            </w:r>
          </w:p>
        </w:tc>
        <w:tc>
          <w:tcPr>
            <w:tcW w:w="2235" w:type="dxa"/>
            <w:shd w:val="clear" w:color="auto" w:fill="auto"/>
          </w:tcPr>
          <w:p w:rsidR="00D61E5A" w:rsidRPr="006A1661" w:rsidRDefault="00D61E5A" w:rsidP="006A1661">
            <w:pPr>
              <w:autoSpaceDE w:val="0"/>
              <w:autoSpaceDN w:val="0"/>
              <w:adjustRightInd w:val="0"/>
              <w:spacing w:after="0" w:line="240" w:lineRule="auto"/>
              <w:jc w:val="both"/>
              <w:rPr>
                <w:rFonts w:ascii="Times New Roman" w:eastAsia="Calibri" w:hAnsi="Times New Roman" w:cs="Times New Roman"/>
                <w:sz w:val="16"/>
                <w:szCs w:val="16"/>
              </w:rPr>
            </w:pPr>
            <w:r w:rsidRPr="006A1661">
              <w:rPr>
                <w:rFonts w:ascii="Times New Roman" w:eastAsia="Calibri" w:hAnsi="Times New Roman" w:cs="Times New Roman"/>
                <w:sz w:val="16"/>
                <w:szCs w:val="16"/>
              </w:rPr>
              <w:t>Показатель "Количество систем, в которых выполнены мероприятия" в том числе:</w:t>
            </w:r>
          </w:p>
        </w:tc>
        <w:tc>
          <w:tcPr>
            <w:tcW w:w="707" w:type="dxa"/>
            <w:shd w:val="clear" w:color="auto" w:fill="auto"/>
            <w:vAlign w:val="center"/>
          </w:tcPr>
          <w:p w:rsidR="00D61E5A" w:rsidRPr="006A1661" w:rsidRDefault="00D61E5A" w:rsidP="006A1661">
            <w:pPr>
              <w:pStyle w:val="ConsPlusNormal0"/>
              <w:jc w:val="center"/>
              <w:rPr>
                <w:sz w:val="16"/>
                <w:szCs w:val="16"/>
              </w:rPr>
            </w:pPr>
          </w:p>
        </w:tc>
        <w:tc>
          <w:tcPr>
            <w:tcW w:w="708" w:type="dxa"/>
            <w:shd w:val="clear" w:color="auto" w:fill="auto"/>
            <w:vAlign w:val="center"/>
          </w:tcPr>
          <w:p w:rsidR="00D61E5A" w:rsidRPr="006A1661" w:rsidRDefault="00D61E5A" w:rsidP="006A1661">
            <w:pPr>
              <w:pStyle w:val="ConsPlusNormal0"/>
              <w:jc w:val="center"/>
              <w:rPr>
                <w:sz w:val="16"/>
                <w:szCs w:val="16"/>
              </w:rPr>
            </w:pPr>
          </w:p>
        </w:tc>
        <w:tc>
          <w:tcPr>
            <w:tcW w:w="708" w:type="dxa"/>
            <w:shd w:val="clear" w:color="auto" w:fill="auto"/>
            <w:vAlign w:val="center"/>
          </w:tcPr>
          <w:p w:rsidR="00D61E5A" w:rsidRPr="006A1661" w:rsidRDefault="00D61E5A" w:rsidP="006A1661">
            <w:pPr>
              <w:pStyle w:val="ConsPlusNormal0"/>
              <w:jc w:val="center"/>
              <w:rPr>
                <w:sz w:val="16"/>
                <w:szCs w:val="16"/>
              </w:rPr>
            </w:pPr>
          </w:p>
        </w:tc>
        <w:tc>
          <w:tcPr>
            <w:tcW w:w="709" w:type="dxa"/>
            <w:shd w:val="clear" w:color="auto" w:fill="auto"/>
            <w:vAlign w:val="center"/>
          </w:tcPr>
          <w:p w:rsidR="00D61E5A" w:rsidRPr="006A1661" w:rsidRDefault="00D61E5A" w:rsidP="006A1661">
            <w:pPr>
              <w:pStyle w:val="ConsPlusNormal0"/>
              <w:jc w:val="center"/>
              <w:rPr>
                <w:sz w:val="16"/>
                <w:szCs w:val="16"/>
              </w:rPr>
            </w:pPr>
          </w:p>
        </w:tc>
        <w:tc>
          <w:tcPr>
            <w:tcW w:w="709" w:type="dxa"/>
            <w:shd w:val="clear" w:color="auto" w:fill="auto"/>
            <w:vAlign w:val="center"/>
          </w:tcPr>
          <w:p w:rsidR="00D61E5A" w:rsidRPr="006A1661" w:rsidRDefault="00D61E5A" w:rsidP="006A1661">
            <w:pPr>
              <w:pStyle w:val="ConsPlusNormal0"/>
              <w:jc w:val="center"/>
              <w:rPr>
                <w:sz w:val="16"/>
                <w:szCs w:val="16"/>
              </w:rPr>
            </w:pPr>
          </w:p>
        </w:tc>
        <w:tc>
          <w:tcPr>
            <w:tcW w:w="567" w:type="dxa"/>
            <w:shd w:val="clear" w:color="auto" w:fill="auto"/>
            <w:vAlign w:val="center"/>
          </w:tcPr>
          <w:p w:rsidR="00D61E5A" w:rsidRPr="006A1661" w:rsidRDefault="00D61E5A" w:rsidP="006A1661">
            <w:pPr>
              <w:pStyle w:val="ConsPlusNormal0"/>
              <w:jc w:val="center"/>
              <w:rPr>
                <w:sz w:val="16"/>
                <w:szCs w:val="16"/>
              </w:rPr>
            </w:pPr>
          </w:p>
        </w:tc>
        <w:tc>
          <w:tcPr>
            <w:tcW w:w="568" w:type="dxa"/>
            <w:shd w:val="clear" w:color="auto" w:fill="auto"/>
            <w:vAlign w:val="center"/>
          </w:tcPr>
          <w:p w:rsidR="00D61E5A" w:rsidRPr="006A1661" w:rsidRDefault="00D61E5A" w:rsidP="006A1661">
            <w:pPr>
              <w:pStyle w:val="ConsPlusNormal0"/>
              <w:jc w:val="center"/>
              <w:rPr>
                <w:sz w:val="16"/>
                <w:szCs w:val="16"/>
              </w:rPr>
            </w:pPr>
          </w:p>
        </w:tc>
        <w:tc>
          <w:tcPr>
            <w:tcW w:w="567" w:type="dxa"/>
            <w:shd w:val="clear" w:color="auto" w:fill="auto"/>
            <w:vAlign w:val="center"/>
          </w:tcPr>
          <w:p w:rsidR="00D61E5A" w:rsidRPr="006A1661" w:rsidRDefault="00D61E5A" w:rsidP="006A1661">
            <w:pPr>
              <w:pStyle w:val="ConsPlusNormal0"/>
              <w:jc w:val="center"/>
              <w:rPr>
                <w:sz w:val="16"/>
                <w:szCs w:val="16"/>
              </w:rPr>
            </w:pPr>
          </w:p>
        </w:tc>
        <w:tc>
          <w:tcPr>
            <w:tcW w:w="567" w:type="dxa"/>
            <w:shd w:val="clear" w:color="auto" w:fill="auto"/>
            <w:vAlign w:val="center"/>
          </w:tcPr>
          <w:p w:rsidR="00D61E5A" w:rsidRPr="006A1661" w:rsidRDefault="00D61E5A" w:rsidP="006A1661">
            <w:pPr>
              <w:pStyle w:val="ConsPlusNormal0"/>
              <w:jc w:val="center"/>
              <w:rPr>
                <w:sz w:val="16"/>
                <w:szCs w:val="16"/>
              </w:rPr>
            </w:pPr>
            <w:r w:rsidRPr="006A1661">
              <w:rPr>
                <w:sz w:val="16"/>
                <w:szCs w:val="16"/>
              </w:rPr>
              <w:t>1</w:t>
            </w:r>
          </w:p>
        </w:tc>
        <w:tc>
          <w:tcPr>
            <w:tcW w:w="567" w:type="dxa"/>
            <w:shd w:val="clear" w:color="auto" w:fill="auto"/>
            <w:vAlign w:val="center"/>
          </w:tcPr>
          <w:p w:rsidR="00D61E5A" w:rsidRPr="006A1661" w:rsidRDefault="00D61E5A" w:rsidP="006A1661">
            <w:pPr>
              <w:pStyle w:val="ConsPlusNormal0"/>
              <w:jc w:val="center"/>
              <w:rPr>
                <w:sz w:val="16"/>
                <w:szCs w:val="16"/>
              </w:rPr>
            </w:pPr>
          </w:p>
        </w:tc>
        <w:tc>
          <w:tcPr>
            <w:tcW w:w="567" w:type="dxa"/>
            <w:shd w:val="clear" w:color="auto" w:fill="auto"/>
            <w:vAlign w:val="center"/>
          </w:tcPr>
          <w:p w:rsidR="00D61E5A" w:rsidRPr="006A1661" w:rsidRDefault="00D61E5A" w:rsidP="006A1661">
            <w:pPr>
              <w:pStyle w:val="ConsPlusNormal0"/>
              <w:jc w:val="center"/>
              <w:rPr>
                <w:sz w:val="16"/>
                <w:szCs w:val="16"/>
              </w:rPr>
            </w:pPr>
          </w:p>
        </w:tc>
        <w:tc>
          <w:tcPr>
            <w:tcW w:w="601" w:type="dxa"/>
            <w:shd w:val="clear" w:color="auto" w:fill="auto"/>
            <w:vAlign w:val="center"/>
          </w:tcPr>
          <w:p w:rsidR="00D61E5A" w:rsidRPr="006A1661" w:rsidRDefault="00D61E5A" w:rsidP="006A1661">
            <w:pPr>
              <w:pStyle w:val="ConsPlusNormal0"/>
              <w:jc w:val="center"/>
              <w:rPr>
                <w:sz w:val="16"/>
                <w:szCs w:val="16"/>
              </w:rPr>
            </w:pPr>
          </w:p>
        </w:tc>
      </w:tr>
      <w:tr w:rsidR="006A1661" w:rsidRPr="006A1661" w:rsidTr="00F22F1A">
        <w:tc>
          <w:tcPr>
            <w:tcW w:w="424" w:type="dxa"/>
            <w:shd w:val="clear" w:color="auto" w:fill="auto"/>
          </w:tcPr>
          <w:p w:rsidR="00D61E5A" w:rsidRPr="006A1661" w:rsidRDefault="00D61E5A" w:rsidP="006A1661">
            <w:pPr>
              <w:pStyle w:val="ConsPlusNormal0"/>
              <w:rPr>
                <w:sz w:val="16"/>
                <w:szCs w:val="16"/>
              </w:rPr>
            </w:pPr>
          </w:p>
        </w:tc>
        <w:tc>
          <w:tcPr>
            <w:tcW w:w="2235" w:type="dxa"/>
            <w:shd w:val="clear" w:color="auto" w:fill="auto"/>
          </w:tcPr>
          <w:p w:rsidR="00D61E5A" w:rsidRPr="006A1661" w:rsidRDefault="00D61E5A" w:rsidP="006A1661">
            <w:pPr>
              <w:autoSpaceDE w:val="0"/>
              <w:autoSpaceDN w:val="0"/>
              <w:adjustRightInd w:val="0"/>
              <w:spacing w:after="0" w:line="240" w:lineRule="auto"/>
              <w:jc w:val="both"/>
              <w:rPr>
                <w:rFonts w:ascii="Times New Roman" w:eastAsia="Calibri" w:hAnsi="Times New Roman" w:cs="Times New Roman"/>
                <w:bCs/>
                <w:sz w:val="16"/>
                <w:szCs w:val="16"/>
              </w:rPr>
            </w:pPr>
            <w:r w:rsidRPr="006A1661">
              <w:rPr>
                <w:rFonts w:ascii="Times New Roman" w:eastAsia="Calibri" w:hAnsi="Times New Roman" w:cs="Times New Roman"/>
                <w:bCs/>
                <w:sz w:val="16"/>
                <w:szCs w:val="16"/>
              </w:rPr>
              <w:t xml:space="preserve">а) Приобретение материалов для ремонта на объекте водоснабжения – водопроводной сети в г. Тейково, ул. </w:t>
            </w:r>
            <w:proofErr w:type="spellStart"/>
            <w:r w:rsidRPr="006A1661">
              <w:rPr>
                <w:rFonts w:ascii="Times New Roman" w:eastAsia="Calibri" w:hAnsi="Times New Roman" w:cs="Times New Roman"/>
                <w:bCs/>
                <w:sz w:val="16"/>
                <w:szCs w:val="16"/>
              </w:rPr>
              <w:t>Неделина</w:t>
            </w:r>
            <w:proofErr w:type="spellEnd"/>
            <w:r w:rsidRPr="006A1661">
              <w:rPr>
                <w:rFonts w:ascii="Times New Roman" w:eastAsia="Calibri" w:hAnsi="Times New Roman" w:cs="Times New Roman"/>
                <w:bCs/>
                <w:sz w:val="16"/>
                <w:szCs w:val="16"/>
              </w:rPr>
              <w:t xml:space="preserve"> (Замена стальных трубопроводов на полиэтиленовые трубы </w:t>
            </w:r>
            <w:proofErr w:type="spellStart"/>
            <w:r w:rsidRPr="006A1661">
              <w:rPr>
                <w:rFonts w:ascii="Times New Roman" w:eastAsia="Calibri" w:hAnsi="Times New Roman" w:cs="Times New Roman"/>
                <w:bCs/>
                <w:sz w:val="16"/>
                <w:szCs w:val="16"/>
              </w:rPr>
              <w:t>Ду</w:t>
            </w:r>
            <w:proofErr w:type="spellEnd"/>
            <w:r w:rsidRPr="006A1661">
              <w:rPr>
                <w:rFonts w:ascii="Times New Roman" w:eastAsia="Calibri" w:hAnsi="Times New Roman" w:cs="Times New Roman"/>
                <w:bCs/>
                <w:sz w:val="16"/>
                <w:szCs w:val="16"/>
              </w:rPr>
              <w:t xml:space="preserve"> 160 мм, протяженностью 1280 п.м.)</w:t>
            </w:r>
          </w:p>
        </w:tc>
        <w:tc>
          <w:tcPr>
            <w:tcW w:w="707" w:type="dxa"/>
            <w:shd w:val="clear" w:color="auto" w:fill="auto"/>
          </w:tcPr>
          <w:p w:rsidR="00D61E5A" w:rsidRPr="006A1661" w:rsidRDefault="00D61E5A" w:rsidP="006A1661">
            <w:pPr>
              <w:autoSpaceDE w:val="0"/>
              <w:autoSpaceDN w:val="0"/>
              <w:adjustRightInd w:val="0"/>
              <w:spacing w:after="0" w:line="240" w:lineRule="auto"/>
              <w:jc w:val="center"/>
              <w:rPr>
                <w:rFonts w:ascii="Times New Roman" w:eastAsia="Calibri" w:hAnsi="Times New Roman" w:cs="Times New Roman"/>
                <w:bCs/>
                <w:sz w:val="16"/>
                <w:szCs w:val="16"/>
              </w:rPr>
            </w:pPr>
            <w:r w:rsidRPr="006A1661">
              <w:rPr>
                <w:rFonts w:ascii="Times New Roman" w:eastAsia="Calibri" w:hAnsi="Times New Roman" w:cs="Times New Roman"/>
                <w:bCs/>
                <w:sz w:val="16"/>
                <w:szCs w:val="16"/>
              </w:rPr>
              <w:t>-</w:t>
            </w:r>
          </w:p>
        </w:tc>
        <w:tc>
          <w:tcPr>
            <w:tcW w:w="708" w:type="dxa"/>
            <w:shd w:val="clear" w:color="auto" w:fill="auto"/>
            <w:vAlign w:val="center"/>
          </w:tcPr>
          <w:p w:rsidR="00D61E5A" w:rsidRPr="006A1661" w:rsidRDefault="00D61E5A" w:rsidP="006A1661">
            <w:pPr>
              <w:pStyle w:val="ConsPlusNormal0"/>
              <w:jc w:val="center"/>
              <w:rPr>
                <w:sz w:val="16"/>
                <w:szCs w:val="16"/>
              </w:rPr>
            </w:pPr>
            <w:r w:rsidRPr="006A1661">
              <w:rPr>
                <w:sz w:val="16"/>
                <w:szCs w:val="16"/>
              </w:rPr>
              <w:t>-</w:t>
            </w:r>
          </w:p>
        </w:tc>
        <w:tc>
          <w:tcPr>
            <w:tcW w:w="708" w:type="dxa"/>
            <w:shd w:val="clear" w:color="auto" w:fill="auto"/>
            <w:vAlign w:val="center"/>
          </w:tcPr>
          <w:p w:rsidR="00D61E5A" w:rsidRPr="006A1661" w:rsidRDefault="00D61E5A" w:rsidP="006A1661">
            <w:pPr>
              <w:pStyle w:val="ConsPlusNormal0"/>
              <w:jc w:val="center"/>
              <w:rPr>
                <w:sz w:val="16"/>
                <w:szCs w:val="16"/>
              </w:rPr>
            </w:pPr>
            <w:r w:rsidRPr="006A1661">
              <w:rPr>
                <w:sz w:val="16"/>
                <w:szCs w:val="16"/>
              </w:rPr>
              <w:t>-</w:t>
            </w:r>
          </w:p>
        </w:tc>
        <w:tc>
          <w:tcPr>
            <w:tcW w:w="709" w:type="dxa"/>
            <w:shd w:val="clear" w:color="auto" w:fill="auto"/>
            <w:vAlign w:val="center"/>
          </w:tcPr>
          <w:p w:rsidR="00D61E5A" w:rsidRPr="006A1661" w:rsidRDefault="00D61E5A" w:rsidP="006A1661">
            <w:pPr>
              <w:pStyle w:val="ConsPlusNormal0"/>
              <w:jc w:val="center"/>
              <w:rPr>
                <w:sz w:val="16"/>
                <w:szCs w:val="16"/>
              </w:rPr>
            </w:pPr>
            <w:r w:rsidRPr="006A1661">
              <w:rPr>
                <w:sz w:val="16"/>
                <w:szCs w:val="16"/>
              </w:rPr>
              <w:t>-</w:t>
            </w:r>
          </w:p>
        </w:tc>
        <w:tc>
          <w:tcPr>
            <w:tcW w:w="709" w:type="dxa"/>
            <w:shd w:val="clear" w:color="auto" w:fill="auto"/>
            <w:vAlign w:val="center"/>
          </w:tcPr>
          <w:p w:rsidR="00D61E5A" w:rsidRPr="006A1661" w:rsidRDefault="00D61E5A" w:rsidP="006A1661">
            <w:pPr>
              <w:pStyle w:val="ConsPlusNormal0"/>
              <w:jc w:val="center"/>
              <w:rPr>
                <w:sz w:val="16"/>
                <w:szCs w:val="16"/>
              </w:rPr>
            </w:pPr>
            <w:r w:rsidRPr="006A1661">
              <w:rPr>
                <w:sz w:val="16"/>
                <w:szCs w:val="16"/>
              </w:rPr>
              <w:t>-</w:t>
            </w:r>
          </w:p>
        </w:tc>
        <w:tc>
          <w:tcPr>
            <w:tcW w:w="567" w:type="dxa"/>
            <w:shd w:val="clear" w:color="auto" w:fill="auto"/>
            <w:vAlign w:val="center"/>
          </w:tcPr>
          <w:p w:rsidR="00D61E5A" w:rsidRPr="006A1661" w:rsidRDefault="00D61E5A" w:rsidP="006A1661">
            <w:pPr>
              <w:pStyle w:val="ConsPlusNormal0"/>
              <w:jc w:val="center"/>
              <w:rPr>
                <w:sz w:val="16"/>
                <w:szCs w:val="16"/>
              </w:rPr>
            </w:pPr>
            <w:r w:rsidRPr="006A1661">
              <w:rPr>
                <w:sz w:val="16"/>
                <w:szCs w:val="16"/>
              </w:rPr>
              <w:t>-</w:t>
            </w:r>
          </w:p>
        </w:tc>
        <w:tc>
          <w:tcPr>
            <w:tcW w:w="568" w:type="dxa"/>
            <w:shd w:val="clear" w:color="auto" w:fill="auto"/>
            <w:vAlign w:val="center"/>
          </w:tcPr>
          <w:p w:rsidR="00D61E5A" w:rsidRPr="006A1661" w:rsidRDefault="00D61E5A" w:rsidP="006A1661">
            <w:pPr>
              <w:pStyle w:val="ConsPlusNormal0"/>
              <w:jc w:val="center"/>
              <w:rPr>
                <w:sz w:val="16"/>
                <w:szCs w:val="16"/>
              </w:rPr>
            </w:pPr>
            <w:r w:rsidRPr="006A1661">
              <w:rPr>
                <w:sz w:val="16"/>
                <w:szCs w:val="16"/>
              </w:rPr>
              <w:t>-</w:t>
            </w:r>
          </w:p>
        </w:tc>
        <w:tc>
          <w:tcPr>
            <w:tcW w:w="567" w:type="dxa"/>
            <w:shd w:val="clear" w:color="auto" w:fill="auto"/>
            <w:vAlign w:val="center"/>
          </w:tcPr>
          <w:p w:rsidR="00D61E5A" w:rsidRPr="006A1661" w:rsidRDefault="00D61E5A" w:rsidP="006A1661">
            <w:pPr>
              <w:pStyle w:val="ConsPlusNormal0"/>
              <w:jc w:val="center"/>
              <w:rPr>
                <w:sz w:val="16"/>
                <w:szCs w:val="16"/>
              </w:rPr>
            </w:pPr>
            <w:r w:rsidRPr="006A1661">
              <w:rPr>
                <w:sz w:val="16"/>
                <w:szCs w:val="16"/>
              </w:rPr>
              <w:t>-</w:t>
            </w:r>
          </w:p>
        </w:tc>
        <w:tc>
          <w:tcPr>
            <w:tcW w:w="567" w:type="dxa"/>
            <w:shd w:val="clear" w:color="auto" w:fill="auto"/>
            <w:vAlign w:val="center"/>
          </w:tcPr>
          <w:p w:rsidR="00D61E5A" w:rsidRPr="006A1661" w:rsidRDefault="00D61E5A" w:rsidP="006A1661">
            <w:pPr>
              <w:pStyle w:val="ConsPlusNormal0"/>
              <w:jc w:val="center"/>
              <w:rPr>
                <w:sz w:val="16"/>
                <w:szCs w:val="16"/>
              </w:rPr>
            </w:pPr>
            <w:r w:rsidRPr="006A1661">
              <w:rPr>
                <w:sz w:val="16"/>
                <w:szCs w:val="16"/>
              </w:rPr>
              <w:t>-</w:t>
            </w:r>
          </w:p>
        </w:tc>
        <w:tc>
          <w:tcPr>
            <w:tcW w:w="567" w:type="dxa"/>
            <w:shd w:val="clear" w:color="auto" w:fill="auto"/>
            <w:vAlign w:val="center"/>
          </w:tcPr>
          <w:p w:rsidR="00D61E5A" w:rsidRPr="006A1661" w:rsidRDefault="00D61E5A" w:rsidP="006A1661">
            <w:pPr>
              <w:pStyle w:val="ConsPlusNormal0"/>
              <w:jc w:val="center"/>
              <w:rPr>
                <w:sz w:val="16"/>
                <w:szCs w:val="16"/>
              </w:rPr>
            </w:pPr>
            <w:r w:rsidRPr="006A1661">
              <w:rPr>
                <w:sz w:val="16"/>
                <w:szCs w:val="16"/>
              </w:rPr>
              <w:t>-</w:t>
            </w:r>
          </w:p>
        </w:tc>
        <w:tc>
          <w:tcPr>
            <w:tcW w:w="567" w:type="dxa"/>
            <w:shd w:val="clear" w:color="auto" w:fill="auto"/>
            <w:vAlign w:val="center"/>
          </w:tcPr>
          <w:p w:rsidR="00D61E5A" w:rsidRPr="006A1661" w:rsidRDefault="00D61E5A" w:rsidP="006A1661">
            <w:pPr>
              <w:pStyle w:val="ConsPlusNormal0"/>
              <w:jc w:val="center"/>
              <w:rPr>
                <w:sz w:val="16"/>
                <w:szCs w:val="16"/>
              </w:rPr>
            </w:pPr>
            <w:r w:rsidRPr="006A1661">
              <w:rPr>
                <w:sz w:val="16"/>
                <w:szCs w:val="16"/>
              </w:rPr>
              <w:t>-</w:t>
            </w:r>
          </w:p>
        </w:tc>
        <w:tc>
          <w:tcPr>
            <w:tcW w:w="601" w:type="dxa"/>
            <w:shd w:val="clear" w:color="auto" w:fill="auto"/>
            <w:vAlign w:val="center"/>
          </w:tcPr>
          <w:p w:rsidR="00D61E5A" w:rsidRPr="006A1661" w:rsidRDefault="00D61E5A" w:rsidP="006A1661">
            <w:pPr>
              <w:pStyle w:val="ConsPlusNormal0"/>
              <w:jc w:val="center"/>
              <w:rPr>
                <w:sz w:val="16"/>
                <w:szCs w:val="16"/>
              </w:rPr>
            </w:pPr>
            <w:r w:rsidRPr="006A1661">
              <w:rPr>
                <w:sz w:val="16"/>
                <w:szCs w:val="16"/>
              </w:rPr>
              <w:t>-</w:t>
            </w:r>
          </w:p>
        </w:tc>
      </w:tr>
      <w:tr w:rsidR="006A1661" w:rsidRPr="006A1661" w:rsidTr="00F22F1A">
        <w:tc>
          <w:tcPr>
            <w:tcW w:w="424" w:type="dxa"/>
            <w:shd w:val="clear" w:color="auto" w:fill="auto"/>
          </w:tcPr>
          <w:p w:rsidR="00D61E5A" w:rsidRPr="006A1661" w:rsidRDefault="00D61E5A" w:rsidP="006A1661">
            <w:pPr>
              <w:pStyle w:val="ConsPlusNormal0"/>
              <w:rPr>
                <w:sz w:val="16"/>
                <w:szCs w:val="16"/>
              </w:rPr>
            </w:pPr>
          </w:p>
        </w:tc>
        <w:tc>
          <w:tcPr>
            <w:tcW w:w="2235" w:type="dxa"/>
            <w:shd w:val="clear" w:color="auto" w:fill="auto"/>
          </w:tcPr>
          <w:p w:rsidR="00D61E5A" w:rsidRPr="006A1661" w:rsidRDefault="00D61E5A" w:rsidP="006A1661">
            <w:pPr>
              <w:autoSpaceDE w:val="0"/>
              <w:autoSpaceDN w:val="0"/>
              <w:adjustRightInd w:val="0"/>
              <w:spacing w:after="0" w:line="240" w:lineRule="auto"/>
              <w:jc w:val="both"/>
              <w:rPr>
                <w:rFonts w:ascii="Times New Roman" w:eastAsia="Calibri" w:hAnsi="Times New Roman" w:cs="Times New Roman"/>
                <w:bCs/>
                <w:sz w:val="16"/>
                <w:szCs w:val="16"/>
              </w:rPr>
            </w:pPr>
            <w:r w:rsidRPr="006A1661">
              <w:rPr>
                <w:rFonts w:ascii="Times New Roman" w:eastAsia="Calibri" w:hAnsi="Times New Roman" w:cs="Times New Roman"/>
                <w:bCs/>
                <w:sz w:val="16"/>
                <w:szCs w:val="16"/>
              </w:rPr>
              <w:t xml:space="preserve">б) Приобретение материалов </w:t>
            </w:r>
            <w:r w:rsidRPr="006A1661">
              <w:rPr>
                <w:rFonts w:ascii="Times New Roman" w:eastAsia="Calibri" w:hAnsi="Times New Roman" w:cs="Times New Roman"/>
                <w:bCs/>
                <w:sz w:val="16"/>
                <w:szCs w:val="16"/>
              </w:rPr>
              <w:lastRenderedPageBreak/>
              <w:t xml:space="preserve">для ремонта на объекте водоснабжения – водопроводной сети в г. Тейково, ул. 70 лет Октября (Замена стальных трубопроводов на полиэтиленовые трубы </w:t>
            </w:r>
            <w:proofErr w:type="spellStart"/>
            <w:r w:rsidRPr="006A1661">
              <w:rPr>
                <w:rFonts w:ascii="Times New Roman" w:eastAsia="Calibri" w:hAnsi="Times New Roman" w:cs="Times New Roman"/>
                <w:bCs/>
                <w:sz w:val="16"/>
                <w:szCs w:val="16"/>
              </w:rPr>
              <w:t>Ду</w:t>
            </w:r>
            <w:proofErr w:type="spellEnd"/>
            <w:r w:rsidRPr="006A1661">
              <w:rPr>
                <w:rFonts w:ascii="Times New Roman" w:eastAsia="Calibri" w:hAnsi="Times New Roman" w:cs="Times New Roman"/>
                <w:bCs/>
                <w:sz w:val="16"/>
                <w:szCs w:val="16"/>
              </w:rPr>
              <w:t xml:space="preserve"> 250 мм, протяженностью 1000 п</w:t>
            </w:r>
            <w:proofErr w:type="gramStart"/>
            <w:r w:rsidRPr="006A1661">
              <w:rPr>
                <w:rFonts w:ascii="Times New Roman" w:eastAsia="Calibri" w:hAnsi="Times New Roman" w:cs="Times New Roman"/>
                <w:bCs/>
                <w:sz w:val="16"/>
                <w:szCs w:val="16"/>
              </w:rPr>
              <w:t>.м</w:t>
            </w:r>
            <w:proofErr w:type="gramEnd"/>
            <w:r w:rsidRPr="006A1661">
              <w:rPr>
                <w:rFonts w:ascii="Times New Roman" w:eastAsia="Calibri" w:hAnsi="Times New Roman" w:cs="Times New Roman"/>
                <w:bCs/>
                <w:sz w:val="16"/>
                <w:szCs w:val="16"/>
              </w:rPr>
              <w:t>)</w:t>
            </w:r>
          </w:p>
        </w:tc>
        <w:tc>
          <w:tcPr>
            <w:tcW w:w="707" w:type="dxa"/>
            <w:shd w:val="clear" w:color="auto" w:fill="auto"/>
          </w:tcPr>
          <w:p w:rsidR="00D61E5A" w:rsidRPr="006A1661" w:rsidRDefault="00D61E5A" w:rsidP="006A1661">
            <w:pPr>
              <w:autoSpaceDE w:val="0"/>
              <w:autoSpaceDN w:val="0"/>
              <w:adjustRightInd w:val="0"/>
              <w:spacing w:after="0" w:line="240" w:lineRule="auto"/>
              <w:jc w:val="center"/>
              <w:rPr>
                <w:rFonts w:ascii="Times New Roman" w:eastAsia="Calibri" w:hAnsi="Times New Roman" w:cs="Times New Roman"/>
                <w:bCs/>
                <w:sz w:val="16"/>
                <w:szCs w:val="16"/>
              </w:rPr>
            </w:pPr>
          </w:p>
        </w:tc>
        <w:tc>
          <w:tcPr>
            <w:tcW w:w="708" w:type="dxa"/>
            <w:shd w:val="clear" w:color="auto" w:fill="auto"/>
            <w:vAlign w:val="center"/>
          </w:tcPr>
          <w:p w:rsidR="00D61E5A" w:rsidRPr="006A1661" w:rsidRDefault="00D61E5A" w:rsidP="006A1661">
            <w:pPr>
              <w:pStyle w:val="ConsPlusNormal0"/>
              <w:jc w:val="center"/>
              <w:rPr>
                <w:sz w:val="16"/>
                <w:szCs w:val="16"/>
              </w:rPr>
            </w:pPr>
          </w:p>
        </w:tc>
        <w:tc>
          <w:tcPr>
            <w:tcW w:w="708" w:type="dxa"/>
            <w:shd w:val="clear" w:color="auto" w:fill="auto"/>
            <w:vAlign w:val="center"/>
          </w:tcPr>
          <w:p w:rsidR="00D61E5A" w:rsidRPr="006A1661" w:rsidRDefault="00D61E5A" w:rsidP="006A1661">
            <w:pPr>
              <w:pStyle w:val="ConsPlusNormal0"/>
              <w:jc w:val="center"/>
              <w:rPr>
                <w:sz w:val="16"/>
                <w:szCs w:val="16"/>
              </w:rPr>
            </w:pPr>
          </w:p>
        </w:tc>
        <w:tc>
          <w:tcPr>
            <w:tcW w:w="709" w:type="dxa"/>
            <w:shd w:val="clear" w:color="auto" w:fill="auto"/>
            <w:vAlign w:val="center"/>
          </w:tcPr>
          <w:p w:rsidR="00D61E5A" w:rsidRPr="006A1661" w:rsidRDefault="00D61E5A" w:rsidP="006A1661">
            <w:pPr>
              <w:pStyle w:val="ConsPlusNormal0"/>
              <w:jc w:val="center"/>
              <w:rPr>
                <w:sz w:val="16"/>
                <w:szCs w:val="16"/>
              </w:rPr>
            </w:pPr>
          </w:p>
        </w:tc>
        <w:tc>
          <w:tcPr>
            <w:tcW w:w="709" w:type="dxa"/>
            <w:shd w:val="clear" w:color="auto" w:fill="auto"/>
            <w:vAlign w:val="center"/>
          </w:tcPr>
          <w:p w:rsidR="00D61E5A" w:rsidRPr="006A1661" w:rsidRDefault="00D61E5A" w:rsidP="006A1661">
            <w:pPr>
              <w:pStyle w:val="ConsPlusNormal0"/>
              <w:jc w:val="center"/>
              <w:rPr>
                <w:sz w:val="16"/>
                <w:szCs w:val="16"/>
              </w:rPr>
            </w:pPr>
          </w:p>
        </w:tc>
        <w:tc>
          <w:tcPr>
            <w:tcW w:w="567" w:type="dxa"/>
            <w:shd w:val="clear" w:color="auto" w:fill="auto"/>
            <w:vAlign w:val="center"/>
          </w:tcPr>
          <w:p w:rsidR="00D61E5A" w:rsidRPr="006A1661" w:rsidRDefault="00D61E5A" w:rsidP="006A1661">
            <w:pPr>
              <w:pStyle w:val="ConsPlusNormal0"/>
              <w:jc w:val="center"/>
              <w:rPr>
                <w:sz w:val="16"/>
                <w:szCs w:val="16"/>
              </w:rPr>
            </w:pPr>
          </w:p>
        </w:tc>
        <w:tc>
          <w:tcPr>
            <w:tcW w:w="568" w:type="dxa"/>
            <w:shd w:val="clear" w:color="auto" w:fill="auto"/>
            <w:vAlign w:val="center"/>
          </w:tcPr>
          <w:p w:rsidR="00D61E5A" w:rsidRPr="006A1661" w:rsidRDefault="00D61E5A" w:rsidP="006A1661">
            <w:pPr>
              <w:pStyle w:val="ConsPlusNormal0"/>
              <w:jc w:val="center"/>
              <w:rPr>
                <w:sz w:val="16"/>
                <w:szCs w:val="16"/>
              </w:rPr>
            </w:pPr>
          </w:p>
        </w:tc>
        <w:tc>
          <w:tcPr>
            <w:tcW w:w="567" w:type="dxa"/>
            <w:shd w:val="clear" w:color="auto" w:fill="auto"/>
            <w:vAlign w:val="center"/>
          </w:tcPr>
          <w:p w:rsidR="00D61E5A" w:rsidRPr="006A1661" w:rsidRDefault="00D61E5A" w:rsidP="006A1661">
            <w:pPr>
              <w:pStyle w:val="ConsPlusNormal0"/>
              <w:jc w:val="center"/>
              <w:rPr>
                <w:sz w:val="16"/>
                <w:szCs w:val="16"/>
              </w:rPr>
            </w:pPr>
          </w:p>
        </w:tc>
        <w:tc>
          <w:tcPr>
            <w:tcW w:w="567" w:type="dxa"/>
            <w:shd w:val="clear" w:color="auto" w:fill="auto"/>
            <w:vAlign w:val="center"/>
          </w:tcPr>
          <w:p w:rsidR="00D61E5A" w:rsidRPr="006A1661" w:rsidRDefault="00D61E5A" w:rsidP="006A1661">
            <w:pPr>
              <w:pStyle w:val="ConsPlusNormal0"/>
              <w:jc w:val="center"/>
              <w:rPr>
                <w:sz w:val="16"/>
                <w:szCs w:val="16"/>
              </w:rPr>
            </w:pPr>
          </w:p>
        </w:tc>
        <w:tc>
          <w:tcPr>
            <w:tcW w:w="567" w:type="dxa"/>
            <w:shd w:val="clear" w:color="auto" w:fill="auto"/>
            <w:vAlign w:val="center"/>
          </w:tcPr>
          <w:p w:rsidR="00D61E5A" w:rsidRPr="006A1661" w:rsidRDefault="00D61E5A" w:rsidP="006A1661">
            <w:pPr>
              <w:pStyle w:val="ConsPlusNormal0"/>
              <w:jc w:val="center"/>
              <w:rPr>
                <w:sz w:val="16"/>
                <w:szCs w:val="16"/>
              </w:rPr>
            </w:pPr>
          </w:p>
        </w:tc>
        <w:tc>
          <w:tcPr>
            <w:tcW w:w="567" w:type="dxa"/>
            <w:shd w:val="clear" w:color="auto" w:fill="auto"/>
            <w:vAlign w:val="center"/>
          </w:tcPr>
          <w:p w:rsidR="00D61E5A" w:rsidRPr="006A1661" w:rsidRDefault="00D61E5A" w:rsidP="006A1661">
            <w:pPr>
              <w:pStyle w:val="ConsPlusNormal0"/>
              <w:jc w:val="center"/>
              <w:rPr>
                <w:sz w:val="16"/>
                <w:szCs w:val="16"/>
              </w:rPr>
            </w:pPr>
          </w:p>
        </w:tc>
        <w:tc>
          <w:tcPr>
            <w:tcW w:w="601" w:type="dxa"/>
            <w:shd w:val="clear" w:color="auto" w:fill="auto"/>
            <w:vAlign w:val="center"/>
          </w:tcPr>
          <w:p w:rsidR="00D61E5A" w:rsidRPr="006A1661" w:rsidRDefault="00D61E5A" w:rsidP="006A1661">
            <w:pPr>
              <w:pStyle w:val="ConsPlusNormal0"/>
              <w:jc w:val="center"/>
              <w:rPr>
                <w:sz w:val="16"/>
                <w:szCs w:val="16"/>
              </w:rPr>
            </w:pPr>
          </w:p>
        </w:tc>
      </w:tr>
      <w:tr w:rsidR="006A1661" w:rsidRPr="006A1661" w:rsidTr="00F22F1A">
        <w:tc>
          <w:tcPr>
            <w:tcW w:w="424" w:type="dxa"/>
            <w:shd w:val="clear" w:color="auto" w:fill="auto"/>
          </w:tcPr>
          <w:p w:rsidR="00D61E5A" w:rsidRPr="006A1661" w:rsidRDefault="00D61E5A" w:rsidP="006A1661">
            <w:pPr>
              <w:pStyle w:val="ConsPlusNormal0"/>
              <w:rPr>
                <w:sz w:val="16"/>
                <w:szCs w:val="16"/>
              </w:rPr>
            </w:pPr>
          </w:p>
        </w:tc>
        <w:tc>
          <w:tcPr>
            <w:tcW w:w="2235" w:type="dxa"/>
            <w:shd w:val="clear" w:color="auto" w:fill="auto"/>
          </w:tcPr>
          <w:p w:rsidR="00D61E5A" w:rsidRPr="006A1661" w:rsidRDefault="00D61E5A" w:rsidP="006A1661">
            <w:pPr>
              <w:autoSpaceDE w:val="0"/>
              <w:autoSpaceDN w:val="0"/>
              <w:adjustRightInd w:val="0"/>
              <w:spacing w:after="0" w:line="240" w:lineRule="auto"/>
              <w:jc w:val="both"/>
              <w:rPr>
                <w:rFonts w:ascii="Times New Roman" w:eastAsia="Calibri" w:hAnsi="Times New Roman" w:cs="Times New Roman"/>
                <w:bCs/>
                <w:sz w:val="16"/>
                <w:szCs w:val="16"/>
              </w:rPr>
            </w:pPr>
            <w:r w:rsidRPr="006A1661">
              <w:rPr>
                <w:rFonts w:ascii="Times New Roman" w:eastAsia="Calibri" w:hAnsi="Times New Roman" w:cs="Times New Roman"/>
                <w:bCs/>
                <w:sz w:val="16"/>
                <w:szCs w:val="16"/>
              </w:rPr>
              <w:t xml:space="preserve">в) Приобретение материалов для ремонта на объекте водоснабжения – водопроводной сети в г. Тейково, ул. Молодежная д.13 до ул. </w:t>
            </w:r>
            <w:proofErr w:type="spellStart"/>
            <w:r w:rsidRPr="006A1661">
              <w:rPr>
                <w:rFonts w:ascii="Times New Roman" w:eastAsia="Calibri" w:hAnsi="Times New Roman" w:cs="Times New Roman"/>
                <w:bCs/>
                <w:sz w:val="16"/>
                <w:szCs w:val="16"/>
              </w:rPr>
              <w:t>Неделина</w:t>
            </w:r>
            <w:proofErr w:type="spellEnd"/>
            <w:r w:rsidRPr="006A1661">
              <w:rPr>
                <w:rFonts w:ascii="Times New Roman" w:eastAsia="Calibri" w:hAnsi="Times New Roman" w:cs="Times New Roman"/>
                <w:bCs/>
                <w:sz w:val="16"/>
                <w:szCs w:val="16"/>
              </w:rPr>
              <w:t xml:space="preserve"> д.7 (Замена стальных трубопроводов на полиэтиленовые трубы </w:t>
            </w:r>
            <w:proofErr w:type="spellStart"/>
            <w:r w:rsidRPr="006A1661">
              <w:rPr>
                <w:rFonts w:ascii="Times New Roman" w:eastAsia="Calibri" w:hAnsi="Times New Roman" w:cs="Times New Roman"/>
                <w:bCs/>
                <w:sz w:val="16"/>
                <w:szCs w:val="16"/>
              </w:rPr>
              <w:t>Ду</w:t>
            </w:r>
            <w:proofErr w:type="spellEnd"/>
            <w:r w:rsidRPr="006A1661">
              <w:rPr>
                <w:rFonts w:ascii="Times New Roman" w:eastAsia="Calibri" w:hAnsi="Times New Roman" w:cs="Times New Roman"/>
                <w:bCs/>
                <w:sz w:val="16"/>
                <w:szCs w:val="16"/>
              </w:rPr>
              <w:t xml:space="preserve"> 110 мм, протяженностью 700 п</w:t>
            </w:r>
            <w:proofErr w:type="gramStart"/>
            <w:r w:rsidRPr="006A1661">
              <w:rPr>
                <w:rFonts w:ascii="Times New Roman" w:eastAsia="Calibri" w:hAnsi="Times New Roman" w:cs="Times New Roman"/>
                <w:bCs/>
                <w:sz w:val="16"/>
                <w:szCs w:val="16"/>
              </w:rPr>
              <w:t>.м</w:t>
            </w:r>
            <w:proofErr w:type="gramEnd"/>
            <w:r w:rsidRPr="006A1661">
              <w:rPr>
                <w:rFonts w:ascii="Times New Roman" w:eastAsia="Calibri" w:hAnsi="Times New Roman" w:cs="Times New Roman"/>
                <w:bCs/>
                <w:sz w:val="16"/>
                <w:szCs w:val="16"/>
              </w:rPr>
              <w:t>)</w:t>
            </w:r>
          </w:p>
        </w:tc>
        <w:tc>
          <w:tcPr>
            <w:tcW w:w="707" w:type="dxa"/>
            <w:shd w:val="clear" w:color="auto" w:fill="auto"/>
          </w:tcPr>
          <w:p w:rsidR="00D61E5A" w:rsidRPr="006A1661" w:rsidRDefault="00D61E5A" w:rsidP="006A1661">
            <w:pPr>
              <w:autoSpaceDE w:val="0"/>
              <w:autoSpaceDN w:val="0"/>
              <w:adjustRightInd w:val="0"/>
              <w:spacing w:after="0" w:line="240" w:lineRule="auto"/>
              <w:jc w:val="center"/>
              <w:rPr>
                <w:rFonts w:ascii="Times New Roman" w:eastAsia="Calibri" w:hAnsi="Times New Roman" w:cs="Times New Roman"/>
                <w:bCs/>
                <w:sz w:val="16"/>
                <w:szCs w:val="16"/>
              </w:rPr>
            </w:pPr>
          </w:p>
        </w:tc>
        <w:tc>
          <w:tcPr>
            <w:tcW w:w="708" w:type="dxa"/>
            <w:shd w:val="clear" w:color="auto" w:fill="auto"/>
            <w:vAlign w:val="center"/>
          </w:tcPr>
          <w:p w:rsidR="00D61E5A" w:rsidRPr="006A1661" w:rsidRDefault="00D61E5A" w:rsidP="006A1661">
            <w:pPr>
              <w:pStyle w:val="ConsPlusNormal0"/>
              <w:jc w:val="center"/>
              <w:rPr>
                <w:sz w:val="16"/>
                <w:szCs w:val="16"/>
              </w:rPr>
            </w:pPr>
          </w:p>
        </w:tc>
        <w:tc>
          <w:tcPr>
            <w:tcW w:w="708" w:type="dxa"/>
            <w:shd w:val="clear" w:color="auto" w:fill="auto"/>
            <w:vAlign w:val="center"/>
          </w:tcPr>
          <w:p w:rsidR="00D61E5A" w:rsidRPr="006A1661" w:rsidRDefault="00D61E5A" w:rsidP="006A1661">
            <w:pPr>
              <w:pStyle w:val="ConsPlusNormal0"/>
              <w:jc w:val="center"/>
              <w:rPr>
                <w:sz w:val="16"/>
                <w:szCs w:val="16"/>
              </w:rPr>
            </w:pPr>
          </w:p>
        </w:tc>
        <w:tc>
          <w:tcPr>
            <w:tcW w:w="709" w:type="dxa"/>
            <w:shd w:val="clear" w:color="auto" w:fill="auto"/>
            <w:vAlign w:val="center"/>
          </w:tcPr>
          <w:p w:rsidR="00D61E5A" w:rsidRPr="006A1661" w:rsidRDefault="00D61E5A" w:rsidP="006A1661">
            <w:pPr>
              <w:pStyle w:val="ConsPlusNormal0"/>
              <w:jc w:val="center"/>
              <w:rPr>
                <w:sz w:val="16"/>
                <w:szCs w:val="16"/>
              </w:rPr>
            </w:pPr>
          </w:p>
        </w:tc>
        <w:tc>
          <w:tcPr>
            <w:tcW w:w="709" w:type="dxa"/>
            <w:shd w:val="clear" w:color="auto" w:fill="auto"/>
            <w:vAlign w:val="center"/>
          </w:tcPr>
          <w:p w:rsidR="00D61E5A" w:rsidRPr="006A1661" w:rsidRDefault="00D61E5A" w:rsidP="006A1661">
            <w:pPr>
              <w:pStyle w:val="ConsPlusNormal0"/>
              <w:jc w:val="center"/>
              <w:rPr>
                <w:sz w:val="16"/>
                <w:szCs w:val="16"/>
              </w:rPr>
            </w:pPr>
          </w:p>
        </w:tc>
        <w:tc>
          <w:tcPr>
            <w:tcW w:w="567" w:type="dxa"/>
            <w:shd w:val="clear" w:color="auto" w:fill="auto"/>
            <w:vAlign w:val="center"/>
          </w:tcPr>
          <w:p w:rsidR="00D61E5A" w:rsidRPr="006A1661" w:rsidRDefault="00D61E5A" w:rsidP="006A1661">
            <w:pPr>
              <w:pStyle w:val="ConsPlusNormal0"/>
              <w:jc w:val="center"/>
              <w:rPr>
                <w:sz w:val="16"/>
                <w:szCs w:val="16"/>
              </w:rPr>
            </w:pPr>
          </w:p>
        </w:tc>
        <w:tc>
          <w:tcPr>
            <w:tcW w:w="568" w:type="dxa"/>
            <w:shd w:val="clear" w:color="auto" w:fill="auto"/>
            <w:vAlign w:val="center"/>
          </w:tcPr>
          <w:p w:rsidR="00D61E5A" w:rsidRPr="006A1661" w:rsidRDefault="00D61E5A" w:rsidP="006A1661">
            <w:pPr>
              <w:pStyle w:val="ConsPlusNormal0"/>
              <w:jc w:val="center"/>
              <w:rPr>
                <w:sz w:val="16"/>
                <w:szCs w:val="16"/>
              </w:rPr>
            </w:pPr>
          </w:p>
        </w:tc>
        <w:tc>
          <w:tcPr>
            <w:tcW w:w="567" w:type="dxa"/>
            <w:shd w:val="clear" w:color="auto" w:fill="auto"/>
            <w:vAlign w:val="center"/>
          </w:tcPr>
          <w:p w:rsidR="00D61E5A" w:rsidRPr="006A1661" w:rsidRDefault="00D61E5A" w:rsidP="006A1661">
            <w:pPr>
              <w:pStyle w:val="ConsPlusNormal0"/>
              <w:jc w:val="center"/>
              <w:rPr>
                <w:sz w:val="16"/>
                <w:szCs w:val="16"/>
              </w:rPr>
            </w:pPr>
          </w:p>
        </w:tc>
        <w:tc>
          <w:tcPr>
            <w:tcW w:w="567" w:type="dxa"/>
            <w:shd w:val="clear" w:color="auto" w:fill="auto"/>
            <w:vAlign w:val="center"/>
          </w:tcPr>
          <w:p w:rsidR="00D61E5A" w:rsidRPr="006A1661" w:rsidRDefault="00D61E5A" w:rsidP="006A1661">
            <w:pPr>
              <w:pStyle w:val="ConsPlusNormal0"/>
              <w:jc w:val="center"/>
              <w:rPr>
                <w:sz w:val="16"/>
                <w:szCs w:val="16"/>
              </w:rPr>
            </w:pPr>
          </w:p>
        </w:tc>
        <w:tc>
          <w:tcPr>
            <w:tcW w:w="567" w:type="dxa"/>
            <w:shd w:val="clear" w:color="auto" w:fill="auto"/>
            <w:vAlign w:val="center"/>
          </w:tcPr>
          <w:p w:rsidR="00D61E5A" w:rsidRPr="006A1661" w:rsidRDefault="00D61E5A" w:rsidP="006A1661">
            <w:pPr>
              <w:pStyle w:val="ConsPlusNormal0"/>
              <w:jc w:val="center"/>
              <w:rPr>
                <w:sz w:val="16"/>
                <w:szCs w:val="16"/>
              </w:rPr>
            </w:pPr>
          </w:p>
        </w:tc>
        <w:tc>
          <w:tcPr>
            <w:tcW w:w="567" w:type="dxa"/>
            <w:shd w:val="clear" w:color="auto" w:fill="auto"/>
            <w:vAlign w:val="center"/>
          </w:tcPr>
          <w:p w:rsidR="00D61E5A" w:rsidRPr="006A1661" w:rsidRDefault="00D61E5A" w:rsidP="006A1661">
            <w:pPr>
              <w:pStyle w:val="ConsPlusNormal0"/>
              <w:jc w:val="center"/>
              <w:rPr>
                <w:sz w:val="16"/>
                <w:szCs w:val="16"/>
              </w:rPr>
            </w:pPr>
          </w:p>
        </w:tc>
        <w:tc>
          <w:tcPr>
            <w:tcW w:w="601" w:type="dxa"/>
            <w:shd w:val="clear" w:color="auto" w:fill="auto"/>
            <w:vAlign w:val="center"/>
          </w:tcPr>
          <w:p w:rsidR="00D61E5A" w:rsidRPr="006A1661" w:rsidRDefault="00D61E5A" w:rsidP="006A1661">
            <w:pPr>
              <w:pStyle w:val="ConsPlusNormal0"/>
              <w:jc w:val="center"/>
              <w:rPr>
                <w:sz w:val="16"/>
                <w:szCs w:val="16"/>
              </w:rPr>
            </w:pPr>
          </w:p>
        </w:tc>
      </w:tr>
      <w:tr w:rsidR="006A1661" w:rsidRPr="006A1661" w:rsidTr="006A1661">
        <w:tc>
          <w:tcPr>
            <w:tcW w:w="424" w:type="dxa"/>
            <w:shd w:val="clear" w:color="auto" w:fill="auto"/>
          </w:tcPr>
          <w:p w:rsidR="00D61E5A" w:rsidRPr="006A1661" w:rsidRDefault="00D61E5A" w:rsidP="006A1661">
            <w:pPr>
              <w:pStyle w:val="ConsPlusNormal0"/>
              <w:rPr>
                <w:sz w:val="16"/>
                <w:szCs w:val="16"/>
              </w:rPr>
            </w:pPr>
            <w:r w:rsidRPr="006A1661">
              <w:rPr>
                <w:sz w:val="16"/>
                <w:szCs w:val="16"/>
              </w:rPr>
              <w:t>8.</w:t>
            </w:r>
          </w:p>
        </w:tc>
        <w:tc>
          <w:tcPr>
            <w:tcW w:w="2235" w:type="dxa"/>
            <w:shd w:val="clear" w:color="auto" w:fill="auto"/>
          </w:tcPr>
          <w:p w:rsidR="00D61E5A" w:rsidRPr="006A1661" w:rsidRDefault="00D61E5A" w:rsidP="006A1661">
            <w:pPr>
              <w:autoSpaceDE w:val="0"/>
              <w:autoSpaceDN w:val="0"/>
              <w:adjustRightInd w:val="0"/>
              <w:spacing w:after="0" w:line="240" w:lineRule="auto"/>
              <w:jc w:val="both"/>
              <w:rPr>
                <w:rFonts w:ascii="Times New Roman" w:eastAsia="Calibri" w:hAnsi="Times New Roman" w:cs="Times New Roman"/>
                <w:bCs/>
                <w:sz w:val="16"/>
                <w:szCs w:val="16"/>
              </w:rPr>
            </w:pPr>
            <w:r w:rsidRPr="006A1661">
              <w:rPr>
                <w:rFonts w:ascii="Times New Roman" w:eastAsia="Calibri" w:hAnsi="Times New Roman" w:cs="Times New Roman"/>
                <w:bCs/>
                <w:sz w:val="16"/>
                <w:szCs w:val="16"/>
              </w:rPr>
              <w:t>Оценка запасов питьевых подземных вод</w:t>
            </w:r>
          </w:p>
        </w:tc>
        <w:tc>
          <w:tcPr>
            <w:tcW w:w="707" w:type="dxa"/>
            <w:shd w:val="clear" w:color="auto" w:fill="auto"/>
          </w:tcPr>
          <w:p w:rsidR="00D61E5A" w:rsidRPr="006A1661" w:rsidRDefault="00D61E5A" w:rsidP="006A1661">
            <w:pPr>
              <w:pStyle w:val="ConsPlusNormal0"/>
              <w:jc w:val="center"/>
              <w:rPr>
                <w:sz w:val="16"/>
                <w:szCs w:val="16"/>
              </w:rPr>
            </w:pPr>
            <w:r w:rsidRPr="006A1661">
              <w:rPr>
                <w:sz w:val="16"/>
                <w:szCs w:val="16"/>
              </w:rPr>
              <w:t>-</w:t>
            </w:r>
          </w:p>
        </w:tc>
        <w:tc>
          <w:tcPr>
            <w:tcW w:w="708" w:type="dxa"/>
            <w:shd w:val="clear" w:color="auto" w:fill="auto"/>
          </w:tcPr>
          <w:p w:rsidR="00D61E5A" w:rsidRPr="006A1661" w:rsidRDefault="00D61E5A" w:rsidP="006A1661">
            <w:pPr>
              <w:pStyle w:val="ConsPlusNormal0"/>
              <w:jc w:val="center"/>
              <w:rPr>
                <w:sz w:val="16"/>
                <w:szCs w:val="16"/>
              </w:rPr>
            </w:pPr>
            <w:r w:rsidRPr="006A1661">
              <w:rPr>
                <w:sz w:val="16"/>
                <w:szCs w:val="16"/>
              </w:rPr>
              <w:t>-</w:t>
            </w:r>
          </w:p>
        </w:tc>
        <w:tc>
          <w:tcPr>
            <w:tcW w:w="708" w:type="dxa"/>
            <w:shd w:val="clear" w:color="auto" w:fill="auto"/>
          </w:tcPr>
          <w:p w:rsidR="00D61E5A" w:rsidRPr="006A1661" w:rsidRDefault="00D61E5A" w:rsidP="006A1661">
            <w:pPr>
              <w:pStyle w:val="ConsPlusNormal0"/>
              <w:jc w:val="center"/>
              <w:rPr>
                <w:sz w:val="16"/>
                <w:szCs w:val="16"/>
              </w:rPr>
            </w:pPr>
            <w:r w:rsidRPr="006A1661">
              <w:rPr>
                <w:sz w:val="16"/>
                <w:szCs w:val="16"/>
              </w:rPr>
              <w:t>-</w:t>
            </w:r>
          </w:p>
        </w:tc>
        <w:tc>
          <w:tcPr>
            <w:tcW w:w="709" w:type="dxa"/>
            <w:shd w:val="clear" w:color="auto" w:fill="auto"/>
          </w:tcPr>
          <w:p w:rsidR="00D61E5A" w:rsidRPr="006A1661" w:rsidRDefault="00D61E5A" w:rsidP="006A1661">
            <w:pPr>
              <w:pStyle w:val="ConsPlusNormal0"/>
              <w:jc w:val="center"/>
              <w:rPr>
                <w:sz w:val="16"/>
                <w:szCs w:val="16"/>
              </w:rPr>
            </w:pPr>
            <w:r w:rsidRPr="006A1661">
              <w:rPr>
                <w:sz w:val="16"/>
                <w:szCs w:val="16"/>
              </w:rPr>
              <w:t>-</w:t>
            </w:r>
          </w:p>
        </w:tc>
        <w:tc>
          <w:tcPr>
            <w:tcW w:w="709" w:type="dxa"/>
            <w:shd w:val="clear" w:color="auto" w:fill="auto"/>
          </w:tcPr>
          <w:p w:rsidR="00D61E5A" w:rsidRPr="006A1661" w:rsidRDefault="00D61E5A" w:rsidP="006A1661">
            <w:pPr>
              <w:pStyle w:val="ConsPlusNormal0"/>
              <w:jc w:val="center"/>
              <w:rPr>
                <w:sz w:val="16"/>
                <w:szCs w:val="16"/>
              </w:rPr>
            </w:pPr>
            <w:r w:rsidRPr="006A1661">
              <w:rPr>
                <w:sz w:val="16"/>
                <w:szCs w:val="16"/>
              </w:rPr>
              <w:t>-</w:t>
            </w:r>
          </w:p>
        </w:tc>
        <w:tc>
          <w:tcPr>
            <w:tcW w:w="567" w:type="dxa"/>
            <w:shd w:val="clear" w:color="auto" w:fill="auto"/>
          </w:tcPr>
          <w:p w:rsidR="00D61E5A" w:rsidRPr="006A1661" w:rsidRDefault="00D61E5A" w:rsidP="006A1661">
            <w:pPr>
              <w:pStyle w:val="ConsPlusNormal0"/>
              <w:jc w:val="center"/>
              <w:rPr>
                <w:sz w:val="16"/>
                <w:szCs w:val="16"/>
              </w:rPr>
            </w:pPr>
            <w:r w:rsidRPr="006A1661">
              <w:rPr>
                <w:sz w:val="16"/>
                <w:szCs w:val="16"/>
              </w:rPr>
              <w:t>-</w:t>
            </w:r>
          </w:p>
        </w:tc>
        <w:tc>
          <w:tcPr>
            <w:tcW w:w="568" w:type="dxa"/>
            <w:shd w:val="clear" w:color="auto" w:fill="auto"/>
          </w:tcPr>
          <w:p w:rsidR="00D61E5A" w:rsidRPr="006A1661" w:rsidRDefault="00D61E5A" w:rsidP="006A1661">
            <w:pPr>
              <w:pStyle w:val="ConsPlusNormal0"/>
              <w:jc w:val="center"/>
              <w:rPr>
                <w:sz w:val="16"/>
                <w:szCs w:val="16"/>
              </w:rPr>
            </w:pPr>
            <w:r w:rsidRPr="006A1661">
              <w:rPr>
                <w:sz w:val="16"/>
                <w:szCs w:val="16"/>
              </w:rPr>
              <w:t>-</w:t>
            </w:r>
          </w:p>
        </w:tc>
        <w:tc>
          <w:tcPr>
            <w:tcW w:w="567" w:type="dxa"/>
            <w:shd w:val="clear" w:color="auto" w:fill="auto"/>
          </w:tcPr>
          <w:p w:rsidR="00D61E5A" w:rsidRPr="006A1661" w:rsidRDefault="00D61E5A" w:rsidP="006A1661">
            <w:pPr>
              <w:pStyle w:val="ConsPlusNormal0"/>
              <w:jc w:val="center"/>
              <w:rPr>
                <w:sz w:val="16"/>
                <w:szCs w:val="16"/>
              </w:rPr>
            </w:pPr>
            <w:r w:rsidRPr="006A1661">
              <w:rPr>
                <w:sz w:val="16"/>
                <w:szCs w:val="16"/>
              </w:rPr>
              <w:t>-</w:t>
            </w:r>
          </w:p>
        </w:tc>
        <w:tc>
          <w:tcPr>
            <w:tcW w:w="567" w:type="dxa"/>
            <w:shd w:val="clear" w:color="auto" w:fill="auto"/>
          </w:tcPr>
          <w:p w:rsidR="00D61E5A" w:rsidRPr="006A1661" w:rsidRDefault="00D61E5A" w:rsidP="006A1661">
            <w:pPr>
              <w:pStyle w:val="ConsPlusNormal0"/>
              <w:jc w:val="center"/>
              <w:rPr>
                <w:sz w:val="16"/>
                <w:szCs w:val="16"/>
              </w:rPr>
            </w:pPr>
            <w:r w:rsidRPr="006A1661">
              <w:rPr>
                <w:sz w:val="16"/>
                <w:szCs w:val="16"/>
              </w:rPr>
              <w:t>-</w:t>
            </w:r>
          </w:p>
        </w:tc>
        <w:tc>
          <w:tcPr>
            <w:tcW w:w="567" w:type="dxa"/>
            <w:shd w:val="clear" w:color="auto" w:fill="auto"/>
            <w:vAlign w:val="center"/>
          </w:tcPr>
          <w:p w:rsidR="00D61E5A" w:rsidRPr="006A1661" w:rsidRDefault="00D61E5A" w:rsidP="006A1661">
            <w:pPr>
              <w:pStyle w:val="ConsPlusNormal0"/>
              <w:jc w:val="center"/>
              <w:rPr>
                <w:sz w:val="16"/>
                <w:szCs w:val="16"/>
              </w:rPr>
            </w:pPr>
            <w:r w:rsidRPr="006A1661">
              <w:rPr>
                <w:sz w:val="16"/>
                <w:szCs w:val="16"/>
              </w:rPr>
              <w:t>1</w:t>
            </w:r>
          </w:p>
        </w:tc>
        <w:tc>
          <w:tcPr>
            <w:tcW w:w="567" w:type="dxa"/>
            <w:shd w:val="clear" w:color="auto" w:fill="auto"/>
          </w:tcPr>
          <w:p w:rsidR="00D61E5A" w:rsidRPr="006A1661" w:rsidRDefault="00D61E5A" w:rsidP="006A1661">
            <w:pPr>
              <w:pStyle w:val="ConsPlusNormal0"/>
              <w:jc w:val="center"/>
              <w:rPr>
                <w:sz w:val="16"/>
                <w:szCs w:val="16"/>
              </w:rPr>
            </w:pPr>
            <w:r w:rsidRPr="006A1661">
              <w:rPr>
                <w:sz w:val="16"/>
                <w:szCs w:val="16"/>
              </w:rPr>
              <w:t>-</w:t>
            </w:r>
          </w:p>
        </w:tc>
        <w:tc>
          <w:tcPr>
            <w:tcW w:w="601" w:type="dxa"/>
            <w:shd w:val="clear" w:color="auto" w:fill="auto"/>
          </w:tcPr>
          <w:p w:rsidR="00D61E5A" w:rsidRPr="006A1661" w:rsidRDefault="00D61E5A" w:rsidP="006A1661">
            <w:pPr>
              <w:pStyle w:val="ConsPlusNormal0"/>
              <w:jc w:val="center"/>
              <w:rPr>
                <w:sz w:val="16"/>
                <w:szCs w:val="16"/>
              </w:rPr>
            </w:pPr>
            <w:r w:rsidRPr="006A1661">
              <w:rPr>
                <w:sz w:val="16"/>
                <w:szCs w:val="16"/>
              </w:rPr>
              <w:t>-</w:t>
            </w:r>
          </w:p>
        </w:tc>
      </w:tr>
      <w:tr w:rsidR="006A1661" w:rsidRPr="006A1661" w:rsidTr="006A1661">
        <w:tc>
          <w:tcPr>
            <w:tcW w:w="10204" w:type="dxa"/>
            <w:gridSpan w:val="14"/>
            <w:shd w:val="clear" w:color="auto" w:fill="auto"/>
          </w:tcPr>
          <w:p w:rsidR="00D61E5A" w:rsidRPr="006A1661" w:rsidRDefault="00D61E5A" w:rsidP="006A1661">
            <w:pPr>
              <w:pStyle w:val="ConsPlusNormal0"/>
              <w:jc w:val="center"/>
              <w:rPr>
                <w:sz w:val="16"/>
                <w:szCs w:val="16"/>
              </w:rPr>
            </w:pPr>
            <w:r w:rsidRPr="006A1661">
              <w:rPr>
                <w:sz w:val="16"/>
                <w:szCs w:val="16"/>
              </w:rPr>
              <w:t>Субсидирование, в рамках осуществления переданных полномочий Ивановской области, организаций коммунального комплекса на возмещение недополученных доходов от оказания услуг населению по холодному водоснабжению, горячему водоснабжению, водоотведению и очистке сточных вод, в связи с приведением размера платы граждан за коммунальные услуги в соответствии с их предельными индексами роста</w:t>
            </w:r>
          </w:p>
        </w:tc>
      </w:tr>
      <w:tr w:rsidR="006A1661" w:rsidRPr="006A1661" w:rsidTr="006A1661">
        <w:tc>
          <w:tcPr>
            <w:tcW w:w="424" w:type="dxa"/>
          </w:tcPr>
          <w:p w:rsidR="00D61E5A" w:rsidRPr="006A1661" w:rsidRDefault="00D61E5A" w:rsidP="006A1661">
            <w:pPr>
              <w:pStyle w:val="ConsPlusNormal0"/>
              <w:rPr>
                <w:sz w:val="16"/>
                <w:szCs w:val="16"/>
              </w:rPr>
            </w:pPr>
            <w:r w:rsidRPr="006A1661">
              <w:rPr>
                <w:sz w:val="16"/>
                <w:szCs w:val="16"/>
              </w:rPr>
              <w:t>1</w:t>
            </w:r>
          </w:p>
        </w:tc>
        <w:tc>
          <w:tcPr>
            <w:tcW w:w="2235" w:type="dxa"/>
          </w:tcPr>
          <w:p w:rsidR="00D61E5A" w:rsidRPr="006A1661" w:rsidRDefault="00D61E5A" w:rsidP="006A1661">
            <w:pPr>
              <w:pStyle w:val="ConsPlusNormal0"/>
              <w:rPr>
                <w:sz w:val="16"/>
                <w:szCs w:val="16"/>
              </w:rPr>
            </w:pPr>
            <w:r w:rsidRPr="006A1661">
              <w:rPr>
                <w:sz w:val="16"/>
                <w:szCs w:val="16"/>
              </w:rPr>
              <w:t>Уровень возмещения стоимости предоставления услуг по холодному водоснабжению, горячему водоснабжению, водоотведению и очистке сточных вод</w:t>
            </w:r>
            <w:proofErr w:type="gramStart"/>
            <w:r w:rsidRPr="006A1661">
              <w:rPr>
                <w:sz w:val="16"/>
                <w:szCs w:val="16"/>
              </w:rPr>
              <w:t xml:space="preserve"> (%)</w:t>
            </w:r>
            <w:proofErr w:type="gramEnd"/>
          </w:p>
        </w:tc>
        <w:tc>
          <w:tcPr>
            <w:tcW w:w="707" w:type="dxa"/>
            <w:vAlign w:val="center"/>
          </w:tcPr>
          <w:p w:rsidR="00D61E5A" w:rsidRPr="006A1661" w:rsidRDefault="00D61E5A" w:rsidP="006A1661">
            <w:pPr>
              <w:pStyle w:val="ConsPlusNormal0"/>
              <w:jc w:val="center"/>
              <w:rPr>
                <w:sz w:val="16"/>
                <w:szCs w:val="16"/>
              </w:rPr>
            </w:pPr>
            <w:r w:rsidRPr="006A1661">
              <w:rPr>
                <w:sz w:val="16"/>
                <w:szCs w:val="16"/>
              </w:rPr>
              <w:t>100</w:t>
            </w:r>
          </w:p>
        </w:tc>
        <w:tc>
          <w:tcPr>
            <w:tcW w:w="708" w:type="dxa"/>
            <w:vAlign w:val="center"/>
          </w:tcPr>
          <w:p w:rsidR="00D61E5A" w:rsidRPr="006A1661" w:rsidRDefault="00D61E5A" w:rsidP="006A1661">
            <w:pPr>
              <w:pStyle w:val="ConsPlusNormal0"/>
              <w:jc w:val="center"/>
              <w:rPr>
                <w:sz w:val="16"/>
                <w:szCs w:val="16"/>
              </w:rPr>
            </w:pPr>
            <w:r w:rsidRPr="006A1661">
              <w:rPr>
                <w:sz w:val="16"/>
                <w:szCs w:val="16"/>
              </w:rPr>
              <w:t>100</w:t>
            </w:r>
          </w:p>
        </w:tc>
        <w:tc>
          <w:tcPr>
            <w:tcW w:w="708" w:type="dxa"/>
            <w:vAlign w:val="center"/>
          </w:tcPr>
          <w:p w:rsidR="00D61E5A" w:rsidRPr="006A1661" w:rsidRDefault="00D61E5A" w:rsidP="006A1661">
            <w:pPr>
              <w:pStyle w:val="ConsPlusNormal0"/>
              <w:jc w:val="center"/>
              <w:rPr>
                <w:sz w:val="16"/>
                <w:szCs w:val="16"/>
              </w:rPr>
            </w:pPr>
            <w:r w:rsidRPr="006A1661">
              <w:rPr>
                <w:sz w:val="16"/>
                <w:szCs w:val="16"/>
              </w:rPr>
              <w:t>100</w:t>
            </w:r>
          </w:p>
        </w:tc>
        <w:tc>
          <w:tcPr>
            <w:tcW w:w="709" w:type="dxa"/>
            <w:vAlign w:val="center"/>
          </w:tcPr>
          <w:p w:rsidR="00D61E5A" w:rsidRPr="006A1661" w:rsidRDefault="00D61E5A" w:rsidP="006A1661">
            <w:pPr>
              <w:pStyle w:val="ConsPlusNormal0"/>
              <w:jc w:val="center"/>
              <w:rPr>
                <w:sz w:val="16"/>
                <w:szCs w:val="16"/>
              </w:rPr>
            </w:pPr>
            <w:r w:rsidRPr="006A1661">
              <w:rPr>
                <w:sz w:val="16"/>
                <w:szCs w:val="16"/>
              </w:rPr>
              <w:t>-</w:t>
            </w:r>
          </w:p>
        </w:tc>
        <w:tc>
          <w:tcPr>
            <w:tcW w:w="709" w:type="dxa"/>
            <w:vAlign w:val="center"/>
          </w:tcPr>
          <w:p w:rsidR="00D61E5A" w:rsidRPr="006A1661" w:rsidRDefault="00D61E5A" w:rsidP="006A1661">
            <w:pPr>
              <w:spacing w:after="0" w:line="240" w:lineRule="auto"/>
              <w:jc w:val="center"/>
              <w:rPr>
                <w:rFonts w:ascii="Times New Roman" w:hAnsi="Times New Roman" w:cs="Times New Roman"/>
                <w:sz w:val="16"/>
                <w:szCs w:val="16"/>
              </w:rPr>
            </w:pPr>
            <w:r w:rsidRPr="006A1661">
              <w:rPr>
                <w:rFonts w:ascii="Times New Roman" w:hAnsi="Times New Roman" w:cs="Times New Roman"/>
                <w:sz w:val="16"/>
                <w:szCs w:val="16"/>
              </w:rPr>
              <w:t>-</w:t>
            </w:r>
          </w:p>
        </w:tc>
        <w:tc>
          <w:tcPr>
            <w:tcW w:w="567" w:type="dxa"/>
            <w:vAlign w:val="center"/>
          </w:tcPr>
          <w:p w:rsidR="00D61E5A" w:rsidRPr="006A1661" w:rsidRDefault="00D61E5A" w:rsidP="006A1661">
            <w:pPr>
              <w:spacing w:after="0" w:line="240" w:lineRule="auto"/>
              <w:jc w:val="center"/>
              <w:rPr>
                <w:rFonts w:ascii="Times New Roman" w:hAnsi="Times New Roman" w:cs="Times New Roman"/>
                <w:sz w:val="16"/>
                <w:szCs w:val="16"/>
              </w:rPr>
            </w:pPr>
            <w:r w:rsidRPr="006A1661">
              <w:rPr>
                <w:rFonts w:ascii="Times New Roman" w:hAnsi="Times New Roman" w:cs="Times New Roman"/>
                <w:sz w:val="16"/>
                <w:szCs w:val="16"/>
              </w:rPr>
              <w:t>-</w:t>
            </w:r>
          </w:p>
        </w:tc>
        <w:tc>
          <w:tcPr>
            <w:tcW w:w="568" w:type="dxa"/>
            <w:vAlign w:val="center"/>
          </w:tcPr>
          <w:p w:rsidR="00D61E5A" w:rsidRPr="006A1661" w:rsidRDefault="00D61E5A" w:rsidP="006A1661">
            <w:pPr>
              <w:spacing w:after="0" w:line="240" w:lineRule="auto"/>
              <w:jc w:val="center"/>
              <w:rPr>
                <w:rFonts w:ascii="Times New Roman" w:hAnsi="Times New Roman" w:cs="Times New Roman"/>
                <w:sz w:val="16"/>
                <w:szCs w:val="16"/>
              </w:rPr>
            </w:pPr>
            <w:r w:rsidRPr="006A1661">
              <w:rPr>
                <w:rFonts w:ascii="Times New Roman" w:hAnsi="Times New Roman" w:cs="Times New Roman"/>
                <w:sz w:val="16"/>
                <w:szCs w:val="16"/>
              </w:rPr>
              <w:t>-</w:t>
            </w:r>
          </w:p>
        </w:tc>
        <w:tc>
          <w:tcPr>
            <w:tcW w:w="567" w:type="dxa"/>
            <w:vAlign w:val="center"/>
          </w:tcPr>
          <w:p w:rsidR="00D61E5A" w:rsidRPr="006A1661" w:rsidRDefault="00D61E5A" w:rsidP="006A1661">
            <w:pPr>
              <w:spacing w:after="0" w:line="240" w:lineRule="auto"/>
              <w:jc w:val="center"/>
              <w:rPr>
                <w:rFonts w:ascii="Times New Roman" w:hAnsi="Times New Roman" w:cs="Times New Roman"/>
                <w:sz w:val="16"/>
                <w:szCs w:val="16"/>
              </w:rPr>
            </w:pPr>
            <w:r w:rsidRPr="006A1661">
              <w:rPr>
                <w:rFonts w:ascii="Times New Roman" w:hAnsi="Times New Roman" w:cs="Times New Roman"/>
                <w:sz w:val="16"/>
                <w:szCs w:val="16"/>
              </w:rPr>
              <w:t>-</w:t>
            </w:r>
          </w:p>
        </w:tc>
        <w:tc>
          <w:tcPr>
            <w:tcW w:w="567" w:type="dxa"/>
            <w:vAlign w:val="center"/>
          </w:tcPr>
          <w:p w:rsidR="00D61E5A" w:rsidRPr="006A1661" w:rsidRDefault="00D61E5A" w:rsidP="006A1661">
            <w:pPr>
              <w:spacing w:after="0" w:line="240" w:lineRule="auto"/>
              <w:jc w:val="center"/>
              <w:rPr>
                <w:rFonts w:ascii="Times New Roman" w:hAnsi="Times New Roman" w:cs="Times New Roman"/>
                <w:sz w:val="16"/>
                <w:szCs w:val="16"/>
              </w:rPr>
            </w:pPr>
            <w:r w:rsidRPr="006A1661">
              <w:rPr>
                <w:rFonts w:ascii="Times New Roman" w:hAnsi="Times New Roman" w:cs="Times New Roman"/>
                <w:sz w:val="16"/>
                <w:szCs w:val="16"/>
              </w:rPr>
              <w:t>-</w:t>
            </w:r>
          </w:p>
        </w:tc>
        <w:tc>
          <w:tcPr>
            <w:tcW w:w="567" w:type="dxa"/>
            <w:shd w:val="clear" w:color="auto" w:fill="auto"/>
            <w:vAlign w:val="center"/>
          </w:tcPr>
          <w:p w:rsidR="00D61E5A" w:rsidRPr="006A1661" w:rsidRDefault="00D61E5A" w:rsidP="006A1661">
            <w:pPr>
              <w:spacing w:after="0" w:line="240" w:lineRule="auto"/>
              <w:jc w:val="center"/>
              <w:rPr>
                <w:rFonts w:ascii="Times New Roman" w:hAnsi="Times New Roman" w:cs="Times New Roman"/>
                <w:sz w:val="16"/>
                <w:szCs w:val="16"/>
              </w:rPr>
            </w:pPr>
            <w:r w:rsidRPr="006A1661">
              <w:rPr>
                <w:rFonts w:ascii="Times New Roman" w:hAnsi="Times New Roman" w:cs="Times New Roman"/>
                <w:sz w:val="16"/>
                <w:szCs w:val="16"/>
              </w:rPr>
              <w:t>-</w:t>
            </w:r>
          </w:p>
        </w:tc>
        <w:tc>
          <w:tcPr>
            <w:tcW w:w="567" w:type="dxa"/>
            <w:vAlign w:val="center"/>
          </w:tcPr>
          <w:p w:rsidR="00D61E5A" w:rsidRPr="006A1661" w:rsidRDefault="00D61E5A" w:rsidP="006A1661">
            <w:pPr>
              <w:spacing w:after="0" w:line="240" w:lineRule="auto"/>
              <w:jc w:val="center"/>
              <w:rPr>
                <w:rFonts w:ascii="Times New Roman" w:hAnsi="Times New Roman" w:cs="Times New Roman"/>
                <w:sz w:val="16"/>
                <w:szCs w:val="16"/>
              </w:rPr>
            </w:pPr>
            <w:r w:rsidRPr="006A1661">
              <w:rPr>
                <w:rFonts w:ascii="Times New Roman" w:hAnsi="Times New Roman" w:cs="Times New Roman"/>
                <w:sz w:val="16"/>
                <w:szCs w:val="16"/>
              </w:rPr>
              <w:t>-</w:t>
            </w:r>
          </w:p>
        </w:tc>
        <w:tc>
          <w:tcPr>
            <w:tcW w:w="601" w:type="dxa"/>
            <w:vAlign w:val="center"/>
          </w:tcPr>
          <w:p w:rsidR="00D61E5A" w:rsidRPr="006A1661" w:rsidRDefault="00D61E5A" w:rsidP="006A1661">
            <w:pPr>
              <w:spacing w:after="0" w:line="240" w:lineRule="auto"/>
              <w:jc w:val="center"/>
              <w:rPr>
                <w:rFonts w:ascii="Times New Roman" w:hAnsi="Times New Roman" w:cs="Times New Roman"/>
                <w:sz w:val="16"/>
                <w:szCs w:val="16"/>
              </w:rPr>
            </w:pPr>
            <w:r w:rsidRPr="006A1661">
              <w:rPr>
                <w:rFonts w:ascii="Times New Roman" w:hAnsi="Times New Roman" w:cs="Times New Roman"/>
                <w:sz w:val="16"/>
                <w:szCs w:val="16"/>
              </w:rPr>
              <w:t>-</w:t>
            </w:r>
          </w:p>
        </w:tc>
      </w:tr>
      <w:tr w:rsidR="006A1661" w:rsidRPr="006A1661" w:rsidTr="006A1661">
        <w:tc>
          <w:tcPr>
            <w:tcW w:w="10204" w:type="dxa"/>
            <w:gridSpan w:val="14"/>
            <w:shd w:val="clear" w:color="auto" w:fill="auto"/>
          </w:tcPr>
          <w:p w:rsidR="00D61E5A" w:rsidRPr="006A1661" w:rsidRDefault="00D61E5A" w:rsidP="006A1661">
            <w:pPr>
              <w:pStyle w:val="aff"/>
              <w:ind w:left="0"/>
              <w:jc w:val="center"/>
              <w:rPr>
                <w:rFonts w:ascii="Times New Roman" w:hAnsi="Times New Roman"/>
                <w:sz w:val="16"/>
                <w:szCs w:val="16"/>
              </w:rPr>
            </w:pPr>
            <w:r w:rsidRPr="006A1661">
              <w:rPr>
                <w:rFonts w:ascii="Times New Roman" w:hAnsi="Times New Roman"/>
                <w:sz w:val="16"/>
                <w:szCs w:val="16"/>
              </w:rPr>
              <w:t>Субсидирование организаций коммунального комплекса на компенсацию расходов, связанных с возмещением разницы между экономически обоснованным тарифом и размером платы, установленной для населения, за одну помывку в общих отделениях бань.</w:t>
            </w:r>
          </w:p>
        </w:tc>
      </w:tr>
      <w:tr w:rsidR="006A1661" w:rsidRPr="006A1661" w:rsidTr="006A1661">
        <w:tc>
          <w:tcPr>
            <w:tcW w:w="424" w:type="dxa"/>
          </w:tcPr>
          <w:p w:rsidR="00D61E5A" w:rsidRPr="006A1661" w:rsidRDefault="00D61E5A" w:rsidP="006A1661">
            <w:pPr>
              <w:pStyle w:val="ConsPlusNormal0"/>
              <w:rPr>
                <w:sz w:val="16"/>
                <w:szCs w:val="16"/>
              </w:rPr>
            </w:pPr>
            <w:r w:rsidRPr="006A1661">
              <w:rPr>
                <w:sz w:val="16"/>
                <w:szCs w:val="16"/>
              </w:rPr>
              <w:t>1</w:t>
            </w:r>
          </w:p>
        </w:tc>
        <w:tc>
          <w:tcPr>
            <w:tcW w:w="2235" w:type="dxa"/>
          </w:tcPr>
          <w:p w:rsidR="00D61E5A" w:rsidRPr="006A1661" w:rsidRDefault="00D61E5A" w:rsidP="006A1661">
            <w:pPr>
              <w:pStyle w:val="ConsPlusNormal0"/>
              <w:jc w:val="both"/>
              <w:rPr>
                <w:sz w:val="16"/>
                <w:szCs w:val="16"/>
              </w:rPr>
            </w:pPr>
            <w:r w:rsidRPr="006A1661">
              <w:rPr>
                <w:sz w:val="16"/>
                <w:szCs w:val="16"/>
              </w:rPr>
              <w:t xml:space="preserve">Количество </w:t>
            </w:r>
            <w:proofErr w:type="spellStart"/>
            <w:r w:rsidRPr="006A1661">
              <w:rPr>
                <w:sz w:val="16"/>
                <w:szCs w:val="16"/>
              </w:rPr>
              <w:t>помывок</w:t>
            </w:r>
            <w:proofErr w:type="spellEnd"/>
            <w:r w:rsidRPr="006A1661">
              <w:rPr>
                <w:sz w:val="16"/>
                <w:szCs w:val="16"/>
              </w:rPr>
              <w:t xml:space="preserve"> в общих отделениях бани  </w:t>
            </w:r>
          </w:p>
        </w:tc>
        <w:tc>
          <w:tcPr>
            <w:tcW w:w="707" w:type="dxa"/>
            <w:vAlign w:val="center"/>
          </w:tcPr>
          <w:p w:rsidR="00D61E5A" w:rsidRPr="006A1661" w:rsidRDefault="00D61E5A" w:rsidP="006A1661">
            <w:pPr>
              <w:pStyle w:val="ConsPlusNormal0"/>
              <w:jc w:val="center"/>
              <w:rPr>
                <w:sz w:val="16"/>
                <w:szCs w:val="16"/>
              </w:rPr>
            </w:pPr>
            <w:r w:rsidRPr="006A1661">
              <w:rPr>
                <w:sz w:val="16"/>
                <w:szCs w:val="16"/>
              </w:rPr>
              <w:t>38890</w:t>
            </w:r>
          </w:p>
        </w:tc>
        <w:tc>
          <w:tcPr>
            <w:tcW w:w="708" w:type="dxa"/>
            <w:vAlign w:val="center"/>
          </w:tcPr>
          <w:p w:rsidR="00D61E5A" w:rsidRPr="006A1661" w:rsidRDefault="00D61E5A" w:rsidP="006A1661">
            <w:pPr>
              <w:pStyle w:val="ConsPlusNormal0"/>
              <w:jc w:val="center"/>
              <w:rPr>
                <w:sz w:val="16"/>
                <w:szCs w:val="16"/>
              </w:rPr>
            </w:pPr>
            <w:r w:rsidRPr="006A1661">
              <w:rPr>
                <w:sz w:val="16"/>
                <w:szCs w:val="16"/>
              </w:rPr>
              <w:t>38800</w:t>
            </w:r>
          </w:p>
        </w:tc>
        <w:tc>
          <w:tcPr>
            <w:tcW w:w="708" w:type="dxa"/>
            <w:vAlign w:val="center"/>
          </w:tcPr>
          <w:p w:rsidR="00D61E5A" w:rsidRPr="006A1661" w:rsidRDefault="00D61E5A" w:rsidP="006A1661">
            <w:pPr>
              <w:pStyle w:val="ConsPlusNormal0"/>
              <w:jc w:val="center"/>
              <w:rPr>
                <w:sz w:val="16"/>
                <w:szCs w:val="16"/>
              </w:rPr>
            </w:pPr>
            <w:r w:rsidRPr="006A1661">
              <w:rPr>
                <w:sz w:val="16"/>
                <w:szCs w:val="16"/>
              </w:rPr>
              <w:t>38700</w:t>
            </w:r>
          </w:p>
        </w:tc>
        <w:tc>
          <w:tcPr>
            <w:tcW w:w="709" w:type="dxa"/>
            <w:vAlign w:val="center"/>
          </w:tcPr>
          <w:p w:rsidR="00D61E5A" w:rsidRPr="006A1661" w:rsidRDefault="00D61E5A" w:rsidP="006A1661">
            <w:pPr>
              <w:pStyle w:val="ConsPlusNormal0"/>
              <w:jc w:val="center"/>
              <w:rPr>
                <w:sz w:val="16"/>
                <w:szCs w:val="16"/>
              </w:rPr>
            </w:pPr>
            <w:r w:rsidRPr="006A1661">
              <w:rPr>
                <w:sz w:val="16"/>
                <w:szCs w:val="16"/>
              </w:rPr>
              <w:t>38700</w:t>
            </w:r>
          </w:p>
        </w:tc>
        <w:tc>
          <w:tcPr>
            <w:tcW w:w="709" w:type="dxa"/>
            <w:vAlign w:val="center"/>
          </w:tcPr>
          <w:p w:rsidR="00D61E5A" w:rsidRPr="006A1661" w:rsidRDefault="00D61E5A" w:rsidP="006A1661">
            <w:pPr>
              <w:pStyle w:val="ConsPlusNormal0"/>
              <w:jc w:val="center"/>
              <w:rPr>
                <w:sz w:val="16"/>
                <w:szCs w:val="16"/>
              </w:rPr>
            </w:pPr>
            <w:r w:rsidRPr="006A1661">
              <w:rPr>
                <w:sz w:val="16"/>
                <w:szCs w:val="16"/>
              </w:rPr>
              <w:t>33643</w:t>
            </w:r>
          </w:p>
        </w:tc>
        <w:tc>
          <w:tcPr>
            <w:tcW w:w="567" w:type="dxa"/>
            <w:vAlign w:val="center"/>
          </w:tcPr>
          <w:p w:rsidR="00D61E5A" w:rsidRPr="006A1661" w:rsidRDefault="00D61E5A" w:rsidP="006A1661">
            <w:pPr>
              <w:pStyle w:val="ConsPlusNormal0"/>
              <w:jc w:val="center"/>
              <w:rPr>
                <w:sz w:val="16"/>
                <w:szCs w:val="16"/>
              </w:rPr>
            </w:pPr>
            <w:r w:rsidRPr="006A1661">
              <w:rPr>
                <w:sz w:val="16"/>
                <w:szCs w:val="16"/>
              </w:rPr>
              <w:t>-</w:t>
            </w:r>
          </w:p>
        </w:tc>
        <w:tc>
          <w:tcPr>
            <w:tcW w:w="568" w:type="dxa"/>
            <w:vAlign w:val="center"/>
          </w:tcPr>
          <w:p w:rsidR="00D61E5A" w:rsidRPr="006A1661" w:rsidRDefault="00D61E5A" w:rsidP="006A1661">
            <w:pPr>
              <w:pStyle w:val="ConsPlusNormal0"/>
              <w:jc w:val="center"/>
              <w:rPr>
                <w:sz w:val="16"/>
                <w:szCs w:val="16"/>
              </w:rPr>
            </w:pPr>
            <w:r w:rsidRPr="006A1661">
              <w:rPr>
                <w:sz w:val="16"/>
                <w:szCs w:val="16"/>
              </w:rPr>
              <w:t>-</w:t>
            </w:r>
          </w:p>
        </w:tc>
        <w:tc>
          <w:tcPr>
            <w:tcW w:w="567" w:type="dxa"/>
            <w:vAlign w:val="center"/>
          </w:tcPr>
          <w:p w:rsidR="00D61E5A" w:rsidRPr="006A1661" w:rsidRDefault="00D61E5A" w:rsidP="006A1661">
            <w:pPr>
              <w:pStyle w:val="ConsPlusNormal0"/>
              <w:jc w:val="center"/>
              <w:rPr>
                <w:sz w:val="16"/>
                <w:szCs w:val="16"/>
              </w:rPr>
            </w:pPr>
            <w:r w:rsidRPr="006A1661">
              <w:rPr>
                <w:sz w:val="16"/>
                <w:szCs w:val="16"/>
              </w:rPr>
              <w:t>-</w:t>
            </w:r>
          </w:p>
        </w:tc>
        <w:tc>
          <w:tcPr>
            <w:tcW w:w="567" w:type="dxa"/>
            <w:shd w:val="clear" w:color="auto" w:fill="auto"/>
            <w:vAlign w:val="center"/>
          </w:tcPr>
          <w:p w:rsidR="00D61E5A" w:rsidRPr="006A1661" w:rsidRDefault="00D61E5A" w:rsidP="006A1661">
            <w:pPr>
              <w:pStyle w:val="ConsPlusNormal0"/>
              <w:jc w:val="center"/>
              <w:rPr>
                <w:sz w:val="16"/>
                <w:szCs w:val="16"/>
              </w:rPr>
            </w:pPr>
            <w:r w:rsidRPr="006A1661">
              <w:rPr>
                <w:sz w:val="16"/>
                <w:szCs w:val="16"/>
              </w:rPr>
              <w:t>19619</w:t>
            </w:r>
          </w:p>
        </w:tc>
        <w:tc>
          <w:tcPr>
            <w:tcW w:w="567" w:type="dxa"/>
            <w:shd w:val="clear" w:color="auto" w:fill="auto"/>
            <w:vAlign w:val="center"/>
          </w:tcPr>
          <w:p w:rsidR="00D61E5A" w:rsidRPr="006A1661" w:rsidRDefault="00D61E5A" w:rsidP="006A1661">
            <w:pPr>
              <w:pStyle w:val="ConsPlusNormal0"/>
              <w:jc w:val="center"/>
              <w:rPr>
                <w:sz w:val="16"/>
                <w:szCs w:val="16"/>
              </w:rPr>
            </w:pPr>
            <w:r w:rsidRPr="006A1661">
              <w:rPr>
                <w:sz w:val="16"/>
                <w:szCs w:val="16"/>
              </w:rPr>
              <w:t>20605</w:t>
            </w:r>
          </w:p>
        </w:tc>
        <w:tc>
          <w:tcPr>
            <w:tcW w:w="567" w:type="dxa"/>
            <w:shd w:val="clear" w:color="auto" w:fill="auto"/>
            <w:vAlign w:val="center"/>
          </w:tcPr>
          <w:p w:rsidR="00D61E5A" w:rsidRPr="006A1661" w:rsidRDefault="00D61E5A" w:rsidP="006A1661">
            <w:pPr>
              <w:pStyle w:val="ConsPlusNormal0"/>
              <w:jc w:val="center"/>
              <w:rPr>
                <w:sz w:val="16"/>
                <w:szCs w:val="16"/>
              </w:rPr>
            </w:pPr>
            <w:r w:rsidRPr="006A1661">
              <w:rPr>
                <w:sz w:val="16"/>
                <w:szCs w:val="16"/>
              </w:rPr>
              <w:t>22200</w:t>
            </w:r>
          </w:p>
        </w:tc>
        <w:tc>
          <w:tcPr>
            <w:tcW w:w="601" w:type="dxa"/>
            <w:shd w:val="clear" w:color="auto" w:fill="auto"/>
            <w:vAlign w:val="center"/>
          </w:tcPr>
          <w:p w:rsidR="00D61E5A" w:rsidRPr="006A1661" w:rsidRDefault="00D61E5A" w:rsidP="006A1661">
            <w:pPr>
              <w:pStyle w:val="ConsPlusNormal0"/>
              <w:jc w:val="center"/>
              <w:rPr>
                <w:sz w:val="16"/>
                <w:szCs w:val="16"/>
              </w:rPr>
            </w:pPr>
            <w:r w:rsidRPr="006A1661">
              <w:rPr>
                <w:sz w:val="16"/>
                <w:szCs w:val="16"/>
              </w:rPr>
              <w:t>19983</w:t>
            </w:r>
          </w:p>
        </w:tc>
      </w:tr>
      <w:tr w:rsidR="006A1661" w:rsidRPr="006A1661" w:rsidTr="00F22F1A">
        <w:tc>
          <w:tcPr>
            <w:tcW w:w="10204" w:type="dxa"/>
            <w:gridSpan w:val="14"/>
            <w:shd w:val="clear" w:color="auto" w:fill="auto"/>
          </w:tcPr>
          <w:p w:rsidR="00D61E5A" w:rsidRPr="006A1661" w:rsidRDefault="00D61E5A" w:rsidP="006A1661">
            <w:pPr>
              <w:pStyle w:val="ConsPlusNormal0"/>
              <w:jc w:val="center"/>
              <w:rPr>
                <w:sz w:val="16"/>
                <w:szCs w:val="16"/>
              </w:rPr>
            </w:pPr>
            <w:r w:rsidRPr="006A1661">
              <w:rPr>
                <w:sz w:val="16"/>
                <w:szCs w:val="16"/>
              </w:rPr>
              <w:t>Субсидирование организаций, осуществляющих водоотведение, на возмещение затрат по расширению сетей централизованного водоотведения и сокращению объемов жидких бытовых отходов жилищного фонда городского округа Тейково Ивановской области</w:t>
            </w:r>
          </w:p>
        </w:tc>
      </w:tr>
      <w:tr w:rsidR="006A1661" w:rsidRPr="006A1661" w:rsidTr="006A1661">
        <w:tc>
          <w:tcPr>
            <w:tcW w:w="424" w:type="dxa"/>
            <w:shd w:val="clear" w:color="auto" w:fill="auto"/>
          </w:tcPr>
          <w:p w:rsidR="00D61E5A" w:rsidRPr="006A1661" w:rsidRDefault="00D61E5A" w:rsidP="006A1661">
            <w:pPr>
              <w:pStyle w:val="ConsPlusNormal0"/>
              <w:rPr>
                <w:sz w:val="16"/>
                <w:szCs w:val="16"/>
              </w:rPr>
            </w:pPr>
            <w:r w:rsidRPr="006A1661">
              <w:rPr>
                <w:sz w:val="16"/>
                <w:szCs w:val="16"/>
              </w:rPr>
              <w:t>1</w:t>
            </w:r>
          </w:p>
        </w:tc>
        <w:tc>
          <w:tcPr>
            <w:tcW w:w="2235" w:type="dxa"/>
            <w:shd w:val="clear" w:color="auto" w:fill="auto"/>
          </w:tcPr>
          <w:p w:rsidR="00D61E5A" w:rsidRPr="006A1661" w:rsidRDefault="00D61E5A" w:rsidP="006A1661">
            <w:pPr>
              <w:pStyle w:val="ConsPlusNormal0"/>
              <w:jc w:val="both"/>
              <w:rPr>
                <w:sz w:val="16"/>
                <w:szCs w:val="16"/>
              </w:rPr>
            </w:pPr>
            <w:r w:rsidRPr="006A1661">
              <w:rPr>
                <w:sz w:val="16"/>
                <w:szCs w:val="16"/>
              </w:rPr>
              <w:t>Объем сброса сточных вод ассенизационных машин (м</w:t>
            </w:r>
            <w:r w:rsidRPr="006A1661">
              <w:rPr>
                <w:sz w:val="16"/>
                <w:szCs w:val="16"/>
                <w:vertAlign w:val="superscript"/>
              </w:rPr>
              <w:t>3</w:t>
            </w:r>
            <w:r w:rsidRPr="006A1661">
              <w:rPr>
                <w:sz w:val="16"/>
                <w:szCs w:val="16"/>
              </w:rPr>
              <w:t>/год)</w:t>
            </w:r>
          </w:p>
        </w:tc>
        <w:tc>
          <w:tcPr>
            <w:tcW w:w="707" w:type="dxa"/>
            <w:shd w:val="clear" w:color="auto" w:fill="auto"/>
            <w:vAlign w:val="center"/>
          </w:tcPr>
          <w:p w:rsidR="00D61E5A" w:rsidRPr="006A1661" w:rsidRDefault="00D61E5A" w:rsidP="006A1661">
            <w:pPr>
              <w:pStyle w:val="ConsPlusNormal0"/>
              <w:jc w:val="center"/>
              <w:rPr>
                <w:sz w:val="16"/>
                <w:szCs w:val="16"/>
              </w:rPr>
            </w:pPr>
            <w:r w:rsidRPr="006A1661">
              <w:rPr>
                <w:sz w:val="16"/>
                <w:szCs w:val="16"/>
              </w:rPr>
              <w:t>-</w:t>
            </w:r>
          </w:p>
        </w:tc>
        <w:tc>
          <w:tcPr>
            <w:tcW w:w="708" w:type="dxa"/>
            <w:shd w:val="clear" w:color="auto" w:fill="auto"/>
            <w:vAlign w:val="center"/>
          </w:tcPr>
          <w:p w:rsidR="00D61E5A" w:rsidRPr="006A1661" w:rsidRDefault="00D61E5A" w:rsidP="006A1661">
            <w:pPr>
              <w:spacing w:after="0" w:line="240" w:lineRule="auto"/>
              <w:jc w:val="center"/>
              <w:rPr>
                <w:rFonts w:ascii="Times New Roman" w:hAnsi="Times New Roman" w:cs="Times New Roman"/>
                <w:sz w:val="16"/>
                <w:szCs w:val="16"/>
              </w:rPr>
            </w:pPr>
            <w:r w:rsidRPr="006A1661">
              <w:rPr>
                <w:rFonts w:ascii="Times New Roman" w:hAnsi="Times New Roman" w:cs="Times New Roman"/>
                <w:sz w:val="16"/>
                <w:szCs w:val="16"/>
              </w:rPr>
              <w:t>-</w:t>
            </w:r>
          </w:p>
        </w:tc>
        <w:tc>
          <w:tcPr>
            <w:tcW w:w="708" w:type="dxa"/>
            <w:shd w:val="clear" w:color="auto" w:fill="auto"/>
            <w:vAlign w:val="center"/>
          </w:tcPr>
          <w:p w:rsidR="00D61E5A" w:rsidRPr="006A1661" w:rsidRDefault="00D61E5A" w:rsidP="006A1661">
            <w:pPr>
              <w:spacing w:after="0" w:line="240" w:lineRule="auto"/>
              <w:jc w:val="center"/>
              <w:rPr>
                <w:rFonts w:ascii="Times New Roman" w:hAnsi="Times New Roman" w:cs="Times New Roman"/>
                <w:sz w:val="16"/>
                <w:szCs w:val="16"/>
              </w:rPr>
            </w:pPr>
            <w:r w:rsidRPr="006A1661">
              <w:rPr>
                <w:rFonts w:ascii="Times New Roman" w:hAnsi="Times New Roman" w:cs="Times New Roman"/>
                <w:sz w:val="16"/>
                <w:szCs w:val="16"/>
              </w:rPr>
              <w:t>-</w:t>
            </w:r>
          </w:p>
        </w:tc>
        <w:tc>
          <w:tcPr>
            <w:tcW w:w="709" w:type="dxa"/>
            <w:shd w:val="clear" w:color="auto" w:fill="auto"/>
            <w:vAlign w:val="center"/>
          </w:tcPr>
          <w:p w:rsidR="00D61E5A" w:rsidRPr="006A1661" w:rsidRDefault="00D61E5A" w:rsidP="006A1661">
            <w:pPr>
              <w:spacing w:after="0" w:line="240" w:lineRule="auto"/>
              <w:jc w:val="center"/>
              <w:rPr>
                <w:rFonts w:ascii="Times New Roman" w:hAnsi="Times New Roman" w:cs="Times New Roman"/>
                <w:sz w:val="16"/>
                <w:szCs w:val="16"/>
              </w:rPr>
            </w:pPr>
            <w:r w:rsidRPr="006A1661">
              <w:rPr>
                <w:rFonts w:ascii="Times New Roman" w:hAnsi="Times New Roman" w:cs="Times New Roman"/>
                <w:sz w:val="16"/>
                <w:szCs w:val="16"/>
              </w:rPr>
              <w:t>-</w:t>
            </w:r>
          </w:p>
        </w:tc>
        <w:tc>
          <w:tcPr>
            <w:tcW w:w="709" w:type="dxa"/>
            <w:shd w:val="clear" w:color="auto" w:fill="auto"/>
            <w:vAlign w:val="center"/>
          </w:tcPr>
          <w:p w:rsidR="00D61E5A" w:rsidRPr="006A1661" w:rsidRDefault="00D61E5A" w:rsidP="006A1661">
            <w:pPr>
              <w:spacing w:after="0" w:line="240" w:lineRule="auto"/>
              <w:jc w:val="center"/>
              <w:rPr>
                <w:rFonts w:ascii="Times New Roman" w:hAnsi="Times New Roman" w:cs="Times New Roman"/>
                <w:sz w:val="16"/>
                <w:szCs w:val="16"/>
              </w:rPr>
            </w:pPr>
            <w:r w:rsidRPr="006A1661">
              <w:rPr>
                <w:rFonts w:ascii="Times New Roman" w:hAnsi="Times New Roman" w:cs="Times New Roman"/>
                <w:sz w:val="16"/>
                <w:szCs w:val="16"/>
              </w:rPr>
              <w:t>-</w:t>
            </w:r>
          </w:p>
        </w:tc>
        <w:tc>
          <w:tcPr>
            <w:tcW w:w="567" w:type="dxa"/>
            <w:shd w:val="clear" w:color="auto" w:fill="auto"/>
            <w:vAlign w:val="center"/>
          </w:tcPr>
          <w:p w:rsidR="00D61E5A" w:rsidRPr="006A1661" w:rsidRDefault="00D61E5A" w:rsidP="006A1661">
            <w:pPr>
              <w:pStyle w:val="ConsPlusNormal0"/>
              <w:jc w:val="center"/>
              <w:rPr>
                <w:sz w:val="16"/>
                <w:szCs w:val="16"/>
              </w:rPr>
            </w:pPr>
            <w:r w:rsidRPr="006A1661">
              <w:rPr>
                <w:sz w:val="16"/>
                <w:szCs w:val="16"/>
              </w:rPr>
              <w:t>-</w:t>
            </w:r>
          </w:p>
        </w:tc>
        <w:tc>
          <w:tcPr>
            <w:tcW w:w="568" w:type="dxa"/>
            <w:shd w:val="clear" w:color="auto" w:fill="auto"/>
            <w:vAlign w:val="center"/>
          </w:tcPr>
          <w:p w:rsidR="00D61E5A" w:rsidRPr="006A1661" w:rsidRDefault="00D61E5A" w:rsidP="006A1661">
            <w:pPr>
              <w:spacing w:after="0" w:line="240" w:lineRule="auto"/>
              <w:jc w:val="center"/>
              <w:rPr>
                <w:rFonts w:ascii="Times New Roman" w:hAnsi="Times New Roman" w:cs="Times New Roman"/>
                <w:sz w:val="16"/>
                <w:szCs w:val="16"/>
              </w:rPr>
            </w:pPr>
            <w:r w:rsidRPr="006A1661">
              <w:rPr>
                <w:rFonts w:ascii="Times New Roman" w:hAnsi="Times New Roman" w:cs="Times New Roman"/>
                <w:sz w:val="16"/>
                <w:szCs w:val="16"/>
              </w:rPr>
              <w:t>-</w:t>
            </w:r>
          </w:p>
        </w:tc>
        <w:tc>
          <w:tcPr>
            <w:tcW w:w="567" w:type="dxa"/>
            <w:shd w:val="clear" w:color="auto" w:fill="auto"/>
            <w:vAlign w:val="center"/>
          </w:tcPr>
          <w:p w:rsidR="00D61E5A" w:rsidRPr="006A1661" w:rsidRDefault="00D61E5A" w:rsidP="006A1661">
            <w:pPr>
              <w:spacing w:after="0" w:line="240" w:lineRule="auto"/>
              <w:jc w:val="center"/>
              <w:rPr>
                <w:rFonts w:ascii="Times New Roman" w:hAnsi="Times New Roman" w:cs="Times New Roman"/>
                <w:sz w:val="16"/>
                <w:szCs w:val="16"/>
              </w:rPr>
            </w:pPr>
            <w:r w:rsidRPr="006A1661">
              <w:rPr>
                <w:rFonts w:ascii="Times New Roman" w:hAnsi="Times New Roman" w:cs="Times New Roman"/>
                <w:sz w:val="16"/>
                <w:szCs w:val="16"/>
              </w:rPr>
              <w:t>72302,66</w:t>
            </w:r>
          </w:p>
        </w:tc>
        <w:tc>
          <w:tcPr>
            <w:tcW w:w="567" w:type="dxa"/>
            <w:shd w:val="clear" w:color="auto" w:fill="auto"/>
            <w:vAlign w:val="center"/>
          </w:tcPr>
          <w:p w:rsidR="00D61E5A" w:rsidRPr="006A1661" w:rsidRDefault="00D61E5A" w:rsidP="006A1661">
            <w:pPr>
              <w:pStyle w:val="ConsPlusNormal0"/>
              <w:jc w:val="center"/>
              <w:rPr>
                <w:sz w:val="16"/>
                <w:szCs w:val="16"/>
              </w:rPr>
            </w:pPr>
            <w:r w:rsidRPr="006A1661">
              <w:rPr>
                <w:sz w:val="16"/>
                <w:szCs w:val="16"/>
              </w:rPr>
              <w:t>55165,91</w:t>
            </w:r>
          </w:p>
        </w:tc>
        <w:tc>
          <w:tcPr>
            <w:tcW w:w="567" w:type="dxa"/>
            <w:shd w:val="clear" w:color="auto" w:fill="auto"/>
            <w:vAlign w:val="center"/>
          </w:tcPr>
          <w:p w:rsidR="00D61E5A" w:rsidRPr="006A1661" w:rsidRDefault="00D61E5A" w:rsidP="006A1661">
            <w:pPr>
              <w:pStyle w:val="ConsPlusNormal0"/>
              <w:jc w:val="center"/>
              <w:rPr>
                <w:sz w:val="16"/>
                <w:szCs w:val="16"/>
              </w:rPr>
            </w:pPr>
            <w:r w:rsidRPr="006A1661">
              <w:rPr>
                <w:sz w:val="16"/>
                <w:szCs w:val="16"/>
              </w:rPr>
              <w:t>55165,91</w:t>
            </w:r>
          </w:p>
        </w:tc>
        <w:tc>
          <w:tcPr>
            <w:tcW w:w="567" w:type="dxa"/>
            <w:shd w:val="clear" w:color="auto" w:fill="auto"/>
            <w:vAlign w:val="center"/>
          </w:tcPr>
          <w:p w:rsidR="00D61E5A" w:rsidRPr="006A1661" w:rsidRDefault="00D61E5A" w:rsidP="006A1661">
            <w:pPr>
              <w:spacing w:after="0" w:line="240" w:lineRule="auto"/>
              <w:jc w:val="center"/>
              <w:rPr>
                <w:rFonts w:ascii="Times New Roman" w:hAnsi="Times New Roman" w:cs="Times New Roman"/>
                <w:sz w:val="16"/>
                <w:szCs w:val="16"/>
              </w:rPr>
            </w:pPr>
            <w:r w:rsidRPr="006A1661">
              <w:rPr>
                <w:rFonts w:ascii="Times New Roman" w:hAnsi="Times New Roman" w:cs="Times New Roman"/>
                <w:sz w:val="16"/>
                <w:szCs w:val="16"/>
              </w:rPr>
              <w:t>-</w:t>
            </w:r>
          </w:p>
        </w:tc>
        <w:tc>
          <w:tcPr>
            <w:tcW w:w="601" w:type="dxa"/>
            <w:shd w:val="clear" w:color="auto" w:fill="auto"/>
            <w:vAlign w:val="center"/>
          </w:tcPr>
          <w:p w:rsidR="00D61E5A" w:rsidRPr="006A1661" w:rsidRDefault="00D61E5A" w:rsidP="006A1661">
            <w:pPr>
              <w:spacing w:after="0" w:line="240" w:lineRule="auto"/>
              <w:jc w:val="center"/>
              <w:rPr>
                <w:rFonts w:ascii="Times New Roman" w:hAnsi="Times New Roman" w:cs="Times New Roman"/>
                <w:sz w:val="16"/>
                <w:szCs w:val="16"/>
              </w:rPr>
            </w:pPr>
            <w:r w:rsidRPr="006A1661">
              <w:rPr>
                <w:rFonts w:ascii="Times New Roman" w:hAnsi="Times New Roman" w:cs="Times New Roman"/>
                <w:sz w:val="16"/>
                <w:szCs w:val="16"/>
              </w:rPr>
              <w:t>-</w:t>
            </w:r>
          </w:p>
        </w:tc>
      </w:tr>
    </w:tbl>
    <w:p w:rsidR="00D61E5A" w:rsidRPr="006A1661" w:rsidRDefault="00D61E5A" w:rsidP="006A1661">
      <w:pPr>
        <w:pStyle w:val="ConsPlusNormal0"/>
        <w:ind w:right="-1" w:firstLine="540"/>
        <w:rPr>
          <w:sz w:val="24"/>
          <w:szCs w:val="24"/>
        </w:rPr>
      </w:pPr>
    </w:p>
    <w:p w:rsidR="00D61E5A" w:rsidRPr="006A1661" w:rsidRDefault="00D61E5A" w:rsidP="006A1661">
      <w:pPr>
        <w:pStyle w:val="ConsPlusNormal0"/>
        <w:ind w:right="-1" w:firstLine="540"/>
        <w:jc w:val="both"/>
        <w:rPr>
          <w:sz w:val="24"/>
          <w:szCs w:val="24"/>
        </w:rPr>
      </w:pPr>
      <w:r w:rsidRPr="006A1661">
        <w:rPr>
          <w:sz w:val="24"/>
          <w:szCs w:val="24"/>
        </w:rPr>
        <w:tab/>
        <w:t xml:space="preserve">Источник получения информации о ходе реализации подпрограммы - отчеты исполнителей и участников подпрограммы. </w:t>
      </w:r>
    </w:p>
    <w:p w:rsidR="00D61E5A" w:rsidRPr="006A1661" w:rsidRDefault="00D61E5A" w:rsidP="006A1661">
      <w:pPr>
        <w:rPr>
          <w:rFonts w:ascii="Times New Roman" w:hAnsi="Times New Roman" w:cs="Times New Roman"/>
          <w:sz w:val="24"/>
          <w:szCs w:val="24"/>
        </w:rPr>
      </w:pPr>
      <w:r w:rsidRPr="006A1661">
        <w:rPr>
          <w:rFonts w:ascii="Times New Roman" w:hAnsi="Times New Roman" w:cs="Times New Roman"/>
          <w:sz w:val="24"/>
          <w:szCs w:val="24"/>
        </w:rPr>
        <w:br w:type="page"/>
      </w:r>
    </w:p>
    <w:p w:rsidR="00D61E5A" w:rsidRPr="006A1661" w:rsidRDefault="00D61E5A" w:rsidP="006A1661">
      <w:pPr>
        <w:spacing w:after="0" w:line="240" w:lineRule="auto"/>
        <w:ind w:right="-1"/>
        <w:jc w:val="right"/>
        <w:rPr>
          <w:rFonts w:ascii="Times New Roman" w:hAnsi="Times New Roman" w:cs="Times New Roman"/>
          <w:sz w:val="24"/>
          <w:szCs w:val="24"/>
        </w:rPr>
      </w:pPr>
      <w:r w:rsidRPr="006A1661">
        <w:rPr>
          <w:rFonts w:ascii="Times New Roman" w:hAnsi="Times New Roman" w:cs="Times New Roman"/>
          <w:sz w:val="24"/>
          <w:szCs w:val="24"/>
        </w:rPr>
        <w:lastRenderedPageBreak/>
        <w:t>Приложение № 1</w:t>
      </w:r>
      <w:r w:rsidR="001E7A47">
        <w:rPr>
          <w:rFonts w:ascii="Times New Roman" w:hAnsi="Times New Roman" w:cs="Times New Roman"/>
          <w:sz w:val="24"/>
          <w:szCs w:val="24"/>
        </w:rPr>
        <w:t>2</w:t>
      </w:r>
    </w:p>
    <w:p w:rsidR="00D61E5A" w:rsidRPr="006A1661" w:rsidRDefault="00D61E5A" w:rsidP="006A1661">
      <w:pPr>
        <w:spacing w:after="0" w:line="240" w:lineRule="auto"/>
        <w:ind w:right="-1"/>
        <w:jc w:val="right"/>
        <w:rPr>
          <w:rFonts w:ascii="Times New Roman" w:hAnsi="Times New Roman" w:cs="Times New Roman"/>
          <w:sz w:val="24"/>
          <w:szCs w:val="24"/>
        </w:rPr>
      </w:pPr>
      <w:r w:rsidRPr="006A1661">
        <w:rPr>
          <w:rFonts w:ascii="Times New Roman" w:hAnsi="Times New Roman" w:cs="Times New Roman"/>
          <w:sz w:val="24"/>
          <w:szCs w:val="24"/>
        </w:rPr>
        <w:t>к постановлению администрации</w:t>
      </w:r>
    </w:p>
    <w:p w:rsidR="00D61E5A" w:rsidRPr="006A1661" w:rsidRDefault="00D61E5A" w:rsidP="006A1661">
      <w:pPr>
        <w:spacing w:after="0" w:line="240" w:lineRule="auto"/>
        <w:ind w:right="-1"/>
        <w:jc w:val="right"/>
        <w:rPr>
          <w:rFonts w:ascii="Times New Roman" w:hAnsi="Times New Roman" w:cs="Times New Roman"/>
          <w:sz w:val="24"/>
          <w:szCs w:val="24"/>
        </w:rPr>
      </w:pPr>
      <w:r w:rsidRPr="006A1661">
        <w:rPr>
          <w:rFonts w:ascii="Times New Roman" w:hAnsi="Times New Roman" w:cs="Times New Roman"/>
          <w:sz w:val="24"/>
          <w:szCs w:val="24"/>
        </w:rPr>
        <w:t xml:space="preserve"> городского округа Тейково</w:t>
      </w:r>
    </w:p>
    <w:p w:rsidR="00D61E5A" w:rsidRPr="006A1661" w:rsidRDefault="00D61E5A" w:rsidP="006A1661">
      <w:pPr>
        <w:spacing w:after="0" w:line="240" w:lineRule="auto"/>
        <w:ind w:right="-1"/>
        <w:jc w:val="right"/>
        <w:rPr>
          <w:rFonts w:ascii="Times New Roman" w:hAnsi="Times New Roman" w:cs="Times New Roman"/>
          <w:sz w:val="24"/>
          <w:szCs w:val="24"/>
        </w:rPr>
      </w:pPr>
      <w:r w:rsidRPr="006A1661">
        <w:rPr>
          <w:rFonts w:ascii="Times New Roman" w:hAnsi="Times New Roman" w:cs="Times New Roman"/>
          <w:sz w:val="24"/>
          <w:szCs w:val="24"/>
        </w:rPr>
        <w:t>Ивановкой области</w:t>
      </w:r>
    </w:p>
    <w:p w:rsidR="0060713B" w:rsidRPr="006A1661" w:rsidRDefault="00D61E5A" w:rsidP="0060713B">
      <w:pPr>
        <w:spacing w:after="0" w:line="240" w:lineRule="auto"/>
        <w:ind w:right="-1"/>
        <w:jc w:val="right"/>
        <w:rPr>
          <w:rFonts w:ascii="Times New Roman" w:hAnsi="Times New Roman" w:cs="Times New Roman"/>
          <w:sz w:val="24"/>
          <w:szCs w:val="24"/>
        </w:rPr>
      </w:pPr>
      <w:r w:rsidRPr="006A1661">
        <w:rPr>
          <w:rFonts w:ascii="Times New Roman" w:hAnsi="Times New Roman" w:cs="Times New Roman"/>
          <w:sz w:val="24"/>
          <w:szCs w:val="24"/>
        </w:rPr>
        <w:t xml:space="preserve">                                                                                                                 </w:t>
      </w:r>
      <w:r w:rsidR="0060713B" w:rsidRPr="00E707D1">
        <w:rPr>
          <w:rFonts w:ascii="Times New Roman" w:hAnsi="Times New Roman" w:cs="Times New Roman"/>
          <w:sz w:val="24"/>
          <w:szCs w:val="24"/>
        </w:rPr>
        <w:t>от 13.01.2022 № 6</w:t>
      </w:r>
    </w:p>
    <w:p w:rsidR="00D61E5A" w:rsidRPr="006A1661" w:rsidRDefault="00D61E5A" w:rsidP="0060713B">
      <w:pPr>
        <w:spacing w:after="0" w:line="240" w:lineRule="auto"/>
        <w:ind w:right="-1"/>
        <w:jc w:val="center"/>
        <w:rPr>
          <w:rFonts w:ascii="Times New Roman" w:hAnsi="Times New Roman" w:cs="Times New Roman"/>
          <w:sz w:val="24"/>
          <w:szCs w:val="24"/>
        </w:rPr>
      </w:pPr>
    </w:p>
    <w:p w:rsidR="00F71046" w:rsidRPr="006A1661" w:rsidRDefault="00F71046" w:rsidP="006A1661">
      <w:pPr>
        <w:pStyle w:val="ConsPlusNormal0"/>
        <w:jc w:val="both"/>
        <w:rPr>
          <w:sz w:val="24"/>
          <w:szCs w:val="24"/>
        </w:rPr>
      </w:pPr>
      <w:r w:rsidRPr="006A1661">
        <w:rPr>
          <w:sz w:val="24"/>
          <w:szCs w:val="24"/>
        </w:rPr>
        <w:t>5. Ресурсное обеспечение мероприятий подпрограммы.</w:t>
      </w:r>
    </w:p>
    <w:tbl>
      <w:tblPr>
        <w:tblpPr w:leftFromText="180" w:rightFromText="180" w:vertAnchor="text" w:horzAnchor="page" w:tblpX="996" w:tblpY="133"/>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92"/>
        <w:gridCol w:w="1843"/>
        <w:gridCol w:w="567"/>
        <w:gridCol w:w="708"/>
        <w:gridCol w:w="709"/>
        <w:gridCol w:w="709"/>
        <w:gridCol w:w="709"/>
        <w:gridCol w:w="708"/>
        <w:gridCol w:w="709"/>
        <w:gridCol w:w="709"/>
        <w:gridCol w:w="709"/>
        <w:gridCol w:w="708"/>
        <w:gridCol w:w="709"/>
        <w:gridCol w:w="709"/>
      </w:tblGrid>
      <w:tr w:rsidR="006A1661" w:rsidRPr="006A1661" w:rsidTr="006A1661">
        <w:tc>
          <w:tcPr>
            <w:tcW w:w="392" w:type="dxa"/>
            <w:shd w:val="clear" w:color="auto" w:fill="auto"/>
          </w:tcPr>
          <w:p w:rsidR="00F71046" w:rsidRPr="006A1661" w:rsidRDefault="00F71046" w:rsidP="006A1661">
            <w:pPr>
              <w:pStyle w:val="aff"/>
              <w:ind w:left="0" w:right="-1"/>
              <w:rPr>
                <w:rFonts w:ascii="Times New Roman" w:hAnsi="Times New Roman"/>
                <w:sz w:val="16"/>
                <w:szCs w:val="16"/>
              </w:rPr>
            </w:pPr>
            <w:r w:rsidRPr="006A1661">
              <w:rPr>
                <w:rFonts w:ascii="Times New Roman" w:hAnsi="Times New Roman"/>
                <w:sz w:val="16"/>
                <w:szCs w:val="16"/>
              </w:rPr>
              <w:t>№ п\</w:t>
            </w:r>
            <w:proofErr w:type="gramStart"/>
            <w:r w:rsidRPr="006A1661">
              <w:rPr>
                <w:rFonts w:ascii="Times New Roman" w:hAnsi="Times New Roman"/>
                <w:sz w:val="16"/>
                <w:szCs w:val="16"/>
              </w:rPr>
              <w:t>п</w:t>
            </w:r>
            <w:proofErr w:type="gramEnd"/>
          </w:p>
          <w:p w:rsidR="00F71046" w:rsidRPr="006A1661" w:rsidRDefault="00F71046" w:rsidP="006A1661">
            <w:pPr>
              <w:pStyle w:val="aff"/>
              <w:ind w:left="0" w:right="-1" w:hanging="66"/>
              <w:rPr>
                <w:rFonts w:ascii="Times New Roman" w:hAnsi="Times New Roman"/>
                <w:sz w:val="16"/>
                <w:szCs w:val="16"/>
              </w:rPr>
            </w:pPr>
            <w:proofErr w:type="gramStart"/>
            <w:r w:rsidRPr="006A1661">
              <w:rPr>
                <w:rFonts w:ascii="Times New Roman" w:hAnsi="Times New Roman"/>
                <w:sz w:val="16"/>
                <w:szCs w:val="16"/>
              </w:rPr>
              <w:t>п</w:t>
            </w:r>
            <w:proofErr w:type="gramEnd"/>
            <w:r w:rsidRPr="006A1661">
              <w:rPr>
                <w:rFonts w:ascii="Times New Roman" w:hAnsi="Times New Roman"/>
                <w:sz w:val="16"/>
                <w:szCs w:val="16"/>
              </w:rPr>
              <w:t>/п</w:t>
            </w:r>
          </w:p>
        </w:tc>
        <w:tc>
          <w:tcPr>
            <w:tcW w:w="1843" w:type="dxa"/>
            <w:shd w:val="clear" w:color="auto" w:fill="auto"/>
          </w:tcPr>
          <w:p w:rsidR="00F71046" w:rsidRPr="006A1661" w:rsidRDefault="00F71046" w:rsidP="006A1661">
            <w:pPr>
              <w:pStyle w:val="aff"/>
              <w:ind w:left="0" w:right="-1"/>
              <w:rPr>
                <w:rFonts w:ascii="Times New Roman" w:hAnsi="Times New Roman"/>
                <w:sz w:val="16"/>
                <w:szCs w:val="16"/>
              </w:rPr>
            </w:pPr>
            <w:r w:rsidRPr="006A1661">
              <w:rPr>
                <w:rFonts w:ascii="Times New Roman" w:hAnsi="Times New Roman"/>
                <w:sz w:val="16"/>
                <w:szCs w:val="16"/>
              </w:rPr>
              <w:t>Наименование мероприятия/</w:t>
            </w:r>
          </w:p>
          <w:p w:rsidR="00F71046" w:rsidRPr="006A1661" w:rsidRDefault="00F71046" w:rsidP="006A1661">
            <w:pPr>
              <w:pStyle w:val="aff"/>
              <w:ind w:left="0" w:right="-1"/>
              <w:rPr>
                <w:rFonts w:ascii="Times New Roman" w:hAnsi="Times New Roman"/>
                <w:sz w:val="16"/>
                <w:szCs w:val="16"/>
              </w:rPr>
            </w:pPr>
            <w:r w:rsidRPr="006A1661">
              <w:rPr>
                <w:rFonts w:ascii="Times New Roman" w:hAnsi="Times New Roman"/>
                <w:sz w:val="16"/>
                <w:szCs w:val="16"/>
              </w:rPr>
              <w:t>Источник ресурсного обеспечения</w:t>
            </w:r>
          </w:p>
        </w:tc>
        <w:tc>
          <w:tcPr>
            <w:tcW w:w="567" w:type="dxa"/>
            <w:shd w:val="clear" w:color="auto" w:fill="auto"/>
          </w:tcPr>
          <w:p w:rsidR="00F71046" w:rsidRPr="006A1661" w:rsidRDefault="00F71046" w:rsidP="006A1661">
            <w:pPr>
              <w:pStyle w:val="aff"/>
              <w:ind w:left="0" w:right="-1"/>
              <w:rPr>
                <w:rFonts w:ascii="Times New Roman" w:hAnsi="Times New Roman"/>
                <w:sz w:val="16"/>
                <w:szCs w:val="16"/>
              </w:rPr>
            </w:pPr>
            <w:r w:rsidRPr="006A1661">
              <w:rPr>
                <w:rFonts w:ascii="Times New Roman" w:hAnsi="Times New Roman"/>
                <w:sz w:val="16"/>
                <w:szCs w:val="16"/>
              </w:rPr>
              <w:t>Исполни</w:t>
            </w:r>
          </w:p>
          <w:p w:rsidR="00F71046" w:rsidRPr="006A1661" w:rsidRDefault="00F71046" w:rsidP="006A1661">
            <w:pPr>
              <w:pStyle w:val="aff"/>
              <w:ind w:left="0" w:right="-1"/>
              <w:rPr>
                <w:rFonts w:ascii="Times New Roman" w:hAnsi="Times New Roman"/>
                <w:sz w:val="16"/>
                <w:szCs w:val="16"/>
              </w:rPr>
            </w:pPr>
            <w:proofErr w:type="spellStart"/>
            <w:r w:rsidRPr="006A1661">
              <w:rPr>
                <w:rFonts w:ascii="Times New Roman" w:hAnsi="Times New Roman"/>
                <w:sz w:val="16"/>
                <w:szCs w:val="16"/>
              </w:rPr>
              <w:t>тель</w:t>
            </w:r>
            <w:proofErr w:type="spellEnd"/>
          </w:p>
        </w:tc>
        <w:tc>
          <w:tcPr>
            <w:tcW w:w="708" w:type="dxa"/>
            <w:shd w:val="clear" w:color="auto" w:fill="auto"/>
            <w:vAlign w:val="center"/>
          </w:tcPr>
          <w:p w:rsidR="00F71046" w:rsidRPr="006A1661" w:rsidRDefault="00F71046" w:rsidP="006A1661">
            <w:pPr>
              <w:pStyle w:val="aff"/>
              <w:ind w:left="0" w:right="-1"/>
              <w:jc w:val="center"/>
              <w:rPr>
                <w:rFonts w:ascii="Times New Roman" w:hAnsi="Times New Roman"/>
                <w:sz w:val="16"/>
                <w:szCs w:val="16"/>
              </w:rPr>
            </w:pPr>
            <w:r w:rsidRPr="006A1661">
              <w:rPr>
                <w:rFonts w:ascii="Times New Roman" w:hAnsi="Times New Roman"/>
                <w:sz w:val="16"/>
                <w:szCs w:val="16"/>
              </w:rPr>
              <w:t>2014</w:t>
            </w:r>
          </w:p>
        </w:tc>
        <w:tc>
          <w:tcPr>
            <w:tcW w:w="709" w:type="dxa"/>
            <w:shd w:val="clear" w:color="auto" w:fill="auto"/>
            <w:vAlign w:val="center"/>
          </w:tcPr>
          <w:p w:rsidR="00F71046" w:rsidRPr="006A1661" w:rsidRDefault="00F71046" w:rsidP="006A1661">
            <w:pPr>
              <w:pStyle w:val="aff"/>
              <w:ind w:left="0" w:right="-1"/>
              <w:jc w:val="center"/>
              <w:rPr>
                <w:rFonts w:ascii="Times New Roman" w:hAnsi="Times New Roman"/>
                <w:sz w:val="16"/>
                <w:szCs w:val="16"/>
              </w:rPr>
            </w:pPr>
            <w:r w:rsidRPr="006A1661">
              <w:rPr>
                <w:rFonts w:ascii="Times New Roman" w:hAnsi="Times New Roman"/>
                <w:sz w:val="16"/>
                <w:szCs w:val="16"/>
              </w:rPr>
              <w:t>2015</w:t>
            </w:r>
          </w:p>
        </w:tc>
        <w:tc>
          <w:tcPr>
            <w:tcW w:w="709" w:type="dxa"/>
            <w:shd w:val="clear" w:color="auto" w:fill="auto"/>
            <w:vAlign w:val="center"/>
          </w:tcPr>
          <w:p w:rsidR="00F71046" w:rsidRPr="006A1661" w:rsidRDefault="00F71046" w:rsidP="006A1661">
            <w:pPr>
              <w:pStyle w:val="aff"/>
              <w:ind w:left="0" w:right="-1"/>
              <w:jc w:val="center"/>
              <w:rPr>
                <w:rFonts w:ascii="Times New Roman" w:hAnsi="Times New Roman"/>
                <w:sz w:val="16"/>
                <w:szCs w:val="16"/>
              </w:rPr>
            </w:pPr>
            <w:r w:rsidRPr="006A1661">
              <w:rPr>
                <w:rFonts w:ascii="Times New Roman" w:hAnsi="Times New Roman"/>
                <w:sz w:val="16"/>
                <w:szCs w:val="16"/>
              </w:rPr>
              <w:t>2016</w:t>
            </w:r>
          </w:p>
        </w:tc>
        <w:tc>
          <w:tcPr>
            <w:tcW w:w="709" w:type="dxa"/>
            <w:shd w:val="clear" w:color="auto" w:fill="auto"/>
            <w:vAlign w:val="center"/>
          </w:tcPr>
          <w:p w:rsidR="00F71046" w:rsidRPr="006A1661" w:rsidRDefault="00F71046" w:rsidP="006A1661">
            <w:pPr>
              <w:pStyle w:val="aff"/>
              <w:ind w:left="0" w:right="-1"/>
              <w:jc w:val="center"/>
              <w:rPr>
                <w:rFonts w:ascii="Times New Roman" w:hAnsi="Times New Roman"/>
                <w:sz w:val="16"/>
                <w:szCs w:val="16"/>
              </w:rPr>
            </w:pPr>
            <w:r w:rsidRPr="006A1661">
              <w:rPr>
                <w:rFonts w:ascii="Times New Roman" w:hAnsi="Times New Roman"/>
                <w:sz w:val="16"/>
                <w:szCs w:val="16"/>
              </w:rPr>
              <w:t>2017</w:t>
            </w:r>
          </w:p>
        </w:tc>
        <w:tc>
          <w:tcPr>
            <w:tcW w:w="708" w:type="dxa"/>
            <w:shd w:val="clear" w:color="auto" w:fill="auto"/>
            <w:vAlign w:val="center"/>
          </w:tcPr>
          <w:p w:rsidR="00F71046" w:rsidRPr="006A1661" w:rsidRDefault="00F71046" w:rsidP="006A1661">
            <w:pPr>
              <w:pStyle w:val="aff"/>
              <w:ind w:left="0" w:right="-1"/>
              <w:jc w:val="center"/>
              <w:rPr>
                <w:rFonts w:ascii="Times New Roman" w:hAnsi="Times New Roman"/>
                <w:sz w:val="16"/>
                <w:szCs w:val="16"/>
              </w:rPr>
            </w:pPr>
            <w:r w:rsidRPr="006A1661">
              <w:rPr>
                <w:rFonts w:ascii="Times New Roman" w:hAnsi="Times New Roman"/>
                <w:sz w:val="16"/>
                <w:szCs w:val="16"/>
              </w:rPr>
              <w:t>2018</w:t>
            </w:r>
          </w:p>
        </w:tc>
        <w:tc>
          <w:tcPr>
            <w:tcW w:w="709" w:type="dxa"/>
            <w:shd w:val="clear" w:color="auto" w:fill="auto"/>
            <w:vAlign w:val="center"/>
          </w:tcPr>
          <w:p w:rsidR="00F71046" w:rsidRPr="006A1661" w:rsidRDefault="00F71046" w:rsidP="006A1661">
            <w:pPr>
              <w:pStyle w:val="aff"/>
              <w:ind w:left="0" w:right="-1"/>
              <w:jc w:val="center"/>
              <w:rPr>
                <w:rFonts w:ascii="Times New Roman" w:hAnsi="Times New Roman"/>
                <w:sz w:val="16"/>
                <w:szCs w:val="16"/>
              </w:rPr>
            </w:pPr>
            <w:r w:rsidRPr="006A1661">
              <w:rPr>
                <w:rFonts w:ascii="Times New Roman" w:hAnsi="Times New Roman"/>
                <w:sz w:val="16"/>
                <w:szCs w:val="16"/>
              </w:rPr>
              <w:t>2019</w:t>
            </w:r>
          </w:p>
        </w:tc>
        <w:tc>
          <w:tcPr>
            <w:tcW w:w="709" w:type="dxa"/>
            <w:shd w:val="clear" w:color="auto" w:fill="auto"/>
            <w:vAlign w:val="center"/>
          </w:tcPr>
          <w:p w:rsidR="00F71046" w:rsidRPr="006A1661" w:rsidRDefault="00F71046" w:rsidP="006A1661">
            <w:pPr>
              <w:pStyle w:val="aff"/>
              <w:ind w:left="0" w:right="-1"/>
              <w:jc w:val="center"/>
              <w:rPr>
                <w:rFonts w:ascii="Times New Roman" w:hAnsi="Times New Roman"/>
                <w:sz w:val="16"/>
                <w:szCs w:val="16"/>
              </w:rPr>
            </w:pPr>
            <w:r w:rsidRPr="006A1661">
              <w:rPr>
                <w:rFonts w:ascii="Times New Roman" w:hAnsi="Times New Roman"/>
                <w:sz w:val="16"/>
                <w:szCs w:val="16"/>
              </w:rPr>
              <w:t>2020</w:t>
            </w:r>
          </w:p>
        </w:tc>
        <w:tc>
          <w:tcPr>
            <w:tcW w:w="709" w:type="dxa"/>
            <w:shd w:val="clear" w:color="auto" w:fill="auto"/>
            <w:vAlign w:val="center"/>
          </w:tcPr>
          <w:p w:rsidR="00F71046" w:rsidRPr="006A1661" w:rsidRDefault="00F71046" w:rsidP="006A1661">
            <w:pPr>
              <w:pStyle w:val="aff"/>
              <w:ind w:left="0" w:right="-1"/>
              <w:jc w:val="center"/>
              <w:rPr>
                <w:rFonts w:ascii="Times New Roman" w:hAnsi="Times New Roman"/>
                <w:sz w:val="16"/>
                <w:szCs w:val="16"/>
              </w:rPr>
            </w:pPr>
            <w:r w:rsidRPr="006A1661">
              <w:rPr>
                <w:rFonts w:ascii="Times New Roman" w:hAnsi="Times New Roman"/>
                <w:sz w:val="16"/>
                <w:szCs w:val="16"/>
              </w:rPr>
              <w:t>2021</w:t>
            </w:r>
          </w:p>
        </w:tc>
        <w:tc>
          <w:tcPr>
            <w:tcW w:w="708" w:type="dxa"/>
            <w:shd w:val="clear" w:color="auto" w:fill="auto"/>
            <w:vAlign w:val="center"/>
          </w:tcPr>
          <w:p w:rsidR="00F71046" w:rsidRPr="006A1661" w:rsidRDefault="00F71046" w:rsidP="006A1661">
            <w:pPr>
              <w:pStyle w:val="aff"/>
              <w:ind w:left="0" w:right="-1"/>
              <w:jc w:val="center"/>
              <w:rPr>
                <w:rFonts w:ascii="Times New Roman" w:hAnsi="Times New Roman"/>
                <w:sz w:val="16"/>
                <w:szCs w:val="16"/>
              </w:rPr>
            </w:pPr>
            <w:r w:rsidRPr="006A1661">
              <w:rPr>
                <w:rFonts w:ascii="Times New Roman" w:hAnsi="Times New Roman"/>
                <w:sz w:val="16"/>
                <w:szCs w:val="16"/>
              </w:rPr>
              <w:t>2022</w:t>
            </w:r>
          </w:p>
        </w:tc>
        <w:tc>
          <w:tcPr>
            <w:tcW w:w="709" w:type="dxa"/>
            <w:shd w:val="clear" w:color="auto" w:fill="auto"/>
            <w:vAlign w:val="center"/>
          </w:tcPr>
          <w:p w:rsidR="00F71046" w:rsidRPr="006A1661" w:rsidRDefault="00F71046" w:rsidP="006A1661">
            <w:pPr>
              <w:pStyle w:val="aff"/>
              <w:ind w:left="0" w:right="-1"/>
              <w:jc w:val="center"/>
              <w:rPr>
                <w:rFonts w:ascii="Times New Roman" w:hAnsi="Times New Roman"/>
                <w:sz w:val="16"/>
                <w:szCs w:val="16"/>
              </w:rPr>
            </w:pPr>
            <w:r w:rsidRPr="006A1661">
              <w:rPr>
                <w:rFonts w:ascii="Times New Roman" w:hAnsi="Times New Roman"/>
                <w:sz w:val="16"/>
                <w:szCs w:val="16"/>
              </w:rPr>
              <w:t>2023</w:t>
            </w:r>
          </w:p>
        </w:tc>
        <w:tc>
          <w:tcPr>
            <w:tcW w:w="709" w:type="dxa"/>
            <w:shd w:val="clear" w:color="auto" w:fill="auto"/>
            <w:vAlign w:val="center"/>
          </w:tcPr>
          <w:p w:rsidR="00F71046" w:rsidRPr="006A1661" w:rsidRDefault="00F71046" w:rsidP="006A1661">
            <w:pPr>
              <w:pStyle w:val="aff"/>
              <w:ind w:left="0" w:right="-1"/>
              <w:jc w:val="center"/>
              <w:rPr>
                <w:rFonts w:ascii="Times New Roman" w:hAnsi="Times New Roman"/>
                <w:sz w:val="16"/>
                <w:szCs w:val="16"/>
              </w:rPr>
            </w:pPr>
            <w:r w:rsidRPr="006A1661">
              <w:rPr>
                <w:rFonts w:ascii="Times New Roman" w:hAnsi="Times New Roman"/>
                <w:sz w:val="16"/>
                <w:szCs w:val="16"/>
              </w:rPr>
              <w:t>2024</w:t>
            </w:r>
          </w:p>
        </w:tc>
      </w:tr>
      <w:tr w:rsidR="006A1661" w:rsidRPr="006A1661" w:rsidTr="006A1661">
        <w:tc>
          <w:tcPr>
            <w:tcW w:w="392" w:type="dxa"/>
            <w:shd w:val="clear" w:color="auto" w:fill="auto"/>
          </w:tcPr>
          <w:p w:rsidR="00F71046" w:rsidRPr="006A1661" w:rsidRDefault="00F71046" w:rsidP="006A1661">
            <w:pPr>
              <w:pStyle w:val="aff"/>
              <w:ind w:left="0" w:right="-1"/>
              <w:rPr>
                <w:rFonts w:ascii="Times New Roman" w:hAnsi="Times New Roman"/>
                <w:sz w:val="16"/>
                <w:szCs w:val="16"/>
              </w:rPr>
            </w:pPr>
          </w:p>
        </w:tc>
        <w:tc>
          <w:tcPr>
            <w:tcW w:w="1843" w:type="dxa"/>
            <w:shd w:val="clear" w:color="auto" w:fill="auto"/>
          </w:tcPr>
          <w:p w:rsidR="00F71046" w:rsidRPr="006A1661" w:rsidRDefault="00F71046" w:rsidP="006A1661">
            <w:pPr>
              <w:pStyle w:val="aff"/>
              <w:ind w:left="0" w:right="-1"/>
              <w:rPr>
                <w:rFonts w:ascii="Times New Roman" w:hAnsi="Times New Roman"/>
                <w:sz w:val="16"/>
                <w:szCs w:val="16"/>
              </w:rPr>
            </w:pPr>
            <w:r w:rsidRPr="006A1661">
              <w:rPr>
                <w:rFonts w:ascii="Times New Roman" w:hAnsi="Times New Roman"/>
                <w:sz w:val="16"/>
                <w:szCs w:val="16"/>
              </w:rPr>
              <w:t>Подпрограмма, всего:</w:t>
            </w:r>
          </w:p>
        </w:tc>
        <w:tc>
          <w:tcPr>
            <w:tcW w:w="567" w:type="dxa"/>
            <w:shd w:val="clear" w:color="auto" w:fill="auto"/>
          </w:tcPr>
          <w:p w:rsidR="00F71046" w:rsidRPr="006A1661" w:rsidRDefault="00F71046" w:rsidP="006A1661">
            <w:pPr>
              <w:pStyle w:val="aff"/>
              <w:ind w:left="0" w:right="-1"/>
              <w:rPr>
                <w:rFonts w:ascii="Times New Roman" w:hAnsi="Times New Roman"/>
                <w:sz w:val="16"/>
                <w:szCs w:val="16"/>
              </w:rPr>
            </w:pPr>
          </w:p>
        </w:tc>
        <w:tc>
          <w:tcPr>
            <w:tcW w:w="708" w:type="dxa"/>
            <w:shd w:val="clear" w:color="auto" w:fill="auto"/>
            <w:vAlign w:val="center"/>
          </w:tcPr>
          <w:p w:rsidR="00F71046" w:rsidRPr="006A1661" w:rsidRDefault="00F71046" w:rsidP="006A1661">
            <w:pPr>
              <w:pStyle w:val="afd"/>
              <w:ind w:right="-1"/>
              <w:jc w:val="right"/>
              <w:rPr>
                <w:rFonts w:ascii="Times New Roman" w:hAnsi="Times New Roman"/>
                <w:sz w:val="16"/>
                <w:szCs w:val="16"/>
              </w:rPr>
            </w:pPr>
            <w:r w:rsidRPr="006A1661">
              <w:rPr>
                <w:rFonts w:ascii="Times New Roman" w:hAnsi="Times New Roman"/>
                <w:sz w:val="16"/>
                <w:szCs w:val="16"/>
              </w:rPr>
              <w:t>24 134,596</w:t>
            </w:r>
          </w:p>
        </w:tc>
        <w:tc>
          <w:tcPr>
            <w:tcW w:w="709" w:type="dxa"/>
            <w:shd w:val="clear" w:color="auto" w:fill="auto"/>
            <w:vAlign w:val="center"/>
          </w:tcPr>
          <w:p w:rsidR="00F71046" w:rsidRPr="006A1661" w:rsidRDefault="00F71046" w:rsidP="006A1661">
            <w:pPr>
              <w:pStyle w:val="afd"/>
              <w:ind w:right="-1"/>
              <w:rPr>
                <w:rFonts w:ascii="Times New Roman" w:hAnsi="Times New Roman"/>
                <w:sz w:val="16"/>
                <w:szCs w:val="16"/>
              </w:rPr>
            </w:pPr>
            <w:r w:rsidRPr="006A1661">
              <w:rPr>
                <w:rFonts w:ascii="Times New Roman" w:hAnsi="Times New Roman"/>
                <w:sz w:val="16"/>
                <w:szCs w:val="16"/>
              </w:rPr>
              <w:t>18 440,688</w:t>
            </w:r>
          </w:p>
        </w:tc>
        <w:tc>
          <w:tcPr>
            <w:tcW w:w="709" w:type="dxa"/>
            <w:shd w:val="clear" w:color="auto" w:fill="auto"/>
            <w:vAlign w:val="center"/>
          </w:tcPr>
          <w:p w:rsidR="00F71046" w:rsidRPr="006A1661" w:rsidRDefault="00F71046" w:rsidP="006A1661">
            <w:pPr>
              <w:pStyle w:val="afd"/>
              <w:ind w:right="-1"/>
              <w:rPr>
                <w:rFonts w:ascii="Times New Roman" w:hAnsi="Times New Roman"/>
                <w:sz w:val="16"/>
                <w:szCs w:val="16"/>
              </w:rPr>
            </w:pPr>
            <w:r w:rsidRPr="006A1661">
              <w:rPr>
                <w:rFonts w:ascii="Times New Roman" w:hAnsi="Times New Roman"/>
                <w:sz w:val="16"/>
                <w:szCs w:val="16"/>
              </w:rPr>
              <w:t>1 455,00</w:t>
            </w:r>
          </w:p>
        </w:tc>
        <w:tc>
          <w:tcPr>
            <w:tcW w:w="709" w:type="dxa"/>
            <w:shd w:val="clear" w:color="auto" w:fill="auto"/>
            <w:vAlign w:val="center"/>
          </w:tcPr>
          <w:p w:rsidR="00F71046" w:rsidRPr="006A1661" w:rsidRDefault="00F71046" w:rsidP="006A1661">
            <w:pPr>
              <w:pStyle w:val="afd"/>
              <w:ind w:right="-1"/>
              <w:rPr>
                <w:rFonts w:ascii="Times New Roman" w:hAnsi="Times New Roman"/>
                <w:sz w:val="16"/>
                <w:szCs w:val="16"/>
              </w:rPr>
            </w:pPr>
            <w:r w:rsidRPr="006A1661">
              <w:rPr>
                <w:rFonts w:ascii="Times New Roman" w:hAnsi="Times New Roman"/>
                <w:sz w:val="16"/>
                <w:szCs w:val="16"/>
              </w:rPr>
              <w:t>1 942,000</w:t>
            </w:r>
          </w:p>
        </w:tc>
        <w:tc>
          <w:tcPr>
            <w:tcW w:w="708" w:type="dxa"/>
            <w:shd w:val="clear" w:color="auto" w:fill="auto"/>
            <w:vAlign w:val="center"/>
          </w:tcPr>
          <w:p w:rsidR="00F71046" w:rsidRPr="006A1661" w:rsidRDefault="00F71046" w:rsidP="006A1661">
            <w:pPr>
              <w:pStyle w:val="afd"/>
              <w:ind w:right="-1"/>
              <w:rPr>
                <w:rFonts w:ascii="Times New Roman" w:hAnsi="Times New Roman"/>
                <w:sz w:val="16"/>
                <w:szCs w:val="16"/>
              </w:rPr>
            </w:pPr>
            <w:r w:rsidRPr="006A1661">
              <w:rPr>
                <w:rFonts w:ascii="Times New Roman" w:hAnsi="Times New Roman"/>
                <w:sz w:val="16"/>
                <w:szCs w:val="16"/>
              </w:rPr>
              <w:t>0,00</w:t>
            </w:r>
          </w:p>
        </w:tc>
        <w:tc>
          <w:tcPr>
            <w:tcW w:w="709" w:type="dxa"/>
            <w:shd w:val="clear" w:color="auto" w:fill="auto"/>
            <w:vAlign w:val="center"/>
          </w:tcPr>
          <w:p w:rsidR="00F71046" w:rsidRPr="006A1661" w:rsidRDefault="00F71046" w:rsidP="006A1661">
            <w:pPr>
              <w:pStyle w:val="afd"/>
              <w:ind w:right="-1"/>
              <w:rPr>
                <w:rFonts w:ascii="Times New Roman" w:hAnsi="Times New Roman"/>
                <w:sz w:val="16"/>
                <w:szCs w:val="16"/>
              </w:rPr>
            </w:pPr>
            <w:r w:rsidRPr="006A1661">
              <w:rPr>
                <w:rFonts w:ascii="Times New Roman" w:hAnsi="Times New Roman"/>
                <w:sz w:val="16"/>
                <w:szCs w:val="16"/>
              </w:rPr>
              <w:t>0,00</w:t>
            </w:r>
          </w:p>
        </w:tc>
        <w:tc>
          <w:tcPr>
            <w:tcW w:w="709" w:type="dxa"/>
            <w:shd w:val="clear" w:color="auto" w:fill="auto"/>
            <w:vAlign w:val="center"/>
          </w:tcPr>
          <w:p w:rsidR="00F71046" w:rsidRPr="006A1661" w:rsidRDefault="00F71046" w:rsidP="006A1661">
            <w:pPr>
              <w:pStyle w:val="afd"/>
              <w:ind w:right="-1"/>
              <w:jc w:val="center"/>
              <w:rPr>
                <w:rFonts w:ascii="Times New Roman" w:hAnsi="Times New Roman"/>
                <w:sz w:val="16"/>
                <w:szCs w:val="16"/>
              </w:rPr>
            </w:pPr>
            <w:r w:rsidRPr="006A1661">
              <w:rPr>
                <w:rFonts w:ascii="Times New Roman" w:hAnsi="Times New Roman"/>
                <w:sz w:val="16"/>
                <w:szCs w:val="16"/>
              </w:rPr>
              <w:t>3 021,81857</w:t>
            </w:r>
          </w:p>
        </w:tc>
        <w:tc>
          <w:tcPr>
            <w:tcW w:w="709" w:type="dxa"/>
            <w:shd w:val="clear" w:color="auto" w:fill="auto"/>
            <w:vAlign w:val="center"/>
          </w:tcPr>
          <w:p w:rsidR="00F71046" w:rsidRPr="006A1661" w:rsidRDefault="00F71046" w:rsidP="006A1661">
            <w:pPr>
              <w:pStyle w:val="afd"/>
              <w:ind w:right="-1"/>
              <w:jc w:val="center"/>
              <w:rPr>
                <w:rFonts w:ascii="Times New Roman" w:hAnsi="Times New Roman"/>
                <w:sz w:val="16"/>
                <w:szCs w:val="16"/>
              </w:rPr>
            </w:pPr>
            <w:r w:rsidRPr="006A1661">
              <w:rPr>
                <w:rFonts w:ascii="Times New Roman" w:hAnsi="Times New Roman"/>
                <w:sz w:val="16"/>
                <w:szCs w:val="16"/>
              </w:rPr>
              <w:t>7 437,09442</w:t>
            </w:r>
          </w:p>
        </w:tc>
        <w:tc>
          <w:tcPr>
            <w:tcW w:w="708" w:type="dxa"/>
            <w:shd w:val="clear" w:color="auto" w:fill="auto"/>
            <w:vAlign w:val="center"/>
          </w:tcPr>
          <w:p w:rsidR="00F71046" w:rsidRPr="006A1661" w:rsidRDefault="00F71046" w:rsidP="006A1661">
            <w:pPr>
              <w:pStyle w:val="afd"/>
              <w:ind w:right="-1"/>
              <w:jc w:val="center"/>
              <w:rPr>
                <w:rFonts w:ascii="Times New Roman" w:hAnsi="Times New Roman"/>
                <w:sz w:val="16"/>
                <w:szCs w:val="16"/>
              </w:rPr>
            </w:pPr>
            <w:r w:rsidRPr="006A1661">
              <w:rPr>
                <w:rFonts w:ascii="Times New Roman" w:hAnsi="Times New Roman"/>
                <w:sz w:val="16"/>
                <w:szCs w:val="16"/>
              </w:rPr>
              <w:t>5 428,78000</w:t>
            </w:r>
          </w:p>
        </w:tc>
        <w:tc>
          <w:tcPr>
            <w:tcW w:w="709" w:type="dxa"/>
            <w:shd w:val="clear" w:color="auto" w:fill="auto"/>
            <w:vAlign w:val="center"/>
          </w:tcPr>
          <w:p w:rsidR="00F71046" w:rsidRPr="006A1661" w:rsidRDefault="00F71046" w:rsidP="006A1661">
            <w:pPr>
              <w:pStyle w:val="afd"/>
              <w:ind w:right="-1"/>
              <w:jc w:val="center"/>
              <w:rPr>
                <w:rFonts w:ascii="Times New Roman" w:hAnsi="Times New Roman"/>
                <w:sz w:val="16"/>
                <w:szCs w:val="16"/>
              </w:rPr>
            </w:pPr>
            <w:r w:rsidRPr="006A1661">
              <w:rPr>
                <w:rFonts w:ascii="Times New Roman" w:hAnsi="Times New Roman"/>
                <w:sz w:val="16"/>
                <w:szCs w:val="16"/>
              </w:rPr>
              <w:t>1 928,78000</w:t>
            </w:r>
          </w:p>
        </w:tc>
        <w:tc>
          <w:tcPr>
            <w:tcW w:w="709" w:type="dxa"/>
            <w:shd w:val="clear" w:color="auto" w:fill="auto"/>
            <w:vAlign w:val="center"/>
          </w:tcPr>
          <w:p w:rsidR="00F71046" w:rsidRPr="006A1661" w:rsidRDefault="00F71046" w:rsidP="006A1661">
            <w:pPr>
              <w:pStyle w:val="afd"/>
              <w:ind w:right="-1"/>
              <w:jc w:val="center"/>
              <w:rPr>
                <w:rFonts w:ascii="Times New Roman" w:hAnsi="Times New Roman"/>
                <w:sz w:val="16"/>
                <w:szCs w:val="16"/>
              </w:rPr>
            </w:pPr>
            <w:r w:rsidRPr="006A1661">
              <w:rPr>
                <w:rFonts w:ascii="Times New Roman" w:hAnsi="Times New Roman"/>
                <w:sz w:val="16"/>
                <w:szCs w:val="16"/>
              </w:rPr>
              <w:t>2 083,78000</w:t>
            </w:r>
          </w:p>
        </w:tc>
      </w:tr>
      <w:tr w:rsidR="006A1661" w:rsidRPr="006A1661" w:rsidTr="006A1661">
        <w:tc>
          <w:tcPr>
            <w:tcW w:w="392" w:type="dxa"/>
            <w:shd w:val="clear" w:color="auto" w:fill="auto"/>
          </w:tcPr>
          <w:p w:rsidR="00F71046" w:rsidRPr="006A1661" w:rsidRDefault="00F71046" w:rsidP="006A1661">
            <w:pPr>
              <w:pStyle w:val="aff"/>
              <w:ind w:left="0" w:right="-1"/>
              <w:rPr>
                <w:rFonts w:ascii="Times New Roman" w:hAnsi="Times New Roman"/>
                <w:sz w:val="16"/>
                <w:szCs w:val="16"/>
              </w:rPr>
            </w:pPr>
          </w:p>
        </w:tc>
        <w:tc>
          <w:tcPr>
            <w:tcW w:w="1843" w:type="dxa"/>
            <w:shd w:val="clear" w:color="auto" w:fill="auto"/>
          </w:tcPr>
          <w:p w:rsidR="00F71046" w:rsidRPr="006A1661" w:rsidRDefault="00F71046" w:rsidP="006A1661">
            <w:pPr>
              <w:pStyle w:val="aff"/>
              <w:ind w:left="0" w:right="-1"/>
              <w:rPr>
                <w:rFonts w:ascii="Times New Roman" w:hAnsi="Times New Roman"/>
                <w:sz w:val="16"/>
                <w:szCs w:val="16"/>
              </w:rPr>
            </w:pPr>
            <w:r w:rsidRPr="006A1661">
              <w:rPr>
                <w:rFonts w:ascii="Times New Roman" w:hAnsi="Times New Roman"/>
                <w:sz w:val="16"/>
                <w:szCs w:val="16"/>
              </w:rPr>
              <w:t>Бюджетные ассигнования</w:t>
            </w:r>
          </w:p>
        </w:tc>
        <w:tc>
          <w:tcPr>
            <w:tcW w:w="567" w:type="dxa"/>
            <w:shd w:val="clear" w:color="auto" w:fill="auto"/>
          </w:tcPr>
          <w:p w:rsidR="00F71046" w:rsidRPr="006A1661" w:rsidRDefault="00F71046" w:rsidP="006A1661">
            <w:pPr>
              <w:pStyle w:val="aff"/>
              <w:ind w:left="0" w:right="-1"/>
              <w:rPr>
                <w:rFonts w:ascii="Times New Roman" w:hAnsi="Times New Roman"/>
                <w:sz w:val="16"/>
                <w:szCs w:val="16"/>
              </w:rPr>
            </w:pPr>
          </w:p>
        </w:tc>
        <w:tc>
          <w:tcPr>
            <w:tcW w:w="708" w:type="dxa"/>
            <w:shd w:val="clear" w:color="auto" w:fill="auto"/>
            <w:vAlign w:val="center"/>
          </w:tcPr>
          <w:p w:rsidR="00F71046" w:rsidRPr="006A1661" w:rsidRDefault="00F71046" w:rsidP="006A1661">
            <w:pPr>
              <w:pStyle w:val="afd"/>
              <w:ind w:right="-1"/>
              <w:rPr>
                <w:rFonts w:ascii="Times New Roman" w:hAnsi="Times New Roman"/>
                <w:sz w:val="16"/>
                <w:szCs w:val="16"/>
              </w:rPr>
            </w:pPr>
          </w:p>
        </w:tc>
        <w:tc>
          <w:tcPr>
            <w:tcW w:w="709" w:type="dxa"/>
            <w:shd w:val="clear" w:color="auto" w:fill="auto"/>
            <w:vAlign w:val="center"/>
          </w:tcPr>
          <w:p w:rsidR="00F71046" w:rsidRPr="006A1661" w:rsidRDefault="00F71046" w:rsidP="006A1661">
            <w:pPr>
              <w:pStyle w:val="afd"/>
              <w:ind w:right="-1"/>
              <w:rPr>
                <w:rFonts w:ascii="Times New Roman" w:hAnsi="Times New Roman"/>
                <w:sz w:val="16"/>
                <w:szCs w:val="16"/>
              </w:rPr>
            </w:pPr>
          </w:p>
        </w:tc>
        <w:tc>
          <w:tcPr>
            <w:tcW w:w="709" w:type="dxa"/>
            <w:shd w:val="clear" w:color="auto" w:fill="auto"/>
            <w:vAlign w:val="center"/>
          </w:tcPr>
          <w:p w:rsidR="00F71046" w:rsidRPr="006A1661" w:rsidRDefault="00F71046" w:rsidP="006A1661">
            <w:pPr>
              <w:pStyle w:val="afd"/>
              <w:ind w:right="-1"/>
              <w:rPr>
                <w:rFonts w:ascii="Times New Roman" w:hAnsi="Times New Roman"/>
                <w:sz w:val="16"/>
                <w:szCs w:val="16"/>
              </w:rPr>
            </w:pPr>
          </w:p>
        </w:tc>
        <w:tc>
          <w:tcPr>
            <w:tcW w:w="709" w:type="dxa"/>
            <w:shd w:val="clear" w:color="auto" w:fill="auto"/>
            <w:vAlign w:val="center"/>
          </w:tcPr>
          <w:p w:rsidR="00F71046" w:rsidRPr="006A1661" w:rsidRDefault="00F71046" w:rsidP="006A1661">
            <w:pPr>
              <w:pStyle w:val="afd"/>
              <w:ind w:right="-1"/>
              <w:rPr>
                <w:rFonts w:ascii="Times New Roman" w:hAnsi="Times New Roman"/>
                <w:sz w:val="16"/>
                <w:szCs w:val="16"/>
              </w:rPr>
            </w:pPr>
          </w:p>
        </w:tc>
        <w:tc>
          <w:tcPr>
            <w:tcW w:w="708" w:type="dxa"/>
            <w:shd w:val="clear" w:color="auto" w:fill="auto"/>
            <w:vAlign w:val="center"/>
          </w:tcPr>
          <w:p w:rsidR="00F71046" w:rsidRPr="006A1661" w:rsidRDefault="00F71046" w:rsidP="006A1661">
            <w:pPr>
              <w:pStyle w:val="afd"/>
              <w:ind w:right="-1"/>
              <w:rPr>
                <w:rFonts w:ascii="Times New Roman" w:hAnsi="Times New Roman"/>
                <w:sz w:val="16"/>
                <w:szCs w:val="16"/>
              </w:rPr>
            </w:pPr>
          </w:p>
        </w:tc>
        <w:tc>
          <w:tcPr>
            <w:tcW w:w="709" w:type="dxa"/>
            <w:shd w:val="clear" w:color="auto" w:fill="auto"/>
            <w:vAlign w:val="center"/>
          </w:tcPr>
          <w:p w:rsidR="00F71046" w:rsidRPr="006A1661" w:rsidRDefault="00F71046" w:rsidP="006A1661">
            <w:pPr>
              <w:pStyle w:val="afd"/>
              <w:ind w:right="-1"/>
              <w:rPr>
                <w:rFonts w:ascii="Times New Roman" w:hAnsi="Times New Roman"/>
                <w:sz w:val="16"/>
                <w:szCs w:val="16"/>
              </w:rPr>
            </w:pPr>
          </w:p>
        </w:tc>
        <w:tc>
          <w:tcPr>
            <w:tcW w:w="709" w:type="dxa"/>
            <w:shd w:val="clear" w:color="auto" w:fill="auto"/>
            <w:vAlign w:val="center"/>
          </w:tcPr>
          <w:p w:rsidR="00F71046" w:rsidRPr="006A1661" w:rsidRDefault="00F71046" w:rsidP="006A1661">
            <w:pPr>
              <w:pStyle w:val="afd"/>
              <w:ind w:right="-1"/>
              <w:rPr>
                <w:rFonts w:ascii="Times New Roman" w:hAnsi="Times New Roman"/>
                <w:sz w:val="16"/>
                <w:szCs w:val="16"/>
              </w:rPr>
            </w:pPr>
          </w:p>
        </w:tc>
        <w:tc>
          <w:tcPr>
            <w:tcW w:w="709" w:type="dxa"/>
            <w:shd w:val="clear" w:color="auto" w:fill="auto"/>
            <w:vAlign w:val="center"/>
          </w:tcPr>
          <w:p w:rsidR="00F71046" w:rsidRPr="006A1661" w:rsidRDefault="00F71046" w:rsidP="006A1661">
            <w:pPr>
              <w:pStyle w:val="afd"/>
              <w:ind w:right="-1"/>
              <w:rPr>
                <w:rFonts w:ascii="Times New Roman" w:hAnsi="Times New Roman"/>
                <w:sz w:val="16"/>
                <w:szCs w:val="16"/>
              </w:rPr>
            </w:pPr>
          </w:p>
        </w:tc>
        <w:tc>
          <w:tcPr>
            <w:tcW w:w="708" w:type="dxa"/>
            <w:shd w:val="clear" w:color="auto" w:fill="auto"/>
            <w:vAlign w:val="center"/>
          </w:tcPr>
          <w:p w:rsidR="00F71046" w:rsidRPr="006A1661" w:rsidRDefault="00F71046" w:rsidP="006A1661">
            <w:pPr>
              <w:pStyle w:val="afd"/>
              <w:ind w:right="-1"/>
              <w:rPr>
                <w:rFonts w:ascii="Times New Roman" w:hAnsi="Times New Roman"/>
                <w:sz w:val="16"/>
                <w:szCs w:val="16"/>
              </w:rPr>
            </w:pPr>
          </w:p>
        </w:tc>
        <w:tc>
          <w:tcPr>
            <w:tcW w:w="709" w:type="dxa"/>
            <w:shd w:val="clear" w:color="auto" w:fill="auto"/>
            <w:vAlign w:val="center"/>
          </w:tcPr>
          <w:p w:rsidR="00F71046" w:rsidRPr="006A1661" w:rsidRDefault="00F71046" w:rsidP="006A1661">
            <w:pPr>
              <w:pStyle w:val="afd"/>
              <w:ind w:right="-1"/>
              <w:rPr>
                <w:rFonts w:ascii="Times New Roman" w:hAnsi="Times New Roman"/>
                <w:sz w:val="16"/>
                <w:szCs w:val="16"/>
              </w:rPr>
            </w:pPr>
          </w:p>
        </w:tc>
        <w:tc>
          <w:tcPr>
            <w:tcW w:w="709" w:type="dxa"/>
            <w:shd w:val="clear" w:color="auto" w:fill="auto"/>
            <w:vAlign w:val="center"/>
          </w:tcPr>
          <w:p w:rsidR="00F71046" w:rsidRPr="006A1661" w:rsidRDefault="00F71046" w:rsidP="006A1661">
            <w:pPr>
              <w:pStyle w:val="afd"/>
              <w:ind w:right="-1"/>
              <w:rPr>
                <w:rFonts w:ascii="Times New Roman" w:hAnsi="Times New Roman"/>
                <w:sz w:val="16"/>
                <w:szCs w:val="16"/>
              </w:rPr>
            </w:pPr>
          </w:p>
        </w:tc>
      </w:tr>
      <w:tr w:rsidR="006A1661" w:rsidRPr="006A1661" w:rsidTr="006A1661">
        <w:tc>
          <w:tcPr>
            <w:tcW w:w="392" w:type="dxa"/>
            <w:shd w:val="clear" w:color="auto" w:fill="auto"/>
          </w:tcPr>
          <w:p w:rsidR="00F71046" w:rsidRPr="006A1661" w:rsidRDefault="00F71046" w:rsidP="006A1661">
            <w:pPr>
              <w:pStyle w:val="aff"/>
              <w:ind w:left="0" w:right="-1"/>
              <w:rPr>
                <w:rFonts w:ascii="Times New Roman" w:hAnsi="Times New Roman"/>
                <w:sz w:val="16"/>
                <w:szCs w:val="16"/>
              </w:rPr>
            </w:pPr>
          </w:p>
        </w:tc>
        <w:tc>
          <w:tcPr>
            <w:tcW w:w="1843" w:type="dxa"/>
            <w:shd w:val="clear" w:color="auto" w:fill="auto"/>
          </w:tcPr>
          <w:p w:rsidR="00F71046" w:rsidRPr="006A1661" w:rsidRDefault="00F71046" w:rsidP="006A1661">
            <w:pPr>
              <w:pStyle w:val="aff"/>
              <w:ind w:left="0" w:right="-1"/>
              <w:rPr>
                <w:rFonts w:ascii="Times New Roman" w:hAnsi="Times New Roman"/>
                <w:sz w:val="16"/>
                <w:szCs w:val="16"/>
              </w:rPr>
            </w:pPr>
            <w:r w:rsidRPr="006A1661">
              <w:rPr>
                <w:rFonts w:ascii="Times New Roman" w:hAnsi="Times New Roman"/>
                <w:sz w:val="16"/>
                <w:szCs w:val="16"/>
              </w:rPr>
              <w:t>- местный бюджет</w:t>
            </w:r>
          </w:p>
        </w:tc>
        <w:tc>
          <w:tcPr>
            <w:tcW w:w="567" w:type="dxa"/>
            <w:shd w:val="clear" w:color="auto" w:fill="auto"/>
          </w:tcPr>
          <w:p w:rsidR="00F71046" w:rsidRPr="006A1661" w:rsidRDefault="00F71046" w:rsidP="006A1661">
            <w:pPr>
              <w:pStyle w:val="aff"/>
              <w:ind w:left="0" w:right="-1"/>
              <w:rPr>
                <w:rFonts w:ascii="Times New Roman" w:hAnsi="Times New Roman"/>
                <w:sz w:val="16"/>
                <w:szCs w:val="16"/>
              </w:rPr>
            </w:pPr>
          </w:p>
        </w:tc>
        <w:tc>
          <w:tcPr>
            <w:tcW w:w="708" w:type="dxa"/>
            <w:shd w:val="clear" w:color="auto" w:fill="auto"/>
            <w:vAlign w:val="center"/>
          </w:tcPr>
          <w:p w:rsidR="00F71046" w:rsidRPr="006A1661" w:rsidRDefault="00F71046" w:rsidP="006A1661">
            <w:pPr>
              <w:pStyle w:val="afd"/>
              <w:ind w:right="-1"/>
              <w:rPr>
                <w:rFonts w:ascii="Times New Roman" w:hAnsi="Times New Roman"/>
                <w:sz w:val="16"/>
                <w:szCs w:val="16"/>
              </w:rPr>
            </w:pPr>
            <w:r w:rsidRPr="006A1661">
              <w:rPr>
                <w:rFonts w:ascii="Times New Roman" w:hAnsi="Times New Roman"/>
                <w:sz w:val="16"/>
                <w:szCs w:val="16"/>
              </w:rPr>
              <w:t>8765,296</w:t>
            </w:r>
          </w:p>
        </w:tc>
        <w:tc>
          <w:tcPr>
            <w:tcW w:w="709" w:type="dxa"/>
            <w:shd w:val="clear" w:color="auto" w:fill="auto"/>
            <w:vAlign w:val="center"/>
          </w:tcPr>
          <w:p w:rsidR="00F71046" w:rsidRPr="006A1661" w:rsidRDefault="00F71046" w:rsidP="006A1661">
            <w:pPr>
              <w:pStyle w:val="afd"/>
              <w:ind w:right="-1"/>
              <w:rPr>
                <w:rFonts w:ascii="Times New Roman" w:hAnsi="Times New Roman"/>
                <w:sz w:val="16"/>
                <w:szCs w:val="16"/>
              </w:rPr>
            </w:pPr>
            <w:r w:rsidRPr="006A1661">
              <w:rPr>
                <w:rFonts w:ascii="Times New Roman" w:hAnsi="Times New Roman"/>
                <w:sz w:val="16"/>
                <w:szCs w:val="16"/>
              </w:rPr>
              <w:t>6 915,668</w:t>
            </w:r>
          </w:p>
        </w:tc>
        <w:tc>
          <w:tcPr>
            <w:tcW w:w="709" w:type="dxa"/>
            <w:shd w:val="clear" w:color="auto" w:fill="auto"/>
            <w:vAlign w:val="center"/>
          </w:tcPr>
          <w:p w:rsidR="00F71046" w:rsidRPr="006A1661" w:rsidRDefault="00F71046" w:rsidP="006A1661">
            <w:pPr>
              <w:pStyle w:val="afd"/>
              <w:ind w:right="-1"/>
              <w:rPr>
                <w:rFonts w:ascii="Times New Roman" w:hAnsi="Times New Roman"/>
                <w:sz w:val="16"/>
                <w:szCs w:val="16"/>
              </w:rPr>
            </w:pPr>
            <w:r w:rsidRPr="006A1661">
              <w:rPr>
                <w:rFonts w:ascii="Times New Roman" w:hAnsi="Times New Roman"/>
                <w:sz w:val="16"/>
                <w:szCs w:val="16"/>
              </w:rPr>
              <w:t>1 455,00</w:t>
            </w:r>
          </w:p>
        </w:tc>
        <w:tc>
          <w:tcPr>
            <w:tcW w:w="709" w:type="dxa"/>
            <w:shd w:val="clear" w:color="auto" w:fill="auto"/>
            <w:vAlign w:val="center"/>
          </w:tcPr>
          <w:p w:rsidR="00F71046" w:rsidRPr="006A1661" w:rsidRDefault="00F71046" w:rsidP="006A1661">
            <w:pPr>
              <w:pStyle w:val="afd"/>
              <w:ind w:right="-1"/>
              <w:rPr>
                <w:rFonts w:ascii="Times New Roman" w:hAnsi="Times New Roman"/>
                <w:sz w:val="16"/>
                <w:szCs w:val="16"/>
              </w:rPr>
            </w:pPr>
            <w:r w:rsidRPr="006A1661">
              <w:rPr>
                <w:rFonts w:ascii="Times New Roman" w:hAnsi="Times New Roman"/>
                <w:sz w:val="16"/>
                <w:szCs w:val="16"/>
              </w:rPr>
              <w:t>1 942,000</w:t>
            </w:r>
          </w:p>
        </w:tc>
        <w:tc>
          <w:tcPr>
            <w:tcW w:w="708" w:type="dxa"/>
            <w:shd w:val="clear" w:color="auto" w:fill="auto"/>
            <w:vAlign w:val="center"/>
          </w:tcPr>
          <w:p w:rsidR="00F71046" w:rsidRPr="006A1661" w:rsidRDefault="00F71046" w:rsidP="006A1661">
            <w:pPr>
              <w:pStyle w:val="afd"/>
              <w:ind w:right="-1"/>
              <w:jc w:val="center"/>
              <w:rPr>
                <w:rFonts w:ascii="Times New Roman" w:hAnsi="Times New Roman"/>
                <w:sz w:val="16"/>
                <w:szCs w:val="16"/>
              </w:rPr>
            </w:pPr>
            <w:r w:rsidRPr="006A1661">
              <w:rPr>
                <w:rFonts w:ascii="Times New Roman" w:hAnsi="Times New Roman"/>
                <w:sz w:val="16"/>
                <w:szCs w:val="16"/>
              </w:rPr>
              <w:t>0,00</w:t>
            </w:r>
          </w:p>
        </w:tc>
        <w:tc>
          <w:tcPr>
            <w:tcW w:w="709" w:type="dxa"/>
            <w:shd w:val="clear" w:color="auto" w:fill="auto"/>
            <w:vAlign w:val="center"/>
          </w:tcPr>
          <w:p w:rsidR="00F71046" w:rsidRPr="006A1661" w:rsidRDefault="00F71046" w:rsidP="006A1661">
            <w:pPr>
              <w:pStyle w:val="afd"/>
              <w:ind w:right="-1"/>
              <w:jc w:val="center"/>
              <w:rPr>
                <w:rFonts w:ascii="Times New Roman" w:hAnsi="Times New Roman"/>
                <w:sz w:val="16"/>
                <w:szCs w:val="16"/>
              </w:rPr>
            </w:pPr>
            <w:r w:rsidRPr="006A1661">
              <w:rPr>
                <w:rFonts w:ascii="Times New Roman" w:hAnsi="Times New Roman"/>
                <w:sz w:val="16"/>
                <w:szCs w:val="16"/>
              </w:rPr>
              <w:t>0,00</w:t>
            </w:r>
          </w:p>
        </w:tc>
        <w:tc>
          <w:tcPr>
            <w:tcW w:w="709" w:type="dxa"/>
            <w:shd w:val="clear" w:color="auto" w:fill="auto"/>
            <w:vAlign w:val="center"/>
          </w:tcPr>
          <w:p w:rsidR="00F71046" w:rsidRPr="006A1661" w:rsidRDefault="00F71046" w:rsidP="006A1661">
            <w:pPr>
              <w:pStyle w:val="afd"/>
              <w:ind w:right="-1"/>
              <w:jc w:val="center"/>
              <w:rPr>
                <w:rFonts w:ascii="Times New Roman" w:hAnsi="Times New Roman"/>
                <w:sz w:val="16"/>
                <w:szCs w:val="16"/>
              </w:rPr>
            </w:pPr>
            <w:r w:rsidRPr="006A1661">
              <w:rPr>
                <w:rFonts w:ascii="Times New Roman" w:hAnsi="Times New Roman"/>
                <w:sz w:val="16"/>
                <w:szCs w:val="16"/>
              </w:rPr>
              <w:t>3 021,81857</w:t>
            </w:r>
          </w:p>
        </w:tc>
        <w:tc>
          <w:tcPr>
            <w:tcW w:w="709" w:type="dxa"/>
            <w:shd w:val="clear" w:color="auto" w:fill="auto"/>
            <w:vAlign w:val="center"/>
          </w:tcPr>
          <w:p w:rsidR="00F71046" w:rsidRPr="006A1661" w:rsidRDefault="00F71046" w:rsidP="006A1661">
            <w:pPr>
              <w:pStyle w:val="afd"/>
              <w:ind w:right="-1"/>
              <w:jc w:val="center"/>
              <w:rPr>
                <w:rFonts w:ascii="Times New Roman" w:hAnsi="Times New Roman"/>
                <w:sz w:val="16"/>
                <w:szCs w:val="16"/>
              </w:rPr>
            </w:pPr>
            <w:r w:rsidRPr="006A1661">
              <w:rPr>
                <w:rFonts w:ascii="Times New Roman" w:hAnsi="Times New Roman"/>
                <w:sz w:val="16"/>
                <w:szCs w:val="16"/>
              </w:rPr>
              <w:t>4 593,69617</w:t>
            </w:r>
          </w:p>
        </w:tc>
        <w:tc>
          <w:tcPr>
            <w:tcW w:w="708" w:type="dxa"/>
            <w:shd w:val="clear" w:color="auto" w:fill="auto"/>
            <w:vAlign w:val="center"/>
          </w:tcPr>
          <w:p w:rsidR="00F71046" w:rsidRPr="006A1661" w:rsidRDefault="00F71046" w:rsidP="006A1661">
            <w:pPr>
              <w:pStyle w:val="afd"/>
              <w:ind w:right="-1"/>
              <w:jc w:val="center"/>
              <w:rPr>
                <w:rFonts w:ascii="Times New Roman" w:hAnsi="Times New Roman"/>
                <w:sz w:val="16"/>
                <w:szCs w:val="16"/>
              </w:rPr>
            </w:pPr>
            <w:r w:rsidRPr="006A1661">
              <w:rPr>
                <w:rFonts w:ascii="Times New Roman" w:hAnsi="Times New Roman"/>
                <w:sz w:val="16"/>
                <w:szCs w:val="16"/>
              </w:rPr>
              <w:t>5 428,78000</w:t>
            </w:r>
          </w:p>
        </w:tc>
        <w:tc>
          <w:tcPr>
            <w:tcW w:w="709" w:type="dxa"/>
            <w:shd w:val="clear" w:color="auto" w:fill="auto"/>
            <w:vAlign w:val="center"/>
          </w:tcPr>
          <w:p w:rsidR="00F71046" w:rsidRPr="006A1661" w:rsidRDefault="00F71046" w:rsidP="006A1661">
            <w:pPr>
              <w:pStyle w:val="afd"/>
              <w:ind w:right="-1"/>
              <w:jc w:val="center"/>
              <w:rPr>
                <w:rFonts w:ascii="Times New Roman" w:hAnsi="Times New Roman"/>
                <w:sz w:val="16"/>
                <w:szCs w:val="16"/>
              </w:rPr>
            </w:pPr>
            <w:r w:rsidRPr="006A1661">
              <w:rPr>
                <w:rFonts w:ascii="Times New Roman" w:hAnsi="Times New Roman"/>
                <w:sz w:val="16"/>
                <w:szCs w:val="16"/>
              </w:rPr>
              <w:t>1 928,78000</w:t>
            </w:r>
          </w:p>
        </w:tc>
        <w:tc>
          <w:tcPr>
            <w:tcW w:w="709" w:type="dxa"/>
            <w:shd w:val="clear" w:color="auto" w:fill="auto"/>
            <w:vAlign w:val="center"/>
          </w:tcPr>
          <w:p w:rsidR="00F71046" w:rsidRPr="006A1661" w:rsidRDefault="00F71046" w:rsidP="006A1661">
            <w:pPr>
              <w:pStyle w:val="afd"/>
              <w:ind w:right="-1"/>
              <w:jc w:val="center"/>
              <w:rPr>
                <w:rFonts w:ascii="Times New Roman" w:hAnsi="Times New Roman"/>
                <w:sz w:val="16"/>
                <w:szCs w:val="16"/>
              </w:rPr>
            </w:pPr>
            <w:r w:rsidRPr="006A1661">
              <w:rPr>
                <w:rFonts w:ascii="Times New Roman" w:hAnsi="Times New Roman"/>
                <w:sz w:val="16"/>
                <w:szCs w:val="16"/>
              </w:rPr>
              <w:t>2 083,78000</w:t>
            </w:r>
          </w:p>
        </w:tc>
      </w:tr>
      <w:tr w:rsidR="006A1661" w:rsidRPr="006A1661" w:rsidTr="006A1661">
        <w:tc>
          <w:tcPr>
            <w:tcW w:w="392" w:type="dxa"/>
            <w:shd w:val="clear" w:color="auto" w:fill="auto"/>
          </w:tcPr>
          <w:p w:rsidR="00F71046" w:rsidRPr="006A1661" w:rsidRDefault="00F71046" w:rsidP="006A1661">
            <w:pPr>
              <w:pStyle w:val="aff"/>
              <w:ind w:left="0" w:right="-1"/>
              <w:rPr>
                <w:rFonts w:ascii="Times New Roman" w:hAnsi="Times New Roman"/>
                <w:sz w:val="16"/>
                <w:szCs w:val="16"/>
              </w:rPr>
            </w:pPr>
          </w:p>
        </w:tc>
        <w:tc>
          <w:tcPr>
            <w:tcW w:w="1843" w:type="dxa"/>
            <w:shd w:val="clear" w:color="auto" w:fill="auto"/>
          </w:tcPr>
          <w:p w:rsidR="00F71046" w:rsidRPr="006A1661" w:rsidRDefault="00F71046" w:rsidP="006A1661">
            <w:pPr>
              <w:pStyle w:val="aff"/>
              <w:ind w:left="0" w:right="-1"/>
              <w:rPr>
                <w:rFonts w:ascii="Times New Roman" w:hAnsi="Times New Roman"/>
                <w:sz w:val="16"/>
                <w:szCs w:val="16"/>
              </w:rPr>
            </w:pPr>
            <w:r w:rsidRPr="006A1661">
              <w:rPr>
                <w:rFonts w:ascii="Times New Roman" w:hAnsi="Times New Roman"/>
                <w:sz w:val="16"/>
                <w:szCs w:val="16"/>
              </w:rPr>
              <w:t>- областной бюджет</w:t>
            </w:r>
          </w:p>
        </w:tc>
        <w:tc>
          <w:tcPr>
            <w:tcW w:w="567" w:type="dxa"/>
            <w:shd w:val="clear" w:color="auto" w:fill="auto"/>
          </w:tcPr>
          <w:p w:rsidR="00F71046" w:rsidRPr="006A1661" w:rsidRDefault="00F71046" w:rsidP="006A1661">
            <w:pPr>
              <w:pStyle w:val="aff"/>
              <w:ind w:left="0" w:right="-1"/>
              <w:rPr>
                <w:rFonts w:ascii="Times New Roman" w:hAnsi="Times New Roman"/>
                <w:sz w:val="16"/>
                <w:szCs w:val="16"/>
              </w:rPr>
            </w:pPr>
          </w:p>
        </w:tc>
        <w:tc>
          <w:tcPr>
            <w:tcW w:w="708" w:type="dxa"/>
            <w:shd w:val="clear" w:color="auto" w:fill="auto"/>
            <w:vAlign w:val="center"/>
          </w:tcPr>
          <w:p w:rsidR="00F71046" w:rsidRPr="006A1661" w:rsidRDefault="00F71046" w:rsidP="006A1661">
            <w:pPr>
              <w:pStyle w:val="afd"/>
              <w:ind w:right="-1"/>
              <w:rPr>
                <w:rFonts w:ascii="Times New Roman" w:hAnsi="Times New Roman"/>
                <w:sz w:val="16"/>
                <w:szCs w:val="16"/>
              </w:rPr>
            </w:pPr>
            <w:r w:rsidRPr="006A1661">
              <w:rPr>
                <w:rFonts w:ascii="Times New Roman" w:hAnsi="Times New Roman"/>
                <w:sz w:val="16"/>
                <w:szCs w:val="16"/>
              </w:rPr>
              <w:t>15 369,300</w:t>
            </w:r>
          </w:p>
        </w:tc>
        <w:tc>
          <w:tcPr>
            <w:tcW w:w="709" w:type="dxa"/>
            <w:shd w:val="clear" w:color="auto" w:fill="auto"/>
            <w:vAlign w:val="center"/>
          </w:tcPr>
          <w:p w:rsidR="00F71046" w:rsidRPr="006A1661" w:rsidRDefault="00F71046" w:rsidP="006A1661">
            <w:pPr>
              <w:pStyle w:val="afd"/>
              <w:ind w:right="-1"/>
              <w:rPr>
                <w:rFonts w:ascii="Times New Roman" w:hAnsi="Times New Roman"/>
                <w:sz w:val="16"/>
                <w:szCs w:val="16"/>
              </w:rPr>
            </w:pPr>
            <w:r w:rsidRPr="006A1661">
              <w:rPr>
                <w:rFonts w:ascii="Times New Roman" w:hAnsi="Times New Roman"/>
                <w:sz w:val="16"/>
                <w:szCs w:val="16"/>
              </w:rPr>
              <w:t>11 525,020</w:t>
            </w:r>
          </w:p>
        </w:tc>
        <w:tc>
          <w:tcPr>
            <w:tcW w:w="709" w:type="dxa"/>
            <w:shd w:val="clear" w:color="auto" w:fill="auto"/>
            <w:vAlign w:val="center"/>
          </w:tcPr>
          <w:p w:rsidR="00F71046" w:rsidRPr="006A1661" w:rsidRDefault="00F71046" w:rsidP="006A1661">
            <w:pPr>
              <w:pStyle w:val="afd"/>
              <w:ind w:right="-1"/>
              <w:rPr>
                <w:rFonts w:ascii="Times New Roman" w:hAnsi="Times New Roman"/>
                <w:sz w:val="16"/>
                <w:szCs w:val="16"/>
              </w:rPr>
            </w:pPr>
            <w:r w:rsidRPr="006A1661">
              <w:rPr>
                <w:rFonts w:ascii="Times New Roman" w:hAnsi="Times New Roman"/>
                <w:sz w:val="16"/>
                <w:szCs w:val="16"/>
              </w:rPr>
              <w:t>0,000</w:t>
            </w:r>
          </w:p>
        </w:tc>
        <w:tc>
          <w:tcPr>
            <w:tcW w:w="709" w:type="dxa"/>
            <w:shd w:val="clear" w:color="auto" w:fill="auto"/>
            <w:vAlign w:val="center"/>
          </w:tcPr>
          <w:p w:rsidR="00F71046" w:rsidRPr="006A1661" w:rsidRDefault="00F71046" w:rsidP="006A1661">
            <w:pPr>
              <w:pStyle w:val="afd"/>
              <w:ind w:right="-1"/>
              <w:jc w:val="center"/>
              <w:rPr>
                <w:rFonts w:ascii="Times New Roman" w:hAnsi="Times New Roman"/>
                <w:sz w:val="16"/>
                <w:szCs w:val="16"/>
              </w:rPr>
            </w:pPr>
            <w:r w:rsidRPr="006A1661">
              <w:rPr>
                <w:rFonts w:ascii="Times New Roman" w:hAnsi="Times New Roman"/>
                <w:sz w:val="16"/>
                <w:szCs w:val="16"/>
              </w:rPr>
              <w:t>0,00</w:t>
            </w:r>
          </w:p>
        </w:tc>
        <w:tc>
          <w:tcPr>
            <w:tcW w:w="708" w:type="dxa"/>
            <w:shd w:val="clear" w:color="auto" w:fill="auto"/>
            <w:vAlign w:val="center"/>
          </w:tcPr>
          <w:p w:rsidR="00F71046" w:rsidRPr="006A1661" w:rsidRDefault="00F71046" w:rsidP="006A1661">
            <w:pPr>
              <w:pStyle w:val="afd"/>
              <w:ind w:right="-1"/>
              <w:jc w:val="center"/>
              <w:rPr>
                <w:rFonts w:ascii="Times New Roman" w:hAnsi="Times New Roman"/>
                <w:sz w:val="16"/>
                <w:szCs w:val="16"/>
              </w:rPr>
            </w:pPr>
            <w:r w:rsidRPr="006A1661">
              <w:rPr>
                <w:rFonts w:ascii="Times New Roman" w:hAnsi="Times New Roman"/>
                <w:sz w:val="16"/>
                <w:szCs w:val="16"/>
              </w:rPr>
              <w:t>0,00</w:t>
            </w:r>
          </w:p>
        </w:tc>
        <w:tc>
          <w:tcPr>
            <w:tcW w:w="709" w:type="dxa"/>
            <w:shd w:val="clear" w:color="auto" w:fill="auto"/>
            <w:vAlign w:val="center"/>
          </w:tcPr>
          <w:p w:rsidR="00F71046" w:rsidRPr="006A1661" w:rsidRDefault="00F71046" w:rsidP="006A1661">
            <w:pPr>
              <w:pStyle w:val="afd"/>
              <w:ind w:right="-1"/>
              <w:jc w:val="center"/>
              <w:rPr>
                <w:rFonts w:ascii="Times New Roman" w:hAnsi="Times New Roman"/>
                <w:sz w:val="16"/>
                <w:szCs w:val="16"/>
              </w:rPr>
            </w:pPr>
            <w:r w:rsidRPr="006A1661">
              <w:rPr>
                <w:rFonts w:ascii="Times New Roman" w:hAnsi="Times New Roman"/>
                <w:sz w:val="16"/>
                <w:szCs w:val="16"/>
              </w:rPr>
              <w:t>0,00</w:t>
            </w:r>
          </w:p>
        </w:tc>
        <w:tc>
          <w:tcPr>
            <w:tcW w:w="709" w:type="dxa"/>
            <w:shd w:val="clear" w:color="auto" w:fill="auto"/>
            <w:vAlign w:val="center"/>
          </w:tcPr>
          <w:p w:rsidR="00F71046" w:rsidRPr="006A1661" w:rsidRDefault="00F71046" w:rsidP="006A1661">
            <w:pPr>
              <w:pStyle w:val="afd"/>
              <w:ind w:right="-1"/>
              <w:jc w:val="center"/>
              <w:rPr>
                <w:rFonts w:ascii="Times New Roman" w:hAnsi="Times New Roman"/>
                <w:sz w:val="16"/>
                <w:szCs w:val="16"/>
              </w:rPr>
            </w:pPr>
            <w:r w:rsidRPr="006A1661">
              <w:rPr>
                <w:rFonts w:ascii="Times New Roman" w:hAnsi="Times New Roman"/>
                <w:sz w:val="16"/>
                <w:szCs w:val="16"/>
              </w:rPr>
              <w:t>0,00000</w:t>
            </w:r>
          </w:p>
        </w:tc>
        <w:tc>
          <w:tcPr>
            <w:tcW w:w="709" w:type="dxa"/>
            <w:shd w:val="clear" w:color="auto" w:fill="auto"/>
            <w:vAlign w:val="center"/>
          </w:tcPr>
          <w:p w:rsidR="00F71046" w:rsidRPr="006A1661" w:rsidRDefault="00F71046" w:rsidP="006A1661">
            <w:pPr>
              <w:pStyle w:val="afd"/>
              <w:ind w:right="-1"/>
              <w:jc w:val="center"/>
              <w:rPr>
                <w:rFonts w:ascii="Times New Roman" w:hAnsi="Times New Roman"/>
                <w:sz w:val="16"/>
                <w:szCs w:val="16"/>
              </w:rPr>
            </w:pPr>
            <w:r w:rsidRPr="006A1661">
              <w:rPr>
                <w:rFonts w:ascii="Times New Roman" w:hAnsi="Times New Roman"/>
                <w:sz w:val="16"/>
                <w:szCs w:val="16"/>
              </w:rPr>
              <w:t>2 843,39825</w:t>
            </w:r>
          </w:p>
        </w:tc>
        <w:tc>
          <w:tcPr>
            <w:tcW w:w="708" w:type="dxa"/>
            <w:shd w:val="clear" w:color="auto" w:fill="auto"/>
            <w:vAlign w:val="center"/>
          </w:tcPr>
          <w:p w:rsidR="00F71046" w:rsidRPr="006A1661" w:rsidRDefault="00F71046" w:rsidP="006A1661">
            <w:pPr>
              <w:pStyle w:val="afd"/>
              <w:ind w:right="-1"/>
              <w:jc w:val="center"/>
              <w:rPr>
                <w:rFonts w:ascii="Times New Roman" w:hAnsi="Times New Roman"/>
                <w:sz w:val="16"/>
                <w:szCs w:val="16"/>
              </w:rPr>
            </w:pPr>
            <w:r w:rsidRPr="006A1661">
              <w:rPr>
                <w:rFonts w:ascii="Times New Roman" w:hAnsi="Times New Roman"/>
                <w:sz w:val="16"/>
                <w:szCs w:val="16"/>
              </w:rPr>
              <w:t>0,00</w:t>
            </w:r>
          </w:p>
        </w:tc>
        <w:tc>
          <w:tcPr>
            <w:tcW w:w="709" w:type="dxa"/>
            <w:shd w:val="clear" w:color="auto" w:fill="auto"/>
            <w:vAlign w:val="center"/>
          </w:tcPr>
          <w:p w:rsidR="00F71046" w:rsidRPr="006A1661" w:rsidRDefault="00F71046" w:rsidP="006A1661">
            <w:pPr>
              <w:pStyle w:val="afd"/>
              <w:ind w:right="-1"/>
              <w:jc w:val="center"/>
              <w:rPr>
                <w:rFonts w:ascii="Times New Roman" w:hAnsi="Times New Roman"/>
                <w:sz w:val="16"/>
                <w:szCs w:val="16"/>
              </w:rPr>
            </w:pPr>
            <w:r w:rsidRPr="006A1661">
              <w:rPr>
                <w:rFonts w:ascii="Times New Roman" w:hAnsi="Times New Roman"/>
                <w:sz w:val="16"/>
                <w:szCs w:val="16"/>
              </w:rPr>
              <w:t>0,00</w:t>
            </w:r>
          </w:p>
        </w:tc>
        <w:tc>
          <w:tcPr>
            <w:tcW w:w="709" w:type="dxa"/>
            <w:shd w:val="clear" w:color="auto" w:fill="auto"/>
            <w:vAlign w:val="center"/>
          </w:tcPr>
          <w:p w:rsidR="00F71046" w:rsidRPr="006A1661" w:rsidRDefault="00F71046" w:rsidP="006A1661">
            <w:pPr>
              <w:pStyle w:val="afd"/>
              <w:ind w:right="-1"/>
              <w:jc w:val="center"/>
              <w:rPr>
                <w:rFonts w:ascii="Times New Roman" w:hAnsi="Times New Roman"/>
                <w:sz w:val="16"/>
                <w:szCs w:val="16"/>
              </w:rPr>
            </w:pPr>
            <w:r w:rsidRPr="006A1661">
              <w:rPr>
                <w:rFonts w:ascii="Times New Roman" w:hAnsi="Times New Roman"/>
                <w:sz w:val="16"/>
                <w:szCs w:val="16"/>
              </w:rPr>
              <w:t>0,00</w:t>
            </w:r>
          </w:p>
        </w:tc>
      </w:tr>
      <w:tr w:rsidR="006A1661" w:rsidRPr="006A1661" w:rsidTr="006A1661">
        <w:tc>
          <w:tcPr>
            <w:tcW w:w="392" w:type="dxa"/>
            <w:shd w:val="clear" w:color="auto" w:fill="auto"/>
          </w:tcPr>
          <w:p w:rsidR="00F71046" w:rsidRPr="006A1661" w:rsidRDefault="00F71046" w:rsidP="006A1661">
            <w:pPr>
              <w:pStyle w:val="aff"/>
              <w:ind w:left="0" w:right="-1"/>
              <w:rPr>
                <w:rFonts w:ascii="Times New Roman" w:hAnsi="Times New Roman"/>
                <w:sz w:val="16"/>
                <w:szCs w:val="16"/>
              </w:rPr>
            </w:pPr>
            <w:r w:rsidRPr="006A1661">
              <w:rPr>
                <w:rFonts w:ascii="Times New Roman" w:hAnsi="Times New Roman"/>
                <w:sz w:val="16"/>
                <w:szCs w:val="16"/>
              </w:rPr>
              <w:t>1</w:t>
            </w:r>
          </w:p>
        </w:tc>
        <w:tc>
          <w:tcPr>
            <w:tcW w:w="1843" w:type="dxa"/>
            <w:shd w:val="clear" w:color="auto" w:fill="auto"/>
          </w:tcPr>
          <w:p w:rsidR="00F71046" w:rsidRPr="006A1661" w:rsidRDefault="00F71046" w:rsidP="006A1661">
            <w:pPr>
              <w:spacing w:after="0" w:line="240" w:lineRule="auto"/>
              <w:ind w:right="-1"/>
              <w:rPr>
                <w:rFonts w:ascii="Times New Roman" w:hAnsi="Times New Roman" w:cs="Times New Roman"/>
                <w:sz w:val="16"/>
                <w:szCs w:val="16"/>
              </w:rPr>
            </w:pPr>
            <w:r w:rsidRPr="006A1661">
              <w:rPr>
                <w:rFonts w:ascii="Times New Roman" w:hAnsi="Times New Roman" w:cs="Times New Roman"/>
                <w:sz w:val="16"/>
                <w:szCs w:val="16"/>
              </w:rPr>
              <w:t xml:space="preserve">Субсидии юридическим лицам и индивидуальным предпринимателям, предоставляющим коммунальные услуги по холодному водоснабжению, горячему водоснабжению, водоотведению и очистке сточных вод населению, на возмещение недополученных доходов в связи с приведением размера платы граждан за коммунальные услуги в соответствие с их предельными индексами роста </w:t>
            </w:r>
          </w:p>
        </w:tc>
        <w:tc>
          <w:tcPr>
            <w:tcW w:w="567" w:type="dxa"/>
            <w:shd w:val="clear" w:color="auto" w:fill="auto"/>
          </w:tcPr>
          <w:p w:rsidR="00F71046" w:rsidRPr="006A1661" w:rsidRDefault="00F71046" w:rsidP="006A1661">
            <w:pPr>
              <w:pStyle w:val="aff"/>
              <w:ind w:left="0" w:right="-1"/>
              <w:rPr>
                <w:rFonts w:ascii="Times New Roman" w:hAnsi="Times New Roman"/>
                <w:sz w:val="16"/>
                <w:szCs w:val="16"/>
              </w:rPr>
            </w:pPr>
            <w:r w:rsidRPr="006A1661">
              <w:rPr>
                <w:rFonts w:ascii="Times New Roman" w:hAnsi="Times New Roman"/>
                <w:sz w:val="16"/>
                <w:szCs w:val="16"/>
              </w:rPr>
              <w:t>администрация г.о</w:t>
            </w:r>
            <w:proofErr w:type="gramStart"/>
            <w:r w:rsidRPr="006A1661">
              <w:rPr>
                <w:rFonts w:ascii="Times New Roman" w:hAnsi="Times New Roman"/>
                <w:sz w:val="16"/>
                <w:szCs w:val="16"/>
              </w:rPr>
              <w:t>.Т</w:t>
            </w:r>
            <w:proofErr w:type="gramEnd"/>
            <w:r w:rsidRPr="006A1661">
              <w:rPr>
                <w:rFonts w:ascii="Times New Roman" w:hAnsi="Times New Roman"/>
                <w:sz w:val="16"/>
                <w:szCs w:val="16"/>
              </w:rPr>
              <w:t>ейково</w:t>
            </w:r>
          </w:p>
        </w:tc>
        <w:tc>
          <w:tcPr>
            <w:tcW w:w="708" w:type="dxa"/>
            <w:shd w:val="clear" w:color="auto" w:fill="auto"/>
          </w:tcPr>
          <w:p w:rsidR="00F71046" w:rsidRPr="006A1661" w:rsidRDefault="00F71046" w:rsidP="006A1661">
            <w:pPr>
              <w:pStyle w:val="aff"/>
              <w:ind w:left="0" w:right="-1"/>
              <w:rPr>
                <w:rFonts w:ascii="Times New Roman" w:hAnsi="Times New Roman"/>
                <w:sz w:val="16"/>
                <w:szCs w:val="16"/>
              </w:rPr>
            </w:pPr>
          </w:p>
        </w:tc>
        <w:tc>
          <w:tcPr>
            <w:tcW w:w="709" w:type="dxa"/>
            <w:shd w:val="clear" w:color="auto" w:fill="auto"/>
          </w:tcPr>
          <w:p w:rsidR="00F71046" w:rsidRPr="006A1661" w:rsidRDefault="00F71046" w:rsidP="006A1661">
            <w:pPr>
              <w:pStyle w:val="aff"/>
              <w:ind w:left="0" w:right="-1"/>
              <w:rPr>
                <w:rFonts w:ascii="Times New Roman" w:hAnsi="Times New Roman"/>
                <w:sz w:val="16"/>
                <w:szCs w:val="16"/>
              </w:rPr>
            </w:pPr>
          </w:p>
        </w:tc>
        <w:tc>
          <w:tcPr>
            <w:tcW w:w="709" w:type="dxa"/>
            <w:shd w:val="clear" w:color="auto" w:fill="auto"/>
          </w:tcPr>
          <w:p w:rsidR="00F71046" w:rsidRPr="006A1661" w:rsidRDefault="00F71046" w:rsidP="006A1661">
            <w:pPr>
              <w:pStyle w:val="aff"/>
              <w:ind w:left="0" w:right="-1"/>
              <w:jc w:val="center"/>
              <w:rPr>
                <w:rFonts w:ascii="Times New Roman" w:hAnsi="Times New Roman"/>
                <w:sz w:val="16"/>
                <w:szCs w:val="16"/>
              </w:rPr>
            </w:pPr>
          </w:p>
        </w:tc>
        <w:tc>
          <w:tcPr>
            <w:tcW w:w="709" w:type="dxa"/>
            <w:shd w:val="clear" w:color="auto" w:fill="auto"/>
          </w:tcPr>
          <w:p w:rsidR="00F71046" w:rsidRPr="006A1661" w:rsidRDefault="00F71046" w:rsidP="006A1661">
            <w:pPr>
              <w:pStyle w:val="aff"/>
              <w:ind w:left="0" w:right="-1"/>
              <w:jc w:val="center"/>
              <w:rPr>
                <w:rFonts w:ascii="Times New Roman" w:hAnsi="Times New Roman"/>
                <w:sz w:val="16"/>
                <w:szCs w:val="16"/>
              </w:rPr>
            </w:pPr>
          </w:p>
        </w:tc>
        <w:tc>
          <w:tcPr>
            <w:tcW w:w="708" w:type="dxa"/>
            <w:shd w:val="clear" w:color="auto" w:fill="auto"/>
          </w:tcPr>
          <w:p w:rsidR="00F71046" w:rsidRPr="006A1661" w:rsidRDefault="00F71046" w:rsidP="006A1661">
            <w:pPr>
              <w:pStyle w:val="aff"/>
              <w:ind w:left="0" w:right="-1"/>
              <w:jc w:val="center"/>
              <w:rPr>
                <w:rFonts w:ascii="Times New Roman" w:hAnsi="Times New Roman"/>
                <w:sz w:val="16"/>
                <w:szCs w:val="16"/>
              </w:rPr>
            </w:pPr>
          </w:p>
        </w:tc>
        <w:tc>
          <w:tcPr>
            <w:tcW w:w="709" w:type="dxa"/>
            <w:shd w:val="clear" w:color="auto" w:fill="auto"/>
          </w:tcPr>
          <w:p w:rsidR="00F71046" w:rsidRPr="006A1661" w:rsidRDefault="00F71046" w:rsidP="006A1661">
            <w:pPr>
              <w:pStyle w:val="aff"/>
              <w:ind w:left="0" w:right="-1"/>
              <w:jc w:val="center"/>
              <w:rPr>
                <w:rFonts w:ascii="Times New Roman" w:hAnsi="Times New Roman"/>
                <w:sz w:val="16"/>
                <w:szCs w:val="16"/>
              </w:rPr>
            </w:pPr>
          </w:p>
        </w:tc>
        <w:tc>
          <w:tcPr>
            <w:tcW w:w="709" w:type="dxa"/>
            <w:shd w:val="clear" w:color="auto" w:fill="auto"/>
          </w:tcPr>
          <w:p w:rsidR="00F71046" w:rsidRPr="006A1661" w:rsidRDefault="00F71046" w:rsidP="006A1661">
            <w:pPr>
              <w:pStyle w:val="aff"/>
              <w:ind w:left="0" w:right="-1"/>
              <w:jc w:val="center"/>
              <w:rPr>
                <w:rFonts w:ascii="Times New Roman" w:hAnsi="Times New Roman"/>
                <w:sz w:val="16"/>
                <w:szCs w:val="16"/>
              </w:rPr>
            </w:pPr>
          </w:p>
        </w:tc>
        <w:tc>
          <w:tcPr>
            <w:tcW w:w="709" w:type="dxa"/>
            <w:shd w:val="clear" w:color="auto" w:fill="auto"/>
          </w:tcPr>
          <w:p w:rsidR="00F71046" w:rsidRPr="006A1661" w:rsidRDefault="00F71046" w:rsidP="006A1661">
            <w:pPr>
              <w:pStyle w:val="aff"/>
              <w:ind w:left="0" w:right="-1"/>
              <w:jc w:val="center"/>
              <w:rPr>
                <w:rFonts w:ascii="Times New Roman" w:hAnsi="Times New Roman"/>
                <w:sz w:val="16"/>
                <w:szCs w:val="16"/>
              </w:rPr>
            </w:pPr>
          </w:p>
        </w:tc>
        <w:tc>
          <w:tcPr>
            <w:tcW w:w="708" w:type="dxa"/>
            <w:shd w:val="clear" w:color="auto" w:fill="auto"/>
          </w:tcPr>
          <w:p w:rsidR="00F71046" w:rsidRPr="006A1661" w:rsidRDefault="00F71046" w:rsidP="006A1661">
            <w:pPr>
              <w:pStyle w:val="aff"/>
              <w:ind w:left="0" w:right="-1"/>
              <w:jc w:val="center"/>
              <w:rPr>
                <w:rFonts w:ascii="Times New Roman" w:hAnsi="Times New Roman"/>
                <w:sz w:val="16"/>
                <w:szCs w:val="16"/>
              </w:rPr>
            </w:pPr>
          </w:p>
        </w:tc>
        <w:tc>
          <w:tcPr>
            <w:tcW w:w="709" w:type="dxa"/>
            <w:shd w:val="clear" w:color="auto" w:fill="auto"/>
          </w:tcPr>
          <w:p w:rsidR="00F71046" w:rsidRPr="006A1661" w:rsidRDefault="00F71046" w:rsidP="006A1661">
            <w:pPr>
              <w:pStyle w:val="aff"/>
              <w:ind w:left="0" w:right="-1"/>
              <w:jc w:val="center"/>
              <w:rPr>
                <w:rFonts w:ascii="Times New Roman" w:hAnsi="Times New Roman"/>
                <w:sz w:val="16"/>
                <w:szCs w:val="16"/>
              </w:rPr>
            </w:pPr>
          </w:p>
        </w:tc>
        <w:tc>
          <w:tcPr>
            <w:tcW w:w="709" w:type="dxa"/>
            <w:shd w:val="clear" w:color="auto" w:fill="auto"/>
          </w:tcPr>
          <w:p w:rsidR="00F71046" w:rsidRPr="006A1661" w:rsidRDefault="00F71046" w:rsidP="006A1661">
            <w:pPr>
              <w:pStyle w:val="aff"/>
              <w:ind w:left="0" w:right="-1"/>
              <w:jc w:val="center"/>
              <w:rPr>
                <w:rFonts w:ascii="Times New Roman" w:hAnsi="Times New Roman"/>
                <w:sz w:val="16"/>
                <w:szCs w:val="16"/>
              </w:rPr>
            </w:pPr>
          </w:p>
        </w:tc>
      </w:tr>
      <w:tr w:rsidR="006A1661" w:rsidRPr="006A1661" w:rsidTr="006A1661">
        <w:tc>
          <w:tcPr>
            <w:tcW w:w="392" w:type="dxa"/>
            <w:shd w:val="clear" w:color="auto" w:fill="auto"/>
          </w:tcPr>
          <w:p w:rsidR="00F71046" w:rsidRPr="006A1661" w:rsidRDefault="00F71046" w:rsidP="006A1661">
            <w:pPr>
              <w:pStyle w:val="aff"/>
              <w:ind w:left="0" w:right="-1"/>
              <w:rPr>
                <w:rFonts w:ascii="Times New Roman" w:hAnsi="Times New Roman"/>
                <w:sz w:val="16"/>
                <w:szCs w:val="16"/>
              </w:rPr>
            </w:pPr>
          </w:p>
        </w:tc>
        <w:tc>
          <w:tcPr>
            <w:tcW w:w="1843" w:type="dxa"/>
            <w:shd w:val="clear" w:color="auto" w:fill="auto"/>
          </w:tcPr>
          <w:p w:rsidR="00F71046" w:rsidRPr="006A1661" w:rsidRDefault="00F71046" w:rsidP="006A1661">
            <w:pPr>
              <w:pStyle w:val="aff"/>
              <w:ind w:left="0" w:right="-1"/>
              <w:rPr>
                <w:rFonts w:ascii="Times New Roman" w:hAnsi="Times New Roman"/>
                <w:sz w:val="16"/>
                <w:szCs w:val="16"/>
              </w:rPr>
            </w:pPr>
            <w:r w:rsidRPr="006A1661">
              <w:rPr>
                <w:rFonts w:ascii="Times New Roman" w:hAnsi="Times New Roman"/>
                <w:sz w:val="16"/>
                <w:szCs w:val="16"/>
              </w:rPr>
              <w:t>Бюджетные ассигнования</w:t>
            </w:r>
          </w:p>
        </w:tc>
        <w:tc>
          <w:tcPr>
            <w:tcW w:w="567" w:type="dxa"/>
            <w:shd w:val="clear" w:color="auto" w:fill="auto"/>
          </w:tcPr>
          <w:p w:rsidR="00F71046" w:rsidRPr="006A1661" w:rsidRDefault="00F71046" w:rsidP="006A1661">
            <w:pPr>
              <w:pStyle w:val="aff"/>
              <w:ind w:left="0" w:right="-1"/>
              <w:rPr>
                <w:rFonts w:ascii="Times New Roman" w:hAnsi="Times New Roman"/>
                <w:sz w:val="16"/>
                <w:szCs w:val="16"/>
              </w:rPr>
            </w:pPr>
          </w:p>
        </w:tc>
        <w:tc>
          <w:tcPr>
            <w:tcW w:w="708" w:type="dxa"/>
            <w:shd w:val="clear" w:color="auto" w:fill="auto"/>
            <w:vAlign w:val="center"/>
          </w:tcPr>
          <w:p w:rsidR="00F71046" w:rsidRPr="006A1661" w:rsidRDefault="00F71046" w:rsidP="006A1661">
            <w:pPr>
              <w:pStyle w:val="aff"/>
              <w:ind w:left="0" w:right="-1"/>
              <w:jc w:val="center"/>
              <w:rPr>
                <w:rFonts w:ascii="Times New Roman" w:hAnsi="Times New Roman"/>
                <w:sz w:val="16"/>
                <w:szCs w:val="16"/>
              </w:rPr>
            </w:pPr>
            <w:r w:rsidRPr="006A1661">
              <w:rPr>
                <w:rFonts w:ascii="Times New Roman" w:hAnsi="Times New Roman"/>
                <w:sz w:val="16"/>
                <w:szCs w:val="16"/>
              </w:rPr>
              <w:t>15 369,300</w:t>
            </w:r>
          </w:p>
        </w:tc>
        <w:tc>
          <w:tcPr>
            <w:tcW w:w="709" w:type="dxa"/>
            <w:shd w:val="clear" w:color="auto" w:fill="auto"/>
            <w:vAlign w:val="center"/>
          </w:tcPr>
          <w:p w:rsidR="00F71046" w:rsidRPr="006A1661" w:rsidRDefault="00F71046" w:rsidP="006A1661">
            <w:pPr>
              <w:pStyle w:val="aff"/>
              <w:ind w:left="0" w:right="-1"/>
              <w:jc w:val="center"/>
              <w:rPr>
                <w:rFonts w:ascii="Times New Roman" w:hAnsi="Times New Roman"/>
                <w:sz w:val="16"/>
                <w:szCs w:val="16"/>
              </w:rPr>
            </w:pPr>
            <w:r w:rsidRPr="006A1661">
              <w:rPr>
                <w:rFonts w:ascii="Times New Roman" w:hAnsi="Times New Roman"/>
                <w:sz w:val="16"/>
                <w:szCs w:val="16"/>
              </w:rPr>
              <w:t>11 525,020</w:t>
            </w:r>
          </w:p>
        </w:tc>
        <w:tc>
          <w:tcPr>
            <w:tcW w:w="709" w:type="dxa"/>
            <w:shd w:val="clear" w:color="auto" w:fill="auto"/>
            <w:vAlign w:val="center"/>
          </w:tcPr>
          <w:p w:rsidR="00F71046" w:rsidRPr="006A1661" w:rsidRDefault="00F71046" w:rsidP="006A1661">
            <w:pPr>
              <w:pStyle w:val="aff"/>
              <w:ind w:left="0" w:right="-1"/>
              <w:jc w:val="center"/>
              <w:rPr>
                <w:rFonts w:ascii="Times New Roman" w:hAnsi="Times New Roman"/>
                <w:sz w:val="16"/>
                <w:szCs w:val="16"/>
              </w:rPr>
            </w:pPr>
            <w:r w:rsidRPr="006A1661">
              <w:rPr>
                <w:rFonts w:ascii="Times New Roman" w:hAnsi="Times New Roman"/>
                <w:sz w:val="16"/>
                <w:szCs w:val="16"/>
              </w:rPr>
              <w:t>0,00</w:t>
            </w: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708"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w:t>
            </w:r>
          </w:p>
        </w:tc>
        <w:tc>
          <w:tcPr>
            <w:tcW w:w="709" w:type="dxa"/>
            <w:shd w:val="clear" w:color="auto" w:fill="auto"/>
            <w:vAlign w:val="center"/>
          </w:tcPr>
          <w:p w:rsidR="00F71046" w:rsidRPr="006A1661" w:rsidRDefault="00F71046" w:rsidP="006A1661">
            <w:pPr>
              <w:pStyle w:val="afd"/>
              <w:ind w:right="-1"/>
              <w:jc w:val="center"/>
              <w:rPr>
                <w:rFonts w:ascii="Times New Roman" w:hAnsi="Times New Roman"/>
                <w:sz w:val="16"/>
                <w:szCs w:val="16"/>
              </w:rPr>
            </w:pPr>
            <w:r w:rsidRPr="006A1661">
              <w:rPr>
                <w:rFonts w:ascii="Times New Roman" w:hAnsi="Times New Roman"/>
                <w:sz w:val="16"/>
                <w:szCs w:val="16"/>
              </w:rPr>
              <w:t>0,00</w:t>
            </w:r>
          </w:p>
        </w:tc>
        <w:tc>
          <w:tcPr>
            <w:tcW w:w="708" w:type="dxa"/>
            <w:shd w:val="clear" w:color="auto" w:fill="auto"/>
            <w:vAlign w:val="center"/>
          </w:tcPr>
          <w:p w:rsidR="00F71046" w:rsidRPr="006A1661" w:rsidRDefault="00F71046" w:rsidP="006A1661">
            <w:pPr>
              <w:pStyle w:val="afd"/>
              <w:ind w:right="-1"/>
              <w:jc w:val="center"/>
              <w:rPr>
                <w:rFonts w:ascii="Times New Roman" w:hAnsi="Times New Roman"/>
                <w:sz w:val="16"/>
                <w:szCs w:val="16"/>
              </w:rPr>
            </w:pPr>
            <w:r w:rsidRPr="006A1661">
              <w:rPr>
                <w:rFonts w:ascii="Times New Roman" w:hAnsi="Times New Roman"/>
                <w:sz w:val="16"/>
                <w:szCs w:val="16"/>
              </w:rPr>
              <w:t>0,00</w:t>
            </w:r>
          </w:p>
        </w:tc>
        <w:tc>
          <w:tcPr>
            <w:tcW w:w="709" w:type="dxa"/>
            <w:shd w:val="clear" w:color="auto" w:fill="auto"/>
            <w:vAlign w:val="center"/>
          </w:tcPr>
          <w:p w:rsidR="00F71046" w:rsidRPr="006A1661" w:rsidRDefault="00F71046" w:rsidP="006A1661">
            <w:pPr>
              <w:pStyle w:val="afd"/>
              <w:ind w:right="-1"/>
              <w:jc w:val="center"/>
              <w:rPr>
                <w:rFonts w:ascii="Times New Roman" w:hAnsi="Times New Roman"/>
                <w:sz w:val="16"/>
                <w:szCs w:val="16"/>
              </w:rPr>
            </w:pPr>
            <w:r w:rsidRPr="006A1661">
              <w:rPr>
                <w:rFonts w:ascii="Times New Roman" w:hAnsi="Times New Roman"/>
                <w:sz w:val="16"/>
                <w:szCs w:val="16"/>
              </w:rPr>
              <w:t>0,00</w:t>
            </w:r>
          </w:p>
        </w:tc>
        <w:tc>
          <w:tcPr>
            <w:tcW w:w="709" w:type="dxa"/>
            <w:shd w:val="clear" w:color="auto" w:fill="auto"/>
            <w:vAlign w:val="center"/>
          </w:tcPr>
          <w:p w:rsidR="00F71046" w:rsidRPr="006A1661" w:rsidRDefault="00F71046" w:rsidP="006A1661">
            <w:pPr>
              <w:pStyle w:val="afd"/>
              <w:ind w:right="-1"/>
              <w:jc w:val="center"/>
              <w:rPr>
                <w:rFonts w:ascii="Times New Roman" w:hAnsi="Times New Roman"/>
                <w:sz w:val="16"/>
                <w:szCs w:val="16"/>
              </w:rPr>
            </w:pPr>
            <w:r w:rsidRPr="006A1661">
              <w:rPr>
                <w:rFonts w:ascii="Times New Roman" w:hAnsi="Times New Roman"/>
                <w:sz w:val="16"/>
                <w:szCs w:val="16"/>
              </w:rPr>
              <w:t>0,00</w:t>
            </w:r>
          </w:p>
        </w:tc>
      </w:tr>
      <w:tr w:rsidR="006A1661" w:rsidRPr="006A1661" w:rsidTr="006A1661">
        <w:tc>
          <w:tcPr>
            <w:tcW w:w="392" w:type="dxa"/>
            <w:shd w:val="clear" w:color="auto" w:fill="auto"/>
          </w:tcPr>
          <w:p w:rsidR="00F71046" w:rsidRPr="006A1661" w:rsidRDefault="00F71046" w:rsidP="006A1661">
            <w:pPr>
              <w:pStyle w:val="aff"/>
              <w:ind w:left="0" w:right="-1"/>
              <w:rPr>
                <w:rFonts w:ascii="Times New Roman" w:hAnsi="Times New Roman"/>
                <w:sz w:val="16"/>
                <w:szCs w:val="16"/>
              </w:rPr>
            </w:pPr>
          </w:p>
        </w:tc>
        <w:tc>
          <w:tcPr>
            <w:tcW w:w="1843" w:type="dxa"/>
            <w:shd w:val="clear" w:color="auto" w:fill="auto"/>
          </w:tcPr>
          <w:p w:rsidR="00F71046" w:rsidRPr="006A1661" w:rsidRDefault="00F71046" w:rsidP="006A1661">
            <w:pPr>
              <w:pStyle w:val="aff"/>
              <w:ind w:left="0" w:right="-1"/>
              <w:rPr>
                <w:rFonts w:ascii="Times New Roman" w:hAnsi="Times New Roman"/>
                <w:sz w:val="16"/>
                <w:szCs w:val="16"/>
              </w:rPr>
            </w:pPr>
            <w:r w:rsidRPr="006A1661">
              <w:rPr>
                <w:rFonts w:ascii="Times New Roman" w:hAnsi="Times New Roman"/>
                <w:sz w:val="16"/>
                <w:szCs w:val="16"/>
              </w:rPr>
              <w:t>- местный бюджет</w:t>
            </w:r>
          </w:p>
        </w:tc>
        <w:tc>
          <w:tcPr>
            <w:tcW w:w="567" w:type="dxa"/>
            <w:shd w:val="clear" w:color="auto" w:fill="auto"/>
          </w:tcPr>
          <w:p w:rsidR="00F71046" w:rsidRPr="006A1661" w:rsidRDefault="00F71046" w:rsidP="006A1661">
            <w:pPr>
              <w:pStyle w:val="aff"/>
              <w:ind w:left="0" w:right="-1"/>
              <w:rPr>
                <w:rFonts w:ascii="Times New Roman" w:hAnsi="Times New Roman"/>
                <w:sz w:val="16"/>
                <w:szCs w:val="16"/>
              </w:rPr>
            </w:pPr>
          </w:p>
        </w:tc>
        <w:tc>
          <w:tcPr>
            <w:tcW w:w="708" w:type="dxa"/>
            <w:shd w:val="clear" w:color="auto" w:fill="auto"/>
            <w:vAlign w:val="center"/>
          </w:tcPr>
          <w:p w:rsidR="00F71046" w:rsidRPr="006A1661" w:rsidRDefault="00F71046" w:rsidP="006A1661">
            <w:pPr>
              <w:pStyle w:val="aff"/>
              <w:ind w:left="0" w:right="-1"/>
              <w:jc w:val="center"/>
              <w:rPr>
                <w:rFonts w:ascii="Times New Roman" w:hAnsi="Times New Roman"/>
                <w:sz w:val="16"/>
                <w:szCs w:val="16"/>
              </w:rPr>
            </w:pPr>
            <w:r w:rsidRPr="006A1661">
              <w:rPr>
                <w:rFonts w:ascii="Times New Roman" w:hAnsi="Times New Roman"/>
                <w:sz w:val="16"/>
                <w:szCs w:val="16"/>
              </w:rPr>
              <w:t>0,00</w:t>
            </w: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709" w:type="dxa"/>
            <w:shd w:val="clear" w:color="auto" w:fill="auto"/>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708" w:type="dxa"/>
            <w:shd w:val="clear" w:color="auto" w:fill="auto"/>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709" w:type="dxa"/>
            <w:shd w:val="clear" w:color="auto" w:fill="auto"/>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709" w:type="dxa"/>
            <w:shd w:val="clear" w:color="auto" w:fill="auto"/>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w:t>
            </w:r>
          </w:p>
        </w:tc>
        <w:tc>
          <w:tcPr>
            <w:tcW w:w="709" w:type="dxa"/>
            <w:shd w:val="clear" w:color="auto" w:fill="auto"/>
            <w:vAlign w:val="center"/>
          </w:tcPr>
          <w:p w:rsidR="00F71046" w:rsidRPr="006A1661" w:rsidRDefault="00F71046" w:rsidP="006A1661">
            <w:pPr>
              <w:pStyle w:val="afd"/>
              <w:ind w:right="-1"/>
              <w:jc w:val="center"/>
              <w:rPr>
                <w:rFonts w:ascii="Times New Roman" w:hAnsi="Times New Roman"/>
                <w:sz w:val="16"/>
                <w:szCs w:val="16"/>
              </w:rPr>
            </w:pPr>
            <w:r w:rsidRPr="006A1661">
              <w:rPr>
                <w:rFonts w:ascii="Times New Roman" w:hAnsi="Times New Roman"/>
                <w:sz w:val="16"/>
                <w:szCs w:val="16"/>
              </w:rPr>
              <w:t>0,00</w:t>
            </w:r>
          </w:p>
        </w:tc>
        <w:tc>
          <w:tcPr>
            <w:tcW w:w="708" w:type="dxa"/>
            <w:shd w:val="clear" w:color="auto" w:fill="auto"/>
            <w:vAlign w:val="center"/>
          </w:tcPr>
          <w:p w:rsidR="00F71046" w:rsidRPr="006A1661" w:rsidRDefault="00F71046" w:rsidP="006A1661">
            <w:pPr>
              <w:pStyle w:val="afd"/>
              <w:ind w:right="-1"/>
              <w:jc w:val="center"/>
              <w:rPr>
                <w:rFonts w:ascii="Times New Roman" w:hAnsi="Times New Roman"/>
                <w:sz w:val="16"/>
                <w:szCs w:val="16"/>
              </w:rPr>
            </w:pPr>
            <w:r w:rsidRPr="006A1661">
              <w:rPr>
                <w:rFonts w:ascii="Times New Roman" w:hAnsi="Times New Roman"/>
                <w:sz w:val="16"/>
                <w:szCs w:val="16"/>
              </w:rPr>
              <w:t>0,00</w:t>
            </w:r>
          </w:p>
        </w:tc>
        <w:tc>
          <w:tcPr>
            <w:tcW w:w="709" w:type="dxa"/>
            <w:shd w:val="clear" w:color="auto" w:fill="auto"/>
            <w:vAlign w:val="center"/>
          </w:tcPr>
          <w:p w:rsidR="00F71046" w:rsidRPr="006A1661" w:rsidRDefault="00F71046" w:rsidP="006A1661">
            <w:pPr>
              <w:pStyle w:val="afd"/>
              <w:ind w:right="-1"/>
              <w:jc w:val="center"/>
              <w:rPr>
                <w:rFonts w:ascii="Times New Roman" w:hAnsi="Times New Roman"/>
                <w:sz w:val="16"/>
                <w:szCs w:val="16"/>
              </w:rPr>
            </w:pPr>
            <w:r w:rsidRPr="006A1661">
              <w:rPr>
                <w:rFonts w:ascii="Times New Roman" w:hAnsi="Times New Roman"/>
                <w:sz w:val="16"/>
                <w:szCs w:val="16"/>
              </w:rPr>
              <w:t>0,00</w:t>
            </w:r>
          </w:p>
        </w:tc>
        <w:tc>
          <w:tcPr>
            <w:tcW w:w="709" w:type="dxa"/>
            <w:shd w:val="clear" w:color="auto" w:fill="auto"/>
            <w:vAlign w:val="center"/>
          </w:tcPr>
          <w:p w:rsidR="00F71046" w:rsidRPr="006A1661" w:rsidRDefault="00F71046" w:rsidP="006A1661">
            <w:pPr>
              <w:pStyle w:val="afd"/>
              <w:ind w:right="-1"/>
              <w:jc w:val="center"/>
              <w:rPr>
                <w:rFonts w:ascii="Times New Roman" w:hAnsi="Times New Roman"/>
                <w:sz w:val="16"/>
                <w:szCs w:val="16"/>
              </w:rPr>
            </w:pPr>
            <w:r w:rsidRPr="006A1661">
              <w:rPr>
                <w:rFonts w:ascii="Times New Roman" w:hAnsi="Times New Roman"/>
                <w:sz w:val="16"/>
                <w:szCs w:val="16"/>
              </w:rPr>
              <w:t>0,00</w:t>
            </w:r>
          </w:p>
        </w:tc>
      </w:tr>
      <w:tr w:rsidR="006A1661" w:rsidRPr="006A1661" w:rsidTr="006A1661">
        <w:tc>
          <w:tcPr>
            <w:tcW w:w="392" w:type="dxa"/>
            <w:shd w:val="clear" w:color="auto" w:fill="auto"/>
          </w:tcPr>
          <w:p w:rsidR="00F71046" w:rsidRPr="006A1661" w:rsidRDefault="00F71046" w:rsidP="006A1661">
            <w:pPr>
              <w:pStyle w:val="aff"/>
              <w:ind w:left="0" w:right="-1"/>
              <w:rPr>
                <w:rFonts w:ascii="Times New Roman" w:hAnsi="Times New Roman"/>
                <w:sz w:val="16"/>
                <w:szCs w:val="16"/>
              </w:rPr>
            </w:pPr>
          </w:p>
        </w:tc>
        <w:tc>
          <w:tcPr>
            <w:tcW w:w="1843" w:type="dxa"/>
            <w:shd w:val="clear" w:color="auto" w:fill="auto"/>
          </w:tcPr>
          <w:p w:rsidR="00F71046" w:rsidRPr="006A1661" w:rsidRDefault="00F71046" w:rsidP="006A1661">
            <w:pPr>
              <w:pStyle w:val="aff"/>
              <w:ind w:left="0" w:right="-1"/>
              <w:rPr>
                <w:rFonts w:ascii="Times New Roman" w:hAnsi="Times New Roman"/>
                <w:sz w:val="16"/>
                <w:szCs w:val="16"/>
              </w:rPr>
            </w:pPr>
            <w:r w:rsidRPr="006A1661">
              <w:rPr>
                <w:rFonts w:ascii="Times New Roman" w:hAnsi="Times New Roman"/>
                <w:sz w:val="16"/>
                <w:szCs w:val="16"/>
              </w:rPr>
              <w:t>- областной бюджет</w:t>
            </w:r>
          </w:p>
        </w:tc>
        <w:tc>
          <w:tcPr>
            <w:tcW w:w="567" w:type="dxa"/>
            <w:shd w:val="clear" w:color="auto" w:fill="auto"/>
          </w:tcPr>
          <w:p w:rsidR="00F71046" w:rsidRPr="006A1661" w:rsidRDefault="00F71046" w:rsidP="006A1661">
            <w:pPr>
              <w:pStyle w:val="aff"/>
              <w:ind w:left="0" w:right="-1"/>
              <w:rPr>
                <w:rFonts w:ascii="Times New Roman" w:hAnsi="Times New Roman"/>
                <w:sz w:val="16"/>
                <w:szCs w:val="16"/>
              </w:rPr>
            </w:pPr>
          </w:p>
        </w:tc>
        <w:tc>
          <w:tcPr>
            <w:tcW w:w="708" w:type="dxa"/>
            <w:shd w:val="clear" w:color="auto" w:fill="auto"/>
            <w:vAlign w:val="center"/>
          </w:tcPr>
          <w:p w:rsidR="00F71046" w:rsidRPr="006A1661" w:rsidRDefault="00F71046" w:rsidP="006A1661">
            <w:pPr>
              <w:pStyle w:val="aff"/>
              <w:ind w:left="0" w:right="-1"/>
              <w:jc w:val="center"/>
              <w:rPr>
                <w:rFonts w:ascii="Times New Roman" w:hAnsi="Times New Roman"/>
                <w:sz w:val="16"/>
                <w:szCs w:val="16"/>
              </w:rPr>
            </w:pPr>
            <w:r w:rsidRPr="006A1661">
              <w:rPr>
                <w:rFonts w:ascii="Times New Roman" w:hAnsi="Times New Roman"/>
                <w:sz w:val="16"/>
                <w:szCs w:val="16"/>
              </w:rPr>
              <w:t>15 369,300</w:t>
            </w:r>
          </w:p>
        </w:tc>
        <w:tc>
          <w:tcPr>
            <w:tcW w:w="709" w:type="dxa"/>
            <w:shd w:val="clear" w:color="auto" w:fill="auto"/>
            <w:vAlign w:val="center"/>
          </w:tcPr>
          <w:p w:rsidR="00F71046" w:rsidRPr="006A1661" w:rsidRDefault="00F71046" w:rsidP="006A1661">
            <w:pPr>
              <w:pStyle w:val="aff"/>
              <w:ind w:left="0" w:right="-1"/>
              <w:jc w:val="center"/>
              <w:rPr>
                <w:rFonts w:ascii="Times New Roman" w:hAnsi="Times New Roman"/>
                <w:sz w:val="16"/>
                <w:szCs w:val="16"/>
              </w:rPr>
            </w:pPr>
            <w:r w:rsidRPr="006A1661">
              <w:rPr>
                <w:rFonts w:ascii="Times New Roman" w:hAnsi="Times New Roman"/>
                <w:sz w:val="16"/>
                <w:szCs w:val="16"/>
              </w:rPr>
              <w:t>11 525,020</w:t>
            </w:r>
          </w:p>
        </w:tc>
        <w:tc>
          <w:tcPr>
            <w:tcW w:w="709" w:type="dxa"/>
            <w:shd w:val="clear" w:color="auto" w:fill="auto"/>
            <w:vAlign w:val="center"/>
          </w:tcPr>
          <w:p w:rsidR="00F71046" w:rsidRPr="006A1661" w:rsidRDefault="00F71046" w:rsidP="006A1661">
            <w:pPr>
              <w:pStyle w:val="aff"/>
              <w:ind w:left="0" w:right="-1"/>
              <w:jc w:val="center"/>
              <w:rPr>
                <w:rFonts w:ascii="Times New Roman" w:hAnsi="Times New Roman"/>
                <w:sz w:val="16"/>
                <w:szCs w:val="16"/>
              </w:rPr>
            </w:pPr>
            <w:r w:rsidRPr="006A1661">
              <w:rPr>
                <w:rFonts w:ascii="Times New Roman" w:hAnsi="Times New Roman"/>
                <w:sz w:val="16"/>
                <w:szCs w:val="16"/>
              </w:rPr>
              <w:t>0,00</w:t>
            </w: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708"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w:t>
            </w:r>
          </w:p>
        </w:tc>
        <w:tc>
          <w:tcPr>
            <w:tcW w:w="709" w:type="dxa"/>
            <w:shd w:val="clear" w:color="auto" w:fill="auto"/>
            <w:vAlign w:val="center"/>
          </w:tcPr>
          <w:p w:rsidR="00F71046" w:rsidRPr="006A1661" w:rsidRDefault="00F71046" w:rsidP="006A1661">
            <w:pPr>
              <w:pStyle w:val="afd"/>
              <w:ind w:right="-1"/>
              <w:jc w:val="center"/>
              <w:rPr>
                <w:rFonts w:ascii="Times New Roman" w:hAnsi="Times New Roman"/>
                <w:sz w:val="16"/>
                <w:szCs w:val="16"/>
              </w:rPr>
            </w:pPr>
            <w:r w:rsidRPr="006A1661">
              <w:rPr>
                <w:rFonts w:ascii="Times New Roman" w:hAnsi="Times New Roman"/>
                <w:sz w:val="16"/>
                <w:szCs w:val="16"/>
              </w:rPr>
              <w:t>0,00</w:t>
            </w:r>
          </w:p>
        </w:tc>
        <w:tc>
          <w:tcPr>
            <w:tcW w:w="708" w:type="dxa"/>
            <w:shd w:val="clear" w:color="auto" w:fill="auto"/>
            <w:vAlign w:val="center"/>
          </w:tcPr>
          <w:p w:rsidR="00F71046" w:rsidRPr="006A1661" w:rsidRDefault="00F71046" w:rsidP="006A1661">
            <w:pPr>
              <w:pStyle w:val="afd"/>
              <w:ind w:right="-1"/>
              <w:jc w:val="center"/>
              <w:rPr>
                <w:rFonts w:ascii="Times New Roman" w:hAnsi="Times New Roman"/>
                <w:sz w:val="16"/>
                <w:szCs w:val="16"/>
              </w:rPr>
            </w:pPr>
            <w:r w:rsidRPr="006A1661">
              <w:rPr>
                <w:rFonts w:ascii="Times New Roman" w:hAnsi="Times New Roman"/>
                <w:sz w:val="16"/>
                <w:szCs w:val="16"/>
              </w:rPr>
              <w:t>0,00</w:t>
            </w:r>
          </w:p>
        </w:tc>
        <w:tc>
          <w:tcPr>
            <w:tcW w:w="709" w:type="dxa"/>
            <w:shd w:val="clear" w:color="auto" w:fill="auto"/>
            <w:vAlign w:val="center"/>
          </w:tcPr>
          <w:p w:rsidR="00F71046" w:rsidRPr="006A1661" w:rsidRDefault="00F71046" w:rsidP="006A1661">
            <w:pPr>
              <w:pStyle w:val="afd"/>
              <w:ind w:right="-1"/>
              <w:jc w:val="center"/>
              <w:rPr>
                <w:rFonts w:ascii="Times New Roman" w:hAnsi="Times New Roman"/>
                <w:sz w:val="16"/>
                <w:szCs w:val="16"/>
              </w:rPr>
            </w:pPr>
            <w:r w:rsidRPr="006A1661">
              <w:rPr>
                <w:rFonts w:ascii="Times New Roman" w:hAnsi="Times New Roman"/>
                <w:sz w:val="16"/>
                <w:szCs w:val="16"/>
              </w:rPr>
              <w:t>0,00</w:t>
            </w:r>
          </w:p>
        </w:tc>
        <w:tc>
          <w:tcPr>
            <w:tcW w:w="709" w:type="dxa"/>
            <w:shd w:val="clear" w:color="auto" w:fill="auto"/>
            <w:vAlign w:val="center"/>
          </w:tcPr>
          <w:p w:rsidR="00F71046" w:rsidRPr="006A1661" w:rsidRDefault="00F71046" w:rsidP="006A1661">
            <w:pPr>
              <w:pStyle w:val="afd"/>
              <w:ind w:right="-1"/>
              <w:jc w:val="center"/>
              <w:rPr>
                <w:rFonts w:ascii="Times New Roman" w:hAnsi="Times New Roman"/>
                <w:sz w:val="16"/>
                <w:szCs w:val="16"/>
              </w:rPr>
            </w:pPr>
            <w:r w:rsidRPr="006A1661">
              <w:rPr>
                <w:rFonts w:ascii="Times New Roman" w:hAnsi="Times New Roman"/>
                <w:sz w:val="16"/>
                <w:szCs w:val="16"/>
              </w:rPr>
              <w:t>0,00</w:t>
            </w:r>
          </w:p>
        </w:tc>
      </w:tr>
      <w:tr w:rsidR="006A1661" w:rsidRPr="006A1661" w:rsidTr="006A1661">
        <w:tc>
          <w:tcPr>
            <w:tcW w:w="392" w:type="dxa"/>
            <w:shd w:val="clear" w:color="auto" w:fill="auto"/>
          </w:tcPr>
          <w:p w:rsidR="00F71046" w:rsidRPr="006A1661" w:rsidRDefault="00F71046" w:rsidP="006A1661">
            <w:pPr>
              <w:pStyle w:val="aff"/>
              <w:ind w:left="0" w:right="-1"/>
              <w:rPr>
                <w:rFonts w:ascii="Times New Roman" w:hAnsi="Times New Roman"/>
                <w:sz w:val="16"/>
                <w:szCs w:val="16"/>
              </w:rPr>
            </w:pPr>
            <w:r w:rsidRPr="006A1661">
              <w:rPr>
                <w:rFonts w:ascii="Times New Roman" w:hAnsi="Times New Roman"/>
                <w:sz w:val="16"/>
                <w:szCs w:val="16"/>
              </w:rPr>
              <w:t>2</w:t>
            </w:r>
          </w:p>
        </w:tc>
        <w:tc>
          <w:tcPr>
            <w:tcW w:w="1843" w:type="dxa"/>
            <w:shd w:val="clear" w:color="auto" w:fill="auto"/>
          </w:tcPr>
          <w:p w:rsidR="00F71046" w:rsidRPr="006A1661" w:rsidRDefault="00F71046" w:rsidP="006A1661">
            <w:pPr>
              <w:pStyle w:val="aff"/>
              <w:ind w:left="0" w:right="-1"/>
              <w:rPr>
                <w:rFonts w:ascii="Times New Roman" w:hAnsi="Times New Roman"/>
                <w:sz w:val="16"/>
                <w:szCs w:val="16"/>
              </w:rPr>
            </w:pPr>
            <w:r w:rsidRPr="006A1661">
              <w:rPr>
                <w:rFonts w:ascii="Times New Roman" w:hAnsi="Times New Roman"/>
                <w:sz w:val="16"/>
                <w:szCs w:val="16"/>
              </w:rPr>
              <w:t>Строительство и ремонт объектов  коммунальной инфраструктуры города</w:t>
            </w:r>
          </w:p>
        </w:tc>
        <w:tc>
          <w:tcPr>
            <w:tcW w:w="567" w:type="dxa"/>
            <w:shd w:val="clear" w:color="auto" w:fill="auto"/>
          </w:tcPr>
          <w:p w:rsidR="00F71046" w:rsidRPr="006A1661" w:rsidRDefault="00F71046" w:rsidP="006A1661">
            <w:pPr>
              <w:pStyle w:val="aff"/>
              <w:ind w:left="0" w:right="-1"/>
              <w:rPr>
                <w:rFonts w:ascii="Times New Roman" w:hAnsi="Times New Roman"/>
                <w:sz w:val="16"/>
                <w:szCs w:val="16"/>
              </w:rPr>
            </w:pPr>
          </w:p>
        </w:tc>
        <w:tc>
          <w:tcPr>
            <w:tcW w:w="708" w:type="dxa"/>
            <w:shd w:val="clear" w:color="auto" w:fill="auto"/>
          </w:tcPr>
          <w:p w:rsidR="00F71046" w:rsidRPr="006A1661" w:rsidRDefault="00F71046" w:rsidP="006A1661">
            <w:pPr>
              <w:pStyle w:val="aff"/>
              <w:ind w:left="0" w:right="-1"/>
              <w:rPr>
                <w:rFonts w:ascii="Times New Roman" w:hAnsi="Times New Roman"/>
                <w:sz w:val="16"/>
                <w:szCs w:val="16"/>
              </w:rPr>
            </w:pPr>
          </w:p>
        </w:tc>
        <w:tc>
          <w:tcPr>
            <w:tcW w:w="709" w:type="dxa"/>
            <w:shd w:val="clear" w:color="auto" w:fill="auto"/>
          </w:tcPr>
          <w:p w:rsidR="00F71046" w:rsidRPr="006A1661" w:rsidRDefault="00F71046" w:rsidP="006A1661">
            <w:pPr>
              <w:pStyle w:val="aff"/>
              <w:ind w:left="0" w:right="-1"/>
              <w:rPr>
                <w:rFonts w:ascii="Times New Roman" w:hAnsi="Times New Roman"/>
                <w:sz w:val="16"/>
                <w:szCs w:val="16"/>
              </w:rPr>
            </w:pPr>
          </w:p>
        </w:tc>
        <w:tc>
          <w:tcPr>
            <w:tcW w:w="709" w:type="dxa"/>
            <w:shd w:val="clear" w:color="auto" w:fill="auto"/>
          </w:tcPr>
          <w:p w:rsidR="00F71046" w:rsidRPr="006A1661" w:rsidRDefault="00F71046" w:rsidP="006A1661">
            <w:pPr>
              <w:pStyle w:val="aff"/>
              <w:ind w:left="0" w:right="-1"/>
              <w:rPr>
                <w:rFonts w:ascii="Times New Roman" w:hAnsi="Times New Roman"/>
                <w:sz w:val="16"/>
                <w:szCs w:val="16"/>
              </w:rPr>
            </w:pPr>
          </w:p>
        </w:tc>
        <w:tc>
          <w:tcPr>
            <w:tcW w:w="709" w:type="dxa"/>
            <w:shd w:val="clear" w:color="auto" w:fill="auto"/>
          </w:tcPr>
          <w:p w:rsidR="00F71046" w:rsidRPr="006A1661" w:rsidRDefault="00F71046" w:rsidP="006A1661">
            <w:pPr>
              <w:pStyle w:val="aff"/>
              <w:ind w:left="0" w:right="-1"/>
              <w:rPr>
                <w:rFonts w:ascii="Times New Roman" w:hAnsi="Times New Roman"/>
                <w:sz w:val="16"/>
                <w:szCs w:val="16"/>
              </w:rPr>
            </w:pPr>
          </w:p>
        </w:tc>
        <w:tc>
          <w:tcPr>
            <w:tcW w:w="708" w:type="dxa"/>
            <w:shd w:val="clear" w:color="auto" w:fill="auto"/>
          </w:tcPr>
          <w:p w:rsidR="00F71046" w:rsidRPr="006A1661" w:rsidRDefault="00F71046" w:rsidP="006A1661">
            <w:pPr>
              <w:pStyle w:val="aff"/>
              <w:ind w:left="0" w:right="-1"/>
              <w:jc w:val="center"/>
              <w:rPr>
                <w:rFonts w:ascii="Times New Roman" w:hAnsi="Times New Roman"/>
                <w:sz w:val="16"/>
                <w:szCs w:val="16"/>
              </w:rPr>
            </w:pPr>
          </w:p>
        </w:tc>
        <w:tc>
          <w:tcPr>
            <w:tcW w:w="709" w:type="dxa"/>
            <w:shd w:val="clear" w:color="auto" w:fill="auto"/>
          </w:tcPr>
          <w:p w:rsidR="00F71046" w:rsidRPr="006A1661" w:rsidRDefault="00F71046" w:rsidP="006A1661">
            <w:pPr>
              <w:pStyle w:val="aff"/>
              <w:ind w:left="0" w:right="-1"/>
              <w:jc w:val="center"/>
              <w:rPr>
                <w:rFonts w:ascii="Times New Roman" w:hAnsi="Times New Roman"/>
                <w:sz w:val="16"/>
                <w:szCs w:val="16"/>
              </w:rPr>
            </w:pPr>
          </w:p>
        </w:tc>
        <w:tc>
          <w:tcPr>
            <w:tcW w:w="709" w:type="dxa"/>
            <w:shd w:val="clear" w:color="auto" w:fill="auto"/>
          </w:tcPr>
          <w:p w:rsidR="00F71046" w:rsidRPr="006A1661" w:rsidRDefault="00F71046" w:rsidP="006A1661">
            <w:pPr>
              <w:pStyle w:val="aff"/>
              <w:ind w:left="0" w:right="-1"/>
              <w:jc w:val="center"/>
              <w:rPr>
                <w:rFonts w:ascii="Times New Roman" w:hAnsi="Times New Roman"/>
                <w:sz w:val="16"/>
                <w:szCs w:val="16"/>
              </w:rPr>
            </w:pPr>
          </w:p>
        </w:tc>
        <w:tc>
          <w:tcPr>
            <w:tcW w:w="709" w:type="dxa"/>
            <w:shd w:val="clear" w:color="auto" w:fill="auto"/>
          </w:tcPr>
          <w:p w:rsidR="00F71046" w:rsidRPr="006A1661" w:rsidRDefault="00F71046" w:rsidP="006A1661">
            <w:pPr>
              <w:pStyle w:val="aff"/>
              <w:ind w:left="0" w:right="-1"/>
              <w:jc w:val="center"/>
              <w:rPr>
                <w:rFonts w:ascii="Times New Roman" w:hAnsi="Times New Roman"/>
                <w:sz w:val="16"/>
                <w:szCs w:val="16"/>
              </w:rPr>
            </w:pPr>
          </w:p>
        </w:tc>
        <w:tc>
          <w:tcPr>
            <w:tcW w:w="708" w:type="dxa"/>
            <w:shd w:val="clear" w:color="auto" w:fill="auto"/>
          </w:tcPr>
          <w:p w:rsidR="00F71046" w:rsidRPr="006A1661" w:rsidRDefault="00F71046" w:rsidP="006A1661">
            <w:pPr>
              <w:pStyle w:val="aff"/>
              <w:ind w:left="0" w:right="-1"/>
              <w:jc w:val="center"/>
              <w:rPr>
                <w:rFonts w:ascii="Times New Roman" w:hAnsi="Times New Roman"/>
                <w:sz w:val="16"/>
                <w:szCs w:val="16"/>
              </w:rPr>
            </w:pPr>
          </w:p>
        </w:tc>
        <w:tc>
          <w:tcPr>
            <w:tcW w:w="709" w:type="dxa"/>
            <w:shd w:val="clear" w:color="auto" w:fill="auto"/>
          </w:tcPr>
          <w:p w:rsidR="00F71046" w:rsidRPr="006A1661" w:rsidRDefault="00F71046" w:rsidP="006A1661">
            <w:pPr>
              <w:pStyle w:val="aff"/>
              <w:ind w:left="0" w:right="-1"/>
              <w:jc w:val="center"/>
              <w:rPr>
                <w:rFonts w:ascii="Times New Roman" w:hAnsi="Times New Roman"/>
                <w:sz w:val="16"/>
                <w:szCs w:val="16"/>
              </w:rPr>
            </w:pPr>
          </w:p>
        </w:tc>
        <w:tc>
          <w:tcPr>
            <w:tcW w:w="709" w:type="dxa"/>
            <w:shd w:val="clear" w:color="auto" w:fill="auto"/>
          </w:tcPr>
          <w:p w:rsidR="00F71046" w:rsidRPr="006A1661" w:rsidRDefault="00F71046" w:rsidP="006A1661">
            <w:pPr>
              <w:pStyle w:val="aff"/>
              <w:ind w:left="0" w:right="-1"/>
              <w:jc w:val="center"/>
              <w:rPr>
                <w:rFonts w:ascii="Times New Roman" w:hAnsi="Times New Roman"/>
                <w:sz w:val="16"/>
                <w:szCs w:val="16"/>
              </w:rPr>
            </w:pPr>
          </w:p>
        </w:tc>
      </w:tr>
      <w:tr w:rsidR="006A1661" w:rsidRPr="006A1661" w:rsidTr="006A1661">
        <w:tc>
          <w:tcPr>
            <w:tcW w:w="392" w:type="dxa"/>
            <w:shd w:val="clear" w:color="auto" w:fill="auto"/>
          </w:tcPr>
          <w:p w:rsidR="00F71046" w:rsidRPr="006A1661" w:rsidRDefault="00F71046" w:rsidP="006A1661">
            <w:pPr>
              <w:pStyle w:val="aff"/>
              <w:ind w:left="0" w:right="-1"/>
              <w:rPr>
                <w:rFonts w:ascii="Times New Roman" w:hAnsi="Times New Roman"/>
                <w:sz w:val="16"/>
                <w:szCs w:val="16"/>
              </w:rPr>
            </w:pPr>
            <w:r w:rsidRPr="006A1661">
              <w:rPr>
                <w:rFonts w:ascii="Times New Roman" w:hAnsi="Times New Roman"/>
                <w:sz w:val="16"/>
                <w:szCs w:val="16"/>
              </w:rPr>
              <w:t>2.1</w:t>
            </w:r>
          </w:p>
        </w:tc>
        <w:tc>
          <w:tcPr>
            <w:tcW w:w="1843" w:type="dxa"/>
            <w:shd w:val="clear" w:color="auto" w:fill="auto"/>
          </w:tcPr>
          <w:p w:rsidR="00F71046" w:rsidRPr="006A1661" w:rsidRDefault="00F71046" w:rsidP="006A1661">
            <w:pPr>
              <w:spacing w:after="0" w:line="240" w:lineRule="auto"/>
              <w:ind w:right="-1"/>
              <w:rPr>
                <w:rFonts w:ascii="Times New Roman" w:hAnsi="Times New Roman" w:cs="Times New Roman"/>
                <w:sz w:val="16"/>
                <w:szCs w:val="16"/>
              </w:rPr>
            </w:pPr>
            <w:r w:rsidRPr="006A1661">
              <w:rPr>
                <w:rFonts w:ascii="Times New Roman" w:hAnsi="Times New Roman" w:cs="Times New Roman"/>
                <w:sz w:val="16"/>
                <w:szCs w:val="16"/>
              </w:rPr>
              <w:t xml:space="preserve">Строительство магистрального водовода от ул. Набережная, д.36 до ул. Шоссейная, д.2 в городском округе Тейково </w:t>
            </w:r>
          </w:p>
        </w:tc>
        <w:tc>
          <w:tcPr>
            <w:tcW w:w="567" w:type="dxa"/>
            <w:shd w:val="clear" w:color="auto" w:fill="auto"/>
          </w:tcPr>
          <w:p w:rsidR="00F71046" w:rsidRPr="006A1661" w:rsidRDefault="00F71046" w:rsidP="006A1661">
            <w:pPr>
              <w:pStyle w:val="aff"/>
              <w:ind w:left="0" w:right="-1"/>
              <w:rPr>
                <w:rFonts w:ascii="Times New Roman" w:hAnsi="Times New Roman"/>
                <w:sz w:val="16"/>
                <w:szCs w:val="16"/>
              </w:rPr>
            </w:pPr>
            <w:r w:rsidRPr="006A1661">
              <w:rPr>
                <w:rFonts w:ascii="Times New Roman" w:hAnsi="Times New Roman"/>
                <w:sz w:val="16"/>
                <w:szCs w:val="16"/>
              </w:rPr>
              <w:t>администрация г.о</w:t>
            </w:r>
            <w:proofErr w:type="gramStart"/>
            <w:r w:rsidRPr="006A1661">
              <w:rPr>
                <w:rFonts w:ascii="Times New Roman" w:hAnsi="Times New Roman"/>
                <w:sz w:val="16"/>
                <w:szCs w:val="16"/>
              </w:rPr>
              <w:t>.Т</w:t>
            </w:r>
            <w:proofErr w:type="gramEnd"/>
            <w:r w:rsidRPr="006A1661">
              <w:rPr>
                <w:rFonts w:ascii="Times New Roman" w:hAnsi="Times New Roman"/>
                <w:sz w:val="16"/>
                <w:szCs w:val="16"/>
              </w:rPr>
              <w:t>ейково</w:t>
            </w:r>
          </w:p>
        </w:tc>
        <w:tc>
          <w:tcPr>
            <w:tcW w:w="708" w:type="dxa"/>
            <w:shd w:val="clear" w:color="auto" w:fill="auto"/>
          </w:tcPr>
          <w:p w:rsidR="00F71046" w:rsidRPr="006A1661" w:rsidRDefault="00F71046" w:rsidP="006A1661">
            <w:pPr>
              <w:pStyle w:val="aff"/>
              <w:ind w:left="0" w:right="-1"/>
              <w:rPr>
                <w:rFonts w:ascii="Times New Roman" w:hAnsi="Times New Roman"/>
                <w:sz w:val="16"/>
                <w:szCs w:val="16"/>
              </w:rPr>
            </w:pPr>
          </w:p>
        </w:tc>
        <w:tc>
          <w:tcPr>
            <w:tcW w:w="709" w:type="dxa"/>
            <w:shd w:val="clear" w:color="auto" w:fill="auto"/>
          </w:tcPr>
          <w:p w:rsidR="00F71046" w:rsidRPr="006A1661" w:rsidRDefault="00F71046" w:rsidP="006A1661">
            <w:pPr>
              <w:pStyle w:val="aff"/>
              <w:ind w:left="0" w:right="-1"/>
              <w:rPr>
                <w:rFonts w:ascii="Times New Roman" w:hAnsi="Times New Roman"/>
                <w:sz w:val="16"/>
                <w:szCs w:val="16"/>
              </w:rPr>
            </w:pPr>
          </w:p>
        </w:tc>
        <w:tc>
          <w:tcPr>
            <w:tcW w:w="709" w:type="dxa"/>
            <w:shd w:val="clear" w:color="auto" w:fill="auto"/>
          </w:tcPr>
          <w:p w:rsidR="00F71046" w:rsidRPr="006A1661" w:rsidRDefault="00F71046" w:rsidP="006A1661">
            <w:pPr>
              <w:pStyle w:val="aff"/>
              <w:ind w:left="0" w:right="-1"/>
              <w:rPr>
                <w:rFonts w:ascii="Times New Roman" w:hAnsi="Times New Roman"/>
                <w:sz w:val="16"/>
                <w:szCs w:val="16"/>
              </w:rPr>
            </w:pPr>
          </w:p>
        </w:tc>
        <w:tc>
          <w:tcPr>
            <w:tcW w:w="709" w:type="dxa"/>
            <w:shd w:val="clear" w:color="auto" w:fill="auto"/>
          </w:tcPr>
          <w:p w:rsidR="00F71046" w:rsidRPr="006A1661" w:rsidRDefault="00F71046" w:rsidP="006A1661">
            <w:pPr>
              <w:pStyle w:val="aff"/>
              <w:ind w:left="0" w:right="-1"/>
              <w:rPr>
                <w:rFonts w:ascii="Times New Roman" w:hAnsi="Times New Roman"/>
                <w:sz w:val="16"/>
                <w:szCs w:val="16"/>
              </w:rPr>
            </w:pPr>
          </w:p>
        </w:tc>
        <w:tc>
          <w:tcPr>
            <w:tcW w:w="708" w:type="dxa"/>
            <w:shd w:val="clear" w:color="auto" w:fill="auto"/>
          </w:tcPr>
          <w:p w:rsidR="00F71046" w:rsidRPr="006A1661" w:rsidRDefault="00F71046" w:rsidP="006A1661">
            <w:pPr>
              <w:pStyle w:val="aff"/>
              <w:ind w:left="0" w:right="-1"/>
              <w:jc w:val="center"/>
              <w:rPr>
                <w:rFonts w:ascii="Times New Roman" w:hAnsi="Times New Roman"/>
                <w:sz w:val="16"/>
                <w:szCs w:val="16"/>
              </w:rPr>
            </w:pPr>
          </w:p>
        </w:tc>
        <w:tc>
          <w:tcPr>
            <w:tcW w:w="709" w:type="dxa"/>
            <w:shd w:val="clear" w:color="auto" w:fill="auto"/>
          </w:tcPr>
          <w:p w:rsidR="00F71046" w:rsidRPr="006A1661" w:rsidRDefault="00F71046" w:rsidP="006A1661">
            <w:pPr>
              <w:pStyle w:val="aff"/>
              <w:ind w:left="0" w:right="-1"/>
              <w:jc w:val="center"/>
              <w:rPr>
                <w:rFonts w:ascii="Times New Roman" w:hAnsi="Times New Roman"/>
                <w:sz w:val="16"/>
                <w:szCs w:val="16"/>
              </w:rPr>
            </w:pPr>
          </w:p>
        </w:tc>
        <w:tc>
          <w:tcPr>
            <w:tcW w:w="709" w:type="dxa"/>
            <w:shd w:val="clear" w:color="auto" w:fill="auto"/>
          </w:tcPr>
          <w:p w:rsidR="00F71046" w:rsidRPr="006A1661" w:rsidRDefault="00F71046" w:rsidP="006A1661">
            <w:pPr>
              <w:pStyle w:val="aff"/>
              <w:ind w:left="0" w:right="-1"/>
              <w:jc w:val="center"/>
              <w:rPr>
                <w:rFonts w:ascii="Times New Roman" w:hAnsi="Times New Roman"/>
                <w:sz w:val="16"/>
                <w:szCs w:val="16"/>
              </w:rPr>
            </w:pPr>
          </w:p>
        </w:tc>
        <w:tc>
          <w:tcPr>
            <w:tcW w:w="709" w:type="dxa"/>
            <w:shd w:val="clear" w:color="auto" w:fill="auto"/>
          </w:tcPr>
          <w:p w:rsidR="00F71046" w:rsidRPr="006A1661" w:rsidRDefault="00F71046" w:rsidP="006A1661">
            <w:pPr>
              <w:pStyle w:val="aff"/>
              <w:ind w:left="0" w:right="-1"/>
              <w:jc w:val="center"/>
              <w:rPr>
                <w:rFonts w:ascii="Times New Roman" w:hAnsi="Times New Roman"/>
                <w:sz w:val="16"/>
                <w:szCs w:val="16"/>
              </w:rPr>
            </w:pPr>
          </w:p>
        </w:tc>
        <w:tc>
          <w:tcPr>
            <w:tcW w:w="708" w:type="dxa"/>
            <w:shd w:val="clear" w:color="auto" w:fill="auto"/>
          </w:tcPr>
          <w:p w:rsidR="00F71046" w:rsidRPr="006A1661" w:rsidRDefault="00F71046" w:rsidP="006A1661">
            <w:pPr>
              <w:pStyle w:val="aff"/>
              <w:ind w:left="0" w:right="-1"/>
              <w:jc w:val="center"/>
              <w:rPr>
                <w:rFonts w:ascii="Times New Roman" w:hAnsi="Times New Roman"/>
                <w:sz w:val="16"/>
                <w:szCs w:val="16"/>
              </w:rPr>
            </w:pPr>
          </w:p>
        </w:tc>
        <w:tc>
          <w:tcPr>
            <w:tcW w:w="709" w:type="dxa"/>
            <w:shd w:val="clear" w:color="auto" w:fill="auto"/>
          </w:tcPr>
          <w:p w:rsidR="00F71046" w:rsidRPr="006A1661" w:rsidRDefault="00F71046" w:rsidP="006A1661">
            <w:pPr>
              <w:pStyle w:val="aff"/>
              <w:ind w:left="0" w:right="-1"/>
              <w:jc w:val="center"/>
              <w:rPr>
                <w:rFonts w:ascii="Times New Roman" w:hAnsi="Times New Roman"/>
                <w:sz w:val="16"/>
                <w:szCs w:val="16"/>
              </w:rPr>
            </w:pPr>
          </w:p>
        </w:tc>
        <w:tc>
          <w:tcPr>
            <w:tcW w:w="709" w:type="dxa"/>
            <w:shd w:val="clear" w:color="auto" w:fill="auto"/>
          </w:tcPr>
          <w:p w:rsidR="00F71046" w:rsidRPr="006A1661" w:rsidRDefault="00F71046" w:rsidP="006A1661">
            <w:pPr>
              <w:pStyle w:val="aff"/>
              <w:ind w:left="0" w:right="-1"/>
              <w:jc w:val="center"/>
              <w:rPr>
                <w:rFonts w:ascii="Times New Roman" w:hAnsi="Times New Roman"/>
                <w:sz w:val="16"/>
                <w:szCs w:val="16"/>
              </w:rPr>
            </w:pPr>
          </w:p>
        </w:tc>
      </w:tr>
      <w:tr w:rsidR="006A1661" w:rsidRPr="006A1661" w:rsidTr="006A1661">
        <w:tc>
          <w:tcPr>
            <w:tcW w:w="392" w:type="dxa"/>
            <w:shd w:val="clear" w:color="auto" w:fill="auto"/>
          </w:tcPr>
          <w:p w:rsidR="00F71046" w:rsidRPr="006A1661" w:rsidRDefault="00F71046" w:rsidP="006A1661">
            <w:pPr>
              <w:pStyle w:val="aff"/>
              <w:ind w:left="0" w:right="-1"/>
              <w:rPr>
                <w:rFonts w:ascii="Times New Roman" w:hAnsi="Times New Roman"/>
                <w:sz w:val="16"/>
                <w:szCs w:val="16"/>
              </w:rPr>
            </w:pPr>
          </w:p>
        </w:tc>
        <w:tc>
          <w:tcPr>
            <w:tcW w:w="1843" w:type="dxa"/>
            <w:shd w:val="clear" w:color="auto" w:fill="auto"/>
          </w:tcPr>
          <w:p w:rsidR="00F71046" w:rsidRPr="006A1661" w:rsidRDefault="00F71046" w:rsidP="006A1661">
            <w:pPr>
              <w:pStyle w:val="aff"/>
              <w:ind w:left="0" w:right="-1"/>
              <w:rPr>
                <w:rFonts w:ascii="Times New Roman" w:hAnsi="Times New Roman"/>
                <w:sz w:val="16"/>
                <w:szCs w:val="16"/>
              </w:rPr>
            </w:pPr>
            <w:r w:rsidRPr="006A1661">
              <w:rPr>
                <w:rFonts w:ascii="Times New Roman" w:hAnsi="Times New Roman"/>
                <w:sz w:val="16"/>
                <w:szCs w:val="16"/>
              </w:rPr>
              <w:t>Бюджетные ассигнования</w:t>
            </w:r>
          </w:p>
        </w:tc>
        <w:tc>
          <w:tcPr>
            <w:tcW w:w="567" w:type="dxa"/>
            <w:shd w:val="clear" w:color="auto" w:fill="auto"/>
          </w:tcPr>
          <w:p w:rsidR="00F71046" w:rsidRPr="006A1661" w:rsidRDefault="00F71046" w:rsidP="006A1661">
            <w:pPr>
              <w:pStyle w:val="aff"/>
              <w:ind w:left="0" w:right="-1"/>
              <w:rPr>
                <w:rFonts w:ascii="Times New Roman" w:hAnsi="Times New Roman"/>
                <w:sz w:val="16"/>
                <w:szCs w:val="16"/>
              </w:rPr>
            </w:pPr>
          </w:p>
        </w:tc>
        <w:tc>
          <w:tcPr>
            <w:tcW w:w="708" w:type="dxa"/>
            <w:shd w:val="clear" w:color="auto" w:fill="auto"/>
            <w:vAlign w:val="center"/>
          </w:tcPr>
          <w:p w:rsidR="00F71046" w:rsidRPr="006A1661" w:rsidRDefault="00F71046" w:rsidP="006A1661">
            <w:pPr>
              <w:pStyle w:val="aff"/>
              <w:ind w:left="33" w:hanging="33"/>
              <w:jc w:val="center"/>
              <w:rPr>
                <w:rFonts w:ascii="Times New Roman" w:hAnsi="Times New Roman"/>
                <w:sz w:val="16"/>
                <w:szCs w:val="16"/>
              </w:rPr>
            </w:pPr>
            <w:r w:rsidRPr="006A1661">
              <w:rPr>
                <w:rFonts w:ascii="Times New Roman" w:hAnsi="Times New Roman"/>
                <w:sz w:val="16"/>
                <w:szCs w:val="16"/>
              </w:rPr>
              <w:t>4826,8901</w:t>
            </w:r>
          </w:p>
        </w:tc>
        <w:tc>
          <w:tcPr>
            <w:tcW w:w="709" w:type="dxa"/>
            <w:shd w:val="clear" w:color="auto" w:fill="auto"/>
            <w:vAlign w:val="center"/>
          </w:tcPr>
          <w:p w:rsidR="00F71046" w:rsidRPr="006A1661" w:rsidRDefault="00F71046" w:rsidP="006A1661">
            <w:pPr>
              <w:pStyle w:val="aff"/>
              <w:ind w:left="0" w:right="-1"/>
              <w:jc w:val="center"/>
              <w:rPr>
                <w:rFonts w:ascii="Times New Roman" w:hAnsi="Times New Roman"/>
                <w:sz w:val="16"/>
                <w:szCs w:val="16"/>
              </w:rPr>
            </w:pPr>
            <w:r w:rsidRPr="006A1661">
              <w:rPr>
                <w:rFonts w:ascii="Times New Roman" w:hAnsi="Times New Roman"/>
                <w:sz w:val="16"/>
                <w:szCs w:val="16"/>
              </w:rPr>
              <w:t>0,00</w:t>
            </w: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708"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709" w:type="dxa"/>
            <w:shd w:val="clear" w:color="auto" w:fill="auto"/>
            <w:vAlign w:val="center"/>
          </w:tcPr>
          <w:p w:rsidR="00F71046" w:rsidRPr="006A1661" w:rsidRDefault="00F71046" w:rsidP="006A1661">
            <w:pPr>
              <w:pStyle w:val="aff"/>
              <w:ind w:left="0" w:right="-1"/>
              <w:jc w:val="center"/>
              <w:rPr>
                <w:rFonts w:ascii="Times New Roman" w:hAnsi="Times New Roman"/>
                <w:sz w:val="16"/>
                <w:szCs w:val="16"/>
              </w:rPr>
            </w:pPr>
            <w:r w:rsidRPr="006A1661">
              <w:rPr>
                <w:rFonts w:ascii="Times New Roman" w:hAnsi="Times New Roman"/>
                <w:sz w:val="16"/>
                <w:szCs w:val="16"/>
              </w:rPr>
              <w:t>0,0</w:t>
            </w:r>
          </w:p>
        </w:tc>
        <w:tc>
          <w:tcPr>
            <w:tcW w:w="709" w:type="dxa"/>
            <w:shd w:val="clear" w:color="auto" w:fill="auto"/>
            <w:vAlign w:val="center"/>
          </w:tcPr>
          <w:p w:rsidR="00F71046" w:rsidRPr="006A1661" w:rsidRDefault="00F71046" w:rsidP="006A1661">
            <w:pPr>
              <w:pStyle w:val="afd"/>
              <w:ind w:right="-1"/>
              <w:jc w:val="center"/>
              <w:rPr>
                <w:rFonts w:ascii="Times New Roman" w:hAnsi="Times New Roman"/>
                <w:sz w:val="16"/>
                <w:szCs w:val="16"/>
              </w:rPr>
            </w:pPr>
            <w:r w:rsidRPr="006A1661">
              <w:rPr>
                <w:rFonts w:ascii="Times New Roman" w:hAnsi="Times New Roman"/>
                <w:sz w:val="16"/>
                <w:szCs w:val="16"/>
              </w:rPr>
              <w:t>0,00</w:t>
            </w:r>
          </w:p>
        </w:tc>
        <w:tc>
          <w:tcPr>
            <w:tcW w:w="708" w:type="dxa"/>
            <w:shd w:val="clear" w:color="auto" w:fill="auto"/>
            <w:vAlign w:val="center"/>
          </w:tcPr>
          <w:p w:rsidR="00F71046" w:rsidRPr="006A1661" w:rsidRDefault="00F71046" w:rsidP="006A1661">
            <w:pPr>
              <w:pStyle w:val="afd"/>
              <w:ind w:right="-1"/>
              <w:jc w:val="center"/>
              <w:rPr>
                <w:rFonts w:ascii="Times New Roman" w:hAnsi="Times New Roman"/>
                <w:sz w:val="16"/>
                <w:szCs w:val="16"/>
              </w:rPr>
            </w:pPr>
            <w:r w:rsidRPr="006A1661">
              <w:rPr>
                <w:rFonts w:ascii="Times New Roman" w:hAnsi="Times New Roman"/>
                <w:sz w:val="16"/>
                <w:szCs w:val="16"/>
              </w:rPr>
              <w:t>0,00</w:t>
            </w:r>
          </w:p>
        </w:tc>
        <w:tc>
          <w:tcPr>
            <w:tcW w:w="709" w:type="dxa"/>
            <w:shd w:val="clear" w:color="auto" w:fill="auto"/>
            <w:vAlign w:val="center"/>
          </w:tcPr>
          <w:p w:rsidR="00F71046" w:rsidRPr="006A1661" w:rsidRDefault="00F71046" w:rsidP="006A1661">
            <w:pPr>
              <w:pStyle w:val="afd"/>
              <w:ind w:right="-1"/>
              <w:jc w:val="center"/>
              <w:rPr>
                <w:rFonts w:ascii="Times New Roman" w:hAnsi="Times New Roman"/>
                <w:sz w:val="16"/>
                <w:szCs w:val="16"/>
              </w:rPr>
            </w:pPr>
            <w:r w:rsidRPr="006A1661">
              <w:rPr>
                <w:rFonts w:ascii="Times New Roman" w:hAnsi="Times New Roman"/>
                <w:sz w:val="16"/>
                <w:szCs w:val="16"/>
              </w:rPr>
              <w:t>0,00</w:t>
            </w:r>
          </w:p>
        </w:tc>
        <w:tc>
          <w:tcPr>
            <w:tcW w:w="709" w:type="dxa"/>
            <w:shd w:val="clear" w:color="auto" w:fill="auto"/>
            <w:vAlign w:val="center"/>
          </w:tcPr>
          <w:p w:rsidR="00F71046" w:rsidRPr="006A1661" w:rsidRDefault="00F71046" w:rsidP="006A1661">
            <w:pPr>
              <w:pStyle w:val="afd"/>
              <w:ind w:right="-1"/>
              <w:jc w:val="center"/>
              <w:rPr>
                <w:rFonts w:ascii="Times New Roman" w:hAnsi="Times New Roman"/>
                <w:sz w:val="16"/>
                <w:szCs w:val="16"/>
              </w:rPr>
            </w:pPr>
            <w:r w:rsidRPr="006A1661">
              <w:rPr>
                <w:rFonts w:ascii="Times New Roman" w:hAnsi="Times New Roman"/>
                <w:sz w:val="16"/>
                <w:szCs w:val="16"/>
              </w:rPr>
              <w:t>0,00</w:t>
            </w:r>
          </w:p>
        </w:tc>
      </w:tr>
      <w:tr w:rsidR="006A1661" w:rsidRPr="006A1661" w:rsidTr="006A1661">
        <w:tc>
          <w:tcPr>
            <w:tcW w:w="392" w:type="dxa"/>
            <w:shd w:val="clear" w:color="auto" w:fill="auto"/>
          </w:tcPr>
          <w:p w:rsidR="00F71046" w:rsidRPr="006A1661" w:rsidRDefault="00F71046" w:rsidP="006A1661">
            <w:pPr>
              <w:pStyle w:val="aff"/>
              <w:ind w:left="0" w:right="-1"/>
              <w:rPr>
                <w:rFonts w:ascii="Times New Roman" w:hAnsi="Times New Roman"/>
                <w:sz w:val="16"/>
                <w:szCs w:val="16"/>
              </w:rPr>
            </w:pPr>
          </w:p>
        </w:tc>
        <w:tc>
          <w:tcPr>
            <w:tcW w:w="1843" w:type="dxa"/>
            <w:shd w:val="clear" w:color="auto" w:fill="auto"/>
          </w:tcPr>
          <w:p w:rsidR="00F71046" w:rsidRPr="006A1661" w:rsidRDefault="00F71046" w:rsidP="006A1661">
            <w:pPr>
              <w:pStyle w:val="aff"/>
              <w:ind w:left="0" w:right="-1"/>
              <w:rPr>
                <w:rFonts w:ascii="Times New Roman" w:hAnsi="Times New Roman"/>
                <w:sz w:val="16"/>
                <w:szCs w:val="16"/>
              </w:rPr>
            </w:pPr>
            <w:r w:rsidRPr="006A1661">
              <w:rPr>
                <w:rFonts w:ascii="Times New Roman" w:hAnsi="Times New Roman"/>
                <w:sz w:val="16"/>
                <w:szCs w:val="16"/>
              </w:rPr>
              <w:t>- местный бюджет</w:t>
            </w:r>
          </w:p>
        </w:tc>
        <w:tc>
          <w:tcPr>
            <w:tcW w:w="567" w:type="dxa"/>
            <w:shd w:val="clear" w:color="auto" w:fill="auto"/>
          </w:tcPr>
          <w:p w:rsidR="00F71046" w:rsidRPr="006A1661" w:rsidRDefault="00F71046" w:rsidP="006A1661">
            <w:pPr>
              <w:pStyle w:val="aff"/>
              <w:ind w:left="0" w:right="-1"/>
              <w:rPr>
                <w:rFonts w:ascii="Times New Roman" w:hAnsi="Times New Roman"/>
                <w:sz w:val="16"/>
                <w:szCs w:val="16"/>
              </w:rPr>
            </w:pPr>
          </w:p>
        </w:tc>
        <w:tc>
          <w:tcPr>
            <w:tcW w:w="708" w:type="dxa"/>
            <w:shd w:val="clear" w:color="auto" w:fill="auto"/>
          </w:tcPr>
          <w:p w:rsidR="00F71046" w:rsidRPr="006A1661" w:rsidRDefault="00F71046" w:rsidP="006A1661">
            <w:pPr>
              <w:pStyle w:val="aff"/>
              <w:ind w:left="0" w:right="-1"/>
              <w:jc w:val="center"/>
              <w:rPr>
                <w:rFonts w:ascii="Times New Roman" w:hAnsi="Times New Roman"/>
                <w:sz w:val="16"/>
                <w:szCs w:val="16"/>
              </w:rPr>
            </w:pPr>
            <w:r w:rsidRPr="006A1661">
              <w:rPr>
                <w:rFonts w:ascii="Times New Roman" w:hAnsi="Times New Roman"/>
                <w:sz w:val="16"/>
                <w:szCs w:val="16"/>
              </w:rPr>
              <w:t>4826,8901</w:t>
            </w: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708" w:type="dxa"/>
            <w:shd w:val="clear" w:color="auto" w:fill="auto"/>
            <w:vAlign w:val="center"/>
          </w:tcPr>
          <w:p w:rsidR="00F71046" w:rsidRPr="006A1661" w:rsidRDefault="00F71046" w:rsidP="006A1661">
            <w:pPr>
              <w:pStyle w:val="aff"/>
              <w:ind w:left="0" w:right="-1"/>
              <w:jc w:val="center"/>
              <w:rPr>
                <w:rFonts w:ascii="Times New Roman" w:hAnsi="Times New Roman"/>
                <w:sz w:val="16"/>
                <w:szCs w:val="16"/>
              </w:rPr>
            </w:pPr>
            <w:r w:rsidRPr="006A1661">
              <w:rPr>
                <w:rFonts w:ascii="Times New Roman" w:hAnsi="Times New Roman"/>
                <w:sz w:val="16"/>
                <w:szCs w:val="16"/>
              </w:rPr>
              <w:t>0,00</w:t>
            </w:r>
          </w:p>
        </w:tc>
        <w:tc>
          <w:tcPr>
            <w:tcW w:w="709" w:type="dxa"/>
            <w:shd w:val="clear" w:color="auto" w:fill="auto"/>
            <w:vAlign w:val="center"/>
          </w:tcPr>
          <w:p w:rsidR="00F71046" w:rsidRPr="006A1661" w:rsidRDefault="00F71046" w:rsidP="006A1661">
            <w:pPr>
              <w:pStyle w:val="aff"/>
              <w:ind w:left="0" w:right="-1"/>
              <w:jc w:val="center"/>
              <w:rPr>
                <w:rFonts w:ascii="Times New Roman" w:hAnsi="Times New Roman"/>
                <w:sz w:val="16"/>
                <w:szCs w:val="16"/>
              </w:rPr>
            </w:pPr>
            <w:r w:rsidRPr="006A1661">
              <w:rPr>
                <w:rFonts w:ascii="Times New Roman" w:hAnsi="Times New Roman"/>
                <w:sz w:val="16"/>
                <w:szCs w:val="16"/>
              </w:rPr>
              <w:t>0,00</w:t>
            </w: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w:t>
            </w:r>
          </w:p>
        </w:tc>
        <w:tc>
          <w:tcPr>
            <w:tcW w:w="709" w:type="dxa"/>
            <w:shd w:val="clear" w:color="auto" w:fill="auto"/>
            <w:vAlign w:val="center"/>
          </w:tcPr>
          <w:p w:rsidR="00F71046" w:rsidRPr="006A1661" w:rsidRDefault="00F71046" w:rsidP="006A1661">
            <w:pPr>
              <w:pStyle w:val="afd"/>
              <w:ind w:right="-1"/>
              <w:jc w:val="center"/>
              <w:rPr>
                <w:rFonts w:ascii="Times New Roman" w:hAnsi="Times New Roman"/>
                <w:sz w:val="16"/>
                <w:szCs w:val="16"/>
              </w:rPr>
            </w:pPr>
            <w:r w:rsidRPr="006A1661">
              <w:rPr>
                <w:rFonts w:ascii="Times New Roman" w:hAnsi="Times New Roman"/>
                <w:sz w:val="16"/>
                <w:szCs w:val="16"/>
              </w:rPr>
              <w:t>0,00</w:t>
            </w:r>
          </w:p>
        </w:tc>
        <w:tc>
          <w:tcPr>
            <w:tcW w:w="708" w:type="dxa"/>
            <w:shd w:val="clear" w:color="auto" w:fill="auto"/>
            <w:vAlign w:val="center"/>
          </w:tcPr>
          <w:p w:rsidR="00F71046" w:rsidRPr="006A1661" w:rsidRDefault="00F71046" w:rsidP="006A1661">
            <w:pPr>
              <w:pStyle w:val="afd"/>
              <w:ind w:right="-1"/>
              <w:jc w:val="center"/>
              <w:rPr>
                <w:rFonts w:ascii="Times New Roman" w:hAnsi="Times New Roman"/>
                <w:sz w:val="16"/>
                <w:szCs w:val="16"/>
              </w:rPr>
            </w:pPr>
            <w:r w:rsidRPr="006A1661">
              <w:rPr>
                <w:rFonts w:ascii="Times New Roman" w:hAnsi="Times New Roman"/>
                <w:sz w:val="16"/>
                <w:szCs w:val="16"/>
              </w:rPr>
              <w:t>0,00</w:t>
            </w:r>
          </w:p>
        </w:tc>
        <w:tc>
          <w:tcPr>
            <w:tcW w:w="709" w:type="dxa"/>
            <w:shd w:val="clear" w:color="auto" w:fill="auto"/>
            <w:vAlign w:val="center"/>
          </w:tcPr>
          <w:p w:rsidR="00F71046" w:rsidRPr="006A1661" w:rsidRDefault="00F71046" w:rsidP="006A1661">
            <w:pPr>
              <w:pStyle w:val="afd"/>
              <w:ind w:right="-1"/>
              <w:jc w:val="center"/>
              <w:rPr>
                <w:rFonts w:ascii="Times New Roman" w:hAnsi="Times New Roman"/>
                <w:sz w:val="16"/>
                <w:szCs w:val="16"/>
              </w:rPr>
            </w:pPr>
            <w:r w:rsidRPr="006A1661">
              <w:rPr>
                <w:rFonts w:ascii="Times New Roman" w:hAnsi="Times New Roman"/>
                <w:sz w:val="16"/>
                <w:szCs w:val="16"/>
              </w:rPr>
              <w:t>0,00</w:t>
            </w:r>
          </w:p>
        </w:tc>
        <w:tc>
          <w:tcPr>
            <w:tcW w:w="709" w:type="dxa"/>
            <w:shd w:val="clear" w:color="auto" w:fill="auto"/>
            <w:vAlign w:val="center"/>
          </w:tcPr>
          <w:p w:rsidR="00F71046" w:rsidRPr="006A1661" w:rsidRDefault="00F71046" w:rsidP="006A1661">
            <w:pPr>
              <w:pStyle w:val="afd"/>
              <w:ind w:right="-1"/>
              <w:jc w:val="center"/>
              <w:rPr>
                <w:rFonts w:ascii="Times New Roman" w:hAnsi="Times New Roman"/>
                <w:sz w:val="16"/>
                <w:szCs w:val="16"/>
              </w:rPr>
            </w:pPr>
            <w:r w:rsidRPr="006A1661">
              <w:rPr>
                <w:rFonts w:ascii="Times New Roman" w:hAnsi="Times New Roman"/>
                <w:sz w:val="16"/>
                <w:szCs w:val="16"/>
              </w:rPr>
              <w:t>0,00</w:t>
            </w:r>
          </w:p>
        </w:tc>
      </w:tr>
      <w:tr w:rsidR="006A1661" w:rsidRPr="006A1661" w:rsidTr="006A1661">
        <w:tc>
          <w:tcPr>
            <w:tcW w:w="392" w:type="dxa"/>
            <w:shd w:val="clear" w:color="auto" w:fill="auto"/>
          </w:tcPr>
          <w:p w:rsidR="00F71046" w:rsidRPr="006A1661" w:rsidRDefault="00F71046" w:rsidP="006A1661">
            <w:pPr>
              <w:pStyle w:val="aff"/>
              <w:ind w:left="0" w:right="-1"/>
              <w:rPr>
                <w:rFonts w:ascii="Times New Roman" w:hAnsi="Times New Roman"/>
                <w:sz w:val="16"/>
                <w:szCs w:val="16"/>
              </w:rPr>
            </w:pPr>
          </w:p>
        </w:tc>
        <w:tc>
          <w:tcPr>
            <w:tcW w:w="1843" w:type="dxa"/>
            <w:shd w:val="clear" w:color="auto" w:fill="auto"/>
          </w:tcPr>
          <w:p w:rsidR="00F71046" w:rsidRPr="006A1661" w:rsidRDefault="00F71046" w:rsidP="006A1661">
            <w:pPr>
              <w:pStyle w:val="aff"/>
              <w:ind w:left="0" w:right="-1"/>
              <w:rPr>
                <w:rFonts w:ascii="Times New Roman" w:hAnsi="Times New Roman"/>
                <w:sz w:val="16"/>
                <w:szCs w:val="16"/>
              </w:rPr>
            </w:pPr>
            <w:r w:rsidRPr="006A1661">
              <w:rPr>
                <w:rFonts w:ascii="Times New Roman" w:hAnsi="Times New Roman"/>
                <w:sz w:val="16"/>
                <w:szCs w:val="16"/>
              </w:rPr>
              <w:t>- областной бюджет</w:t>
            </w:r>
          </w:p>
        </w:tc>
        <w:tc>
          <w:tcPr>
            <w:tcW w:w="567" w:type="dxa"/>
            <w:shd w:val="clear" w:color="auto" w:fill="auto"/>
          </w:tcPr>
          <w:p w:rsidR="00F71046" w:rsidRPr="006A1661" w:rsidRDefault="00F71046" w:rsidP="006A1661">
            <w:pPr>
              <w:pStyle w:val="aff"/>
              <w:ind w:left="0" w:right="-1"/>
              <w:rPr>
                <w:rFonts w:ascii="Times New Roman" w:hAnsi="Times New Roman"/>
                <w:sz w:val="16"/>
                <w:szCs w:val="16"/>
              </w:rPr>
            </w:pPr>
          </w:p>
        </w:tc>
        <w:tc>
          <w:tcPr>
            <w:tcW w:w="708" w:type="dxa"/>
            <w:shd w:val="clear" w:color="auto" w:fill="auto"/>
            <w:vAlign w:val="center"/>
          </w:tcPr>
          <w:p w:rsidR="00F71046" w:rsidRPr="006A1661" w:rsidRDefault="00F71046" w:rsidP="006A1661">
            <w:pPr>
              <w:pStyle w:val="aff"/>
              <w:ind w:left="0" w:right="-1"/>
              <w:jc w:val="center"/>
              <w:rPr>
                <w:rFonts w:ascii="Times New Roman" w:hAnsi="Times New Roman"/>
                <w:sz w:val="16"/>
                <w:szCs w:val="16"/>
              </w:rPr>
            </w:pPr>
            <w:r w:rsidRPr="006A1661">
              <w:rPr>
                <w:rFonts w:ascii="Times New Roman" w:hAnsi="Times New Roman"/>
                <w:sz w:val="16"/>
                <w:szCs w:val="16"/>
              </w:rPr>
              <w:t>0,00</w:t>
            </w:r>
          </w:p>
        </w:tc>
        <w:tc>
          <w:tcPr>
            <w:tcW w:w="709" w:type="dxa"/>
            <w:shd w:val="clear" w:color="auto" w:fill="auto"/>
            <w:vAlign w:val="center"/>
          </w:tcPr>
          <w:p w:rsidR="00F71046" w:rsidRPr="006A1661" w:rsidRDefault="00F71046" w:rsidP="006A1661">
            <w:pPr>
              <w:pStyle w:val="aff"/>
              <w:ind w:left="0" w:right="-1"/>
              <w:jc w:val="center"/>
              <w:rPr>
                <w:rFonts w:ascii="Times New Roman" w:hAnsi="Times New Roman"/>
                <w:sz w:val="16"/>
                <w:szCs w:val="16"/>
              </w:rPr>
            </w:pPr>
            <w:r w:rsidRPr="006A1661">
              <w:rPr>
                <w:rFonts w:ascii="Times New Roman" w:hAnsi="Times New Roman"/>
                <w:sz w:val="16"/>
                <w:szCs w:val="16"/>
              </w:rPr>
              <w:t>0,00</w:t>
            </w: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708"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709" w:type="dxa"/>
            <w:shd w:val="clear" w:color="auto" w:fill="auto"/>
            <w:vAlign w:val="center"/>
          </w:tcPr>
          <w:p w:rsidR="00F71046" w:rsidRPr="006A1661" w:rsidRDefault="00F71046" w:rsidP="006A1661">
            <w:pPr>
              <w:pStyle w:val="aff"/>
              <w:ind w:left="0" w:right="-1"/>
              <w:jc w:val="center"/>
              <w:rPr>
                <w:rFonts w:ascii="Times New Roman" w:hAnsi="Times New Roman"/>
                <w:sz w:val="16"/>
                <w:szCs w:val="16"/>
              </w:rPr>
            </w:pPr>
            <w:r w:rsidRPr="006A1661">
              <w:rPr>
                <w:rFonts w:ascii="Times New Roman" w:hAnsi="Times New Roman"/>
                <w:sz w:val="16"/>
                <w:szCs w:val="16"/>
              </w:rPr>
              <w:t>0,0</w:t>
            </w:r>
          </w:p>
        </w:tc>
        <w:tc>
          <w:tcPr>
            <w:tcW w:w="709" w:type="dxa"/>
            <w:shd w:val="clear" w:color="auto" w:fill="auto"/>
            <w:vAlign w:val="center"/>
          </w:tcPr>
          <w:p w:rsidR="00F71046" w:rsidRPr="006A1661" w:rsidRDefault="00F71046" w:rsidP="006A1661">
            <w:pPr>
              <w:pStyle w:val="afd"/>
              <w:ind w:right="-1"/>
              <w:jc w:val="center"/>
              <w:rPr>
                <w:rFonts w:ascii="Times New Roman" w:hAnsi="Times New Roman"/>
                <w:sz w:val="16"/>
                <w:szCs w:val="16"/>
              </w:rPr>
            </w:pPr>
            <w:r w:rsidRPr="006A1661">
              <w:rPr>
                <w:rFonts w:ascii="Times New Roman" w:hAnsi="Times New Roman"/>
                <w:sz w:val="16"/>
                <w:szCs w:val="16"/>
              </w:rPr>
              <w:t>0,00</w:t>
            </w:r>
          </w:p>
        </w:tc>
        <w:tc>
          <w:tcPr>
            <w:tcW w:w="708" w:type="dxa"/>
            <w:shd w:val="clear" w:color="auto" w:fill="auto"/>
            <w:vAlign w:val="center"/>
          </w:tcPr>
          <w:p w:rsidR="00F71046" w:rsidRPr="006A1661" w:rsidRDefault="00F71046" w:rsidP="006A1661">
            <w:pPr>
              <w:pStyle w:val="afd"/>
              <w:ind w:right="-1"/>
              <w:jc w:val="center"/>
              <w:rPr>
                <w:rFonts w:ascii="Times New Roman" w:hAnsi="Times New Roman"/>
                <w:sz w:val="16"/>
                <w:szCs w:val="16"/>
              </w:rPr>
            </w:pPr>
            <w:r w:rsidRPr="006A1661">
              <w:rPr>
                <w:rFonts w:ascii="Times New Roman" w:hAnsi="Times New Roman"/>
                <w:sz w:val="16"/>
                <w:szCs w:val="16"/>
              </w:rPr>
              <w:t>0,00</w:t>
            </w:r>
          </w:p>
        </w:tc>
        <w:tc>
          <w:tcPr>
            <w:tcW w:w="709" w:type="dxa"/>
            <w:shd w:val="clear" w:color="auto" w:fill="auto"/>
            <w:vAlign w:val="center"/>
          </w:tcPr>
          <w:p w:rsidR="00F71046" w:rsidRPr="006A1661" w:rsidRDefault="00F71046" w:rsidP="006A1661">
            <w:pPr>
              <w:pStyle w:val="afd"/>
              <w:ind w:right="-1"/>
              <w:jc w:val="center"/>
              <w:rPr>
                <w:rFonts w:ascii="Times New Roman" w:hAnsi="Times New Roman"/>
                <w:sz w:val="16"/>
                <w:szCs w:val="16"/>
              </w:rPr>
            </w:pPr>
            <w:r w:rsidRPr="006A1661">
              <w:rPr>
                <w:rFonts w:ascii="Times New Roman" w:hAnsi="Times New Roman"/>
                <w:sz w:val="16"/>
                <w:szCs w:val="16"/>
              </w:rPr>
              <w:t>0,00</w:t>
            </w:r>
          </w:p>
        </w:tc>
        <w:tc>
          <w:tcPr>
            <w:tcW w:w="709" w:type="dxa"/>
            <w:shd w:val="clear" w:color="auto" w:fill="auto"/>
            <w:vAlign w:val="center"/>
          </w:tcPr>
          <w:p w:rsidR="00F71046" w:rsidRPr="006A1661" w:rsidRDefault="00F71046" w:rsidP="006A1661">
            <w:pPr>
              <w:pStyle w:val="afd"/>
              <w:ind w:right="-1"/>
              <w:jc w:val="center"/>
              <w:rPr>
                <w:rFonts w:ascii="Times New Roman" w:hAnsi="Times New Roman"/>
                <w:sz w:val="16"/>
                <w:szCs w:val="16"/>
              </w:rPr>
            </w:pPr>
            <w:r w:rsidRPr="006A1661">
              <w:rPr>
                <w:rFonts w:ascii="Times New Roman" w:hAnsi="Times New Roman"/>
                <w:sz w:val="16"/>
                <w:szCs w:val="16"/>
              </w:rPr>
              <w:t>0,00</w:t>
            </w:r>
          </w:p>
        </w:tc>
      </w:tr>
      <w:tr w:rsidR="006A1661" w:rsidRPr="006A1661" w:rsidTr="006A1661">
        <w:tc>
          <w:tcPr>
            <w:tcW w:w="392" w:type="dxa"/>
            <w:shd w:val="clear" w:color="auto" w:fill="auto"/>
          </w:tcPr>
          <w:p w:rsidR="00F71046" w:rsidRPr="006A1661" w:rsidRDefault="00F71046" w:rsidP="006A1661">
            <w:pPr>
              <w:pStyle w:val="aff"/>
              <w:ind w:left="0" w:right="-1"/>
              <w:rPr>
                <w:rFonts w:ascii="Times New Roman" w:hAnsi="Times New Roman"/>
                <w:sz w:val="16"/>
                <w:szCs w:val="16"/>
              </w:rPr>
            </w:pPr>
            <w:r w:rsidRPr="006A1661">
              <w:rPr>
                <w:rFonts w:ascii="Times New Roman" w:hAnsi="Times New Roman"/>
                <w:sz w:val="16"/>
                <w:szCs w:val="16"/>
              </w:rPr>
              <w:t>2.2</w:t>
            </w:r>
          </w:p>
        </w:tc>
        <w:tc>
          <w:tcPr>
            <w:tcW w:w="1843" w:type="dxa"/>
            <w:shd w:val="clear" w:color="auto" w:fill="auto"/>
          </w:tcPr>
          <w:p w:rsidR="00F71046" w:rsidRPr="006A1661" w:rsidRDefault="00F71046" w:rsidP="006A1661">
            <w:pPr>
              <w:spacing w:after="0" w:line="240" w:lineRule="auto"/>
              <w:ind w:right="-1"/>
              <w:rPr>
                <w:rFonts w:ascii="Times New Roman" w:hAnsi="Times New Roman" w:cs="Times New Roman"/>
                <w:sz w:val="16"/>
                <w:szCs w:val="16"/>
              </w:rPr>
            </w:pPr>
            <w:r w:rsidRPr="006A1661">
              <w:rPr>
                <w:rFonts w:ascii="Times New Roman" w:hAnsi="Times New Roman" w:cs="Times New Roman"/>
                <w:sz w:val="16"/>
                <w:szCs w:val="16"/>
              </w:rPr>
              <w:t xml:space="preserve">Разработка проектно-сметной документации на строительство водопровода ул. 1-я Первомайская – пос. </w:t>
            </w:r>
            <w:proofErr w:type="gramStart"/>
            <w:r w:rsidRPr="006A1661">
              <w:rPr>
                <w:rFonts w:ascii="Times New Roman" w:hAnsi="Times New Roman" w:cs="Times New Roman"/>
                <w:sz w:val="16"/>
                <w:szCs w:val="16"/>
              </w:rPr>
              <w:t>Комсомольский</w:t>
            </w:r>
            <w:proofErr w:type="gramEnd"/>
            <w:r w:rsidRPr="006A1661">
              <w:rPr>
                <w:rFonts w:ascii="Times New Roman" w:hAnsi="Times New Roman" w:cs="Times New Roman"/>
                <w:sz w:val="16"/>
                <w:szCs w:val="16"/>
              </w:rPr>
              <w:t xml:space="preserve"> в г. Тейково Ивановской области</w:t>
            </w:r>
          </w:p>
        </w:tc>
        <w:tc>
          <w:tcPr>
            <w:tcW w:w="567" w:type="dxa"/>
            <w:shd w:val="clear" w:color="auto" w:fill="auto"/>
          </w:tcPr>
          <w:p w:rsidR="00F71046" w:rsidRPr="006A1661" w:rsidRDefault="00F71046" w:rsidP="006A1661">
            <w:pPr>
              <w:pStyle w:val="aff"/>
              <w:ind w:left="0" w:right="-1"/>
              <w:rPr>
                <w:rFonts w:ascii="Times New Roman" w:hAnsi="Times New Roman"/>
                <w:sz w:val="16"/>
                <w:szCs w:val="16"/>
              </w:rPr>
            </w:pPr>
            <w:r w:rsidRPr="006A1661">
              <w:rPr>
                <w:rFonts w:ascii="Times New Roman" w:hAnsi="Times New Roman"/>
                <w:sz w:val="16"/>
                <w:szCs w:val="16"/>
              </w:rPr>
              <w:t>МКУ «Служба заказчика»</w:t>
            </w:r>
          </w:p>
        </w:tc>
        <w:tc>
          <w:tcPr>
            <w:tcW w:w="708" w:type="dxa"/>
            <w:shd w:val="clear" w:color="auto" w:fill="auto"/>
          </w:tcPr>
          <w:p w:rsidR="00F71046" w:rsidRPr="006A1661" w:rsidRDefault="00F71046" w:rsidP="006A1661">
            <w:pPr>
              <w:pStyle w:val="aff"/>
              <w:ind w:left="0" w:right="-1"/>
              <w:rPr>
                <w:rFonts w:ascii="Times New Roman" w:hAnsi="Times New Roman"/>
                <w:sz w:val="16"/>
                <w:szCs w:val="16"/>
              </w:rPr>
            </w:pPr>
          </w:p>
        </w:tc>
        <w:tc>
          <w:tcPr>
            <w:tcW w:w="709" w:type="dxa"/>
            <w:shd w:val="clear" w:color="auto" w:fill="auto"/>
          </w:tcPr>
          <w:p w:rsidR="00F71046" w:rsidRPr="006A1661" w:rsidRDefault="00F71046" w:rsidP="006A1661">
            <w:pPr>
              <w:pStyle w:val="aff"/>
              <w:ind w:left="0" w:right="-1"/>
              <w:rPr>
                <w:rFonts w:ascii="Times New Roman" w:hAnsi="Times New Roman"/>
                <w:sz w:val="16"/>
                <w:szCs w:val="16"/>
              </w:rPr>
            </w:pPr>
          </w:p>
        </w:tc>
        <w:tc>
          <w:tcPr>
            <w:tcW w:w="709" w:type="dxa"/>
            <w:shd w:val="clear" w:color="auto" w:fill="auto"/>
          </w:tcPr>
          <w:p w:rsidR="00F71046" w:rsidRPr="006A1661" w:rsidRDefault="00F71046" w:rsidP="006A1661">
            <w:pPr>
              <w:pStyle w:val="aff"/>
              <w:ind w:left="0" w:right="-1"/>
              <w:rPr>
                <w:rFonts w:ascii="Times New Roman" w:hAnsi="Times New Roman"/>
                <w:sz w:val="16"/>
                <w:szCs w:val="16"/>
              </w:rPr>
            </w:pPr>
          </w:p>
        </w:tc>
        <w:tc>
          <w:tcPr>
            <w:tcW w:w="709" w:type="dxa"/>
            <w:shd w:val="clear" w:color="auto" w:fill="auto"/>
          </w:tcPr>
          <w:p w:rsidR="00F71046" w:rsidRPr="006A1661" w:rsidRDefault="00F71046" w:rsidP="006A1661">
            <w:pPr>
              <w:pStyle w:val="aff"/>
              <w:ind w:left="0" w:right="-1"/>
              <w:rPr>
                <w:rFonts w:ascii="Times New Roman" w:hAnsi="Times New Roman"/>
                <w:sz w:val="16"/>
                <w:szCs w:val="16"/>
              </w:rPr>
            </w:pPr>
          </w:p>
        </w:tc>
        <w:tc>
          <w:tcPr>
            <w:tcW w:w="708" w:type="dxa"/>
            <w:shd w:val="clear" w:color="auto" w:fill="auto"/>
          </w:tcPr>
          <w:p w:rsidR="00F71046" w:rsidRPr="006A1661" w:rsidRDefault="00F71046" w:rsidP="006A1661">
            <w:pPr>
              <w:pStyle w:val="aff"/>
              <w:ind w:left="0" w:right="-1"/>
              <w:jc w:val="center"/>
              <w:rPr>
                <w:rFonts w:ascii="Times New Roman" w:hAnsi="Times New Roman"/>
                <w:sz w:val="16"/>
                <w:szCs w:val="16"/>
              </w:rPr>
            </w:pPr>
          </w:p>
        </w:tc>
        <w:tc>
          <w:tcPr>
            <w:tcW w:w="709" w:type="dxa"/>
            <w:shd w:val="clear" w:color="auto" w:fill="auto"/>
          </w:tcPr>
          <w:p w:rsidR="00F71046" w:rsidRPr="006A1661" w:rsidRDefault="00F71046" w:rsidP="006A1661">
            <w:pPr>
              <w:pStyle w:val="aff"/>
              <w:ind w:left="0" w:right="-1"/>
              <w:jc w:val="center"/>
              <w:rPr>
                <w:rFonts w:ascii="Times New Roman" w:hAnsi="Times New Roman"/>
                <w:sz w:val="16"/>
                <w:szCs w:val="16"/>
              </w:rPr>
            </w:pPr>
          </w:p>
        </w:tc>
        <w:tc>
          <w:tcPr>
            <w:tcW w:w="709" w:type="dxa"/>
            <w:shd w:val="clear" w:color="auto" w:fill="auto"/>
          </w:tcPr>
          <w:p w:rsidR="00F71046" w:rsidRPr="006A1661" w:rsidRDefault="00F71046" w:rsidP="006A1661">
            <w:pPr>
              <w:pStyle w:val="aff"/>
              <w:ind w:left="0" w:right="-1"/>
              <w:jc w:val="center"/>
              <w:rPr>
                <w:rFonts w:ascii="Times New Roman" w:hAnsi="Times New Roman"/>
                <w:sz w:val="16"/>
                <w:szCs w:val="16"/>
              </w:rPr>
            </w:pPr>
          </w:p>
        </w:tc>
        <w:tc>
          <w:tcPr>
            <w:tcW w:w="709" w:type="dxa"/>
            <w:shd w:val="clear" w:color="auto" w:fill="auto"/>
          </w:tcPr>
          <w:p w:rsidR="00F71046" w:rsidRPr="006A1661" w:rsidRDefault="00F71046" w:rsidP="006A1661">
            <w:pPr>
              <w:pStyle w:val="aff"/>
              <w:ind w:left="0" w:right="-1"/>
              <w:jc w:val="center"/>
              <w:rPr>
                <w:rFonts w:ascii="Times New Roman" w:hAnsi="Times New Roman"/>
                <w:sz w:val="16"/>
                <w:szCs w:val="16"/>
              </w:rPr>
            </w:pPr>
          </w:p>
        </w:tc>
        <w:tc>
          <w:tcPr>
            <w:tcW w:w="708" w:type="dxa"/>
            <w:shd w:val="clear" w:color="auto" w:fill="auto"/>
          </w:tcPr>
          <w:p w:rsidR="00F71046" w:rsidRPr="006A1661" w:rsidRDefault="00F71046" w:rsidP="006A1661">
            <w:pPr>
              <w:pStyle w:val="aff"/>
              <w:ind w:left="0" w:right="-1"/>
              <w:jc w:val="center"/>
              <w:rPr>
                <w:rFonts w:ascii="Times New Roman" w:hAnsi="Times New Roman"/>
                <w:sz w:val="16"/>
                <w:szCs w:val="16"/>
              </w:rPr>
            </w:pPr>
          </w:p>
        </w:tc>
        <w:tc>
          <w:tcPr>
            <w:tcW w:w="709" w:type="dxa"/>
            <w:shd w:val="clear" w:color="auto" w:fill="auto"/>
          </w:tcPr>
          <w:p w:rsidR="00F71046" w:rsidRPr="006A1661" w:rsidRDefault="00F71046" w:rsidP="006A1661">
            <w:pPr>
              <w:pStyle w:val="aff"/>
              <w:ind w:left="0" w:right="-1"/>
              <w:jc w:val="center"/>
              <w:rPr>
                <w:rFonts w:ascii="Times New Roman" w:hAnsi="Times New Roman"/>
                <w:sz w:val="16"/>
                <w:szCs w:val="16"/>
              </w:rPr>
            </w:pPr>
          </w:p>
        </w:tc>
        <w:tc>
          <w:tcPr>
            <w:tcW w:w="709" w:type="dxa"/>
            <w:shd w:val="clear" w:color="auto" w:fill="auto"/>
          </w:tcPr>
          <w:p w:rsidR="00F71046" w:rsidRPr="006A1661" w:rsidRDefault="00F71046" w:rsidP="006A1661">
            <w:pPr>
              <w:pStyle w:val="aff"/>
              <w:ind w:left="0" w:right="-1"/>
              <w:jc w:val="center"/>
              <w:rPr>
                <w:rFonts w:ascii="Times New Roman" w:hAnsi="Times New Roman"/>
                <w:sz w:val="16"/>
                <w:szCs w:val="16"/>
              </w:rPr>
            </w:pPr>
          </w:p>
        </w:tc>
      </w:tr>
      <w:tr w:rsidR="006A1661" w:rsidRPr="006A1661" w:rsidTr="006A1661">
        <w:tc>
          <w:tcPr>
            <w:tcW w:w="392" w:type="dxa"/>
            <w:shd w:val="clear" w:color="auto" w:fill="auto"/>
          </w:tcPr>
          <w:p w:rsidR="00F71046" w:rsidRPr="006A1661" w:rsidRDefault="00F71046" w:rsidP="006A1661">
            <w:pPr>
              <w:pStyle w:val="aff"/>
              <w:ind w:left="0" w:right="-1"/>
              <w:rPr>
                <w:rFonts w:ascii="Times New Roman" w:hAnsi="Times New Roman"/>
                <w:sz w:val="16"/>
                <w:szCs w:val="16"/>
              </w:rPr>
            </w:pPr>
          </w:p>
        </w:tc>
        <w:tc>
          <w:tcPr>
            <w:tcW w:w="1843" w:type="dxa"/>
            <w:shd w:val="clear" w:color="auto" w:fill="auto"/>
          </w:tcPr>
          <w:p w:rsidR="00F71046" w:rsidRPr="006A1661" w:rsidRDefault="00F71046" w:rsidP="006A1661">
            <w:pPr>
              <w:pStyle w:val="aff"/>
              <w:ind w:left="0" w:right="-1"/>
              <w:rPr>
                <w:rFonts w:ascii="Times New Roman" w:hAnsi="Times New Roman"/>
                <w:sz w:val="16"/>
                <w:szCs w:val="16"/>
              </w:rPr>
            </w:pPr>
            <w:r w:rsidRPr="006A1661">
              <w:rPr>
                <w:rFonts w:ascii="Times New Roman" w:hAnsi="Times New Roman"/>
                <w:sz w:val="16"/>
                <w:szCs w:val="16"/>
              </w:rPr>
              <w:t>Бюджетные ассигнования</w:t>
            </w:r>
          </w:p>
        </w:tc>
        <w:tc>
          <w:tcPr>
            <w:tcW w:w="567" w:type="dxa"/>
            <w:shd w:val="clear" w:color="auto" w:fill="auto"/>
          </w:tcPr>
          <w:p w:rsidR="00F71046" w:rsidRPr="006A1661" w:rsidRDefault="00F71046" w:rsidP="006A1661">
            <w:pPr>
              <w:pStyle w:val="aff"/>
              <w:ind w:left="0" w:right="-1"/>
              <w:rPr>
                <w:rFonts w:ascii="Times New Roman" w:hAnsi="Times New Roman"/>
                <w:sz w:val="16"/>
                <w:szCs w:val="16"/>
              </w:rPr>
            </w:pPr>
          </w:p>
        </w:tc>
        <w:tc>
          <w:tcPr>
            <w:tcW w:w="708" w:type="dxa"/>
            <w:shd w:val="clear" w:color="auto" w:fill="auto"/>
            <w:vAlign w:val="center"/>
          </w:tcPr>
          <w:p w:rsidR="00F71046" w:rsidRPr="006A1661" w:rsidRDefault="00F71046" w:rsidP="006A1661">
            <w:pPr>
              <w:pStyle w:val="aff"/>
              <w:ind w:left="0" w:right="-1"/>
              <w:jc w:val="center"/>
              <w:rPr>
                <w:rFonts w:ascii="Times New Roman" w:hAnsi="Times New Roman"/>
                <w:sz w:val="16"/>
                <w:szCs w:val="16"/>
              </w:rPr>
            </w:pPr>
            <w:r w:rsidRPr="006A1661">
              <w:rPr>
                <w:rFonts w:ascii="Times New Roman" w:hAnsi="Times New Roman"/>
                <w:sz w:val="16"/>
                <w:szCs w:val="16"/>
              </w:rPr>
              <w:t>578,4399</w:t>
            </w:r>
          </w:p>
        </w:tc>
        <w:tc>
          <w:tcPr>
            <w:tcW w:w="709" w:type="dxa"/>
            <w:shd w:val="clear" w:color="auto" w:fill="auto"/>
            <w:vAlign w:val="center"/>
          </w:tcPr>
          <w:p w:rsidR="00F71046" w:rsidRPr="006A1661" w:rsidRDefault="00F71046" w:rsidP="006A1661">
            <w:pPr>
              <w:pStyle w:val="aff"/>
              <w:ind w:left="0" w:right="-1"/>
              <w:jc w:val="center"/>
              <w:rPr>
                <w:rFonts w:ascii="Times New Roman" w:hAnsi="Times New Roman"/>
                <w:sz w:val="16"/>
                <w:szCs w:val="16"/>
              </w:rPr>
            </w:pPr>
            <w:r w:rsidRPr="006A1661">
              <w:rPr>
                <w:rFonts w:ascii="Times New Roman" w:hAnsi="Times New Roman"/>
                <w:sz w:val="16"/>
                <w:szCs w:val="16"/>
              </w:rPr>
              <w:t>0,00</w:t>
            </w: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708"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709" w:type="dxa"/>
            <w:shd w:val="clear" w:color="auto" w:fill="auto"/>
            <w:vAlign w:val="center"/>
          </w:tcPr>
          <w:p w:rsidR="00F71046" w:rsidRPr="006A1661" w:rsidRDefault="00F71046" w:rsidP="006A1661">
            <w:pPr>
              <w:pStyle w:val="aff"/>
              <w:ind w:left="0" w:right="-1"/>
              <w:jc w:val="center"/>
              <w:rPr>
                <w:rFonts w:ascii="Times New Roman" w:hAnsi="Times New Roman"/>
                <w:sz w:val="16"/>
                <w:szCs w:val="16"/>
              </w:rPr>
            </w:pPr>
            <w:r w:rsidRPr="006A1661">
              <w:rPr>
                <w:rFonts w:ascii="Times New Roman" w:hAnsi="Times New Roman"/>
                <w:sz w:val="16"/>
                <w:szCs w:val="16"/>
              </w:rPr>
              <w:t>0,0</w:t>
            </w:r>
          </w:p>
        </w:tc>
        <w:tc>
          <w:tcPr>
            <w:tcW w:w="709" w:type="dxa"/>
            <w:shd w:val="clear" w:color="auto" w:fill="auto"/>
            <w:vAlign w:val="center"/>
          </w:tcPr>
          <w:p w:rsidR="00F71046" w:rsidRPr="006A1661" w:rsidRDefault="00F71046" w:rsidP="006A1661">
            <w:pPr>
              <w:pStyle w:val="afd"/>
              <w:ind w:right="-1"/>
              <w:jc w:val="center"/>
              <w:rPr>
                <w:rFonts w:ascii="Times New Roman" w:hAnsi="Times New Roman"/>
                <w:sz w:val="16"/>
                <w:szCs w:val="16"/>
              </w:rPr>
            </w:pPr>
            <w:r w:rsidRPr="006A1661">
              <w:rPr>
                <w:rFonts w:ascii="Times New Roman" w:hAnsi="Times New Roman"/>
                <w:sz w:val="16"/>
                <w:szCs w:val="16"/>
              </w:rPr>
              <w:t>0,00</w:t>
            </w:r>
          </w:p>
        </w:tc>
        <w:tc>
          <w:tcPr>
            <w:tcW w:w="708" w:type="dxa"/>
            <w:shd w:val="clear" w:color="auto" w:fill="auto"/>
            <w:vAlign w:val="center"/>
          </w:tcPr>
          <w:p w:rsidR="00F71046" w:rsidRPr="006A1661" w:rsidRDefault="00F71046" w:rsidP="006A1661">
            <w:pPr>
              <w:pStyle w:val="afd"/>
              <w:ind w:right="-1"/>
              <w:jc w:val="center"/>
              <w:rPr>
                <w:rFonts w:ascii="Times New Roman" w:hAnsi="Times New Roman"/>
                <w:sz w:val="16"/>
                <w:szCs w:val="16"/>
              </w:rPr>
            </w:pPr>
            <w:r w:rsidRPr="006A1661">
              <w:rPr>
                <w:rFonts w:ascii="Times New Roman" w:hAnsi="Times New Roman"/>
                <w:sz w:val="16"/>
                <w:szCs w:val="16"/>
              </w:rPr>
              <w:t>0,00</w:t>
            </w:r>
          </w:p>
        </w:tc>
        <w:tc>
          <w:tcPr>
            <w:tcW w:w="709" w:type="dxa"/>
            <w:shd w:val="clear" w:color="auto" w:fill="auto"/>
            <w:vAlign w:val="center"/>
          </w:tcPr>
          <w:p w:rsidR="00F71046" w:rsidRPr="006A1661" w:rsidRDefault="00F71046" w:rsidP="006A1661">
            <w:pPr>
              <w:pStyle w:val="afd"/>
              <w:ind w:right="-1"/>
              <w:jc w:val="center"/>
              <w:rPr>
                <w:rFonts w:ascii="Times New Roman" w:hAnsi="Times New Roman"/>
                <w:sz w:val="16"/>
                <w:szCs w:val="16"/>
              </w:rPr>
            </w:pPr>
            <w:r w:rsidRPr="006A1661">
              <w:rPr>
                <w:rFonts w:ascii="Times New Roman" w:hAnsi="Times New Roman"/>
                <w:sz w:val="16"/>
                <w:szCs w:val="16"/>
              </w:rPr>
              <w:t>0,00</w:t>
            </w:r>
          </w:p>
        </w:tc>
        <w:tc>
          <w:tcPr>
            <w:tcW w:w="709" w:type="dxa"/>
            <w:shd w:val="clear" w:color="auto" w:fill="auto"/>
            <w:vAlign w:val="center"/>
          </w:tcPr>
          <w:p w:rsidR="00F71046" w:rsidRPr="006A1661" w:rsidRDefault="00F71046" w:rsidP="006A1661">
            <w:pPr>
              <w:pStyle w:val="afd"/>
              <w:ind w:right="-1"/>
              <w:jc w:val="center"/>
              <w:rPr>
                <w:rFonts w:ascii="Times New Roman" w:hAnsi="Times New Roman"/>
                <w:sz w:val="16"/>
                <w:szCs w:val="16"/>
              </w:rPr>
            </w:pPr>
            <w:r w:rsidRPr="006A1661">
              <w:rPr>
                <w:rFonts w:ascii="Times New Roman" w:hAnsi="Times New Roman"/>
                <w:sz w:val="16"/>
                <w:szCs w:val="16"/>
              </w:rPr>
              <w:t>0,00</w:t>
            </w:r>
          </w:p>
        </w:tc>
      </w:tr>
      <w:tr w:rsidR="006A1661" w:rsidRPr="006A1661" w:rsidTr="006A1661">
        <w:tc>
          <w:tcPr>
            <w:tcW w:w="392" w:type="dxa"/>
            <w:shd w:val="clear" w:color="auto" w:fill="auto"/>
          </w:tcPr>
          <w:p w:rsidR="00F71046" w:rsidRPr="006A1661" w:rsidRDefault="00F71046" w:rsidP="006A1661">
            <w:pPr>
              <w:pStyle w:val="aff"/>
              <w:ind w:left="0" w:right="-1"/>
              <w:rPr>
                <w:rFonts w:ascii="Times New Roman" w:hAnsi="Times New Roman"/>
                <w:sz w:val="16"/>
                <w:szCs w:val="16"/>
              </w:rPr>
            </w:pPr>
          </w:p>
        </w:tc>
        <w:tc>
          <w:tcPr>
            <w:tcW w:w="1843" w:type="dxa"/>
            <w:shd w:val="clear" w:color="auto" w:fill="auto"/>
          </w:tcPr>
          <w:p w:rsidR="00F71046" w:rsidRPr="006A1661" w:rsidRDefault="00F71046" w:rsidP="006A1661">
            <w:pPr>
              <w:pStyle w:val="aff"/>
              <w:ind w:left="0" w:right="-1"/>
              <w:rPr>
                <w:rFonts w:ascii="Times New Roman" w:hAnsi="Times New Roman"/>
                <w:sz w:val="16"/>
                <w:szCs w:val="16"/>
              </w:rPr>
            </w:pPr>
            <w:r w:rsidRPr="006A1661">
              <w:rPr>
                <w:rFonts w:ascii="Times New Roman" w:hAnsi="Times New Roman"/>
                <w:sz w:val="16"/>
                <w:szCs w:val="16"/>
              </w:rPr>
              <w:t>- местный бюджет</w:t>
            </w:r>
          </w:p>
        </w:tc>
        <w:tc>
          <w:tcPr>
            <w:tcW w:w="567" w:type="dxa"/>
            <w:shd w:val="clear" w:color="auto" w:fill="auto"/>
          </w:tcPr>
          <w:p w:rsidR="00F71046" w:rsidRPr="006A1661" w:rsidRDefault="00F71046" w:rsidP="006A1661">
            <w:pPr>
              <w:pStyle w:val="aff"/>
              <w:ind w:left="0" w:right="-1"/>
              <w:rPr>
                <w:rFonts w:ascii="Times New Roman" w:hAnsi="Times New Roman"/>
                <w:sz w:val="16"/>
                <w:szCs w:val="16"/>
              </w:rPr>
            </w:pPr>
          </w:p>
        </w:tc>
        <w:tc>
          <w:tcPr>
            <w:tcW w:w="708" w:type="dxa"/>
            <w:shd w:val="clear" w:color="auto" w:fill="auto"/>
            <w:vAlign w:val="center"/>
          </w:tcPr>
          <w:p w:rsidR="00F71046" w:rsidRPr="006A1661" w:rsidRDefault="00F71046" w:rsidP="006A1661">
            <w:pPr>
              <w:pStyle w:val="aff"/>
              <w:ind w:left="0" w:right="-1"/>
              <w:jc w:val="center"/>
              <w:rPr>
                <w:rFonts w:ascii="Times New Roman" w:hAnsi="Times New Roman"/>
                <w:sz w:val="16"/>
                <w:szCs w:val="16"/>
              </w:rPr>
            </w:pPr>
            <w:r w:rsidRPr="006A1661">
              <w:rPr>
                <w:rFonts w:ascii="Times New Roman" w:hAnsi="Times New Roman"/>
                <w:sz w:val="16"/>
                <w:szCs w:val="16"/>
              </w:rPr>
              <w:t>578,4399</w:t>
            </w: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708" w:type="dxa"/>
            <w:shd w:val="clear" w:color="auto" w:fill="auto"/>
            <w:vAlign w:val="center"/>
          </w:tcPr>
          <w:p w:rsidR="00F71046" w:rsidRPr="006A1661" w:rsidRDefault="00F71046" w:rsidP="006A1661">
            <w:pPr>
              <w:pStyle w:val="aff"/>
              <w:ind w:left="0" w:right="-1"/>
              <w:jc w:val="center"/>
              <w:rPr>
                <w:rFonts w:ascii="Times New Roman" w:hAnsi="Times New Roman"/>
                <w:sz w:val="16"/>
                <w:szCs w:val="16"/>
              </w:rPr>
            </w:pPr>
            <w:r w:rsidRPr="006A1661">
              <w:rPr>
                <w:rFonts w:ascii="Times New Roman" w:hAnsi="Times New Roman"/>
                <w:sz w:val="16"/>
                <w:szCs w:val="16"/>
              </w:rPr>
              <w:t>0,00</w:t>
            </w:r>
          </w:p>
        </w:tc>
        <w:tc>
          <w:tcPr>
            <w:tcW w:w="709" w:type="dxa"/>
            <w:shd w:val="clear" w:color="auto" w:fill="auto"/>
            <w:vAlign w:val="center"/>
          </w:tcPr>
          <w:p w:rsidR="00F71046" w:rsidRPr="006A1661" w:rsidRDefault="00F71046" w:rsidP="006A1661">
            <w:pPr>
              <w:pStyle w:val="aff"/>
              <w:ind w:left="0" w:right="-1"/>
              <w:jc w:val="center"/>
              <w:rPr>
                <w:rFonts w:ascii="Times New Roman" w:hAnsi="Times New Roman"/>
                <w:sz w:val="16"/>
                <w:szCs w:val="16"/>
              </w:rPr>
            </w:pPr>
            <w:r w:rsidRPr="006A1661">
              <w:rPr>
                <w:rFonts w:ascii="Times New Roman" w:hAnsi="Times New Roman"/>
                <w:sz w:val="16"/>
                <w:szCs w:val="16"/>
              </w:rPr>
              <w:t>0,00</w:t>
            </w: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w:t>
            </w:r>
          </w:p>
        </w:tc>
        <w:tc>
          <w:tcPr>
            <w:tcW w:w="709" w:type="dxa"/>
            <w:shd w:val="clear" w:color="auto" w:fill="auto"/>
            <w:vAlign w:val="center"/>
          </w:tcPr>
          <w:p w:rsidR="00F71046" w:rsidRPr="006A1661" w:rsidRDefault="00F71046" w:rsidP="006A1661">
            <w:pPr>
              <w:pStyle w:val="afd"/>
              <w:ind w:right="-1"/>
              <w:jc w:val="center"/>
              <w:rPr>
                <w:rFonts w:ascii="Times New Roman" w:hAnsi="Times New Roman"/>
                <w:sz w:val="16"/>
                <w:szCs w:val="16"/>
              </w:rPr>
            </w:pPr>
            <w:r w:rsidRPr="006A1661">
              <w:rPr>
                <w:rFonts w:ascii="Times New Roman" w:hAnsi="Times New Roman"/>
                <w:sz w:val="16"/>
                <w:szCs w:val="16"/>
              </w:rPr>
              <w:t>0,00</w:t>
            </w:r>
          </w:p>
        </w:tc>
        <w:tc>
          <w:tcPr>
            <w:tcW w:w="708" w:type="dxa"/>
            <w:shd w:val="clear" w:color="auto" w:fill="auto"/>
            <w:vAlign w:val="center"/>
          </w:tcPr>
          <w:p w:rsidR="00F71046" w:rsidRPr="006A1661" w:rsidRDefault="00F71046" w:rsidP="006A1661">
            <w:pPr>
              <w:pStyle w:val="afd"/>
              <w:ind w:right="-1"/>
              <w:jc w:val="center"/>
              <w:rPr>
                <w:rFonts w:ascii="Times New Roman" w:hAnsi="Times New Roman"/>
                <w:sz w:val="16"/>
                <w:szCs w:val="16"/>
              </w:rPr>
            </w:pPr>
            <w:r w:rsidRPr="006A1661">
              <w:rPr>
                <w:rFonts w:ascii="Times New Roman" w:hAnsi="Times New Roman"/>
                <w:sz w:val="16"/>
                <w:szCs w:val="16"/>
              </w:rPr>
              <w:t>0,00</w:t>
            </w:r>
          </w:p>
        </w:tc>
        <w:tc>
          <w:tcPr>
            <w:tcW w:w="709" w:type="dxa"/>
            <w:shd w:val="clear" w:color="auto" w:fill="auto"/>
            <w:vAlign w:val="center"/>
          </w:tcPr>
          <w:p w:rsidR="00F71046" w:rsidRPr="006A1661" w:rsidRDefault="00F71046" w:rsidP="006A1661">
            <w:pPr>
              <w:pStyle w:val="afd"/>
              <w:ind w:right="-1"/>
              <w:jc w:val="center"/>
              <w:rPr>
                <w:rFonts w:ascii="Times New Roman" w:hAnsi="Times New Roman"/>
                <w:sz w:val="16"/>
                <w:szCs w:val="16"/>
              </w:rPr>
            </w:pPr>
            <w:r w:rsidRPr="006A1661">
              <w:rPr>
                <w:rFonts w:ascii="Times New Roman" w:hAnsi="Times New Roman"/>
                <w:sz w:val="16"/>
                <w:szCs w:val="16"/>
              </w:rPr>
              <w:t>0,00</w:t>
            </w:r>
          </w:p>
        </w:tc>
        <w:tc>
          <w:tcPr>
            <w:tcW w:w="709" w:type="dxa"/>
            <w:shd w:val="clear" w:color="auto" w:fill="auto"/>
            <w:vAlign w:val="center"/>
          </w:tcPr>
          <w:p w:rsidR="00F71046" w:rsidRPr="006A1661" w:rsidRDefault="00F71046" w:rsidP="006A1661">
            <w:pPr>
              <w:pStyle w:val="afd"/>
              <w:ind w:right="-1"/>
              <w:jc w:val="center"/>
              <w:rPr>
                <w:rFonts w:ascii="Times New Roman" w:hAnsi="Times New Roman"/>
                <w:sz w:val="16"/>
                <w:szCs w:val="16"/>
              </w:rPr>
            </w:pPr>
            <w:r w:rsidRPr="006A1661">
              <w:rPr>
                <w:rFonts w:ascii="Times New Roman" w:hAnsi="Times New Roman"/>
                <w:sz w:val="16"/>
                <w:szCs w:val="16"/>
              </w:rPr>
              <w:t>0,00</w:t>
            </w:r>
          </w:p>
        </w:tc>
      </w:tr>
      <w:tr w:rsidR="006A1661" w:rsidRPr="006A1661" w:rsidTr="006A1661">
        <w:tc>
          <w:tcPr>
            <w:tcW w:w="392" w:type="dxa"/>
            <w:shd w:val="clear" w:color="auto" w:fill="auto"/>
          </w:tcPr>
          <w:p w:rsidR="00F71046" w:rsidRPr="006A1661" w:rsidRDefault="00F71046" w:rsidP="006A1661">
            <w:pPr>
              <w:pStyle w:val="aff"/>
              <w:ind w:left="0" w:right="-1"/>
              <w:rPr>
                <w:rFonts w:ascii="Times New Roman" w:hAnsi="Times New Roman"/>
                <w:sz w:val="16"/>
                <w:szCs w:val="16"/>
              </w:rPr>
            </w:pPr>
          </w:p>
        </w:tc>
        <w:tc>
          <w:tcPr>
            <w:tcW w:w="1843" w:type="dxa"/>
            <w:shd w:val="clear" w:color="auto" w:fill="auto"/>
          </w:tcPr>
          <w:p w:rsidR="00F71046" w:rsidRPr="006A1661" w:rsidRDefault="00F71046" w:rsidP="006A1661">
            <w:pPr>
              <w:pStyle w:val="aff"/>
              <w:ind w:left="0" w:right="-1"/>
              <w:rPr>
                <w:rFonts w:ascii="Times New Roman" w:hAnsi="Times New Roman"/>
                <w:sz w:val="16"/>
                <w:szCs w:val="16"/>
              </w:rPr>
            </w:pPr>
            <w:r w:rsidRPr="006A1661">
              <w:rPr>
                <w:rFonts w:ascii="Times New Roman" w:hAnsi="Times New Roman"/>
                <w:sz w:val="16"/>
                <w:szCs w:val="16"/>
              </w:rPr>
              <w:t>- областной бюджет</w:t>
            </w:r>
          </w:p>
        </w:tc>
        <w:tc>
          <w:tcPr>
            <w:tcW w:w="567" w:type="dxa"/>
            <w:shd w:val="clear" w:color="auto" w:fill="auto"/>
          </w:tcPr>
          <w:p w:rsidR="00F71046" w:rsidRPr="006A1661" w:rsidRDefault="00F71046" w:rsidP="006A1661">
            <w:pPr>
              <w:pStyle w:val="aff"/>
              <w:ind w:left="0" w:right="-1"/>
              <w:rPr>
                <w:rFonts w:ascii="Times New Roman" w:hAnsi="Times New Roman"/>
                <w:sz w:val="16"/>
                <w:szCs w:val="16"/>
              </w:rPr>
            </w:pPr>
          </w:p>
        </w:tc>
        <w:tc>
          <w:tcPr>
            <w:tcW w:w="708" w:type="dxa"/>
            <w:shd w:val="clear" w:color="auto" w:fill="auto"/>
          </w:tcPr>
          <w:p w:rsidR="00F71046" w:rsidRPr="006A1661" w:rsidRDefault="00F71046" w:rsidP="006A1661">
            <w:pPr>
              <w:pStyle w:val="aff"/>
              <w:ind w:left="0" w:right="-1"/>
              <w:jc w:val="center"/>
              <w:rPr>
                <w:rFonts w:ascii="Times New Roman" w:hAnsi="Times New Roman"/>
                <w:sz w:val="16"/>
                <w:szCs w:val="16"/>
              </w:rPr>
            </w:pPr>
            <w:r w:rsidRPr="006A1661">
              <w:rPr>
                <w:rFonts w:ascii="Times New Roman" w:hAnsi="Times New Roman"/>
                <w:sz w:val="16"/>
                <w:szCs w:val="16"/>
              </w:rPr>
              <w:t>0,00</w:t>
            </w: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708"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709" w:type="dxa"/>
            <w:shd w:val="clear" w:color="auto" w:fill="auto"/>
            <w:vAlign w:val="center"/>
          </w:tcPr>
          <w:p w:rsidR="00F71046" w:rsidRPr="006A1661" w:rsidRDefault="00F71046" w:rsidP="006A1661">
            <w:pPr>
              <w:pStyle w:val="aff"/>
              <w:ind w:left="0" w:right="-1"/>
              <w:jc w:val="center"/>
              <w:rPr>
                <w:rFonts w:ascii="Times New Roman" w:hAnsi="Times New Roman"/>
                <w:sz w:val="16"/>
                <w:szCs w:val="16"/>
              </w:rPr>
            </w:pPr>
            <w:r w:rsidRPr="006A1661">
              <w:rPr>
                <w:rFonts w:ascii="Times New Roman" w:hAnsi="Times New Roman"/>
                <w:sz w:val="16"/>
                <w:szCs w:val="16"/>
              </w:rPr>
              <w:t>0,0</w:t>
            </w:r>
          </w:p>
        </w:tc>
        <w:tc>
          <w:tcPr>
            <w:tcW w:w="709" w:type="dxa"/>
            <w:shd w:val="clear" w:color="auto" w:fill="auto"/>
            <w:vAlign w:val="center"/>
          </w:tcPr>
          <w:p w:rsidR="00F71046" w:rsidRPr="006A1661" w:rsidRDefault="00F71046" w:rsidP="006A1661">
            <w:pPr>
              <w:pStyle w:val="afd"/>
              <w:ind w:right="-1"/>
              <w:jc w:val="center"/>
              <w:rPr>
                <w:rFonts w:ascii="Times New Roman" w:hAnsi="Times New Roman"/>
                <w:sz w:val="16"/>
                <w:szCs w:val="16"/>
              </w:rPr>
            </w:pPr>
            <w:r w:rsidRPr="006A1661">
              <w:rPr>
                <w:rFonts w:ascii="Times New Roman" w:hAnsi="Times New Roman"/>
                <w:sz w:val="16"/>
                <w:szCs w:val="16"/>
              </w:rPr>
              <w:t>0,00</w:t>
            </w:r>
          </w:p>
        </w:tc>
        <w:tc>
          <w:tcPr>
            <w:tcW w:w="708" w:type="dxa"/>
            <w:shd w:val="clear" w:color="auto" w:fill="auto"/>
            <w:vAlign w:val="center"/>
          </w:tcPr>
          <w:p w:rsidR="00F71046" w:rsidRPr="006A1661" w:rsidRDefault="00F71046" w:rsidP="006A1661">
            <w:pPr>
              <w:pStyle w:val="afd"/>
              <w:ind w:right="-1"/>
              <w:jc w:val="center"/>
              <w:rPr>
                <w:rFonts w:ascii="Times New Roman" w:hAnsi="Times New Roman"/>
                <w:sz w:val="16"/>
                <w:szCs w:val="16"/>
              </w:rPr>
            </w:pPr>
            <w:r w:rsidRPr="006A1661">
              <w:rPr>
                <w:rFonts w:ascii="Times New Roman" w:hAnsi="Times New Roman"/>
                <w:sz w:val="16"/>
                <w:szCs w:val="16"/>
              </w:rPr>
              <w:t>0,00</w:t>
            </w:r>
          </w:p>
        </w:tc>
        <w:tc>
          <w:tcPr>
            <w:tcW w:w="709" w:type="dxa"/>
            <w:shd w:val="clear" w:color="auto" w:fill="auto"/>
            <w:vAlign w:val="center"/>
          </w:tcPr>
          <w:p w:rsidR="00F71046" w:rsidRPr="006A1661" w:rsidRDefault="00F71046" w:rsidP="006A1661">
            <w:pPr>
              <w:pStyle w:val="afd"/>
              <w:ind w:right="-1"/>
              <w:jc w:val="center"/>
              <w:rPr>
                <w:rFonts w:ascii="Times New Roman" w:hAnsi="Times New Roman"/>
                <w:sz w:val="16"/>
                <w:szCs w:val="16"/>
              </w:rPr>
            </w:pPr>
            <w:r w:rsidRPr="006A1661">
              <w:rPr>
                <w:rFonts w:ascii="Times New Roman" w:hAnsi="Times New Roman"/>
                <w:sz w:val="16"/>
                <w:szCs w:val="16"/>
              </w:rPr>
              <w:t>0,00</w:t>
            </w:r>
          </w:p>
        </w:tc>
        <w:tc>
          <w:tcPr>
            <w:tcW w:w="709" w:type="dxa"/>
            <w:shd w:val="clear" w:color="auto" w:fill="auto"/>
            <w:vAlign w:val="center"/>
          </w:tcPr>
          <w:p w:rsidR="00F71046" w:rsidRPr="006A1661" w:rsidRDefault="00F71046" w:rsidP="006A1661">
            <w:pPr>
              <w:pStyle w:val="afd"/>
              <w:ind w:right="-1"/>
              <w:jc w:val="center"/>
              <w:rPr>
                <w:rFonts w:ascii="Times New Roman" w:hAnsi="Times New Roman"/>
                <w:sz w:val="16"/>
                <w:szCs w:val="16"/>
              </w:rPr>
            </w:pPr>
            <w:r w:rsidRPr="006A1661">
              <w:rPr>
                <w:rFonts w:ascii="Times New Roman" w:hAnsi="Times New Roman"/>
                <w:sz w:val="16"/>
                <w:szCs w:val="16"/>
              </w:rPr>
              <w:t>0,00</w:t>
            </w:r>
          </w:p>
        </w:tc>
      </w:tr>
      <w:tr w:rsidR="006A1661" w:rsidRPr="006A1661" w:rsidTr="006A1661">
        <w:tc>
          <w:tcPr>
            <w:tcW w:w="392" w:type="dxa"/>
            <w:shd w:val="clear" w:color="auto" w:fill="auto"/>
          </w:tcPr>
          <w:p w:rsidR="00F71046" w:rsidRPr="006A1661" w:rsidRDefault="00F71046" w:rsidP="006A1661">
            <w:pPr>
              <w:pStyle w:val="aff"/>
              <w:ind w:left="0" w:right="-1"/>
              <w:rPr>
                <w:rFonts w:ascii="Times New Roman" w:hAnsi="Times New Roman"/>
                <w:sz w:val="16"/>
                <w:szCs w:val="16"/>
              </w:rPr>
            </w:pPr>
            <w:r w:rsidRPr="006A1661">
              <w:rPr>
                <w:rFonts w:ascii="Times New Roman" w:hAnsi="Times New Roman"/>
                <w:sz w:val="16"/>
                <w:szCs w:val="16"/>
              </w:rPr>
              <w:lastRenderedPageBreak/>
              <w:t>2.3</w:t>
            </w:r>
          </w:p>
        </w:tc>
        <w:tc>
          <w:tcPr>
            <w:tcW w:w="1843" w:type="dxa"/>
            <w:shd w:val="clear" w:color="auto" w:fill="auto"/>
          </w:tcPr>
          <w:p w:rsidR="00F71046" w:rsidRPr="006A1661" w:rsidRDefault="00F71046" w:rsidP="006A1661">
            <w:pPr>
              <w:pStyle w:val="aff"/>
              <w:ind w:left="0" w:right="-1"/>
              <w:rPr>
                <w:rFonts w:ascii="Times New Roman" w:hAnsi="Times New Roman"/>
                <w:sz w:val="16"/>
                <w:szCs w:val="16"/>
              </w:rPr>
            </w:pPr>
            <w:r w:rsidRPr="006A1661">
              <w:rPr>
                <w:rFonts w:ascii="Times New Roman" w:hAnsi="Times New Roman"/>
                <w:sz w:val="16"/>
                <w:szCs w:val="16"/>
              </w:rPr>
              <w:t xml:space="preserve">Проведение экспертизы ПСД  на строительство водопровода ул. 1-я </w:t>
            </w:r>
            <w:proofErr w:type="gramStart"/>
            <w:r w:rsidRPr="006A1661">
              <w:rPr>
                <w:rFonts w:ascii="Times New Roman" w:hAnsi="Times New Roman"/>
                <w:sz w:val="16"/>
                <w:szCs w:val="16"/>
              </w:rPr>
              <w:t>Первомайская</w:t>
            </w:r>
            <w:proofErr w:type="gramEnd"/>
            <w:r w:rsidRPr="006A1661">
              <w:rPr>
                <w:rFonts w:ascii="Times New Roman" w:hAnsi="Times New Roman"/>
                <w:sz w:val="16"/>
                <w:szCs w:val="16"/>
              </w:rPr>
              <w:t xml:space="preserve"> – пос. Комсомольский в г. Тейково Ивановской области</w:t>
            </w:r>
          </w:p>
        </w:tc>
        <w:tc>
          <w:tcPr>
            <w:tcW w:w="567" w:type="dxa"/>
            <w:shd w:val="clear" w:color="auto" w:fill="auto"/>
          </w:tcPr>
          <w:p w:rsidR="00F71046" w:rsidRPr="006A1661" w:rsidRDefault="00F71046" w:rsidP="006A1661">
            <w:pPr>
              <w:pStyle w:val="aff"/>
              <w:ind w:left="0" w:right="-1"/>
              <w:rPr>
                <w:rFonts w:ascii="Times New Roman" w:hAnsi="Times New Roman"/>
                <w:sz w:val="16"/>
                <w:szCs w:val="16"/>
              </w:rPr>
            </w:pPr>
            <w:r w:rsidRPr="006A1661">
              <w:rPr>
                <w:rFonts w:ascii="Times New Roman" w:hAnsi="Times New Roman"/>
                <w:sz w:val="16"/>
                <w:szCs w:val="16"/>
              </w:rPr>
              <w:t>МКУ «Служба заказчика»</w:t>
            </w:r>
          </w:p>
        </w:tc>
        <w:tc>
          <w:tcPr>
            <w:tcW w:w="708" w:type="dxa"/>
            <w:shd w:val="clear" w:color="auto" w:fill="auto"/>
          </w:tcPr>
          <w:p w:rsidR="00F71046" w:rsidRPr="006A1661" w:rsidRDefault="00F71046" w:rsidP="006A1661">
            <w:pPr>
              <w:pStyle w:val="aff"/>
              <w:ind w:left="0" w:right="-1"/>
              <w:jc w:val="center"/>
              <w:rPr>
                <w:rFonts w:ascii="Times New Roman" w:hAnsi="Times New Roman"/>
                <w:sz w:val="16"/>
                <w:szCs w:val="16"/>
              </w:rPr>
            </w:pP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p>
        </w:tc>
        <w:tc>
          <w:tcPr>
            <w:tcW w:w="708"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F71046" w:rsidRPr="006A1661" w:rsidRDefault="00F71046" w:rsidP="006A1661">
            <w:pPr>
              <w:pStyle w:val="aff"/>
              <w:ind w:left="0" w:right="-1"/>
              <w:jc w:val="center"/>
              <w:rPr>
                <w:rFonts w:ascii="Times New Roman" w:hAnsi="Times New Roman"/>
                <w:sz w:val="16"/>
                <w:szCs w:val="16"/>
              </w:rPr>
            </w:pPr>
          </w:p>
        </w:tc>
        <w:tc>
          <w:tcPr>
            <w:tcW w:w="709" w:type="dxa"/>
            <w:shd w:val="clear" w:color="auto" w:fill="auto"/>
          </w:tcPr>
          <w:p w:rsidR="00F71046" w:rsidRPr="006A1661" w:rsidRDefault="00F71046" w:rsidP="006A1661">
            <w:pPr>
              <w:pStyle w:val="aff"/>
              <w:ind w:left="0" w:right="-1"/>
              <w:jc w:val="center"/>
              <w:rPr>
                <w:rFonts w:ascii="Times New Roman" w:hAnsi="Times New Roman"/>
                <w:sz w:val="16"/>
                <w:szCs w:val="16"/>
              </w:rPr>
            </w:pPr>
          </w:p>
        </w:tc>
        <w:tc>
          <w:tcPr>
            <w:tcW w:w="708" w:type="dxa"/>
            <w:shd w:val="clear" w:color="auto" w:fill="auto"/>
          </w:tcPr>
          <w:p w:rsidR="00F71046" w:rsidRPr="006A1661" w:rsidRDefault="00F71046" w:rsidP="006A1661">
            <w:pPr>
              <w:pStyle w:val="aff"/>
              <w:ind w:left="0" w:right="-1"/>
              <w:jc w:val="center"/>
              <w:rPr>
                <w:rFonts w:ascii="Times New Roman" w:hAnsi="Times New Roman"/>
                <w:sz w:val="16"/>
                <w:szCs w:val="16"/>
              </w:rPr>
            </w:pPr>
          </w:p>
        </w:tc>
        <w:tc>
          <w:tcPr>
            <w:tcW w:w="709" w:type="dxa"/>
            <w:shd w:val="clear" w:color="auto" w:fill="auto"/>
          </w:tcPr>
          <w:p w:rsidR="00F71046" w:rsidRPr="006A1661" w:rsidRDefault="00F71046" w:rsidP="006A1661">
            <w:pPr>
              <w:pStyle w:val="aff"/>
              <w:ind w:left="0" w:right="-1"/>
              <w:jc w:val="center"/>
              <w:rPr>
                <w:rFonts w:ascii="Times New Roman" w:hAnsi="Times New Roman"/>
                <w:sz w:val="16"/>
                <w:szCs w:val="16"/>
              </w:rPr>
            </w:pPr>
          </w:p>
        </w:tc>
        <w:tc>
          <w:tcPr>
            <w:tcW w:w="709" w:type="dxa"/>
            <w:shd w:val="clear" w:color="auto" w:fill="auto"/>
          </w:tcPr>
          <w:p w:rsidR="00F71046" w:rsidRPr="006A1661" w:rsidRDefault="00F71046" w:rsidP="006A1661">
            <w:pPr>
              <w:pStyle w:val="aff"/>
              <w:ind w:left="0" w:right="-1"/>
              <w:jc w:val="center"/>
              <w:rPr>
                <w:rFonts w:ascii="Times New Roman" w:hAnsi="Times New Roman"/>
                <w:sz w:val="16"/>
                <w:szCs w:val="16"/>
              </w:rPr>
            </w:pPr>
          </w:p>
        </w:tc>
      </w:tr>
      <w:tr w:rsidR="006A1661" w:rsidRPr="006A1661" w:rsidTr="006A1661">
        <w:tc>
          <w:tcPr>
            <w:tcW w:w="392" w:type="dxa"/>
            <w:shd w:val="clear" w:color="auto" w:fill="auto"/>
          </w:tcPr>
          <w:p w:rsidR="00F71046" w:rsidRPr="006A1661" w:rsidRDefault="00F71046" w:rsidP="006A1661">
            <w:pPr>
              <w:pStyle w:val="aff"/>
              <w:ind w:left="0" w:right="-1"/>
              <w:rPr>
                <w:rFonts w:ascii="Times New Roman" w:hAnsi="Times New Roman"/>
                <w:sz w:val="16"/>
                <w:szCs w:val="16"/>
              </w:rPr>
            </w:pPr>
          </w:p>
        </w:tc>
        <w:tc>
          <w:tcPr>
            <w:tcW w:w="1843" w:type="dxa"/>
            <w:shd w:val="clear" w:color="auto" w:fill="auto"/>
          </w:tcPr>
          <w:p w:rsidR="00F71046" w:rsidRPr="006A1661" w:rsidRDefault="00F71046" w:rsidP="006A1661">
            <w:pPr>
              <w:pStyle w:val="aff"/>
              <w:ind w:left="0" w:right="-1"/>
              <w:rPr>
                <w:rFonts w:ascii="Times New Roman" w:hAnsi="Times New Roman"/>
                <w:sz w:val="16"/>
                <w:szCs w:val="16"/>
              </w:rPr>
            </w:pPr>
            <w:r w:rsidRPr="006A1661">
              <w:rPr>
                <w:rFonts w:ascii="Times New Roman" w:hAnsi="Times New Roman"/>
                <w:sz w:val="16"/>
                <w:szCs w:val="16"/>
              </w:rPr>
              <w:t>Бюджетные ассигнования</w:t>
            </w:r>
          </w:p>
        </w:tc>
        <w:tc>
          <w:tcPr>
            <w:tcW w:w="567" w:type="dxa"/>
            <w:shd w:val="clear" w:color="auto" w:fill="auto"/>
          </w:tcPr>
          <w:p w:rsidR="00F71046" w:rsidRPr="006A1661" w:rsidRDefault="00F71046" w:rsidP="006A1661">
            <w:pPr>
              <w:pStyle w:val="aff"/>
              <w:ind w:left="0" w:right="-1"/>
              <w:rPr>
                <w:rFonts w:ascii="Times New Roman" w:hAnsi="Times New Roman"/>
                <w:sz w:val="16"/>
                <w:szCs w:val="16"/>
              </w:rPr>
            </w:pPr>
          </w:p>
        </w:tc>
        <w:tc>
          <w:tcPr>
            <w:tcW w:w="708" w:type="dxa"/>
            <w:shd w:val="clear" w:color="auto" w:fill="auto"/>
            <w:vAlign w:val="center"/>
          </w:tcPr>
          <w:p w:rsidR="00F71046" w:rsidRPr="006A1661" w:rsidRDefault="00F71046" w:rsidP="006A1661">
            <w:pPr>
              <w:pStyle w:val="aff"/>
              <w:ind w:left="0" w:right="-1"/>
              <w:jc w:val="center"/>
              <w:rPr>
                <w:rFonts w:ascii="Times New Roman" w:hAnsi="Times New Roman"/>
                <w:sz w:val="16"/>
                <w:szCs w:val="16"/>
              </w:rPr>
            </w:pPr>
            <w:r w:rsidRPr="006A1661">
              <w:rPr>
                <w:rFonts w:ascii="Times New Roman" w:hAnsi="Times New Roman"/>
                <w:sz w:val="16"/>
                <w:szCs w:val="16"/>
              </w:rPr>
              <w:t>20,00</w:t>
            </w:r>
          </w:p>
        </w:tc>
        <w:tc>
          <w:tcPr>
            <w:tcW w:w="709" w:type="dxa"/>
            <w:shd w:val="clear" w:color="auto" w:fill="auto"/>
            <w:vAlign w:val="center"/>
          </w:tcPr>
          <w:p w:rsidR="00F71046" w:rsidRPr="006A1661" w:rsidRDefault="00F71046" w:rsidP="006A1661">
            <w:pPr>
              <w:pStyle w:val="aff"/>
              <w:ind w:left="0" w:right="-1"/>
              <w:jc w:val="center"/>
              <w:rPr>
                <w:rFonts w:ascii="Times New Roman" w:hAnsi="Times New Roman"/>
                <w:sz w:val="16"/>
                <w:szCs w:val="16"/>
              </w:rPr>
            </w:pPr>
            <w:r w:rsidRPr="006A1661">
              <w:rPr>
                <w:rFonts w:ascii="Times New Roman" w:hAnsi="Times New Roman"/>
                <w:sz w:val="16"/>
                <w:szCs w:val="16"/>
              </w:rPr>
              <w:t>0,00</w:t>
            </w: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708"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709" w:type="dxa"/>
            <w:shd w:val="clear" w:color="auto" w:fill="auto"/>
            <w:vAlign w:val="center"/>
          </w:tcPr>
          <w:p w:rsidR="00F71046" w:rsidRPr="006A1661" w:rsidRDefault="00F71046" w:rsidP="006A1661">
            <w:pPr>
              <w:pStyle w:val="aff"/>
              <w:ind w:left="0" w:right="-1"/>
              <w:jc w:val="center"/>
              <w:rPr>
                <w:rFonts w:ascii="Times New Roman" w:hAnsi="Times New Roman"/>
                <w:sz w:val="16"/>
                <w:szCs w:val="16"/>
              </w:rPr>
            </w:pPr>
            <w:r w:rsidRPr="006A1661">
              <w:rPr>
                <w:rFonts w:ascii="Times New Roman" w:hAnsi="Times New Roman"/>
                <w:sz w:val="16"/>
                <w:szCs w:val="16"/>
              </w:rPr>
              <w:t>0,0</w:t>
            </w:r>
          </w:p>
        </w:tc>
        <w:tc>
          <w:tcPr>
            <w:tcW w:w="709" w:type="dxa"/>
            <w:shd w:val="clear" w:color="auto" w:fill="auto"/>
            <w:vAlign w:val="center"/>
          </w:tcPr>
          <w:p w:rsidR="00F71046" w:rsidRPr="006A1661" w:rsidRDefault="00F71046" w:rsidP="006A1661">
            <w:pPr>
              <w:pStyle w:val="afd"/>
              <w:ind w:right="-1"/>
              <w:jc w:val="center"/>
              <w:rPr>
                <w:rFonts w:ascii="Times New Roman" w:hAnsi="Times New Roman"/>
                <w:sz w:val="16"/>
                <w:szCs w:val="16"/>
              </w:rPr>
            </w:pPr>
            <w:r w:rsidRPr="006A1661">
              <w:rPr>
                <w:rFonts w:ascii="Times New Roman" w:hAnsi="Times New Roman"/>
                <w:sz w:val="16"/>
                <w:szCs w:val="16"/>
              </w:rPr>
              <w:t>0,00</w:t>
            </w:r>
          </w:p>
        </w:tc>
        <w:tc>
          <w:tcPr>
            <w:tcW w:w="708" w:type="dxa"/>
            <w:shd w:val="clear" w:color="auto" w:fill="auto"/>
            <w:vAlign w:val="center"/>
          </w:tcPr>
          <w:p w:rsidR="00F71046" w:rsidRPr="006A1661" w:rsidRDefault="00F71046" w:rsidP="006A1661">
            <w:pPr>
              <w:pStyle w:val="afd"/>
              <w:ind w:right="-1"/>
              <w:jc w:val="center"/>
              <w:rPr>
                <w:rFonts w:ascii="Times New Roman" w:hAnsi="Times New Roman"/>
                <w:sz w:val="16"/>
                <w:szCs w:val="16"/>
              </w:rPr>
            </w:pPr>
            <w:r w:rsidRPr="006A1661">
              <w:rPr>
                <w:rFonts w:ascii="Times New Roman" w:hAnsi="Times New Roman"/>
                <w:sz w:val="16"/>
                <w:szCs w:val="16"/>
              </w:rPr>
              <w:t>0,00</w:t>
            </w:r>
          </w:p>
        </w:tc>
        <w:tc>
          <w:tcPr>
            <w:tcW w:w="709" w:type="dxa"/>
            <w:shd w:val="clear" w:color="auto" w:fill="auto"/>
            <w:vAlign w:val="center"/>
          </w:tcPr>
          <w:p w:rsidR="00F71046" w:rsidRPr="006A1661" w:rsidRDefault="00F71046" w:rsidP="006A1661">
            <w:pPr>
              <w:pStyle w:val="afd"/>
              <w:ind w:right="-1"/>
              <w:jc w:val="center"/>
              <w:rPr>
                <w:rFonts w:ascii="Times New Roman" w:hAnsi="Times New Roman"/>
                <w:sz w:val="16"/>
                <w:szCs w:val="16"/>
              </w:rPr>
            </w:pPr>
            <w:r w:rsidRPr="006A1661">
              <w:rPr>
                <w:rFonts w:ascii="Times New Roman" w:hAnsi="Times New Roman"/>
                <w:sz w:val="16"/>
                <w:szCs w:val="16"/>
              </w:rPr>
              <w:t>0,00</w:t>
            </w:r>
          </w:p>
        </w:tc>
        <w:tc>
          <w:tcPr>
            <w:tcW w:w="709" w:type="dxa"/>
            <w:shd w:val="clear" w:color="auto" w:fill="auto"/>
            <w:vAlign w:val="center"/>
          </w:tcPr>
          <w:p w:rsidR="00F71046" w:rsidRPr="006A1661" w:rsidRDefault="00F71046" w:rsidP="006A1661">
            <w:pPr>
              <w:pStyle w:val="afd"/>
              <w:ind w:right="-1"/>
              <w:jc w:val="center"/>
              <w:rPr>
                <w:rFonts w:ascii="Times New Roman" w:hAnsi="Times New Roman"/>
                <w:sz w:val="16"/>
                <w:szCs w:val="16"/>
              </w:rPr>
            </w:pPr>
            <w:r w:rsidRPr="006A1661">
              <w:rPr>
                <w:rFonts w:ascii="Times New Roman" w:hAnsi="Times New Roman"/>
                <w:sz w:val="16"/>
                <w:szCs w:val="16"/>
              </w:rPr>
              <w:t>0,00</w:t>
            </w:r>
          </w:p>
        </w:tc>
      </w:tr>
      <w:tr w:rsidR="006A1661" w:rsidRPr="006A1661" w:rsidTr="006A1661">
        <w:tc>
          <w:tcPr>
            <w:tcW w:w="392" w:type="dxa"/>
            <w:shd w:val="clear" w:color="auto" w:fill="auto"/>
          </w:tcPr>
          <w:p w:rsidR="00F71046" w:rsidRPr="006A1661" w:rsidRDefault="00F71046" w:rsidP="006A1661">
            <w:pPr>
              <w:pStyle w:val="aff"/>
              <w:ind w:left="0" w:right="-1"/>
              <w:rPr>
                <w:rFonts w:ascii="Times New Roman" w:hAnsi="Times New Roman"/>
                <w:sz w:val="16"/>
                <w:szCs w:val="16"/>
              </w:rPr>
            </w:pPr>
          </w:p>
        </w:tc>
        <w:tc>
          <w:tcPr>
            <w:tcW w:w="1843" w:type="dxa"/>
            <w:shd w:val="clear" w:color="auto" w:fill="auto"/>
          </w:tcPr>
          <w:p w:rsidR="00F71046" w:rsidRPr="006A1661" w:rsidRDefault="00F71046" w:rsidP="006A1661">
            <w:pPr>
              <w:pStyle w:val="aff"/>
              <w:ind w:left="0" w:right="-1"/>
              <w:rPr>
                <w:rFonts w:ascii="Times New Roman" w:hAnsi="Times New Roman"/>
                <w:sz w:val="16"/>
                <w:szCs w:val="16"/>
              </w:rPr>
            </w:pPr>
            <w:r w:rsidRPr="006A1661">
              <w:rPr>
                <w:rFonts w:ascii="Times New Roman" w:hAnsi="Times New Roman"/>
                <w:sz w:val="16"/>
                <w:szCs w:val="16"/>
              </w:rPr>
              <w:t>- местный бюджет</w:t>
            </w:r>
          </w:p>
        </w:tc>
        <w:tc>
          <w:tcPr>
            <w:tcW w:w="567" w:type="dxa"/>
            <w:shd w:val="clear" w:color="auto" w:fill="auto"/>
          </w:tcPr>
          <w:p w:rsidR="00F71046" w:rsidRPr="006A1661" w:rsidRDefault="00F71046" w:rsidP="006A1661">
            <w:pPr>
              <w:pStyle w:val="aff"/>
              <w:ind w:left="0" w:right="-1"/>
              <w:rPr>
                <w:rFonts w:ascii="Times New Roman" w:hAnsi="Times New Roman"/>
                <w:sz w:val="16"/>
                <w:szCs w:val="16"/>
              </w:rPr>
            </w:pPr>
          </w:p>
        </w:tc>
        <w:tc>
          <w:tcPr>
            <w:tcW w:w="708" w:type="dxa"/>
            <w:shd w:val="clear" w:color="auto" w:fill="auto"/>
            <w:vAlign w:val="center"/>
          </w:tcPr>
          <w:p w:rsidR="00F71046" w:rsidRPr="006A1661" w:rsidRDefault="00F71046" w:rsidP="006A1661">
            <w:pPr>
              <w:pStyle w:val="aff"/>
              <w:ind w:left="0" w:right="-1"/>
              <w:jc w:val="center"/>
              <w:rPr>
                <w:rFonts w:ascii="Times New Roman" w:hAnsi="Times New Roman"/>
                <w:sz w:val="16"/>
                <w:szCs w:val="16"/>
              </w:rPr>
            </w:pPr>
            <w:r w:rsidRPr="006A1661">
              <w:rPr>
                <w:rFonts w:ascii="Times New Roman" w:hAnsi="Times New Roman"/>
                <w:sz w:val="16"/>
                <w:szCs w:val="16"/>
              </w:rPr>
              <w:t>20,00</w:t>
            </w: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708" w:type="dxa"/>
            <w:shd w:val="clear" w:color="auto" w:fill="auto"/>
            <w:vAlign w:val="center"/>
          </w:tcPr>
          <w:p w:rsidR="00F71046" w:rsidRPr="006A1661" w:rsidRDefault="00F71046" w:rsidP="006A1661">
            <w:pPr>
              <w:pStyle w:val="aff"/>
              <w:ind w:left="0" w:right="-1"/>
              <w:jc w:val="center"/>
              <w:rPr>
                <w:rFonts w:ascii="Times New Roman" w:hAnsi="Times New Roman"/>
                <w:sz w:val="16"/>
                <w:szCs w:val="16"/>
              </w:rPr>
            </w:pPr>
            <w:r w:rsidRPr="006A1661">
              <w:rPr>
                <w:rFonts w:ascii="Times New Roman" w:hAnsi="Times New Roman"/>
                <w:sz w:val="16"/>
                <w:szCs w:val="16"/>
              </w:rPr>
              <w:t>0,00</w:t>
            </w:r>
          </w:p>
        </w:tc>
        <w:tc>
          <w:tcPr>
            <w:tcW w:w="709" w:type="dxa"/>
            <w:shd w:val="clear" w:color="auto" w:fill="auto"/>
            <w:vAlign w:val="center"/>
          </w:tcPr>
          <w:p w:rsidR="00F71046" w:rsidRPr="006A1661" w:rsidRDefault="00F71046" w:rsidP="006A1661">
            <w:pPr>
              <w:pStyle w:val="aff"/>
              <w:ind w:left="0" w:right="-1"/>
              <w:jc w:val="center"/>
              <w:rPr>
                <w:rFonts w:ascii="Times New Roman" w:hAnsi="Times New Roman"/>
                <w:sz w:val="16"/>
                <w:szCs w:val="16"/>
              </w:rPr>
            </w:pPr>
            <w:r w:rsidRPr="006A1661">
              <w:rPr>
                <w:rFonts w:ascii="Times New Roman" w:hAnsi="Times New Roman"/>
                <w:sz w:val="16"/>
                <w:szCs w:val="16"/>
              </w:rPr>
              <w:t>0,00</w:t>
            </w: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w:t>
            </w:r>
          </w:p>
        </w:tc>
        <w:tc>
          <w:tcPr>
            <w:tcW w:w="709" w:type="dxa"/>
            <w:shd w:val="clear" w:color="auto" w:fill="auto"/>
            <w:vAlign w:val="center"/>
          </w:tcPr>
          <w:p w:rsidR="00F71046" w:rsidRPr="006A1661" w:rsidRDefault="00F71046" w:rsidP="006A1661">
            <w:pPr>
              <w:pStyle w:val="afd"/>
              <w:ind w:right="-1"/>
              <w:jc w:val="center"/>
              <w:rPr>
                <w:rFonts w:ascii="Times New Roman" w:hAnsi="Times New Roman"/>
                <w:sz w:val="16"/>
                <w:szCs w:val="16"/>
              </w:rPr>
            </w:pPr>
            <w:r w:rsidRPr="006A1661">
              <w:rPr>
                <w:rFonts w:ascii="Times New Roman" w:hAnsi="Times New Roman"/>
                <w:sz w:val="16"/>
                <w:szCs w:val="16"/>
              </w:rPr>
              <w:t>0,00</w:t>
            </w:r>
          </w:p>
        </w:tc>
        <w:tc>
          <w:tcPr>
            <w:tcW w:w="708" w:type="dxa"/>
            <w:shd w:val="clear" w:color="auto" w:fill="auto"/>
            <w:vAlign w:val="center"/>
          </w:tcPr>
          <w:p w:rsidR="00F71046" w:rsidRPr="006A1661" w:rsidRDefault="00F71046" w:rsidP="006A1661">
            <w:pPr>
              <w:pStyle w:val="afd"/>
              <w:ind w:right="-1"/>
              <w:jc w:val="center"/>
              <w:rPr>
                <w:rFonts w:ascii="Times New Roman" w:hAnsi="Times New Roman"/>
                <w:sz w:val="16"/>
                <w:szCs w:val="16"/>
              </w:rPr>
            </w:pPr>
            <w:r w:rsidRPr="006A1661">
              <w:rPr>
                <w:rFonts w:ascii="Times New Roman" w:hAnsi="Times New Roman"/>
                <w:sz w:val="16"/>
                <w:szCs w:val="16"/>
              </w:rPr>
              <w:t>0,00</w:t>
            </w:r>
          </w:p>
        </w:tc>
        <w:tc>
          <w:tcPr>
            <w:tcW w:w="709" w:type="dxa"/>
            <w:shd w:val="clear" w:color="auto" w:fill="auto"/>
            <w:vAlign w:val="center"/>
          </w:tcPr>
          <w:p w:rsidR="00F71046" w:rsidRPr="006A1661" w:rsidRDefault="00F71046" w:rsidP="006A1661">
            <w:pPr>
              <w:pStyle w:val="afd"/>
              <w:ind w:right="-1"/>
              <w:jc w:val="center"/>
              <w:rPr>
                <w:rFonts w:ascii="Times New Roman" w:hAnsi="Times New Roman"/>
                <w:sz w:val="16"/>
                <w:szCs w:val="16"/>
              </w:rPr>
            </w:pPr>
            <w:r w:rsidRPr="006A1661">
              <w:rPr>
                <w:rFonts w:ascii="Times New Roman" w:hAnsi="Times New Roman"/>
                <w:sz w:val="16"/>
                <w:szCs w:val="16"/>
              </w:rPr>
              <w:t>0,00</w:t>
            </w:r>
          </w:p>
        </w:tc>
        <w:tc>
          <w:tcPr>
            <w:tcW w:w="709" w:type="dxa"/>
            <w:shd w:val="clear" w:color="auto" w:fill="auto"/>
            <w:vAlign w:val="center"/>
          </w:tcPr>
          <w:p w:rsidR="00F71046" w:rsidRPr="006A1661" w:rsidRDefault="00F71046" w:rsidP="006A1661">
            <w:pPr>
              <w:pStyle w:val="afd"/>
              <w:ind w:right="-1"/>
              <w:jc w:val="center"/>
              <w:rPr>
                <w:rFonts w:ascii="Times New Roman" w:hAnsi="Times New Roman"/>
                <w:sz w:val="16"/>
                <w:szCs w:val="16"/>
              </w:rPr>
            </w:pPr>
            <w:r w:rsidRPr="006A1661">
              <w:rPr>
                <w:rFonts w:ascii="Times New Roman" w:hAnsi="Times New Roman"/>
                <w:sz w:val="16"/>
                <w:szCs w:val="16"/>
              </w:rPr>
              <w:t>0,00</w:t>
            </w:r>
          </w:p>
        </w:tc>
      </w:tr>
      <w:tr w:rsidR="006A1661" w:rsidRPr="006A1661" w:rsidTr="006A1661">
        <w:tc>
          <w:tcPr>
            <w:tcW w:w="392" w:type="dxa"/>
            <w:shd w:val="clear" w:color="auto" w:fill="auto"/>
          </w:tcPr>
          <w:p w:rsidR="00F71046" w:rsidRPr="006A1661" w:rsidRDefault="00F71046" w:rsidP="006A1661">
            <w:pPr>
              <w:pStyle w:val="aff"/>
              <w:ind w:left="0" w:right="-1"/>
              <w:rPr>
                <w:rFonts w:ascii="Times New Roman" w:hAnsi="Times New Roman"/>
                <w:sz w:val="16"/>
                <w:szCs w:val="16"/>
              </w:rPr>
            </w:pPr>
          </w:p>
        </w:tc>
        <w:tc>
          <w:tcPr>
            <w:tcW w:w="1843" w:type="dxa"/>
            <w:shd w:val="clear" w:color="auto" w:fill="auto"/>
          </w:tcPr>
          <w:p w:rsidR="00F71046" w:rsidRPr="006A1661" w:rsidRDefault="00F71046" w:rsidP="006A1661">
            <w:pPr>
              <w:pStyle w:val="aff"/>
              <w:ind w:left="0" w:right="-1"/>
              <w:rPr>
                <w:rFonts w:ascii="Times New Roman" w:hAnsi="Times New Roman"/>
                <w:sz w:val="16"/>
                <w:szCs w:val="16"/>
              </w:rPr>
            </w:pPr>
            <w:r w:rsidRPr="006A1661">
              <w:rPr>
                <w:rFonts w:ascii="Times New Roman" w:hAnsi="Times New Roman"/>
                <w:sz w:val="16"/>
                <w:szCs w:val="16"/>
              </w:rPr>
              <w:t>- областной бюджет</w:t>
            </w:r>
          </w:p>
        </w:tc>
        <w:tc>
          <w:tcPr>
            <w:tcW w:w="567" w:type="dxa"/>
            <w:shd w:val="clear" w:color="auto" w:fill="auto"/>
          </w:tcPr>
          <w:p w:rsidR="00F71046" w:rsidRPr="006A1661" w:rsidRDefault="00F71046" w:rsidP="006A1661">
            <w:pPr>
              <w:pStyle w:val="aff"/>
              <w:ind w:left="0" w:right="-1"/>
              <w:rPr>
                <w:rFonts w:ascii="Times New Roman" w:hAnsi="Times New Roman"/>
                <w:sz w:val="16"/>
                <w:szCs w:val="16"/>
              </w:rPr>
            </w:pPr>
          </w:p>
        </w:tc>
        <w:tc>
          <w:tcPr>
            <w:tcW w:w="708" w:type="dxa"/>
            <w:shd w:val="clear" w:color="auto" w:fill="auto"/>
            <w:vAlign w:val="center"/>
          </w:tcPr>
          <w:p w:rsidR="00F71046" w:rsidRPr="006A1661" w:rsidRDefault="00F71046" w:rsidP="006A1661">
            <w:pPr>
              <w:pStyle w:val="aff"/>
              <w:ind w:left="0" w:right="-1"/>
              <w:jc w:val="center"/>
              <w:rPr>
                <w:rFonts w:ascii="Times New Roman" w:hAnsi="Times New Roman"/>
                <w:sz w:val="16"/>
                <w:szCs w:val="16"/>
              </w:rPr>
            </w:pPr>
            <w:r w:rsidRPr="006A1661">
              <w:rPr>
                <w:rFonts w:ascii="Times New Roman" w:hAnsi="Times New Roman"/>
                <w:sz w:val="16"/>
                <w:szCs w:val="16"/>
              </w:rPr>
              <w:t>0,00</w:t>
            </w: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708"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709" w:type="dxa"/>
            <w:shd w:val="clear" w:color="auto" w:fill="auto"/>
            <w:vAlign w:val="center"/>
          </w:tcPr>
          <w:p w:rsidR="00F71046" w:rsidRPr="006A1661" w:rsidRDefault="00F71046" w:rsidP="006A1661">
            <w:pPr>
              <w:pStyle w:val="aff"/>
              <w:ind w:left="0" w:right="-1"/>
              <w:jc w:val="center"/>
              <w:rPr>
                <w:rFonts w:ascii="Times New Roman" w:hAnsi="Times New Roman"/>
                <w:sz w:val="16"/>
                <w:szCs w:val="16"/>
              </w:rPr>
            </w:pPr>
            <w:r w:rsidRPr="006A1661">
              <w:rPr>
                <w:rFonts w:ascii="Times New Roman" w:hAnsi="Times New Roman"/>
                <w:sz w:val="16"/>
                <w:szCs w:val="16"/>
              </w:rPr>
              <w:t>0,0</w:t>
            </w:r>
          </w:p>
        </w:tc>
        <w:tc>
          <w:tcPr>
            <w:tcW w:w="709" w:type="dxa"/>
            <w:shd w:val="clear" w:color="auto" w:fill="auto"/>
            <w:vAlign w:val="center"/>
          </w:tcPr>
          <w:p w:rsidR="00F71046" w:rsidRPr="006A1661" w:rsidRDefault="00F71046" w:rsidP="006A1661">
            <w:pPr>
              <w:pStyle w:val="afd"/>
              <w:ind w:right="-1"/>
              <w:jc w:val="center"/>
              <w:rPr>
                <w:rFonts w:ascii="Times New Roman" w:hAnsi="Times New Roman"/>
                <w:sz w:val="16"/>
                <w:szCs w:val="16"/>
              </w:rPr>
            </w:pPr>
            <w:r w:rsidRPr="006A1661">
              <w:rPr>
                <w:rFonts w:ascii="Times New Roman" w:hAnsi="Times New Roman"/>
                <w:sz w:val="16"/>
                <w:szCs w:val="16"/>
              </w:rPr>
              <w:t>0,00</w:t>
            </w:r>
          </w:p>
        </w:tc>
        <w:tc>
          <w:tcPr>
            <w:tcW w:w="708" w:type="dxa"/>
            <w:shd w:val="clear" w:color="auto" w:fill="auto"/>
            <w:vAlign w:val="center"/>
          </w:tcPr>
          <w:p w:rsidR="00F71046" w:rsidRPr="006A1661" w:rsidRDefault="00F71046" w:rsidP="006A1661">
            <w:pPr>
              <w:pStyle w:val="afd"/>
              <w:ind w:right="-1"/>
              <w:jc w:val="center"/>
              <w:rPr>
                <w:rFonts w:ascii="Times New Roman" w:hAnsi="Times New Roman"/>
                <w:sz w:val="16"/>
                <w:szCs w:val="16"/>
              </w:rPr>
            </w:pPr>
            <w:r w:rsidRPr="006A1661">
              <w:rPr>
                <w:rFonts w:ascii="Times New Roman" w:hAnsi="Times New Roman"/>
                <w:sz w:val="16"/>
                <w:szCs w:val="16"/>
              </w:rPr>
              <w:t>0,00</w:t>
            </w:r>
          </w:p>
        </w:tc>
        <w:tc>
          <w:tcPr>
            <w:tcW w:w="709" w:type="dxa"/>
            <w:shd w:val="clear" w:color="auto" w:fill="auto"/>
            <w:vAlign w:val="center"/>
          </w:tcPr>
          <w:p w:rsidR="00F71046" w:rsidRPr="006A1661" w:rsidRDefault="00F71046" w:rsidP="006A1661">
            <w:pPr>
              <w:pStyle w:val="afd"/>
              <w:ind w:right="-1"/>
              <w:jc w:val="center"/>
              <w:rPr>
                <w:rFonts w:ascii="Times New Roman" w:hAnsi="Times New Roman"/>
                <w:sz w:val="16"/>
                <w:szCs w:val="16"/>
              </w:rPr>
            </w:pPr>
            <w:r w:rsidRPr="006A1661">
              <w:rPr>
                <w:rFonts w:ascii="Times New Roman" w:hAnsi="Times New Roman"/>
                <w:sz w:val="16"/>
                <w:szCs w:val="16"/>
              </w:rPr>
              <w:t>0,00</w:t>
            </w:r>
          </w:p>
        </w:tc>
        <w:tc>
          <w:tcPr>
            <w:tcW w:w="709" w:type="dxa"/>
            <w:shd w:val="clear" w:color="auto" w:fill="auto"/>
            <w:vAlign w:val="center"/>
          </w:tcPr>
          <w:p w:rsidR="00F71046" w:rsidRPr="006A1661" w:rsidRDefault="00F71046" w:rsidP="006A1661">
            <w:pPr>
              <w:pStyle w:val="afd"/>
              <w:ind w:right="-1"/>
              <w:jc w:val="center"/>
              <w:rPr>
                <w:rFonts w:ascii="Times New Roman" w:hAnsi="Times New Roman"/>
                <w:sz w:val="16"/>
                <w:szCs w:val="16"/>
              </w:rPr>
            </w:pPr>
            <w:r w:rsidRPr="006A1661">
              <w:rPr>
                <w:rFonts w:ascii="Times New Roman" w:hAnsi="Times New Roman"/>
                <w:sz w:val="16"/>
                <w:szCs w:val="16"/>
              </w:rPr>
              <w:t>0,00</w:t>
            </w:r>
          </w:p>
        </w:tc>
      </w:tr>
      <w:tr w:rsidR="006A1661" w:rsidRPr="006A1661" w:rsidTr="006A1661">
        <w:tc>
          <w:tcPr>
            <w:tcW w:w="392" w:type="dxa"/>
            <w:shd w:val="clear" w:color="auto" w:fill="auto"/>
          </w:tcPr>
          <w:p w:rsidR="00F71046" w:rsidRPr="006A1661" w:rsidRDefault="00F71046" w:rsidP="006A1661">
            <w:pPr>
              <w:pStyle w:val="aff"/>
              <w:ind w:left="0" w:right="-1"/>
              <w:rPr>
                <w:rFonts w:ascii="Times New Roman" w:hAnsi="Times New Roman"/>
                <w:sz w:val="16"/>
                <w:szCs w:val="16"/>
              </w:rPr>
            </w:pPr>
            <w:r w:rsidRPr="006A1661">
              <w:rPr>
                <w:rFonts w:ascii="Times New Roman" w:hAnsi="Times New Roman"/>
                <w:sz w:val="16"/>
                <w:szCs w:val="16"/>
              </w:rPr>
              <w:t>2.4</w:t>
            </w:r>
          </w:p>
        </w:tc>
        <w:tc>
          <w:tcPr>
            <w:tcW w:w="1843" w:type="dxa"/>
            <w:shd w:val="clear" w:color="auto" w:fill="auto"/>
          </w:tcPr>
          <w:p w:rsidR="00F71046" w:rsidRPr="006A1661" w:rsidRDefault="00F71046" w:rsidP="006A1661">
            <w:pPr>
              <w:pStyle w:val="aff"/>
              <w:ind w:left="0" w:right="-1"/>
              <w:rPr>
                <w:rFonts w:ascii="Times New Roman" w:hAnsi="Times New Roman"/>
                <w:sz w:val="16"/>
                <w:szCs w:val="16"/>
              </w:rPr>
            </w:pPr>
            <w:r w:rsidRPr="006A1661">
              <w:rPr>
                <w:rFonts w:ascii="Times New Roman" w:hAnsi="Times New Roman"/>
                <w:sz w:val="16"/>
                <w:szCs w:val="16"/>
              </w:rPr>
              <w:t xml:space="preserve">Разработка проектно-сметной документации на ремонт канализационных сетей от КК 1 до КК 18 по ул.  Октябрьская (четная сторона) в г. Тейково Ивановской области </w:t>
            </w:r>
          </w:p>
        </w:tc>
        <w:tc>
          <w:tcPr>
            <w:tcW w:w="567" w:type="dxa"/>
            <w:shd w:val="clear" w:color="auto" w:fill="auto"/>
          </w:tcPr>
          <w:p w:rsidR="00F71046" w:rsidRPr="006A1661" w:rsidRDefault="00F71046" w:rsidP="006A1661">
            <w:pPr>
              <w:pStyle w:val="aff"/>
              <w:ind w:left="0" w:right="-1"/>
              <w:rPr>
                <w:rFonts w:ascii="Times New Roman" w:hAnsi="Times New Roman"/>
                <w:sz w:val="16"/>
                <w:szCs w:val="16"/>
              </w:rPr>
            </w:pPr>
            <w:r w:rsidRPr="006A1661">
              <w:rPr>
                <w:rFonts w:ascii="Times New Roman" w:hAnsi="Times New Roman"/>
                <w:sz w:val="16"/>
                <w:szCs w:val="16"/>
              </w:rPr>
              <w:t>МКУ «Служба заказчика»</w:t>
            </w:r>
          </w:p>
        </w:tc>
        <w:tc>
          <w:tcPr>
            <w:tcW w:w="708" w:type="dxa"/>
            <w:shd w:val="clear" w:color="auto" w:fill="auto"/>
          </w:tcPr>
          <w:p w:rsidR="00F71046" w:rsidRPr="006A1661" w:rsidRDefault="00F71046" w:rsidP="006A1661">
            <w:pPr>
              <w:pStyle w:val="aff"/>
              <w:ind w:left="0" w:right="-1"/>
              <w:jc w:val="center"/>
              <w:rPr>
                <w:rFonts w:ascii="Times New Roman" w:hAnsi="Times New Roman"/>
                <w:sz w:val="16"/>
                <w:szCs w:val="16"/>
              </w:rPr>
            </w:pPr>
          </w:p>
        </w:tc>
        <w:tc>
          <w:tcPr>
            <w:tcW w:w="709" w:type="dxa"/>
            <w:shd w:val="clear" w:color="auto" w:fill="auto"/>
          </w:tcPr>
          <w:p w:rsidR="00F71046" w:rsidRPr="006A1661" w:rsidRDefault="00F71046" w:rsidP="006A1661">
            <w:pPr>
              <w:pStyle w:val="aff"/>
              <w:ind w:left="0" w:right="-1"/>
              <w:jc w:val="center"/>
              <w:rPr>
                <w:rFonts w:ascii="Times New Roman" w:hAnsi="Times New Roman"/>
                <w:sz w:val="16"/>
                <w:szCs w:val="16"/>
              </w:rPr>
            </w:pPr>
          </w:p>
        </w:tc>
        <w:tc>
          <w:tcPr>
            <w:tcW w:w="709" w:type="dxa"/>
            <w:shd w:val="clear" w:color="auto" w:fill="auto"/>
          </w:tcPr>
          <w:p w:rsidR="00F71046" w:rsidRPr="006A1661" w:rsidRDefault="00F71046" w:rsidP="006A1661">
            <w:pPr>
              <w:pStyle w:val="aff"/>
              <w:ind w:left="0" w:right="-1"/>
              <w:jc w:val="center"/>
              <w:rPr>
                <w:rFonts w:ascii="Times New Roman" w:hAnsi="Times New Roman"/>
                <w:sz w:val="16"/>
                <w:szCs w:val="16"/>
              </w:rPr>
            </w:pPr>
          </w:p>
        </w:tc>
        <w:tc>
          <w:tcPr>
            <w:tcW w:w="709" w:type="dxa"/>
            <w:shd w:val="clear" w:color="auto" w:fill="auto"/>
          </w:tcPr>
          <w:p w:rsidR="00F71046" w:rsidRPr="006A1661" w:rsidRDefault="00F71046" w:rsidP="006A1661">
            <w:pPr>
              <w:pStyle w:val="aff"/>
              <w:ind w:left="0" w:right="-1"/>
              <w:jc w:val="center"/>
              <w:rPr>
                <w:rFonts w:ascii="Times New Roman" w:hAnsi="Times New Roman"/>
                <w:sz w:val="16"/>
                <w:szCs w:val="16"/>
              </w:rPr>
            </w:pPr>
          </w:p>
        </w:tc>
        <w:tc>
          <w:tcPr>
            <w:tcW w:w="708" w:type="dxa"/>
            <w:shd w:val="clear" w:color="auto" w:fill="auto"/>
          </w:tcPr>
          <w:p w:rsidR="00F71046" w:rsidRPr="006A1661" w:rsidRDefault="00F71046" w:rsidP="006A1661">
            <w:pPr>
              <w:pStyle w:val="aff"/>
              <w:ind w:left="0" w:right="-1"/>
              <w:jc w:val="center"/>
              <w:rPr>
                <w:rFonts w:ascii="Times New Roman" w:hAnsi="Times New Roman"/>
                <w:sz w:val="16"/>
                <w:szCs w:val="16"/>
              </w:rPr>
            </w:pPr>
          </w:p>
        </w:tc>
        <w:tc>
          <w:tcPr>
            <w:tcW w:w="709" w:type="dxa"/>
            <w:shd w:val="clear" w:color="auto" w:fill="auto"/>
          </w:tcPr>
          <w:p w:rsidR="00F71046" w:rsidRPr="006A1661" w:rsidRDefault="00F71046" w:rsidP="006A1661">
            <w:pPr>
              <w:pStyle w:val="aff"/>
              <w:ind w:left="0" w:right="-1"/>
              <w:jc w:val="center"/>
              <w:rPr>
                <w:rFonts w:ascii="Times New Roman" w:hAnsi="Times New Roman"/>
                <w:sz w:val="16"/>
                <w:szCs w:val="16"/>
              </w:rPr>
            </w:pPr>
          </w:p>
        </w:tc>
        <w:tc>
          <w:tcPr>
            <w:tcW w:w="709" w:type="dxa"/>
            <w:shd w:val="clear" w:color="auto" w:fill="auto"/>
          </w:tcPr>
          <w:p w:rsidR="00F71046" w:rsidRPr="006A1661" w:rsidRDefault="00F71046" w:rsidP="006A1661">
            <w:pPr>
              <w:pStyle w:val="aff"/>
              <w:ind w:left="0" w:right="-1"/>
              <w:jc w:val="center"/>
              <w:rPr>
                <w:rFonts w:ascii="Times New Roman" w:hAnsi="Times New Roman"/>
                <w:sz w:val="16"/>
                <w:szCs w:val="16"/>
              </w:rPr>
            </w:pPr>
          </w:p>
        </w:tc>
        <w:tc>
          <w:tcPr>
            <w:tcW w:w="709" w:type="dxa"/>
            <w:shd w:val="clear" w:color="auto" w:fill="auto"/>
          </w:tcPr>
          <w:p w:rsidR="00F71046" w:rsidRPr="006A1661" w:rsidRDefault="00F71046" w:rsidP="006A1661">
            <w:pPr>
              <w:pStyle w:val="aff"/>
              <w:ind w:left="0" w:right="-1"/>
              <w:jc w:val="center"/>
              <w:rPr>
                <w:rFonts w:ascii="Times New Roman" w:hAnsi="Times New Roman"/>
                <w:sz w:val="16"/>
                <w:szCs w:val="16"/>
              </w:rPr>
            </w:pPr>
          </w:p>
        </w:tc>
        <w:tc>
          <w:tcPr>
            <w:tcW w:w="708" w:type="dxa"/>
            <w:shd w:val="clear" w:color="auto" w:fill="auto"/>
          </w:tcPr>
          <w:p w:rsidR="00F71046" w:rsidRPr="006A1661" w:rsidRDefault="00F71046" w:rsidP="006A1661">
            <w:pPr>
              <w:pStyle w:val="aff"/>
              <w:ind w:left="0" w:right="-1"/>
              <w:jc w:val="center"/>
              <w:rPr>
                <w:rFonts w:ascii="Times New Roman" w:hAnsi="Times New Roman"/>
                <w:sz w:val="16"/>
                <w:szCs w:val="16"/>
              </w:rPr>
            </w:pPr>
          </w:p>
        </w:tc>
        <w:tc>
          <w:tcPr>
            <w:tcW w:w="709" w:type="dxa"/>
            <w:shd w:val="clear" w:color="auto" w:fill="auto"/>
          </w:tcPr>
          <w:p w:rsidR="00F71046" w:rsidRPr="006A1661" w:rsidRDefault="00F71046" w:rsidP="006A1661">
            <w:pPr>
              <w:pStyle w:val="aff"/>
              <w:ind w:left="0" w:right="-1"/>
              <w:jc w:val="center"/>
              <w:rPr>
                <w:rFonts w:ascii="Times New Roman" w:hAnsi="Times New Roman"/>
                <w:sz w:val="16"/>
                <w:szCs w:val="16"/>
              </w:rPr>
            </w:pPr>
          </w:p>
        </w:tc>
        <w:tc>
          <w:tcPr>
            <w:tcW w:w="709" w:type="dxa"/>
            <w:shd w:val="clear" w:color="auto" w:fill="auto"/>
          </w:tcPr>
          <w:p w:rsidR="00F71046" w:rsidRPr="006A1661" w:rsidRDefault="00F71046" w:rsidP="006A1661">
            <w:pPr>
              <w:pStyle w:val="aff"/>
              <w:ind w:left="0" w:right="-1"/>
              <w:jc w:val="center"/>
              <w:rPr>
                <w:rFonts w:ascii="Times New Roman" w:hAnsi="Times New Roman"/>
                <w:sz w:val="16"/>
                <w:szCs w:val="16"/>
              </w:rPr>
            </w:pPr>
          </w:p>
        </w:tc>
      </w:tr>
      <w:tr w:rsidR="006A1661" w:rsidRPr="006A1661" w:rsidTr="006A1661">
        <w:tc>
          <w:tcPr>
            <w:tcW w:w="392" w:type="dxa"/>
            <w:shd w:val="clear" w:color="auto" w:fill="auto"/>
          </w:tcPr>
          <w:p w:rsidR="00F71046" w:rsidRPr="006A1661" w:rsidRDefault="00F71046" w:rsidP="006A1661">
            <w:pPr>
              <w:pStyle w:val="aff"/>
              <w:ind w:left="0" w:right="-1"/>
              <w:rPr>
                <w:rFonts w:ascii="Times New Roman" w:hAnsi="Times New Roman"/>
                <w:sz w:val="16"/>
                <w:szCs w:val="16"/>
              </w:rPr>
            </w:pPr>
          </w:p>
        </w:tc>
        <w:tc>
          <w:tcPr>
            <w:tcW w:w="1843" w:type="dxa"/>
            <w:shd w:val="clear" w:color="auto" w:fill="auto"/>
          </w:tcPr>
          <w:p w:rsidR="00F71046" w:rsidRPr="006A1661" w:rsidRDefault="00F71046" w:rsidP="006A1661">
            <w:pPr>
              <w:pStyle w:val="aff"/>
              <w:ind w:left="0" w:right="-1"/>
              <w:rPr>
                <w:rFonts w:ascii="Times New Roman" w:hAnsi="Times New Roman"/>
                <w:sz w:val="16"/>
                <w:szCs w:val="16"/>
              </w:rPr>
            </w:pPr>
            <w:r w:rsidRPr="006A1661">
              <w:rPr>
                <w:rFonts w:ascii="Times New Roman" w:hAnsi="Times New Roman"/>
                <w:sz w:val="16"/>
                <w:szCs w:val="16"/>
              </w:rPr>
              <w:t>Бюджетные ассигнования</w:t>
            </w:r>
          </w:p>
        </w:tc>
        <w:tc>
          <w:tcPr>
            <w:tcW w:w="567" w:type="dxa"/>
            <w:shd w:val="clear" w:color="auto" w:fill="auto"/>
          </w:tcPr>
          <w:p w:rsidR="00F71046" w:rsidRPr="006A1661" w:rsidRDefault="00F71046" w:rsidP="006A1661">
            <w:pPr>
              <w:pStyle w:val="aff"/>
              <w:ind w:left="0" w:right="-1"/>
              <w:rPr>
                <w:rFonts w:ascii="Times New Roman" w:hAnsi="Times New Roman"/>
                <w:sz w:val="16"/>
                <w:szCs w:val="16"/>
              </w:rPr>
            </w:pPr>
          </w:p>
        </w:tc>
        <w:tc>
          <w:tcPr>
            <w:tcW w:w="708" w:type="dxa"/>
            <w:shd w:val="clear" w:color="auto" w:fill="auto"/>
            <w:vAlign w:val="center"/>
          </w:tcPr>
          <w:p w:rsidR="00F71046" w:rsidRPr="006A1661" w:rsidRDefault="00F71046" w:rsidP="006A1661">
            <w:pPr>
              <w:pStyle w:val="aff"/>
              <w:ind w:left="0" w:right="-1"/>
              <w:jc w:val="center"/>
              <w:rPr>
                <w:rFonts w:ascii="Times New Roman" w:hAnsi="Times New Roman"/>
                <w:sz w:val="16"/>
                <w:szCs w:val="16"/>
              </w:rPr>
            </w:pPr>
            <w:r w:rsidRPr="006A1661">
              <w:rPr>
                <w:rFonts w:ascii="Times New Roman" w:hAnsi="Times New Roman"/>
                <w:sz w:val="16"/>
                <w:szCs w:val="16"/>
              </w:rPr>
              <w:t>397,966</w:t>
            </w:r>
          </w:p>
        </w:tc>
        <w:tc>
          <w:tcPr>
            <w:tcW w:w="709" w:type="dxa"/>
            <w:shd w:val="clear" w:color="auto" w:fill="auto"/>
            <w:vAlign w:val="center"/>
          </w:tcPr>
          <w:p w:rsidR="00F71046" w:rsidRPr="006A1661" w:rsidRDefault="00F71046" w:rsidP="006A1661">
            <w:pPr>
              <w:pStyle w:val="aff"/>
              <w:ind w:left="0" w:right="-1"/>
              <w:jc w:val="center"/>
              <w:rPr>
                <w:rFonts w:ascii="Times New Roman" w:hAnsi="Times New Roman"/>
                <w:sz w:val="16"/>
                <w:szCs w:val="16"/>
              </w:rPr>
            </w:pPr>
            <w:r w:rsidRPr="006A1661">
              <w:rPr>
                <w:rFonts w:ascii="Times New Roman" w:hAnsi="Times New Roman"/>
                <w:sz w:val="16"/>
                <w:szCs w:val="16"/>
              </w:rPr>
              <w:t>0,00</w:t>
            </w: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708"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709" w:type="dxa"/>
            <w:shd w:val="clear" w:color="auto" w:fill="auto"/>
            <w:vAlign w:val="center"/>
          </w:tcPr>
          <w:p w:rsidR="00F71046" w:rsidRPr="006A1661" w:rsidRDefault="00F71046" w:rsidP="006A1661">
            <w:pPr>
              <w:pStyle w:val="aff"/>
              <w:ind w:left="0" w:right="-1"/>
              <w:jc w:val="center"/>
              <w:rPr>
                <w:rFonts w:ascii="Times New Roman" w:hAnsi="Times New Roman"/>
                <w:sz w:val="16"/>
                <w:szCs w:val="16"/>
              </w:rPr>
            </w:pPr>
            <w:r w:rsidRPr="006A1661">
              <w:rPr>
                <w:rFonts w:ascii="Times New Roman" w:hAnsi="Times New Roman"/>
                <w:sz w:val="16"/>
                <w:szCs w:val="16"/>
              </w:rPr>
              <w:t>0,0</w:t>
            </w:r>
          </w:p>
        </w:tc>
        <w:tc>
          <w:tcPr>
            <w:tcW w:w="709" w:type="dxa"/>
            <w:shd w:val="clear" w:color="auto" w:fill="auto"/>
            <w:vAlign w:val="center"/>
          </w:tcPr>
          <w:p w:rsidR="00F71046" w:rsidRPr="006A1661" w:rsidRDefault="00F71046" w:rsidP="006A1661">
            <w:pPr>
              <w:pStyle w:val="afd"/>
              <w:ind w:right="-1"/>
              <w:rPr>
                <w:rFonts w:ascii="Times New Roman" w:hAnsi="Times New Roman"/>
                <w:sz w:val="16"/>
                <w:szCs w:val="16"/>
              </w:rPr>
            </w:pPr>
            <w:r w:rsidRPr="006A1661">
              <w:rPr>
                <w:rFonts w:ascii="Times New Roman" w:hAnsi="Times New Roman"/>
                <w:sz w:val="16"/>
                <w:szCs w:val="16"/>
              </w:rPr>
              <w:t>0,00</w:t>
            </w:r>
          </w:p>
        </w:tc>
        <w:tc>
          <w:tcPr>
            <w:tcW w:w="708" w:type="dxa"/>
            <w:shd w:val="clear" w:color="auto" w:fill="auto"/>
            <w:vAlign w:val="center"/>
          </w:tcPr>
          <w:p w:rsidR="00F71046" w:rsidRPr="006A1661" w:rsidRDefault="00F71046" w:rsidP="006A1661">
            <w:pPr>
              <w:pStyle w:val="afd"/>
              <w:ind w:right="-1"/>
              <w:jc w:val="center"/>
              <w:rPr>
                <w:rFonts w:ascii="Times New Roman" w:hAnsi="Times New Roman"/>
                <w:sz w:val="16"/>
                <w:szCs w:val="16"/>
              </w:rPr>
            </w:pPr>
            <w:r w:rsidRPr="006A1661">
              <w:rPr>
                <w:rFonts w:ascii="Times New Roman" w:hAnsi="Times New Roman"/>
                <w:sz w:val="16"/>
                <w:szCs w:val="16"/>
              </w:rPr>
              <w:t>0,00</w:t>
            </w:r>
          </w:p>
        </w:tc>
        <w:tc>
          <w:tcPr>
            <w:tcW w:w="709" w:type="dxa"/>
            <w:shd w:val="clear" w:color="auto" w:fill="auto"/>
            <w:vAlign w:val="center"/>
          </w:tcPr>
          <w:p w:rsidR="00F71046" w:rsidRPr="006A1661" w:rsidRDefault="00F71046" w:rsidP="006A1661">
            <w:pPr>
              <w:pStyle w:val="afd"/>
              <w:ind w:right="-1"/>
              <w:jc w:val="center"/>
              <w:rPr>
                <w:rFonts w:ascii="Times New Roman" w:hAnsi="Times New Roman"/>
                <w:sz w:val="16"/>
                <w:szCs w:val="16"/>
              </w:rPr>
            </w:pPr>
            <w:r w:rsidRPr="006A1661">
              <w:rPr>
                <w:rFonts w:ascii="Times New Roman" w:hAnsi="Times New Roman"/>
                <w:sz w:val="16"/>
                <w:szCs w:val="16"/>
              </w:rPr>
              <w:t>0,00</w:t>
            </w:r>
          </w:p>
        </w:tc>
        <w:tc>
          <w:tcPr>
            <w:tcW w:w="709" w:type="dxa"/>
            <w:shd w:val="clear" w:color="auto" w:fill="auto"/>
            <w:vAlign w:val="center"/>
          </w:tcPr>
          <w:p w:rsidR="00F71046" w:rsidRPr="006A1661" w:rsidRDefault="00F71046" w:rsidP="006A1661">
            <w:pPr>
              <w:pStyle w:val="afd"/>
              <w:ind w:right="-1"/>
              <w:jc w:val="center"/>
              <w:rPr>
                <w:rFonts w:ascii="Times New Roman" w:hAnsi="Times New Roman"/>
                <w:sz w:val="16"/>
                <w:szCs w:val="16"/>
              </w:rPr>
            </w:pPr>
            <w:r w:rsidRPr="006A1661">
              <w:rPr>
                <w:rFonts w:ascii="Times New Roman" w:hAnsi="Times New Roman"/>
                <w:sz w:val="16"/>
                <w:szCs w:val="16"/>
              </w:rPr>
              <w:t>0,00</w:t>
            </w:r>
          </w:p>
        </w:tc>
      </w:tr>
      <w:tr w:rsidR="006A1661" w:rsidRPr="006A1661" w:rsidTr="006A1661">
        <w:tc>
          <w:tcPr>
            <w:tcW w:w="392" w:type="dxa"/>
            <w:shd w:val="clear" w:color="auto" w:fill="auto"/>
          </w:tcPr>
          <w:p w:rsidR="00F71046" w:rsidRPr="006A1661" w:rsidRDefault="00F71046" w:rsidP="006A1661">
            <w:pPr>
              <w:pStyle w:val="aff"/>
              <w:ind w:left="0" w:right="-1"/>
              <w:rPr>
                <w:rFonts w:ascii="Times New Roman" w:hAnsi="Times New Roman"/>
                <w:sz w:val="16"/>
                <w:szCs w:val="16"/>
              </w:rPr>
            </w:pPr>
          </w:p>
        </w:tc>
        <w:tc>
          <w:tcPr>
            <w:tcW w:w="1843" w:type="dxa"/>
            <w:shd w:val="clear" w:color="auto" w:fill="auto"/>
          </w:tcPr>
          <w:p w:rsidR="00F71046" w:rsidRPr="006A1661" w:rsidRDefault="00F71046" w:rsidP="006A1661">
            <w:pPr>
              <w:pStyle w:val="aff"/>
              <w:ind w:left="0" w:right="-1"/>
              <w:rPr>
                <w:rFonts w:ascii="Times New Roman" w:hAnsi="Times New Roman"/>
                <w:sz w:val="16"/>
                <w:szCs w:val="16"/>
              </w:rPr>
            </w:pPr>
            <w:r w:rsidRPr="006A1661">
              <w:rPr>
                <w:rFonts w:ascii="Times New Roman" w:hAnsi="Times New Roman"/>
                <w:sz w:val="16"/>
                <w:szCs w:val="16"/>
              </w:rPr>
              <w:t>- местный бюджет</w:t>
            </w:r>
          </w:p>
        </w:tc>
        <w:tc>
          <w:tcPr>
            <w:tcW w:w="567" w:type="dxa"/>
            <w:shd w:val="clear" w:color="auto" w:fill="auto"/>
          </w:tcPr>
          <w:p w:rsidR="00F71046" w:rsidRPr="006A1661" w:rsidRDefault="00F71046" w:rsidP="006A1661">
            <w:pPr>
              <w:pStyle w:val="aff"/>
              <w:ind w:left="0" w:right="-1"/>
              <w:rPr>
                <w:rFonts w:ascii="Times New Roman" w:hAnsi="Times New Roman"/>
                <w:sz w:val="16"/>
                <w:szCs w:val="16"/>
              </w:rPr>
            </w:pPr>
          </w:p>
        </w:tc>
        <w:tc>
          <w:tcPr>
            <w:tcW w:w="708" w:type="dxa"/>
            <w:shd w:val="clear" w:color="auto" w:fill="auto"/>
            <w:vAlign w:val="center"/>
          </w:tcPr>
          <w:p w:rsidR="00F71046" w:rsidRPr="006A1661" w:rsidRDefault="00F71046" w:rsidP="006A1661">
            <w:pPr>
              <w:pStyle w:val="aff"/>
              <w:ind w:left="0" w:right="-1"/>
              <w:jc w:val="center"/>
              <w:rPr>
                <w:rFonts w:ascii="Times New Roman" w:hAnsi="Times New Roman"/>
                <w:sz w:val="16"/>
                <w:szCs w:val="16"/>
              </w:rPr>
            </w:pPr>
            <w:r w:rsidRPr="006A1661">
              <w:rPr>
                <w:rFonts w:ascii="Times New Roman" w:hAnsi="Times New Roman"/>
                <w:sz w:val="16"/>
                <w:szCs w:val="16"/>
              </w:rPr>
              <w:t>397,966</w:t>
            </w: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708" w:type="dxa"/>
            <w:shd w:val="clear" w:color="auto" w:fill="auto"/>
            <w:vAlign w:val="center"/>
          </w:tcPr>
          <w:p w:rsidR="00F71046" w:rsidRPr="006A1661" w:rsidRDefault="00F71046" w:rsidP="006A1661">
            <w:pPr>
              <w:pStyle w:val="aff"/>
              <w:ind w:left="0" w:right="-1"/>
              <w:jc w:val="center"/>
              <w:rPr>
                <w:rFonts w:ascii="Times New Roman" w:hAnsi="Times New Roman"/>
                <w:sz w:val="16"/>
                <w:szCs w:val="16"/>
              </w:rPr>
            </w:pPr>
            <w:r w:rsidRPr="006A1661">
              <w:rPr>
                <w:rFonts w:ascii="Times New Roman" w:hAnsi="Times New Roman"/>
                <w:sz w:val="16"/>
                <w:szCs w:val="16"/>
              </w:rPr>
              <w:t>0,00</w:t>
            </w:r>
          </w:p>
        </w:tc>
        <w:tc>
          <w:tcPr>
            <w:tcW w:w="709" w:type="dxa"/>
            <w:shd w:val="clear" w:color="auto" w:fill="auto"/>
            <w:vAlign w:val="center"/>
          </w:tcPr>
          <w:p w:rsidR="00F71046" w:rsidRPr="006A1661" w:rsidRDefault="00F71046" w:rsidP="006A1661">
            <w:pPr>
              <w:pStyle w:val="aff"/>
              <w:ind w:left="0" w:right="-1"/>
              <w:jc w:val="center"/>
              <w:rPr>
                <w:rFonts w:ascii="Times New Roman" w:hAnsi="Times New Roman"/>
                <w:sz w:val="16"/>
                <w:szCs w:val="16"/>
              </w:rPr>
            </w:pPr>
            <w:r w:rsidRPr="006A1661">
              <w:rPr>
                <w:rFonts w:ascii="Times New Roman" w:hAnsi="Times New Roman"/>
                <w:sz w:val="16"/>
                <w:szCs w:val="16"/>
              </w:rPr>
              <w:t>0,00</w:t>
            </w: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w:t>
            </w:r>
          </w:p>
        </w:tc>
        <w:tc>
          <w:tcPr>
            <w:tcW w:w="709" w:type="dxa"/>
            <w:shd w:val="clear" w:color="auto" w:fill="auto"/>
            <w:vAlign w:val="center"/>
          </w:tcPr>
          <w:p w:rsidR="00F71046" w:rsidRPr="006A1661" w:rsidRDefault="00F71046" w:rsidP="006A1661">
            <w:pPr>
              <w:pStyle w:val="afd"/>
              <w:ind w:right="-1"/>
              <w:rPr>
                <w:rFonts w:ascii="Times New Roman" w:hAnsi="Times New Roman"/>
                <w:sz w:val="16"/>
                <w:szCs w:val="16"/>
              </w:rPr>
            </w:pPr>
            <w:r w:rsidRPr="006A1661">
              <w:rPr>
                <w:rFonts w:ascii="Times New Roman" w:hAnsi="Times New Roman"/>
                <w:sz w:val="16"/>
                <w:szCs w:val="16"/>
              </w:rPr>
              <w:t>0,00</w:t>
            </w:r>
          </w:p>
        </w:tc>
        <w:tc>
          <w:tcPr>
            <w:tcW w:w="708" w:type="dxa"/>
            <w:shd w:val="clear" w:color="auto" w:fill="auto"/>
            <w:vAlign w:val="center"/>
          </w:tcPr>
          <w:p w:rsidR="00F71046" w:rsidRPr="006A1661" w:rsidRDefault="00F71046" w:rsidP="006A1661">
            <w:pPr>
              <w:pStyle w:val="afd"/>
              <w:ind w:right="-1"/>
              <w:jc w:val="center"/>
              <w:rPr>
                <w:rFonts w:ascii="Times New Roman" w:hAnsi="Times New Roman"/>
                <w:sz w:val="16"/>
                <w:szCs w:val="16"/>
              </w:rPr>
            </w:pPr>
            <w:r w:rsidRPr="006A1661">
              <w:rPr>
                <w:rFonts w:ascii="Times New Roman" w:hAnsi="Times New Roman"/>
                <w:sz w:val="16"/>
                <w:szCs w:val="16"/>
              </w:rPr>
              <w:t>0,00</w:t>
            </w:r>
          </w:p>
        </w:tc>
        <w:tc>
          <w:tcPr>
            <w:tcW w:w="709" w:type="dxa"/>
            <w:shd w:val="clear" w:color="auto" w:fill="auto"/>
            <w:vAlign w:val="center"/>
          </w:tcPr>
          <w:p w:rsidR="00F71046" w:rsidRPr="006A1661" w:rsidRDefault="00F71046" w:rsidP="006A1661">
            <w:pPr>
              <w:pStyle w:val="afd"/>
              <w:ind w:right="-1"/>
              <w:jc w:val="center"/>
              <w:rPr>
                <w:rFonts w:ascii="Times New Roman" w:hAnsi="Times New Roman"/>
                <w:sz w:val="16"/>
                <w:szCs w:val="16"/>
              </w:rPr>
            </w:pPr>
            <w:r w:rsidRPr="006A1661">
              <w:rPr>
                <w:rFonts w:ascii="Times New Roman" w:hAnsi="Times New Roman"/>
                <w:sz w:val="16"/>
                <w:szCs w:val="16"/>
              </w:rPr>
              <w:t>0,00</w:t>
            </w:r>
          </w:p>
        </w:tc>
        <w:tc>
          <w:tcPr>
            <w:tcW w:w="709" w:type="dxa"/>
            <w:shd w:val="clear" w:color="auto" w:fill="auto"/>
            <w:vAlign w:val="center"/>
          </w:tcPr>
          <w:p w:rsidR="00F71046" w:rsidRPr="006A1661" w:rsidRDefault="00F71046" w:rsidP="006A1661">
            <w:pPr>
              <w:pStyle w:val="afd"/>
              <w:ind w:right="-1"/>
              <w:jc w:val="center"/>
              <w:rPr>
                <w:rFonts w:ascii="Times New Roman" w:hAnsi="Times New Roman"/>
                <w:sz w:val="16"/>
                <w:szCs w:val="16"/>
              </w:rPr>
            </w:pPr>
            <w:r w:rsidRPr="006A1661">
              <w:rPr>
                <w:rFonts w:ascii="Times New Roman" w:hAnsi="Times New Roman"/>
                <w:sz w:val="16"/>
                <w:szCs w:val="16"/>
              </w:rPr>
              <w:t>0,00</w:t>
            </w:r>
          </w:p>
        </w:tc>
      </w:tr>
      <w:tr w:rsidR="006A1661" w:rsidRPr="006A1661" w:rsidTr="006A1661">
        <w:tc>
          <w:tcPr>
            <w:tcW w:w="392" w:type="dxa"/>
            <w:shd w:val="clear" w:color="auto" w:fill="auto"/>
          </w:tcPr>
          <w:p w:rsidR="00F71046" w:rsidRPr="006A1661" w:rsidRDefault="00F71046" w:rsidP="006A1661">
            <w:pPr>
              <w:pStyle w:val="aff"/>
              <w:ind w:left="0" w:right="-1"/>
              <w:rPr>
                <w:rFonts w:ascii="Times New Roman" w:hAnsi="Times New Roman"/>
                <w:sz w:val="16"/>
                <w:szCs w:val="16"/>
              </w:rPr>
            </w:pPr>
          </w:p>
        </w:tc>
        <w:tc>
          <w:tcPr>
            <w:tcW w:w="1843" w:type="dxa"/>
            <w:shd w:val="clear" w:color="auto" w:fill="auto"/>
          </w:tcPr>
          <w:p w:rsidR="00F71046" w:rsidRPr="006A1661" w:rsidRDefault="00F71046" w:rsidP="006A1661">
            <w:pPr>
              <w:pStyle w:val="aff"/>
              <w:ind w:left="0" w:right="-1"/>
              <w:rPr>
                <w:rFonts w:ascii="Times New Roman" w:hAnsi="Times New Roman"/>
                <w:sz w:val="16"/>
                <w:szCs w:val="16"/>
              </w:rPr>
            </w:pPr>
            <w:r w:rsidRPr="006A1661">
              <w:rPr>
                <w:rFonts w:ascii="Times New Roman" w:hAnsi="Times New Roman"/>
                <w:sz w:val="16"/>
                <w:szCs w:val="16"/>
              </w:rPr>
              <w:t>- областной бюджет</w:t>
            </w:r>
          </w:p>
        </w:tc>
        <w:tc>
          <w:tcPr>
            <w:tcW w:w="567" w:type="dxa"/>
            <w:shd w:val="clear" w:color="auto" w:fill="auto"/>
          </w:tcPr>
          <w:p w:rsidR="00F71046" w:rsidRPr="006A1661" w:rsidRDefault="00F71046" w:rsidP="006A1661">
            <w:pPr>
              <w:pStyle w:val="aff"/>
              <w:ind w:left="0" w:right="-1"/>
              <w:rPr>
                <w:rFonts w:ascii="Times New Roman" w:hAnsi="Times New Roman"/>
                <w:sz w:val="16"/>
                <w:szCs w:val="16"/>
              </w:rPr>
            </w:pPr>
          </w:p>
        </w:tc>
        <w:tc>
          <w:tcPr>
            <w:tcW w:w="708" w:type="dxa"/>
            <w:shd w:val="clear" w:color="auto" w:fill="auto"/>
          </w:tcPr>
          <w:p w:rsidR="00F71046" w:rsidRPr="006A1661" w:rsidRDefault="00F71046" w:rsidP="006A1661">
            <w:pPr>
              <w:pStyle w:val="aff"/>
              <w:ind w:left="0" w:right="-1"/>
              <w:jc w:val="center"/>
              <w:rPr>
                <w:rFonts w:ascii="Times New Roman" w:hAnsi="Times New Roman"/>
                <w:sz w:val="16"/>
                <w:szCs w:val="16"/>
              </w:rPr>
            </w:pPr>
            <w:r w:rsidRPr="006A1661">
              <w:rPr>
                <w:rFonts w:ascii="Times New Roman" w:hAnsi="Times New Roman"/>
                <w:sz w:val="16"/>
                <w:szCs w:val="16"/>
              </w:rPr>
              <w:t>0,00</w:t>
            </w:r>
          </w:p>
        </w:tc>
        <w:tc>
          <w:tcPr>
            <w:tcW w:w="709" w:type="dxa"/>
            <w:shd w:val="clear" w:color="auto" w:fill="auto"/>
            <w:vAlign w:val="center"/>
          </w:tcPr>
          <w:p w:rsidR="00F71046" w:rsidRPr="006A1661" w:rsidRDefault="00F71046" w:rsidP="006A1661">
            <w:pPr>
              <w:pStyle w:val="aff"/>
              <w:ind w:left="0" w:right="-1"/>
              <w:jc w:val="center"/>
              <w:rPr>
                <w:rFonts w:ascii="Times New Roman" w:hAnsi="Times New Roman"/>
                <w:sz w:val="16"/>
                <w:szCs w:val="16"/>
              </w:rPr>
            </w:pPr>
            <w:r w:rsidRPr="006A1661">
              <w:rPr>
                <w:rFonts w:ascii="Times New Roman" w:hAnsi="Times New Roman"/>
                <w:sz w:val="16"/>
                <w:szCs w:val="16"/>
              </w:rPr>
              <w:t>0,00</w:t>
            </w: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708"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709" w:type="dxa"/>
            <w:shd w:val="clear" w:color="auto" w:fill="auto"/>
            <w:vAlign w:val="center"/>
          </w:tcPr>
          <w:p w:rsidR="00F71046" w:rsidRPr="006A1661" w:rsidRDefault="00F71046" w:rsidP="006A1661">
            <w:pPr>
              <w:pStyle w:val="aff"/>
              <w:ind w:left="0" w:right="-1"/>
              <w:jc w:val="center"/>
              <w:rPr>
                <w:rFonts w:ascii="Times New Roman" w:hAnsi="Times New Roman"/>
                <w:sz w:val="16"/>
                <w:szCs w:val="16"/>
              </w:rPr>
            </w:pPr>
            <w:r w:rsidRPr="006A1661">
              <w:rPr>
                <w:rFonts w:ascii="Times New Roman" w:hAnsi="Times New Roman"/>
                <w:sz w:val="16"/>
                <w:szCs w:val="16"/>
              </w:rPr>
              <w:t>0,0</w:t>
            </w:r>
          </w:p>
        </w:tc>
        <w:tc>
          <w:tcPr>
            <w:tcW w:w="709" w:type="dxa"/>
            <w:shd w:val="clear" w:color="auto" w:fill="auto"/>
            <w:vAlign w:val="center"/>
          </w:tcPr>
          <w:p w:rsidR="00F71046" w:rsidRPr="006A1661" w:rsidRDefault="00F71046" w:rsidP="006A1661">
            <w:pPr>
              <w:pStyle w:val="afd"/>
              <w:ind w:right="-1"/>
              <w:rPr>
                <w:rFonts w:ascii="Times New Roman" w:hAnsi="Times New Roman"/>
                <w:sz w:val="16"/>
                <w:szCs w:val="16"/>
              </w:rPr>
            </w:pPr>
            <w:r w:rsidRPr="006A1661">
              <w:rPr>
                <w:rFonts w:ascii="Times New Roman" w:hAnsi="Times New Roman"/>
                <w:sz w:val="16"/>
                <w:szCs w:val="16"/>
              </w:rPr>
              <w:t>0,00</w:t>
            </w:r>
          </w:p>
        </w:tc>
        <w:tc>
          <w:tcPr>
            <w:tcW w:w="708" w:type="dxa"/>
            <w:shd w:val="clear" w:color="auto" w:fill="auto"/>
            <w:vAlign w:val="center"/>
          </w:tcPr>
          <w:p w:rsidR="00F71046" w:rsidRPr="006A1661" w:rsidRDefault="00F71046" w:rsidP="006A1661">
            <w:pPr>
              <w:pStyle w:val="afd"/>
              <w:ind w:right="-1"/>
              <w:jc w:val="center"/>
              <w:rPr>
                <w:rFonts w:ascii="Times New Roman" w:hAnsi="Times New Roman"/>
                <w:sz w:val="16"/>
                <w:szCs w:val="16"/>
              </w:rPr>
            </w:pPr>
            <w:r w:rsidRPr="006A1661">
              <w:rPr>
                <w:rFonts w:ascii="Times New Roman" w:hAnsi="Times New Roman"/>
                <w:sz w:val="16"/>
                <w:szCs w:val="16"/>
              </w:rPr>
              <w:t>0,00</w:t>
            </w:r>
          </w:p>
        </w:tc>
        <w:tc>
          <w:tcPr>
            <w:tcW w:w="709" w:type="dxa"/>
            <w:shd w:val="clear" w:color="auto" w:fill="auto"/>
            <w:vAlign w:val="center"/>
          </w:tcPr>
          <w:p w:rsidR="00F71046" w:rsidRPr="006A1661" w:rsidRDefault="00F71046" w:rsidP="006A1661">
            <w:pPr>
              <w:pStyle w:val="afd"/>
              <w:ind w:right="-1"/>
              <w:jc w:val="center"/>
              <w:rPr>
                <w:rFonts w:ascii="Times New Roman" w:hAnsi="Times New Roman"/>
                <w:sz w:val="16"/>
                <w:szCs w:val="16"/>
              </w:rPr>
            </w:pPr>
            <w:r w:rsidRPr="006A1661">
              <w:rPr>
                <w:rFonts w:ascii="Times New Roman" w:hAnsi="Times New Roman"/>
                <w:sz w:val="16"/>
                <w:szCs w:val="16"/>
              </w:rPr>
              <w:t>0,00</w:t>
            </w:r>
          </w:p>
        </w:tc>
        <w:tc>
          <w:tcPr>
            <w:tcW w:w="709" w:type="dxa"/>
            <w:shd w:val="clear" w:color="auto" w:fill="auto"/>
            <w:vAlign w:val="center"/>
          </w:tcPr>
          <w:p w:rsidR="00F71046" w:rsidRPr="006A1661" w:rsidRDefault="00F71046" w:rsidP="006A1661">
            <w:pPr>
              <w:pStyle w:val="afd"/>
              <w:ind w:right="-1"/>
              <w:jc w:val="center"/>
              <w:rPr>
                <w:rFonts w:ascii="Times New Roman" w:hAnsi="Times New Roman"/>
                <w:sz w:val="16"/>
                <w:szCs w:val="16"/>
              </w:rPr>
            </w:pPr>
            <w:r w:rsidRPr="006A1661">
              <w:rPr>
                <w:rFonts w:ascii="Times New Roman" w:hAnsi="Times New Roman"/>
                <w:sz w:val="16"/>
                <w:szCs w:val="16"/>
              </w:rPr>
              <w:t>0,00</w:t>
            </w:r>
          </w:p>
        </w:tc>
      </w:tr>
      <w:tr w:rsidR="006A1661" w:rsidRPr="006A1661" w:rsidTr="006A1661">
        <w:tc>
          <w:tcPr>
            <w:tcW w:w="392" w:type="dxa"/>
            <w:shd w:val="clear" w:color="auto" w:fill="auto"/>
          </w:tcPr>
          <w:p w:rsidR="00F71046" w:rsidRPr="006A1661" w:rsidRDefault="00F71046" w:rsidP="006A1661">
            <w:pPr>
              <w:pStyle w:val="aff"/>
              <w:ind w:left="0" w:right="-1"/>
              <w:rPr>
                <w:rFonts w:ascii="Times New Roman" w:hAnsi="Times New Roman"/>
                <w:sz w:val="16"/>
                <w:szCs w:val="16"/>
              </w:rPr>
            </w:pPr>
            <w:r w:rsidRPr="006A1661">
              <w:rPr>
                <w:rFonts w:ascii="Times New Roman" w:hAnsi="Times New Roman"/>
                <w:sz w:val="16"/>
                <w:szCs w:val="16"/>
              </w:rPr>
              <w:t>2.5</w:t>
            </w:r>
          </w:p>
        </w:tc>
        <w:tc>
          <w:tcPr>
            <w:tcW w:w="1843" w:type="dxa"/>
            <w:shd w:val="clear" w:color="auto" w:fill="auto"/>
          </w:tcPr>
          <w:p w:rsidR="00F71046" w:rsidRPr="006A1661" w:rsidRDefault="00F71046" w:rsidP="006A1661">
            <w:pPr>
              <w:pStyle w:val="aff"/>
              <w:ind w:left="0" w:right="-1"/>
              <w:rPr>
                <w:rFonts w:ascii="Times New Roman" w:hAnsi="Times New Roman"/>
                <w:sz w:val="16"/>
                <w:szCs w:val="16"/>
              </w:rPr>
            </w:pPr>
            <w:r w:rsidRPr="006A1661">
              <w:rPr>
                <w:rFonts w:ascii="Times New Roman" w:hAnsi="Times New Roman"/>
                <w:sz w:val="16"/>
                <w:szCs w:val="16"/>
              </w:rPr>
              <w:t>Ремонт канализационных сетей от КК 1 до КК 18 по ул.  Октябрьская (четная сторона) в г. Тейково Ивановской области</w:t>
            </w:r>
          </w:p>
        </w:tc>
        <w:tc>
          <w:tcPr>
            <w:tcW w:w="567" w:type="dxa"/>
            <w:shd w:val="clear" w:color="auto" w:fill="auto"/>
          </w:tcPr>
          <w:p w:rsidR="00F71046" w:rsidRPr="006A1661" w:rsidRDefault="00F71046" w:rsidP="006A1661">
            <w:pPr>
              <w:pStyle w:val="aff"/>
              <w:ind w:left="0" w:right="-1"/>
              <w:rPr>
                <w:rFonts w:ascii="Times New Roman" w:hAnsi="Times New Roman"/>
                <w:sz w:val="16"/>
                <w:szCs w:val="16"/>
              </w:rPr>
            </w:pPr>
            <w:r w:rsidRPr="006A1661">
              <w:rPr>
                <w:rFonts w:ascii="Times New Roman" w:hAnsi="Times New Roman"/>
                <w:sz w:val="16"/>
                <w:szCs w:val="16"/>
              </w:rPr>
              <w:t>МКУ «Служба заказчика»</w:t>
            </w:r>
          </w:p>
        </w:tc>
        <w:tc>
          <w:tcPr>
            <w:tcW w:w="708" w:type="dxa"/>
            <w:shd w:val="clear" w:color="auto" w:fill="auto"/>
          </w:tcPr>
          <w:p w:rsidR="00F71046" w:rsidRPr="006A1661" w:rsidRDefault="00F71046" w:rsidP="006A1661">
            <w:pPr>
              <w:pStyle w:val="aff"/>
              <w:ind w:left="0" w:right="-1"/>
              <w:jc w:val="center"/>
              <w:rPr>
                <w:rFonts w:ascii="Times New Roman" w:hAnsi="Times New Roman"/>
                <w:sz w:val="16"/>
                <w:szCs w:val="16"/>
              </w:rPr>
            </w:pPr>
          </w:p>
        </w:tc>
        <w:tc>
          <w:tcPr>
            <w:tcW w:w="709" w:type="dxa"/>
            <w:shd w:val="clear" w:color="auto" w:fill="auto"/>
            <w:vAlign w:val="center"/>
          </w:tcPr>
          <w:p w:rsidR="00F71046" w:rsidRPr="006A1661" w:rsidRDefault="00F71046" w:rsidP="006A1661">
            <w:pPr>
              <w:pStyle w:val="aff"/>
              <w:ind w:left="0" w:right="-1"/>
              <w:jc w:val="center"/>
              <w:rPr>
                <w:rFonts w:ascii="Times New Roman" w:hAnsi="Times New Roman"/>
                <w:sz w:val="16"/>
                <w:szCs w:val="16"/>
              </w:rPr>
            </w:pP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p>
        </w:tc>
        <w:tc>
          <w:tcPr>
            <w:tcW w:w="708"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F71046" w:rsidRPr="006A1661" w:rsidRDefault="00F71046" w:rsidP="006A1661">
            <w:pPr>
              <w:pStyle w:val="aff"/>
              <w:ind w:left="0" w:right="-1"/>
              <w:jc w:val="center"/>
              <w:rPr>
                <w:rFonts w:ascii="Times New Roman" w:hAnsi="Times New Roman"/>
                <w:sz w:val="16"/>
                <w:szCs w:val="16"/>
              </w:rPr>
            </w:pPr>
          </w:p>
        </w:tc>
        <w:tc>
          <w:tcPr>
            <w:tcW w:w="709" w:type="dxa"/>
            <w:shd w:val="clear" w:color="auto" w:fill="auto"/>
          </w:tcPr>
          <w:p w:rsidR="00F71046" w:rsidRPr="006A1661" w:rsidRDefault="00F71046" w:rsidP="006A1661">
            <w:pPr>
              <w:pStyle w:val="aff"/>
              <w:ind w:left="0" w:right="-1"/>
              <w:jc w:val="center"/>
              <w:rPr>
                <w:rFonts w:ascii="Times New Roman" w:hAnsi="Times New Roman"/>
                <w:sz w:val="16"/>
                <w:szCs w:val="16"/>
              </w:rPr>
            </w:pPr>
          </w:p>
        </w:tc>
        <w:tc>
          <w:tcPr>
            <w:tcW w:w="708" w:type="dxa"/>
            <w:shd w:val="clear" w:color="auto" w:fill="auto"/>
          </w:tcPr>
          <w:p w:rsidR="00F71046" w:rsidRPr="006A1661" w:rsidRDefault="00F71046" w:rsidP="006A1661">
            <w:pPr>
              <w:pStyle w:val="aff"/>
              <w:ind w:left="0" w:right="-1"/>
              <w:jc w:val="center"/>
              <w:rPr>
                <w:rFonts w:ascii="Times New Roman" w:hAnsi="Times New Roman"/>
                <w:sz w:val="16"/>
                <w:szCs w:val="16"/>
              </w:rPr>
            </w:pPr>
          </w:p>
        </w:tc>
        <w:tc>
          <w:tcPr>
            <w:tcW w:w="709" w:type="dxa"/>
            <w:shd w:val="clear" w:color="auto" w:fill="auto"/>
          </w:tcPr>
          <w:p w:rsidR="00F71046" w:rsidRPr="006A1661" w:rsidRDefault="00F71046" w:rsidP="006A1661">
            <w:pPr>
              <w:pStyle w:val="aff"/>
              <w:ind w:left="0" w:right="-1"/>
              <w:jc w:val="center"/>
              <w:rPr>
                <w:rFonts w:ascii="Times New Roman" w:hAnsi="Times New Roman"/>
                <w:sz w:val="16"/>
                <w:szCs w:val="16"/>
              </w:rPr>
            </w:pPr>
          </w:p>
        </w:tc>
        <w:tc>
          <w:tcPr>
            <w:tcW w:w="709" w:type="dxa"/>
            <w:shd w:val="clear" w:color="auto" w:fill="auto"/>
          </w:tcPr>
          <w:p w:rsidR="00F71046" w:rsidRPr="006A1661" w:rsidRDefault="00F71046" w:rsidP="006A1661">
            <w:pPr>
              <w:pStyle w:val="aff"/>
              <w:ind w:left="0" w:right="-1"/>
              <w:jc w:val="center"/>
              <w:rPr>
                <w:rFonts w:ascii="Times New Roman" w:hAnsi="Times New Roman"/>
                <w:sz w:val="16"/>
                <w:szCs w:val="16"/>
              </w:rPr>
            </w:pPr>
          </w:p>
        </w:tc>
      </w:tr>
      <w:tr w:rsidR="006A1661" w:rsidRPr="006A1661" w:rsidTr="006A1661">
        <w:tc>
          <w:tcPr>
            <w:tcW w:w="392" w:type="dxa"/>
            <w:shd w:val="clear" w:color="auto" w:fill="auto"/>
          </w:tcPr>
          <w:p w:rsidR="00F71046" w:rsidRPr="006A1661" w:rsidRDefault="00F71046" w:rsidP="006A1661">
            <w:pPr>
              <w:pStyle w:val="aff"/>
              <w:ind w:left="0" w:right="-1"/>
              <w:rPr>
                <w:rFonts w:ascii="Times New Roman" w:hAnsi="Times New Roman"/>
                <w:sz w:val="16"/>
                <w:szCs w:val="16"/>
              </w:rPr>
            </w:pPr>
          </w:p>
        </w:tc>
        <w:tc>
          <w:tcPr>
            <w:tcW w:w="1843" w:type="dxa"/>
            <w:shd w:val="clear" w:color="auto" w:fill="auto"/>
          </w:tcPr>
          <w:p w:rsidR="00F71046" w:rsidRPr="006A1661" w:rsidRDefault="00F71046" w:rsidP="006A1661">
            <w:pPr>
              <w:pStyle w:val="aff"/>
              <w:ind w:left="0" w:right="-1"/>
              <w:rPr>
                <w:rFonts w:ascii="Times New Roman" w:hAnsi="Times New Roman"/>
                <w:sz w:val="16"/>
                <w:szCs w:val="16"/>
              </w:rPr>
            </w:pPr>
            <w:r w:rsidRPr="006A1661">
              <w:rPr>
                <w:rFonts w:ascii="Times New Roman" w:hAnsi="Times New Roman"/>
                <w:sz w:val="16"/>
                <w:szCs w:val="16"/>
              </w:rPr>
              <w:t>Бюджетные ассигнования</w:t>
            </w:r>
          </w:p>
        </w:tc>
        <w:tc>
          <w:tcPr>
            <w:tcW w:w="567" w:type="dxa"/>
            <w:shd w:val="clear" w:color="auto" w:fill="auto"/>
          </w:tcPr>
          <w:p w:rsidR="00F71046" w:rsidRPr="006A1661" w:rsidRDefault="00F71046" w:rsidP="006A1661">
            <w:pPr>
              <w:pStyle w:val="aff"/>
              <w:ind w:left="0" w:right="-1"/>
              <w:rPr>
                <w:rFonts w:ascii="Times New Roman" w:hAnsi="Times New Roman"/>
                <w:sz w:val="16"/>
                <w:szCs w:val="16"/>
              </w:rPr>
            </w:pPr>
          </w:p>
        </w:tc>
        <w:tc>
          <w:tcPr>
            <w:tcW w:w="708" w:type="dxa"/>
            <w:shd w:val="clear" w:color="auto" w:fill="auto"/>
            <w:vAlign w:val="center"/>
          </w:tcPr>
          <w:p w:rsidR="00F71046" w:rsidRPr="006A1661" w:rsidRDefault="00F71046" w:rsidP="006A1661">
            <w:pPr>
              <w:pStyle w:val="aff"/>
              <w:ind w:left="0" w:right="-1"/>
              <w:jc w:val="center"/>
              <w:rPr>
                <w:rFonts w:ascii="Times New Roman" w:hAnsi="Times New Roman"/>
                <w:sz w:val="16"/>
                <w:szCs w:val="16"/>
              </w:rPr>
            </w:pPr>
            <w:r w:rsidRPr="006A1661">
              <w:rPr>
                <w:rFonts w:ascii="Times New Roman" w:hAnsi="Times New Roman"/>
                <w:sz w:val="16"/>
                <w:szCs w:val="16"/>
              </w:rPr>
              <w:t>0,00</w:t>
            </w:r>
          </w:p>
        </w:tc>
        <w:tc>
          <w:tcPr>
            <w:tcW w:w="709" w:type="dxa"/>
            <w:shd w:val="clear" w:color="auto" w:fill="auto"/>
            <w:vAlign w:val="center"/>
          </w:tcPr>
          <w:p w:rsidR="00F71046" w:rsidRPr="006A1661" w:rsidRDefault="00F71046" w:rsidP="006A1661">
            <w:pPr>
              <w:pStyle w:val="aff"/>
              <w:ind w:left="0" w:right="-1"/>
              <w:jc w:val="center"/>
              <w:rPr>
                <w:rFonts w:ascii="Times New Roman" w:hAnsi="Times New Roman"/>
                <w:sz w:val="16"/>
                <w:szCs w:val="16"/>
              </w:rPr>
            </w:pPr>
            <w:r w:rsidRPr="006A1661">
              <w:rPr>
                <w:rFonts w:ascii="Times New Roman" w:hAnsi="Times New Roman"/>
                <w:sz w:val="16"/>
                <w:szCs w:val="16"/>
              </w:rPr>
              <w:t>0,00</w:t>
            </w:r>
          </w:p>
        </w:tc>
        <w:tc>
          <w:tcPr>
            <w:tcW w:w="709" w:type="dxa"/>
            <w:shd w:val="clear" w:color="auto" w:fill="auto"/>
            <w:vAlign w:val="center"/>
          </w:tcPr>
          <w:p w:rsidR="00F71046" w:rsidRPr="006A1661" w:rsidRDefault="00F71046" w:rsidP="006A1661">
            <w:pPr>
              <w:pStyle w:val="aff"/>
              <w:ind w:left="0" w:right="-1"/>
              <w:jc w:val="center"/>
              <w:rPr>
                <w:rFonts w:ascii="Times New Roman" w:hAnsi="Times New Roman"/>
                <w:sz w:val="16"/>
                <w:szCs w:val="16"/>
              </w:rPr>
            </w:pPr>
            <w:r w:rsidRPr="006A1661">
              <w:rPr>
                <w:rFonts w:ascii="Times New Roman" w:hAnsi="Times New Roman"/>
                <w:sz w:val="16"/>
                <w:szCs w:val="16"/>
              </w:rPr>
              <w:t>0,00</w:t>
            </w:r>
          </w:p>
        </w:tc>
        <w:tc>
          <w:tcPr>
            <w:tcW w:w="709" w:type="dxa"/>
            <w:shd w:val="clear" w:color="auto" w:fill="auto"/>
            <w:vAlign w:val="center"/>
          </w:tcPr>
          <w:p w:rsidR="00F71046" w:rsidRPr="006A1661" w:rsidRDefault="00F71046" w:rsidP="006A1661">
            <w:pPr>
              <w:pStyle w:val="aff"/>
              <w:ind w:left="0" w:right="-1"/>
              <w:jc w:val="center"/>
              <w:rPr>
                <w:rFonts w:ascii="Times New Roman" w:hAnsi="Times New Roman"/>
                <w:sz w:val="16"/>
                <w:szCs w:val="16"/>
              </w:rPr>
            </w:pPr>
            <w:r w:rsidRPr="006A1661">
              <w:rPr>
                <w:rFonts w:ascii="Times New Roman" w:hAnsi="Times New Roman"/>
                <w:sz w:val="16"/>
                <w:szCs w:val="16"/>
              </w:rPr>
              <w:t>0,00</w:t>
            </w:r>
          </w:p>
        </w:tc>
        <w:tc>
          <w:tcPr>
            <w:tcW w:w="708" w:type="dxa"/>
            <w:shd w:val="clear" w:color="auto" w:fill="auto"/>
            <w:vAlign w:val="center"/>
          </w:tcPr>
          <w:p w:rsidR="00F71046" w:rsidRPr="006A1661" w:rsidRDefault="00F71046" w:rsidP="006A1661">
            <w:pPr>
              <w:pStyle w:val="aff"/>
              <w:ind w:left="0" w:right="-1"/>
              <w:jc w:val="center"/>
              <w:rPr>
                <w:rFonts w:ascii="Times New Roman" w:hAnsi="Times New Roman"/>
                <w:sz w:val="16"/>
                <w:szCs w:val="16"/>
              </w:rPr>
            </w:pPr>
            <w:r w:rsidRPr="006A1661">
              <w:rPr>
                <w:rFonts w:ascii="Times New Roman" w:hAnsi="Times New Roman"/>
                <w:sz w:val="16"/>
                <w:szCs w:val="16"/>
              </w:rPr>
              <w:t>0,00</w:t>
            </w:r>
          </w:p>
        </w:tc>
        <w:tc>
          <w:tcPr>
            <w:tcW w:w="709" w:type="dxa"/>
            <w:shd w:val="clear" w:color="auto" w:fill="auto"/>
            <w:vAlign w:val="center"/>
          </w:tcPr>
          <w:p w:rsidR="00F71046" w:rsidRPr="006A1661" w:rsidRDefault="00F71046" w:rsidP="006A1661">
            <w:pPr>
              <w:pStyle w:val="aff"/>
              <w:ind w:left="0" w:right="-1"/>
              <w:jc w:val="center"/>
              <w:rPr>
                <w:rFonts w:ascii="Times New Roman" w:hAnsi="Times New Roman"/>
                <w:sz w:val="16"/>
                <w:szCs w:val="16"/>
              </w:rPr>
            </w:pPr>
            <w:r w:rsidRPr="006A1661">
              <w:rPr>
                <w:rFonts w:ascii="Times New Roman" w:hAnsi="Times New Roman"/>
                <w:sz w:val="16"/>
                <w:szCs w:val="16"/>
              </w:rPr>
              <w:t>0,00</w:t>
            </w:r>
          </w:p>
        </w:tc>
        <w:tc>
          <w:tcPr>
            <w:tcW w:w="709" w:type="dxa"/>
            <w:shd w:val="clear" w:color="auto" w:fill="auto"/>
            <w:vAlign w:val="center"/>
          </w:tcPr>
          <w:p w:rsidR="00F71046" w:rsidRPr="006A1661" w:rsidRDefault="00F71046" w:rsidP="006A1661">
            <w:pPr>
              <w:pStyle w:val="aff"/>
              <w:ind w:left="0" w:right="-1"/>
              <w:jc w:val="center"/>
              <w:rPr>
                <w:rFonts w:ascii="Times New Roman" w:hAnsi="Times New Roman"/>
                <w:sz w:val="16"/>
                <w:szCs w:val="16"/>
              </w:rPr>
            </w:pPr>
            <w:r w:rsidRPr="006A1661">
              <w:rPr>
                <w:rFonts w:ascii="Times New Roman" w:hAnsi="Times New Roman"/>
                <w:sz w:val="16"/>
                <w:szCs w:val="16"/>
              </w:rPr>
              <w:t>0,0</w:t>
            </w:r>
          </w:p>
        </w:tc>
        <w:tc>
          <w:tcPr>
            <w:tcW w:w="709" w:type="dxa"/>
            <w:shd w:val="clear" w:color="auto" w:fill="auto"/>
            <w:vAlign w:val="center"/>
          </w:tcPr>
          <w:p w:rsidR="00F71046" w:rsidRPr="006A1661" w:rsidRDefault="00F71046" w:rsidP="006A1661">
            <w:pPr>
              <w:pStyle w:val="afd"/>
              <w:ind w:right="-1"/>
              <w:rPr>
                <w:rFonts w:ascii="Times New Roman" w:hAnsi="Times New Roman"/>
                <w:sz w:val="16"/>
                <w:szCs w:val="16"/>
              </w:rPr>
            </w:pPr>
            <w:r w:rsidRPr="006A1661">
              <w:rPr>
                <w:rFonts w:ascii="Times New Roman" w:hAnsi="Times New Roman"/>
                <w:sz w:val="16"/>
                <w:szCs w:val="16"/>
              </w:rPr>
              <w:t>0,00</w:t>
            </w:r>
          </w:p>
        </w:tc>
        <w:tc>
          <w:tcPr>
            <w:tcW w:w="708" w:type="dxa"/>
            <w:shd w:val="clear" w:color="auto" w:fill="auto"/>
            <w:vAlign w:val="center"/>
          </w:tcPr>
          <w:p w:rsidR="00F71046" w:rsidRPr="006A1661" w:rsidRDefault="00F71046" w:rsidP="006A1661">
            <w:pPr>
              <w:pStyle w:val="afd"/>
              <w:ind w:right="-1"/>
              <w:jc w:val="center"/>
              <w:rPr>
                <w:rFonts w:ascii="Times New Roman" w:hAnsi="Times New Roman"/>
                <w:sz w:val="16"/>
                <w:szCs w:val="16"/>
              </w:rPr>
            </w:pPr>
            <w:r w:rsidRPr="006A1661">
              <w:rPr>
                <w:rFonts w:ascii="Times New Roman" w:hAnsi="Times New Roman"/>
                <w:sz w:val="16"/>
                <w:szCs w:val="16"/>
              </w:rPr>
              <w:t>0,00</w:t>
            </w:r>
          </w:p>
        </w:tc>
        <w:tc>
          <w:tcPr>
            <w:tcW w:w="709" w:type="dxa"/>
            <w:shd w:val="clear" w:color="auto" w:fill="auto"/>
            <w:vAlign w:val="center"/>
          </w:tcPr>
          <w:p w:rsidR="00F71046" w:rsidRPr="006A1661" w:rsidRDefault="00F71046" w:rsidP="006A1661">
            <w:pPr>
              <w:pStyle w:val="afd"/>
              <w:ind w:right="-1"/>
              <w:jc w:val="center"/>
              <w:rPr>
                <w:rFonts w:ascii="Times New Roman" w:hAnsi="Times New Roman"/>
                <w:sz w:val="16"/>
                <w:szCs w:val="16"/>
              </w:rPr>
            </w:pPr>
            <w:r w:rsidRPr="006A1661">
              <w:rPr>
                <w:rFonts w:ascii="Times New Roman" w:hAnsi="Times New Roman"/>
                <w:sz w:val="16"/>
                <w:szCs w:val="16"/>
              </w:rPr>
              <w:t>0,00</w:t>
            </w:r>
          </w:p>
        </w:tc>
        <w:tc>
          <w:tcPr>
            <w:tcW w:w="709" w:type="dxa"/>
            <w:shd w:val="clear" w:color="auto" w:fill="auto"/>
            <w:vAlign w:val="center"/>
          </w:tcPr>
          <w:p w:rsidR="00F71046" w:rsidRPr="006A1661" w:rsidRDefault="00F71046" w:rsidP="006A1661">
            <w:pPr>
              <w:pStyle w:val="afd"/>
              <w:ind w:right="-1"/>
              <w:jc w:val="center"/>
              <w:rPr>
                <w:rFonts w:ascii="Times New Roman" w:hAnsi="Times New Roman"/>
                <w:sz w:val="16"/>
                <w:szCs w:val="16"/>
              </w:rPr>
            </w:pPr>
            <w:r w:rsidRPr="006A1661">
              <w:rPr>
                <w:rFonts w:ascii="Times New Roman" w:hAnsi="Times New Roman"/>
                <w:sz w:val="16"/>
                <w:szCs w:val="16"/>
              </w:rPr>
              <w:t>0,00</w:t>
            </w:r>
          </w:p>
        </w:tc>
      </w:tr>
      <w:tr w:rsidR="006A1661" w:rsidRPr="006A1661" w:rsidTr="006A1661">
        <w:tc>
          <w:tcPr>
            <w:tcW w:w="392" w:type="dxa"/>
            <w:shd w:val="clear" w:color="auto" w:fill="auto"/>
          </w:tcPr>
          <w:p w:rsidR="00F71046" w:rsidRPr="006A1661" w:rsidRDefault="00F71046" w:rsidP="006A1661">
            <w:pPr>
              <w:pStyle w:val="aff"/>
              <w:ind w:left="0" w:right="-1"/>
              <w:rPr>
                <w:rFonts w:ascii="Times New Roman" w:hAnsi="Times New Roman"/>
                <w:sz w:val="16"/>
                <w:szCs w:val="16"/>
              </w:rPr>
            </w:pPr>
          </w:p>
        </w:tc>
        <w:tc>
          <w:tcPr>
            <w:tcW w:w="1843" w:type="dxa"/>
            <w:shd w:val="clear" w:color="auto" w:fill="auto"/>
          </w:tcPr>
          <w:p w:rsidR="00F71046" w:rsidRPr="006A1661" w:rsidRDefault="00F71046" w:rsidP="006A1661">
            <w:pPr>
              <w:pStyle w:val="aff"/>
              <w:ind w:left="0" w:right="-1"/>
              <w:rPr>
                <w:rFonts w:ascii="Times New Roman" w:hAnsi="Times New Roman"/>
                <w:sz w:val="16"/>
                <w:szCs w:val="16"/>
              </w:rPr>
            </w:pPr>
            <w:r w:rsidRPr="006A1661">
              <w:rPr>
                <w:rFonts w:ascii="Times New Roman" w:hAnsi="Times New Roman"/>
                <w:sz w:val="16"/>
                <w:szCs w:val="16"/>
              </w:rPr>
              <w:t>- местный бюджет</w:t>
            </w:r>
          </w:p>
        </w:tc>
        <w:tc>
          <w:tcPr>
            <w:tcW w:w="567" w:type="dxa"/>
            <w:shd w:val="clear" w:color="auto" w:fill="auto"/>
          </w:tcPr>
          <w:p w:rsidR="00F71046" w:rsidRPr="006A1661" w:rsidRDefault="00F71046" w:rsidP="006A1661">
            <w:pPr>
              <w:pStyle w:val="aff"/>
              <w:ind w:left="0" w:right="-1"/>
              <w:rPr>
                <w:rFonts w:ascii="Times New Roman" w:hAnsi="Times New Roman"/>
                <w:sz w:val="16"/>
                <w:szCs w:val="16"/>
              </w:rPr>
            </w:pPr>
          </w:p>
        </w:tc>
        <w:tc>
          <w:tcPr>
            <w:tcW w:w="708" w:type="dxa"/>
            <w:shd w:val="clear" w:color="auto" w:fill="auto"/>
            <w:vAlign w:val="center"/>
          </w:tcPr>
          <w:p w:rsidR="00F71046" w:rsidRPr="006A1661" w:rsidRDefault="00F71046" w:rsidP="006A1661">
            <w:pPr>
              <w:pStyle w:val="aff"/>
              <w:ind w:left="0" w:right="-1"/>
              <w:jc w:val="center"/>
              <w:rPr>
                <w:rFonts w:ascii="Times New Roman" w:hAnsi="Times New Roman"/>
                <w:sz w:val="16"/>
                <w:szCs w:val="16"/>
              </w:rPr>
            </w:pPr>
            <w:r w:rsidRPr="006A1661">
              <w:rPr>
                <w:rFonts w:ascii="Times New Roman" w:hAnsi="Times New Roman"/>
                <w:sz w:val="16"/>
                <w:szCs w:val="16"/>
              </w:rPr>
              <w:t>0,00</w:t>
            </w:r>
          </w:p>
        </w:tc>
        <w:tc>
          <w:tcPr>
            <w:tcW w:w="709" w:type="dxa"/>
            <w:shd w:val="clear" w:color="auto" w:fill="auto"/>
            <w:vAlign w:val="center"/>
          </w:tcPr>
          <w:p w:rsidR="00F71046" w:rsidRPr="006A1661" w:rsidRDefault="00F71046" w:rsidP="006A1661">
            <w:pPr>
              <w:pStyle w:val="aff"/>
              <w:ind w:left="0" w:right="-1"/>
              <w:jc w:val="center"/>
              <w:rPr>
                <w:rFonts w:ascii="Times New Roman" w:hAnsi="Times New Roman"/>
                <w:sz w:val="16"/>
                <w:szCs w:val="16"/>
              </w:rPr>
            </w:pPr>
            <w:r w:rsidRPr="006A1661">
              <w:rPr>
                <w:rFonts w:ascii="Times New Roman" w:hAnsi="Times New Roman"/>
                <w:sz w:val="16"/>
                <w:szCs w:val="16"/>
              </w:rPr>
              <w:t>0,00</w:t>
            </w:r>
          </w:p>
        </w:tc>
        <w:tc>
          <w:tcPr>
            <w:tcW w:w="709" w:type="dxa"/>
            <w:shd w:val="clear" w:color="auto" w:fill="auto"/>
            <w:vAlign w:val="center"/>
          </w:tcPr>
          <w:p w:rsidR="00F71046" w:rsidRPr="006A1661" w:rsidRDefault="00F71046" w:rsidP="006A1661">
            <w:pPr>
              <w:pStyle w:val="aff"/>
              <w:ind w:left="0" w:right="-1"/>
              <w:jc w:val="center"/>
              <w:rPr>
                <w:rFonts w:ascii="Times New Roman" w:hAnsi="Times New Roman"/>
                <w:sz w:val="16"/>
                <w:szCs w:val="16"/>
              </w:rPr>
            </w:pPr>
            <w:r w:rsidRPr="006A1661">
              <w:rPr>
                <w:rFonts w:ascii="Times New Roman" w:hAnsi="Times New Roman"/>
                <w:sz w:val="16"/>
                <w:szCs w:val="16"/>
              </w:rPr>
              <w:t>0,00</w:t>
            </w:r>
          </w:p>
        </w:tc>
        <w:tc>
          <w:tcPr>
            <w:tcW w:w="709" w:type="dxa"/>
            <w:shd w:val="clear" w:color="auto" w:fill="auto"/>
            <w:vAlign w:val="center"/>
          </w:tcPr>
          <w:p w:rsidR="00F71046" w:rsidRPr="006A1661" w:rsidRDefault="00F71046" w:rsidP="006A1661">
            <w:pPr>
              <w:pStyle w:val="aff"/>
              <w:ind w:left="0" w:right="-1"/>
              <w:jc w:val="center"/>
              <w:rPr>
                <w:rFonts w:ascii="Times New Roman" w:hAnsi="Times New Roman"/>
                <w:sz w:val="16"/>
                <w:szCs w:val="16"/>
              </w:rPr>
            </w:pPr>
            <w:r w:rsidRPr="006A1661">
              <w:rPr>
                <w:rFonts w:ascii="Times New Roman" w:hAnsi="Times New Roman"/>
                <w:sz w:val="16"/>
                <w:szCs w:val="16"/>
              </w:rPr>
              <w:t>0,00</w:t>
            </w:r>
          </w:p>
        </w:tc>
        <w:tc>
          <w:tcPr>
            <w:tcW w:w="708" w:type="dxa"/>
            <w:shd w:val="clear" w:color="auto" w:fill="auto"/>
            <w:vAlign w:val="center"/>
          </w:tcPr>
          <w:p w:rsidR="00F71046" w:rsidRPr="006A1661" w:rsidRDefault="00F71046" w:rsidP="006A1661">
            <w:pPr>
              <w:pStyle w:val="aff"/>
              <w:ind w:left="0" w:right="-1"/>
              <w:jc w:val="center"/>
              <w:rPr>
                <w:rFonts w:ascii="Times New Roman" w:hAnsi="Times New Roman"/>
                <w:sz w:val="16"/>
                <w:szCs w:val="16"/>
              </w:rPr>
            </w:pPr>
            <w:r w:rsidRPr="006A1661">
              <w:rPr>
                <w:rFonts w:ascii="Times New Roman" w:hAnsi="Times New Roman"/>
                <w:sz w:val="16"/>
                <w:szCs w:val="16"/>
              </w:rPr>
              <w:t>0,00</w:t>
            </w:r>
          </w:p>
        </w:tc>
        <w:tc>
          <w:tcPr>
            <w:tcW w:w="709" w:type="dxa"/>
            <w:shd w:val="clear" w:color="auto" w:fill="auto"/>
            <w:vAlign w:val="center"/>
          </w:tcPr>
          <w:p w:rsidR="00F71046" w:rsidRPr="006A1661" w:rsidRDefault="00F71046" w:rsidP="006A1661">
            <w:pPr>
              <w:pStyle w:val="aff"/>
              <w:ind w:left="0" w:right="-1"/>
              <w:jc w:val="center"/>
              <w:rPr>
                <w:rFonts w:ascii="Times New Roman" w:hAnsi="Times New Roman"/>
                <w:sz w:val="16"/>
                <w:szCs w:val="16"/>
              </w:rPr>
            </w:pPr>
            <w:r w:rsidRPr="006A1661">
              <w:rPr>
                <w:rFonts w:ascii="Times New Roman" w:hAnsi="Times New Roman"/>
                <w:sz w:val="16"/>
                <w:szCs w:val="16"/>
              </w:rPr>
              <w:t>0,00</w:t>
            </w:r>
          </w:p>
        </w:tc>
        <w:tc>
          <w:tcPr>
            <w:tcW w:w="709" w:type="dxa"/>
            <w:shd w:val="clear" w:color="auto" w:fill="auto"/>
            <w:vAlign w:val="center"/>
          </w:tcPr>
          <w:p w:rsidR="00F71046" w:rsidRPr="006A1661" w:rsidRDefault="00F71046" w:rsidP="006A1661">
            <w:pPr>
              <w:pStyle w:val="aff"/>
              <w:ind w:left="0" w:right="-1"/>
              <w:jc w:val="center"/>
              <w:rPr>
                <w:rFonts w:ascii="Times New Roman" w:hAnsi="Times New Roman"/>
                <w:sz w:val="16"/>
                <w:szCs w:val="16"/>
              </w:rPr>
            </w:pPr>
            <w:r w:rsidRPr="006A1661">
              <w:rPr>
                <w:rFonts w:ascii="Times New Roman" w:hAnsi="Times New Roman"/>
                <w:sz w:val="16"/>
                <w:szCs w:val="16"/>
              </w:rPr>
              <w:t>0,0</w:t>
            </w:r>
          </w:p>
        </w:tc>
        <w:tc>
          <w:tcPr>
            <w:tcW w:w="709" w:type="dxa"/>
            <w:shd w:val="clear" w:color="auto" w:fill="auto"/>
            <w:vAlign w:val="center"/>
          </w:tcPr>
          <w:p w:rsidR="00F71046" w:rsidRPr="006A1661" w:rsidRDefault="00F71046" w:rsidP="006A1661">
            <w:pPr>
              <w:pStyle w:val="afd"/>
              <w:ind w:right="-1"/>
              <w:rPr>
                <w:rFonts w:ascii="Times New Roman" w:hAnsi="Times New Roman"/>
                <w:sz w:val="16"/>
                <w:szCs w:val="16"/>
              </w:rPr>
            </w:pPr>
            <w:r w:rsidRPr="006A1661">
              <w:rPr>
                <w:rFonts w:ascii="Times New Roman" w:hAnsi="Times New Roman"/>
                <w:sz w:val="16"/>
                <w:szCs w:val="16"/>
              </w:rPr>
              <w:t>0,00</w:t>
            </w:r>
          </w:p>
        </w:tc>
        <w:tc>
          <w:tcPr>
            <w:tcW w:w="708" w:type="dxa"/>
            <w:shd w:val="clear" w:color="auto" w:fill="auto"/>
            <w:vAlign w:val="center"/>
          </w:tcPr>
          <w:p w:rsidR="00F71046" w:rsidRPr="006A1661" w:rsidRDefault="00F71046" w:rsidP="006A1661">
            <w:pPr>
              <w:pStyle w:val="afd"/>
              <w:ind w:right="-1"/>
              <w:jc w:val="center"/>
              <w:rPr>
                <w:rFonts w:ascii="Times New Roman" w:hAnsi="Times New Roman"/>
                <w:sz w:val="16"/>
                <w:szCs w:val="16"/>
              </w:rPr>
            </w:pPr>
            <w:r w:rsidRPr="006A1661">
              <w:rPr>
                <w:rFonts w:ascii="Times New Roman" w:hAnsi="Times New Roman"/>
                <w:sz w:val="16"/>
                <w:szCs w:val="16"/>
              </w:rPr>
              <w:t>0,00</w:t>
            </w:r>
          </w:p>
        </w:tc>
        <w:tc>
          <w:tcPr>
            <w:tcW w:w="709" w:type="dxa"/>
            <w:shd w:val="clear" w:color="auto" w:fill="auto"/>
            <w:vAlign w:val="center"/>
          </w:tcPr>
          <w:p w:rsidR="00F71046" w:rsidRPr="006A1661" w:rsidRDefault="00F71046" w:rsidP="006A1661">
            <w:pPr>
              <w:pStyle w:val="afd"/>
              <w:ind w:right="-1"/>
              <w:jc w:val="center"/>
              <w:rPr>
                <w:rFonts w:ascii="Times New Roman" w:hAnsi="Times New Roman"/>
                <w:sz w:val="16"/>
                <w:szCs w:val="16"/>
              </w:rPr>
            </w:pPr>
            <w:r w:rsidRPr="006A1661">
              <w:rPr>
                <w:rFonts w:ascii="Times New Roman" w:hAnsi="Times New Roman"/>
                <w:sz w:val="16"/>
                <w:szCs w:val="16"/>
              </w:rPr>
              <w:t>0,00</w:t>
            </w:r>
          </w:p>
        </w:tc>
        <w:tc>
          <w:tcPr>
            <w:tcW w:w="709" w:type="dxa"/>
            <w:shd w:val="clear" w:color="auto" w:fill="auto"/>
            <w:vAlign w:val="center"/>
          </w:tcPr>
          <w:p w:rsidR="00F71046" w:rsidRPr="006A1661" w:rsidRDefault="00F71046" w:rsidP="006A1661">
            <w:pPr>
              <w:pStyle w:val="afd"/>
              <w:ind w:right="-1"/>
              <w:jc w:val="center"/>
              <w:rPr>
                <w:rFonts w:ascii="Times New Roman" w:hAnsi="Times New Roman"/>
                <w:sz w:val="16"/>
                <w:szCs w:val="16"/>
              </w:rPr>
            </w:pPr>
            <w:r w:rsidRPr="006A1661">
              <w:rPr>
                <w:rFonts w:ascii="Times New Roman" w:hAnsi="Times New Roman"/>
                <w:sz w:val="16"/>
                <w:szCs w:val="16"/>
              </w:rPr>
              <w:t>0,00</w:t>
            </w:r>
          </w:p>
        </w:tc>
      </w:tr>
      <w:tr w:rsidR="006A1661" w:rsidRPr="006A1661" w:rsidTr="006A1661">
        <w:tc>
          <w:tcPr>
            <w:tcW w:w="392" w:type="dxa"/>
            <w:shd w:val="clear" w:color="auto" w:fill="auto"/>
          </w:tcPr>
          <w:p w:rsidR="00F71046" w:rsidRPr="006A1661" w:rsidRDefault="00F71046" w:rsidP="006A1661">
            <w:pPr>
              <w:pStyle w:val="aff"/>
              <w:ind w:left="0" w:right="-1"/>
              <w:rPr>
                <w:rFonts w:ascii="Times New Roman" w:hAnsi="Times New Roman"/>
                <w:sz w:val="16"/>
                <w:szCs w:val="16"/>
              </w:rPr>
            </w:pPr>
          </w:p>
        </w:tc>
        <w:tc>
          <w:tcPr>
            <w:tcW w:w="1843" w:type="dxa"/>
            <w:shd w:val="clear" w:color="auto" w:fill="auto"/>
          </w:tcPr>
          <w:p w:rsidR="00F71046" w:rsidRPr="006A1661" w:rsidRDefault="00F71046" w:rsidP="006A1661">
            <w:pPr>
              <w:pStyle w:val="aff"/>
              <w:ind w:left="0" w:right="-1"/>
              <w:rPr>
                <w:rFonts w:ascii="Times New Roman" w:hAnsi="Times New Roman"/>
                <w:sz w:val="16"/>
                <w:szCs w:val="16"/>
              </w:rPr>
            </w:pPr>
            <w:r w:rsidRPr="006A1661">
              <w:rPr>
                <w:rFonts w:ascii="Times New Roman" w:hAnsi="Times New Roman"/>
                <w:sz w:val="16"/>
                <w:szCs w:val="16"/>
              </w:rPr>
              <w:t>- областной бюджет</w:t>
            </w:r>
          </w:p>
        </w:tc>
        <w:tc>
          <w:tcPr>
            <w:tcW w:w="567" w:type="dxa"/>
            <w:shd w:val="clear" w:color="auto" w:fill="auto"/>
          </w:tcPr>
          <w:p w:rsidR="00F71046" w:rsidRPr="006A1661" w:rsidRDefault="00F71046" w:rsidP="006A1661">
            <w:pPr>
              <w:pStyle w:val="aff"/>
              <w:ind w:left="0" w:right="-1"/>
              <w:rPr>
                <w:rFonts w:ascii="Times New Roman" w:hAnsi="Times New Roman"/>
                <w:sz w:val="16"/>
                <w:szCs w:val="16"/>
              </w:rPr>
            </w:pPr>
          </w:p>
        </w:tc>
        <w:tc>
          <w:tcPr>
            <w:tcW w:w="708" w:type="dxa"/>
            <w:shd w:val="clear" w:color="auto" w:fill="auto"/>
            <w:vAlign w:val="center"/>
          </w:tcPr>
          <w:p w:rsidR="00F71046" w:rsidRPr="006A1661" w:rsidRDefault="00F71046" w:rsidP="006A1661">
            <w:pPr>
              <w:pStyle w:val="aff"/>
              <w:ind w:left="0" w:right="-1"/>
              <w:jc w:val="center"/>
              <w:rPr>
                <w:rFonts w:ascii="Times New Roman" w:hAnsi="Times New Roman"/>
                <w:sz w:val="16"/>
                <w:szCs w:val="16"/>
              </w:rPr>
            </w:pPr>
            <w:r w:rsidRPr="006A1661">
              <w:rPr>
                <w:rFonts w:ascii="Times New Roman" w:hAnsi="Times New Roman"/>
                <w:sz w:val="16"/>
                <w:szCs w:val="16"/>
              </w:rPr>
              <w:t>0,00</w:t>
            </w:r>
          </w:p>
        </w:tc>
        <w:tc>
          <w:tcPr>
            <w:tcW w:w="709" w:type="dxa"/>
            <w:shd w:val="clear" w:color="auto" w:fill="auto"/>
            <w:vAlign w:val="center"/>
          </w:tcPr>
          <w:p w:rsidR="00F71046" w:rsidRPr="006A1661" w:rsidRDefault="00F71046" w:rsidP="006A1661">
            <w:pPr>
              <w:pStyle w:val="aff"/>
              <w:ind w:left="0" w:right="-1"/>
              <w:jc w:val="center"/>
              <w:rPr>
                <w:rFonts w:ascii="Times New Roman" w:hAnsi="Times New Roman"/>
                <w:sz w:val="16"/>
                <w:szCs w:val="16"/>
              </w:rPr>
            </w:pPr>
            <w:r w:rsidRPr="006A1661">
              <w:rPr>
                <w:rFonts w:ascii="Times New Roman" w:hAnsi="Times New Roman"/>
                <w:sz w:val="16"/>
                <w:szCs w:val="16"/>
              </w:rPr>
              <w:t>0,00</w:t>
            </w:r>
          </w:p>
        </w:tc>
        <w:tc>
          <w:tcPr>
            <w:tcW w:w="709" w:type="dxa"/>
            <w:shd w:val="clear" w:color="auto" w:fill="auto"/>
            <w:vAlign w:val="center"/>
          </w:tcPr>
          <w:p w:rsidR="00F71046" w:rsidRPr="006A1661" w:rsidRDefault="00F71046" w:rsidP="006A1661">
            <w:pPr>
              <w:pStyle w:val="aff"/>
              <w:ind w:left="0" w:right="-1"/>
              <w:jc w:val="center"/>
              <w:rPr>
                <w:rFonts w:ascii="Times New Roman" w:hAnsi="Times New Roman"/>
                <w:sz w:val="16"/>
                <w:szCs w:val="16"/>
              </w:rPr>
            </w:pPr>
            <w:r w:rsidRPr="006A1661">
              <w:rPr>
                <w:rFonts w:ascii="Times New Roman" w:hAnsi="Times New Roman"/>
                <w:sz w:val="16"/>
                <w:szCs w:val="16"/>
              </w:rPr>
              <w:t>0,00</w:t>
            </w:r>
          </w:p>
        </w:tc>
        <w:tc>
          <w:tcPr>
            <w:tcW w:w="709" w:type="dxa"/>
            <w:shd w:val="clear" w:color="auto" w:fill="auto"/>
            <w:vAlign w:val="center"/>
          </w:tcPr>
          <w:p w:rsidR="00F71046" w:rsidRPr="006A1661" w:rsidRDefault="00F71046" w:rsidP="006A1661">
            <w:pPr>
              <w:pStyle w:val="aff"/>
              <w:ind w:left="0" w:right="-1"/>
              <w:jc w:val="center"/>
              <w:rPr>
                <w:rFonts w:ascii="Times New Roman" w:hAnsi="Times New Roman"/>
                <w:sz w:val="16"/>
                <w:szCs w:val="16"/>
              </w:rPr>
            </w:pPr>
            <w:r w:rsidRPr="006A1661">
              <w:rPr>
                <w:rFonts w:ascii="Times New Roman" w:hAnsi="Times New Roman"/>
                <w:sz w:val="16"/>
                <w:szCs w:val="16"/>
              </w:rPr>
              <w:t>0,00</w:t>
            </w:r>
          </w:p>
        </w:tc>
        <w:tc>
          <w:tcPr>
            <w:tcW w:w="708" w:type="dxa"/>
            <w:shd w:val="clear" w:color="auto" w:fill="auto"/>
            <w:vAlign w:val="center"/>
          </w:tcPr>
          <w:p w:rsidR="00F71046" w:rsidRPr="006A1661" w:rsidRDefault="00F71046" w:rsidP="006A1661">
            <w:pPr>
              <w:pStyle w:val="aff"/>
              <w:ind w:left="0" w:right="-1"/>
              <w:jc w:val="center"/>
              <w:rPr>
                <w:rFonts w:ascii="Times New Roman" w:hAnsi="Times New Roman"/>
                <w:sz w:val="16"/>
                <w:szCs w:val="16"/>
              </w:rPr>
            </w:pPr>
            <w:r w:rsidRPr="006A1661">
              <w:rPr>
                <w:rFonts w:ascii="Times New Roman" w:hAnsi="Times New Roman"/>
                <w:sz w:val="16"/>
                <w:szCs w:val="16"/>
              </w:rPr>
              <w:t>0,00</w:t>
            </w:r>
          </w:p>
        </w:tc>
        <w:tc>
          <w:tcPr>
            <w:tcW w:w="709" w:type="dxa"/>
            <w:shd w:val="clear" w:color="auto" w:fill="auto"/>
            <w:vAlign w:val="center"/>
          </w:tcPr>
          <w:p w:rsidR="00F71046" w:rsidRPr="006A1661" w:rsidRDefault="00F71046" w:rsidP="006A1661">
            <w:pPr>
              <w:pStyle w:val="aff"/>
              <w:ind w:left="0" w:right="-1"/>
              <w:jc w:val="center"/>
              <w:rPr>
                <w:rFonts w:ascii="Times New Roman" w:hAnsi="Times New Roman"/>
                <w:sz w:val="16"/>
                <w:szCs w:val="16"/>
              </w:rPr>
            </w:pPr>
            <w:r w:rsidRPr="006A1661">
              <w:rPr>
                <w:rFonts w:ascii="Times New Roman" w:hAnsi="Times New Roman"/>
                <w:sz w:val="16"/>
                <w:szCs w:val="16"/>
              </w:rPr>
              <w:t>0,00</w:t>
            </w:r>
          </w:p>
        </w:tc>
        <w:tc>
          <w:tcPr>
            <w:tcW w:w="709" w:type="dxa"/>
            <w:shd w:val="clear" w:color="auto" w:fill="auto"/>
            <w:vAlign w:val="center"/>
          </w:tcPr>
          <w:p w:rsidR="00F71046" w:rsidRPr="006A1661" w:rsidRDefault="00F71046" w:rsidP="006A1661">
            <w:pPr>
              <w:pStyle w:val="aff"/>
              <w:ind w:left="0" w:right="-1"/>
              <w:jc w:val="center"/>
              <w:rPr>
                <w:rFonts w:ascii="Times New Roman" w:hAnsi="Times New Roman"/>
                <w:sz w:val="16"/>
                <w:szCs w:val="16"/>
              </w:rPr>
            </w:pPr>
            <w:r w:rsidRPr="006A1661">
              <w:rPr>
                <w:rFonts w:ascii="Times New Roman" w:hAnsi="Times New Roman"/>
                <w:sz w:val="16"/>
                <w:szCs w:val="16"/>
              </w:rPr>
              <w:t>0,0</w:t>
            </w:r>
          </w:p>
        </w:tc>
        <w:tc>
          <w:tcPr>
            <w:tcW w:w="709" w:type="dxa"/>
            <w:shd w:val="clear" w:color="auto" w:fill="auto"/>
            <w:vAlign w:val="center"/>
          </w:tcPr>
          <w:p w:rsidR="00F71046" w:rsidRPr="006A1661" w:rsidRDefault="00F71046" w:rsidP="006A1661">
            <w:pPr>
              <w:pStyle w:val="afd"/>
              <w:ind w:right="-1"/>
              <w:rPr>
                <w:rFonts w:ascii="Times New Roman" w:hAnsi="Times New Roman"/>
                <w:sz w:val="16"/>
                <w:szCs w:val="16"/>
              </w:rPr>
            </w:pPr>
            <w:r w:rsidRPr="006A1661">
              <w:rPr>
                <w:rFonts w:ascii="Times New Roman" w:hAnsi="Times New Roman"/>
                <w:sz w:val="16"/>
                <w:szCs w:val="16"/>
              </w:rPr>
              <w:t>0,00</w:t>
            </w:r>
          </w:p>
        </w:tc>
        <w:tc>
          <w:tcPr>
            <w:tcW w:w="708" w:type="dxa"/>
            <w:shd w:val="clear" w:color="auto" w:fill="auto"/>
            <w:vAlign w:val="center"/>
          </w:tcPr>
          <w:p w:rsidR="00F71046" w:rsidRPr="006A1661" w:rsidRDefault="00F71046" w:rsidP="006A1661">
            <w:pPr>
              <w:pStyle w:val="afd"/>
              <w:ind w:right="-1"/>
              <w:jc w:val="center"/>
              <w:rPr>
                <w:rFonts w:ascii="Times New Roman" w:hAnsi="Times New Roman"/>
                <w:sz w:val="16"/>
                <w:szCs w:val="16"/>
              </w:rPr>
            </w:pPr>
            <w:r w:rsidRPr="006A1661">
              <w:rPr>
                <w:rFonts w:ascii="Times New Roman" w:hAnsi="Times New Roman"/>
                <w:sz w:val="16"/>
                <w:szCs w:val="16"/>
              </w:rPr>
              <w:t>0,00</w:t>
            </w:r>
          </w:p>
        </w:tc>
        <w:tc>
          <w:tcPr>
            <w:tcW w:w="709" w:type="dxa"/>
            <w:shd w:val="clear" w:color="auto" w:fill="auto"/>
            <w:vAlign w:val="center"/>
          </w:tcPr>
          <w:p w:rsidR="00F71046" w:rsidRPr="006A1661" w:rsidRDefault="00F71046" w:rsidP="006A1661">
            <w:pPr>
              <w:pStyle w:val="afd"/>
              <w:ind w:right="-1"/>
              <w:jc w:val="center"/>
              <w:rPr>
                <w:rFonts w:ascii="Times New Roman" w:hAnsi="Times New Roman"/>
                <w:sz w:val="16"/>
                <w:szCs w:val="16"/>
              </w:rPr>
            </w:pPr>
            <w:r w:rsidRPr="006A1661">
              <w:rPr>
                <w:rFonts w:ascii="Times New Roman" w:hAnsi="Times New Roman"/>
                <w:sz w:val="16"/>
                <w:szCs w:val="16"/>
              </w:rPr>
              <w:t>0,00</w:t>
            </w:r>
          </w:p>
        </w:tc>
        <w:tc>
          <w:tcPr>
            <w:tcW w:w="709" w:type="dxa"/>
            <w:shd w:val="clear" w:color="auto" w:fill="auto"/>
            <w:vAlign w:val="center"/>
          </w:tcPr>
          <w:p w:rsidR="00F71046" w:rsidRPr="006A1661" w:rsidRDefault="00F71046" w:rsidP="006A1661">
            <w:pPr>
              <w:pStyle w:val="afd"/>
              <w:ind w:right="-1"/>
              <w:jc w:val="center"/>
              <w:rPr>
                <w:rFonts w:ascii="Times New Roman" w:hAnsi="Times New Roman"/>
                <w:sz w:val="16"/>
                <w:szCs w:val="16"/>
              </w:rPr>
            </w:pPr>
            <w:r w:rsidRPr="006A1661">
              <w:rPr>
                <w:rFonts w:ascii="Times New Roman" w:hAnsi="Times New Roman"/>
                <w:sz w:val="16"/>
                <w:szCs w:val="16"/>
              </w:rPr>
              <w:t>0,00</w:t>
            </w:r>
          </w:p>
        </w:tc>
      </w:tr>
      <w:tr w:rsidR="006A1661" w:rsidRPr="006A1661" w:rsidTr="006A1661">
        <w:tc>
          <w:tcPr>
            <w:tcW w:w="392" w:type="dxa"/>
            <w:shd w:val="clear" w:color="auto" w:fill="auto"/>
          </w:tcPr>
          <w:p w:rsidR="00F71046" w:rsidRPr="006A1661" w:rsidRDefault="00F71046" w:rsidP="006A1661">
            <w:pPr>
              <w:pStyle w:val="aff"/>
              <w:ind w:left="0" w:right="-1"/>
              <w:rPr>
                <w:rFonts w:ascii="Times New Roman" w:hAnsi="Times New Roman"/>
                <w:sz w:val="16"/>
                <w:szCs w:val="16"/>
              </w:rPr>
            </w:pPr>
            <w:r w:rsidRPr="006A1661">
              <w:rPr>
                <w:rFonts w:ascii="Times New Roman" w:hAnsi="Times New Roman"/>
                <w:sz w:val="16"/>
                <w:szCs w:val="16"/>
              </w:rPr>
              <w:t>2.6</w:t>
            </w:r>
          </w:p>
        </w:tc>
        <w:tc>
          <w:tcPr>
            <w:tcW w:w="1843" w:type="dxa"/>
            <w:shd w:val="clear" w:color="auto" w:fill="auto"/>
          </w:tcPr>
          <w:p w:rsidR="00F71046" w:rsidRPr="006A1661" w:rsidRDefault="00F71046" w:rsidP="006A1661">
            <w:pPr>
              <w:pStyle w:val="aff"/>
              <w:ind w:left="0" w:right="-1"/>
              <w:rPr>
                <w:rFonts w:ascii="Times New Roman" w:hAnsi="Times New Roman"/>
                <w:sz w:val="16"/>
                <w:szCs w:val="16"/>
              </w:rPr>
            </w:pPr>
            <w:r w:rsidRPr="006A1661">
              <w:rPr>
                <w:rFonts w:ascii="Times New Roman" w:hAnsi="Times New Roman"/>
                <w:sz w:val="16"/>
                <w:szCs w:val="16"/>
              </w:rPr>
              <w:t xml:space="preserve">Строительство водопровода ул. 1-я </w:t>
            </w:r>
            <w:proofErr w:type="gramStart"/>
            <w:r w:rsidRPr="006A1661">
              <w:rPr>
                <w:rFonts w:ascii="Times New Roman" w:hAnsi="Times New Roman"/>
                <w:sz w:val="16"/>
                <w:szCs w:val="16"/>
              </w:rPr>
              <w:t>Первомайская</w:t>
            </w:r>
            <w:proofErr w:type="gramEnd"/>
            <w:r w:rsidRPr="006A1661">
              <w:rPr>
                <w:rFonts w:ascii="Times New Roman" w:hAnsi="Times New Roman"/>
                <w:sz w:val="16"/>
                <w:szCs w:val="16"/>
              </w:rPr>
              <w:t xml:space="preserve"> – пос. Комсомольский в г. Тейково Ивановской области</w:t>
            </w:r>
          </w:p>
        </w:tc>
        <w:tc>
          <w:tcPr>
            <w:tcW w:w="567" w:type="dxa"/>
            <w:shd w:val="clear" w:color="auto" w:fill="auto"/>
          </w:tcPr>
          <w:p w:rsidR="00F71046" w:rsidRPr="006A1661" w:rsidRDefault="00F71046" w:rsidP="006A1661">
            <w:pPr>
              <w:pStyle w:val="aff"/>
              <w:ind w:left="0" w:right="-1"/>
              <w:rPr>
                <w:rFonts w:ascii="Times New Roman" w:hAnsi="Times New Roman"/>
                <w:sz w:val="16"/>
                <w:szCs w:val="16"/>
              </w:rPr>
            </w:pPr>
            <w:r w:rsidRPr="006A1661">
              <w:rPr>
                <w:rFonts w:ascii="Times New Roman" w:hAnsi="Times New Roman"/>
                <w:sz w:val="16"/>
                <w:szCs w:val="16"/>
              </w:rPr>
              <w:t>МКУ «Служба заказчика»</w:t>
            </w:r>
          </w:p>
        </w:tc>
        <w:tc>
          <w:tcPr>
            <w:tcW w:w="708" w:type="dxa"/>
            <w:shd w:val="clear" w:color="auto" w:fill="auto"/>
          </w:tcPr>
          <w:p w:rsidR="00F71046" w:rsidRPr="006A1661" w:rsidRDefault="00F71046" w:rsidP="006A1661">
            <w:pPr>
              <w:pStyle w:val="aff"/>
              <w:ind w:left="0" w:right="-1"/>
              <w:jc w:val="center"/>
              <w:rPr>
                <w:rFonts w:ascii="Times New Roman" w:hAnsi="Times New Roman"/>
                <w:sz w:val="16"/>
                <w:szCs w:val="16"/>
              </w:rPr>
            </w:pPr>
          </w:p>
        </w:tc>
        <w:tc>
          <w:tcPr>
            <w:tcW w:w="709" w:type="dxa"/>
            <w:shd w:val="clear" w:color="auto" w:fill="auto"/>
          </w:tcPr>
          <w:p w:rsidR="00F71046" w:rsidRPr="006A1661" w:rsidRDefault="00F71046" w:rsidP="006A1661">
            <w:pPr>
              <w:pStyle w:val="aff"/>
              <w:ind w:left="0" w:right="-1"/>
              <w:jc w:val="center"/>
              <w:rPr>
                <w:rFonts w:ascii="Times New Roman" w:hAnsi="Times New Roman"/>
                <w:sz w:val="16"/>
                <w:szCs w:val="16"/>
              </w:rPr>
            </w:pPr>
          </w:p>
        </w:tc>
        <w:tc>
          <w:tcPr>
            <w:tcW w:w="709" w:type="dxa"/>
            <w:shd w:val="clear" w:color="auto" w:fill="auto"/>
          </w:tcPr>
          <w:p w:rsidR="00F71046" w:rsidRPr="006A1661" w:rsidRDefault="00F71046" w:rsidP="006A1661">
            <w:pPr>
              <w:pStyle w:val="aff"/>
              <w:ind w:left="0" w:right="-1"/>
              <w:jc w:val="center"/>
              <w:rPr>
                <w:rFonts w:ascii="Times New Roman" w:hAnsi="Times New Roman"/>
                <w:sz w:val="16"/>
                <w:szCs w:val="16"/>
              </w:rPr>
            </w:pPr>
          </w:p>
        </w:tc>
        <w:tc>
          <w:tcPr>
            <w:tcW w:w="709" w:type="dxa"/>
            <w:shd w:val="clear" w:color="auto" w:fill="auto"/>
          </w:tcPr>
          <w:p w:rsidR="00F71046" w:rsidRPr="006A1661" w:rsidRDefault="00F71046" w:rsidP="006A1661">
            <w:pPr>
              <w:pStyle w:val="aff"/>
              <w:ind w:left="0" w:right="-1"/>
              <w:jc w:val="center"/>
              <w:rPr>
                <w:rFonts w:ascii="Times New Roman" w:hAnsi="Times New Roman"/>
                <w:sz w:val="16"/>
                <w:szCs w:val="16"/>
              </w:rPr>
            </w:pPr>
          </w:p>
        </w:tc>
        <w:tc>
          <w:tcPr>
            <w:tcW w:w="708" w:type="dxa"/>
            <w:shd w:val="clear" w:color="auto" w:fill="auto"/>
          </w:tcPr>
          <w:p w:rsidR="00F71046" w:rsidRPr="006A1661" w:rsidRDefault="00F71046" w:rsidP="006A1661">
            <w:pPr>
              <w:pStyle w:val="aff"/>
              <w:ind w:left="0" w:right="-1"/>
              <w:jc w:val="center"/>
              <w:rPr>
                <w:rFonts w:ascii="Times New Roman" w:hAnsi="Times New Roman"/>
                <w:sz w:val="16"/>
                <w:szCs w:val="16"/>
              </w:rPr>
            </w:pPr>
          </w:p>
        </w:tc>
        <w:tc>
          <w:tcPr>
            <w:tcW w:w="709" w:type="dxa"/>
            <w:shd w:val="clear" w:color="auto" w:fill="auto"/>
          </w:tcPr>
          <w:p w:rsidR="00F71046" w:rsidRPr="006A1661" w:rsidRDefault="00F71046" w:rsidP="006A1661">
            <w:pPr>
              <w:pStyle w:val="aff"/>
              <w:ind w:left="0" w:right="-1"/>
              <w:jc w:val="center"/>
              <w:rPr>
                <w:rFonts w:ascii="Times New Roman" w:hAnsi="Times New Roman"/>
                <w:sz w:val="16"/>
                <w:szCs w:val="16"/>
              </w:rPr>
            </w:pPr>
          </w:p>
        </w:tc>
        <w:tc>
          <w:tcPr>
            <w:tcW w:w="709" w:type="dxa"/>
            <w:shd w:val="clear" w:color="auto" w:fill="auto"/>
          </w:tcPr>
          <w:p w:rsidR="00F71046" w:rsidRPr="006A1661" w:rsidRDefault="00F71046" w:rsidP="006A1661">
            <w:pPr>
              <w:pStyle w:val="aff"/>
              <w:ind w:left="0" w:right="-1"/>
              <w:jc w:val="center"/>
              <w:rPr>
                <w:rFonts w:ascii="Times New Roman" w:hAnsi="Times New Roman"/>
                <w:sz w:val="16"/>
                <w:szCs w:val="16"/>
              </w:rPr>
            </w:pPr>
          </w:p>
        </w:tc>
        <w:tc>
          <w:tcPr>
            <w:tcW w:w="709" w:type="dxa"/>
            <w:shd w:val="clear" w:color="auto" w:fill="auto"/>
          </w:tcPr>
          <w:p w:rsidR="00F71046" w:rsidRPr="006A1661" w:rsidRDefault="00F71046" w:rsidP="006A1661">
            <w:pPr>
              <w:pStyle w:val="aff"/>
              <w:ind w:left="0" w:right="-1"/>
              <w:jc w:val="center"/>
              <w:rPr>
                <w:rFonts w:ascii="Times New Roman" w:hAnsi="Times New Roman"/>
                <w:sz w:val="16"/>
                <w:szCs w:val="16"/>
              </w:rPr>
            </w:pPr>
          </w:p>
        </w:tc>
        <w:tc>
          <w:tcPr>
            <w:tcW w:w="708" w:type="dxa"/>
            <w:shd w:val="clear" w:color="auto" w:fill="auto"/>
          </w:tcPr>
          <w:p w:rsidR="00F71046" w:rsidRPr="006A1661" w:rsidRDefault="00F71046" w:rsidP="006A1661">
            <w:pPr>
              <w:pStyle w:val="aff"/>
              <w:ind w:left="0" w:right="-1"/>
              <w:jc w:val="center"/>
              <w:rPr>
                <w:rFonts w:ascii="Times New Roman" w:hAnsi="Times New Roman"/>
                <w:sz w:val="16"/>
                <w:szCs w:val="16"/>
              </w:rPr>
            </w:pPr>
          </w:p>
        </w:tc>
        <w:tc>
          <w:tcPr>
            <w:tcW w:w="709" w:type="dxa"/>
            <w:shd w:val="clear" w:color="auto" w:fill="auto"/>
          </w:tcPr>
          <w:p w:rsidR="00F71046" w:rsidRPr="006A1661" w:rsidRDefault="00F71046" w:rsidP="006A1661">
            <w:pPr>
              <w:pStyle w:val="aff"/>
              <w:ind w:left="0" w:right="-1"/>
              <w:jc w:val="center"/>
              <w:rPr>
                <w:rFonts w:ascii="Times New Roman" w:hAnsi="Times New Roman"/>
                <w:sz w:val="16"/>
                <w:szCs w:val="16"/>
              </w:rPr>
            </w:pPr>
          </w:p>
        </w:tc>
        <w:tc>
          <w:tcPr>
            <w:tcW w:w="709" w:type="dxa"/>
            <w:shd w:val="clear" w:color="auto" w:fill="auto"/>
          </w:tcPr>
          <w:p w:rsidR="00F71046" w:rsidRPr="006A1661" w:rsidRDefault="00F71046" w:rsidP="006A1661">
            <w:pPr>
              <w:pStyle w:val="aff"/>
              <w:ind w:left="0" w:right="-1"/>
              <w:jc w:val="center"/>
              <w:rPr>
                <w:rFonts w:ascii="Times New Roman" w:hAnsi="Times New Roman"/>
                <w:sz w:val="16"/>
                <w:szCs w:val="16"/>
              </w:rPr>
            </w:pPr>
          </w:p>
        </w:tc>
      </w:tr>
      <w:tr w:rsidR="006A1661" w:rsidRPr="006A1661" w:rsidTr="006A1661">
        <w:tc>
          <w:tcPr>
            <w:tcW w:w="392" w:type="dxa"/>
            <w:shd w:val="clear" w:color="auto" w:fill="auto"/>
          </w:tcPr>
          <w:p w:rsidR="00F71046" w:rsidRPr="006A1661" w:rsidRDefault="00F71046" w:rsidP="006A1661">
            <w:pPr>
              <w:pStyle w:val="aff"/>
              <w:ind w:left="0" w:right="-1"/>
              <w:rPr>
                <w:rFonts w:ascii="Times New Roman" w:hAnsi="Times New Roman"/>
                <w:sz w:val="16"/>
                <w:szCs w:val="16"/>
              </w:rPr>
            </w:pPr>
          </w:p>
        </w:tc>
        <w:tc>
          <w:tcPr>
            <w:tcW w:w="1843" w:type="dxa"/>
            <w:shd w:val="clear" w:color="auto" w:fill="auto"/>
          </w:tcPr>
          <w:p w:rsidR="00F71046" w:rsidRPr="006A1661" w:rsidRDefault="00F71046" w:rsidP="006A1661">
            <w:pPr>
              <w:pStyle w:val="aff"/>
              <w:ind w:left="0" w:right="-1"/>
              <w:rPr>
                <w:rFonts w:ascii="Times New Roman" w:hAnsi="Times New Roman"/>
                <w:sz w:val="16"/>
                <w:szCs w:val="16"/>
              </w:rPr>
            </w:pPr>
            <w:r w:rsidRPr="006A1661">
              <w:rPr>
                <w:rFonts w:ascii="Times New Roman" w:hAnsi="Times New Roman"/>
                <w:sz w:val="16"/>
                <w:szCs w:val="16"/>
              </w:rPr>
              <w:t>Бюджетные ассигнования</w:t>
            </w:r>
          </w:p>
        </w:tc>
        <w:tc>
          <w:tcPr>
            <w:tcW w:w="567" w:type="dxa"/>
            <w:shd w:val="clear" w:color="auto" w:fill="auto"/>
          </w:tcPr>
          <w:p w:rsidR="00F71046" w:rsidRPr="006A1661" w:rsidRDefault="00F71046" w:rsidP="006A1661">
            <w:pPr>
              <w:pStyle w:val="aff"/>
              <w:ind w:left="0" w:right="-1"/>
              <w:rPr>
                <w:rFonts w:ascii="Times New Roman" w:hAnsi="Times New Roman"/>
                <w:sz w:val="16"/>
                <w:szCs w:val="16"/>
              </w:rPr>
            </w:pPr>
          </w:p>
        </w:tc>
        <w:tc>
          <w:tcPr>
            <w:tcW w:w="708" w:type="dxa"/>
            <w:shd w:val="clear" w:color="auto" w:fill="auto"/>
            <w:vAlign w:val="center"/>
          </w:tcPr>
          <w:p w:rsidR="00F71046" w:rsidRPr="006A1661" w:rsidRDefault="00F71046" w:rsidP="006A1661">
            <w:pPr>
              <w:pStyle w:val="aff"/>
              <w:ind w:left="0" w:right="-1"/>
              <w:jc w:val="center"/>
              <w:rPr>
                <w:rFonts w:ascii="Times New Roman" w:hAnsi="Times New Roman"/>
                <w:sz w:val="16"/>
                <w:szCs w:val="16"/>
              </w:rPr>
            </w:pPr>
            <w:r w:rsidRPr="006A1661">
              <w:rPr>
                <w:rFonts w:ascii="Times New Roman" w:hAnsi="Times New Roman"/>
                <w:sz w:val="16"/>
                <w:szCs w:val="16"/>
              </w:rPr>
              <w:t>0,00</w:t>
            </w:r>
          </w:p>
        </w:tc>
        <w:tc>
          <w:tcPr>
            <w:tcW w:w="709" w:type="dxa"/>
            <w:shd w:val="clear" w:color="auto" w:fill="auto"/>
            <w:vAlign w:val="center"/>
          </w:tcPr>
          <w:p w:rsidR="00F71046" w:rsidRPr="006A1661" w:rsidRDefault="00F71046" w:rsidP="006A1661">
            <w:pPr>
              <w:pStyle w:val="aff"/>
              <w:ind w:left="0" w:right="-1"/>
              <w:jc w:val="center"/>
              <w:rPr>
                <w:rFonts w:ascii="Times New Roman" w:hAnsi="Times New Roman"/>
                <w:sz w:val="16"/>
                <w:szCs w:val="16"/>
              </w:rPr>
            </w:pPr>
            <w:r w:rsidRPr="006A1661">
              <w:rPr>
                <w:rFonts w:ascii="Times New Roman" w:hAnsi="Times New Roman"/>
                <w:sz w:val="16"/>
                <w:szCs w:val="16"/>
              </w:rPr>
              <w:t>4843,668</w:t>
            </w:r>
          </w:p>
        </w:tc>
        <w:tc>
          <w:tcPr>
            <w:tcW w:w="709" w:type="dxa"/>
            <w:shd w:val="clear" w:color="auto" w:fill="auto"/>
            <w:vAlign w:val="center"/>
          </w:tcPr>
          <w:p w:rsidR="00F71046" w:rsidRPr="006A1661" w:rsidRDefault="00F71046" w:rsidP="006A1661">
            <w:pPr>
              <w:pStyle w:val="aff"/>
              <w:ind w:left="0" w:right="-1"/>
              <w:jc w:val="center"/>
              <w:rPr>
                <w:rFonts w:ascii="Times New Roman" w:hAnsi="Times New Roman"/>
                <w:sz w:val="16"/>
                <w:szCs w:val="16"/>
              </w:rPr>
            </w:pPr>
            <w:r w:rsidRPr="006A1661">
              <w:rPr>
                <w:rFonts w:ascii="Times New Roman" w:hAnsi="Times New Roman"/>
                <w:sz w:val="16"/>
                <w:szCs w:val="16"/>
              </w:rPr>
              <w:t>0,00</w:t>
            </w: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708"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w:t>
            </w:r>
          </w:p>
        </w:tc>
        <w:tc>
          <w:tcPr>
            <w:tcW w:w="709" w:type="dxa"/>
            <w:shd w:val="clear" w:color="auto" w:fill="auto"/>
            <w:vAlign w:val="center"/>
          </w:tcPr>
          <w:p w:rsidR="00F71046" w:rsidRPr="006A1661" w:rsidRDefault="00F71046" w:rsidP="006A1661">
            <w:pPr>
              <w:pStyle w:val="afd"/>
              <w:ind w:right="-1"/>
              <w:rPr>
                <w:rFonts w:ascii="Times New Roman" w:hAnsi="Times New Roman"/>
                <w:sz w:val="16"/>
                <w:szCs w:val="16"/>
              </w:rPr>
            </w:pPr>
            <w:r w:rsidRPr="006A1661">
              <w:rPr>
                <w:rFonts w:ascii="Times New Roman" w:hAnsi="Times New Roman"/>
                <w:sz w:val="16"/>
                <w:szCs w:val="16"/>
              </w:rPr>
              <w:t>0,00</w:t>
            </w:r>
          </w:p>
        </w:tc>
        <w:tc>
          <w:tcPr>
            <w:tcW w:w="708" w:type="dxa"/>
            <w:shd w:val="clear" w:color="auto" w:fill="auto"/>
            <w:vAlign w:val="center"/>
          </w:tcPr>
          <w:p w:rsidR="00F71046" w:rsidRPr="006A1661" w:rsidRDefault="00F71046" w:rsidP="006A1661">
            <w:pPr>
              <w:pStyle w:val="afd"/>
              <w:ind w:right="-1"/>
              <w:jc w:val="center"/>
              <w:rPr>
                <w:rFonts w:ascii="Times New Roman" w:hAnsi="Times New Roman"/>
                <w:sz w:val="16"/>
                <w:szCs w:val="16"/>
              </w:rPr>
            </w:pPr>
            <w:r w:rsidRPr="006A1661">
              <w:rPr>
                <w:rFonts w:ascii="Times New Roman" w:hAnsi="Times New Roman"/>
                <w:sz w:val="16"/>
                <w:szCs w:val="16"/>
              </w:rPr>
              <w:t>0,00</w:t>
            </w:r>
          </w:p>
        </w:tc>
        <w:tc>
          <w:tcPr>
            <w:tcW w:w="709" w:type="dxa"/>
            <w:shd w:val="clear" w:color="auto" w:fill="auto"/>
            <w:vAlign w:val="center"/>
          </w:tcPr>
          <w:p w:rsidR="00F71046" w:rsidRPr="006A1661" w:rsidRDefault="00F71046" w:rsidP="006A1661">
            <w:pPr>
              <w:pStyle w:val="afd"/>
              <w:ind w:right="-1"/>
              <w:jc w:val="center"/>
              <w:rPr>
                <w:rFonts w:ascii="Times New Roman" w:hAnsi="Times New Roman"/>
                <w:sz w:val="16"/>
                <w:szCs w:val="16"/>
              </w:rPr>
            </w:pPr>
            <w:r w:rsidRPr="006A1661">
              <w:rPr>
                <w:rFonts w:ascii="Times New Roman" w:hAnsi="Times New Roman"/>
                <w:sz w:val="16"/>
                <w:szCs w:val="16"/>
              </w:rPr>
              <w:t>0,00</w:t>
            </w:r>
          </w:p>
        </w:tc>
        <w:tc>
          <w:tcPr>
            <w:tcW w:w="709" w:type="dxa"/>
            <w:shd w:val="clear" w:color="auto" w:fill="auto"/>
            <w:vAlign w:val="center"/>
          </w:tcPr>
          <w:p w:rsidR="00F71046" w:rsidRPr="006A1661" w:rsidRDefault="00F71046" w:rsidP="006A1661">
            <w:pPr>
              <w:pStyle w:val="afd"/>
              <w:ind w:right="-1"/>
              <w:jc w:val="center"/>
              <w:rPr>
                <w:rFonts w:ascii="Times New Roman" w:hAnsi="Times New Roman"/>
                <w:sz w:val="16"/>
                <w:szCs w:val="16"/>
              </w:rPr>
            </w:pPr>
            <w:r w:rsidRPr="006A1661">
              <w:rPr>
                <w:rFonts w:ascii="Times New Roman" w:hAnsi="Times New Roman"/>
                <w:sz w:val="16"/>
                <w:szCs w:val="16"/>
              </w:rPr>
              <w:t>0,00</w:t>
            </w:r>
          </w:p>
        </w:tc>
      </w:tr>
      <w:tr w:rsidR="006A1661" w:rsidRPr="006A1661" w:rsidTr="006A1661">
        <w:tc>
          <w:tcPr>
            <w:tcW w:w="392" w:type="dxa"/>
            <w:shd w:val="clear" w:color="auto" w:fill="auto"/>
          </w:tcPr>
          <w:p w:rsidR="00F71046" w:rsidRPr="006A1661" w:rsidRDefault="00F71046" w:rsidP="006A1661">
            <w:pPr>
              <w:pStyle w:val="aff"/>
              <w:ind w:left="0" w:right="-1"/>
              <w:rPr>
                <w:rFonts w:ascii="Times New Roman" w:hAnsi="Times New Roman"/>
                <w:sz w:val="16"/>
                <w:szCs w:val="16"/>
              </w:rPr>
            </w:pPr>
          </w:p>
        </w:tc>
        <w:tc>
          <w:tcPr>
            <w:tcW w:w="1843" w:type="dxa"/>
            <w:shd w:val="clear" w:color="auto" w:fill="auto"/>
          </w:tcPr>
          <w:p w:rsidR="00F71046" w:rsidRPr="006A1661" w:rsidRDefault="00F71046" w:rsidP="006A1661">
            <w:pPr>
              <w:pStyle w:val="aff"/>
              <w:ind w:left="0" w:right="-1"/>
              <w:rPr>
                <w:rFonts w:ascii="Times New Roman" w:hAnsi="Times New Roman"/>
                <w:sz w:val="16"/>
                <w:szCs w:val="16"/>
              </w:rPr>
            </w:pPr>
            <w:r w:rsidRPr="006A1661">
              <w:rPr>
                <w:rFonts w:ascii="Times New Roman" w:hAnsi="Times New Roman"/>
                <w:sz w:val="16"/>
                <w:szCs w:val="16"/>
              </w:rPr>
              <w:t>- местный бюджет</w:t>
            </w:r>
          </w:p>
        </w:tc>
        <w:tc>
          <w:tcPr>
            <w:tcW w:w="567" w:type="dxa"/>
            <w:shd w:val="clear" w:color="auto" w:fill="auto"/>
          </w:tcPr>
          <w:p w:rsidR="00F71046" w:rsidRPr="006A1661" w:rsidRDefault="00F71046" w:rsidP="006A1661">
            <w:pPr>
              <w:pStyle w:val="aff"/>
              <w:ind w:left="0" w:right="-1"/>
              <w:rPr>
                <w:rFonts w:ascii="Times New Roman" w:hAnsi="Times New Roman"/>
                <w:sz w:val="16"/>
                <w:szCs w:val="16"/>
              </w:rPr>
            </w:pPr>
          </w:p>
        </w:tc>
        <w:tc>
          <w:tcPr>
            <w:tcW w:w="708"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4843,668</w:t>
            </w: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708"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709" w:type="dxa"/>
            <w:shd w:val="clear" w:color="auto" w:fill="auto"/>
            <w:vAlign w:val="center"/>
          </w:tcPr>
          <w:p w:rsidR="00F71046" w:rsidRPr="006A1661" w:rsidRDefault="00F71046" w:rsidP="006A1661">
            <w:pPr>
              <w:pStyle w:val="aff"/>
              <w:ind w:left="0" w:right="-1"/>
              <w:jc w:val="center"/>
              <w:rPr>
                <w:rFonts w:ascii="Times New Roman" w:hAnsi="Times New Roman"/>
                <w:sz w:val="16"/>
                <w:szCs w:val="16"/>
              </w:rPr>
            </w:pPr>
            <w:r w:rsidRPr="006A1661">
              <w:rPr>
                <w:rFonts w:ascii="Times New Roman" w:hAnsi="Times New Roman"/>
                <w:sz w:val="16"/>
                <w:szCs w:val="16"/>
              </w:rPr>
              <w:t>0,00</w:t>
            </w:r>
          </w:p>
        </w:tc>
        <w:tc>
          <w:tcPr>
            <w:tcW w:w="709" w:type="dxa"/>
            <w:shd w:val="clear" w:color="auto" w:fill="auto"/>
            <w:vAlign w:val="center"/>
          </w:tcPr>
          <w:p w:rsidR="00F71046" w:rsidRPr="006A1661" w:rsidRDefault="00F71046" w:rsidP="006A1661">
            <w:pPr>
              <w:pStyle w:val="aff"/>
              <w:ind w:left="0" w:right="-1"/>
              <w:jc w:val="center"/>
              <w:rPr>
                <w:rFonts w:ascii="Times New Roman" w:hAnsi="Times New Roman"/>
                <w:sz w:val="16"/>
                <w:szCs w:val="16"/>
              </w:rPr>
            </w:pPr>
            <w:r w:rsidRPr="006A1661">
              <w:rPr>
                <w:rFonts w:ascii="Times New Roman" w:hAnsi="Times New Roman"/>
                <w:sz w:val="16"/>
                <w:szCs w:val="16"/>
              </w:rPr>
              <w:t>0,0</w:t>
            </w:r>
          </w:p>
        </w:tc>
        <w:tc>
          <w:tcPr>
            <w:tcW w:w="709" w:type="dxa"/>
            <w:shd w:val="clear" w:color="auto" w:fill="auto"/>
            <w:vAlign w:val="center"/>
          </w:tcPr>
          <w:p w:rsidR="00F71046" w:rsidRPr="006A1661" w:rsidRDefault="00F71046" w:rsidP="006A1661">
            <w:pPr>
              <w:pStyle w:val="afd"/>
              <w:ind w:right="-1"/>
              <w:rPr>
                <w:rFonts w:ascii="Times New Roman" w:hAnsi="Times New Roman"/>
                <w:sz w:val="16"/>
                <w:szCs w:val="16"/>
              </w:rPr>
            </w:pPr>
            <w:r w:rsidRPr="006A1661">
              <w:rPr>
                <w:rFonts w:ascii="Times New Roman" w:hAnsi="Times New Roman"/>
                <w:sz w:val="16"/>
                <w:szCs w:val="16"/>
              </w:rPr>
              <w:t>0,00</w:t>
            </w:r>
          </w:p>
        </w:tc>
        <w:tc>
          <w:tcPr>
            <w:tcW w:w="708" w:type="dxa"/>
            <w:shd w:val="clear" w:color="auto" w:fill="auto"/>
            <w:vAlign w:val="center"/>
          </w:tcPr>
          <w:p w:rsidR="00F71046" w:rsidRPr="006A1661" w:rsidRDefault="00F71046" w:rsidP="006A1661">
            <w:pPr>
              <w:pStyle w:val="afd"/>
              <w:ind w:right="-1"/>
              <w:jc w:val="center"/>
              <w:rPr>
                <w:rFonts w:ascii="Times New Roman" w:hAnsi="Times New Roman"/>
                <w:sz w:val="16"/>
                <w:szCs w:val="16"/>
              </w:rPr>
            </w:pPr>
            <w:r w:rsidRPr="006A1661">
              <w:rPr>
                <w:rFonts w:ascii="Times New Roman" w:hAnsi="Times New Roman"/>
                <w:sz w:val="16"/>
                <w:szCs w:val="16"/>
              </w:rPr>
              <w:t>0,00</w:t>
            </w:r>
          </w:p>
        </w:tc>
        <w:tc>
          <w:tcPr>
            <w:tcW w:w="709" w:type="dxa"/>
            <w:shd w:val="clear" w:color="auto" w:fill="auto"/>
            <w:vAlign w:val="center"/>
          </w:tcPr>
          <w:p w:rsidR="00F71046" w:rsidRPr="006A1661" w:rsidRDefault="00F71046" w:rsidP="006A1661">
            <w:pPr>
              <w:pStyle w:val="afd"/>
              <w:ind w:right="-1"/>
              <w:jc w:val="center"/>
              <w:rPr>
                <w:rFonts w:ascii="Times New Roman" w:hAnsi="Times New Roman"/>
                <w:sz w:val="16"/>
                <w:szCs w:val="16"/>
              </w:rPr>
            </w:pPr>
            <w:r w:rsidRPr="006A1661">
              <w:rPr>
                <w:rFonts w:ascii="Times New Roman" w:hAnsi="Times New Roman"/>
                <w:sz w:val="16"/>
                <w:szCs w:val="16"/>
              </w:rPr>
              <w:t>0,00</w:t>
            </w:r>
          </w:p>
        </w:tc>
        <w:tc>
          <w:tcPr>
            <w:tcW w:w="709" w:type="dxa"/>
            <w:shd w:val="clear" w:color="auto" w:fill="auto"/>
            <w:vAlign w:val="center"/>
          </w:tcPr>
          <w:p w:rsidR="00F71046" w:rsidRPr="006A1661" w:rsidRDefault="00F71046" w:rsidP="006A1661">
            <w:pPr>
              <w:pStyle w:val="afd"/>
              <w:ind w:right="-1"/>
              <w:jc w:val="center"/>
              <w:rPr>
                <w:rFonts w:ascii="Times New Roman" w:hAnsi="Times New Roman"/>
                <w:sz w:val="16"/>
                <w:szCs w:val="16"/>
              </w:rPr>
            </w:pPr>
            <w:r w:rsidRPr="006A1661">
              <w:rPr>
                <w:rFonts w:ascii="Times New Roman" w:hAnsi="Times New Roman"/>
                <w:sz w:val="16"/>
                <w:szCs w:val="16"/>
              </w:rPr>
              <w:t>0,00</w:t>
            </w:r>
          </w:p>
        </w:tc>
      </w:tr>
      <w:tr w:rsidR="006A1661" w:rsidRPr="006A1661" w:rsidTr="006A1661">
        <w:tc>
          <w:tcPr>
            <w:tcW w:w="392" w:type="dxa"/>
            <w:shd w:val="clear" w:color="auto" w:fill="auto"/>
          </w:tcPr>
          <w:p w:rsidR="00F71046" w:rsidRPr="006A1661" w:rsidRDefault="00F71046" w:rsidP="006A1661">
            <w:pPr>
              <w:pStyle w:val="aff"/>
              <w:ind w:left="0" w:right="-1"/>
              <w:rPr>
                <w:rFonts w:ascii="Times New Roman" w:hAnsi="Times New Roman"/>
                <w:sz w:val="16"/>
                <w:szCs w:val="16"/>
              </w:rPr>
            </w:pPr>
          </w:p>
        </w:tc>
        <w:tc>
          <w:tcPr>
            <w:tcW w:w="1843" w:type="dxa"/>
            <w:shd w:val="clear" w:color="auto" w:fill="auto"/>
          </w:tcPr>
          <w:p w:rsidR="00F71046" w:rsidRPr="006A1661" w:rsidRDefault="00F71046" w:rsidP="006A1661">
            <w:pPr>
              <w:pStyle w:val="aff"/>
              <w:ind w:left="0" w:right="-1"/>
              <w:rPr>
                <w:rFonts w:ascii="Times New Roman" w:hAnsi="Times New Roman"/>
                <w:sz w:val="16"/>
                <w:szCs w:val="16"/>
              </w:rPr>
            </w:pPr>
            <w:r w:rsidRPr="006A1661">
              <w:rPr>
                <w:rFonts w:ascii="Times New Roman" w:hAnsi="Times New Roman"/>
                <w:sz w:val="16"/>
                <w:szCs w:val="16"/>
              </w:rPr>
              <w:t>- областной бюджет</w:t>
            </w:r>
          </w:p>
        </w:tc>
        <w:tc>
          <w:tcPr>
            <w:tcW w:w="567" w:type="dxa"/>
            <w:shd w:val="clear" w:color="auto" w:fill="auto"/>
          </w:tcPr>
          <w:p w:rsidR="00F71046" w:rsidRPr="006A1661" w:rsidRDefault="00F71046" w:rsidP="006A1661">
            <w:pPr>
              <w:pStyle w:val="aff"/>
              <w:ind w:left="0" w:right="-1"/>
              <w:rPr>
                <w:rFonts w:ascii="Times New Roman" w:hAnsi="Times New Roman"/>
                <w:sz w:val="16"/>
                <w:szCs w:val="16"/>
              </w:rPr>
            </w:pPr>
          </w:p>
        </w:tc>
        <w:tc>
          <w:tcPr>
            <w:tcW w:w="708" w:type="dxa"/>
            <w:shd w:val="clear" w:color="auto" w:fill="auto"/>
            <w:vAlign w:val="center"/>
          </w:tcPr>
          <w:p w:rsidR="00F71046" w:rsidRPr="006A1661" w:rsidRDefault="00F71046" w:rsidP="006A1661">
            <w:pPr>
              <w:pStyle w:val="aff"/>
              <w:ind w:left="0" w:right="-1"/>
              <w:jc w:val="center"/>
              <w:rPr>
                <w:rFonts w:ascii="Times New Roman" w:hAnsi="Times New Roman"/>
                <w:sz w:val="16"/>
                <w:szCs w:val="16"/>
              </w:rPr>
            </w:pPr>
            <w:r w:rsidRPr="006A1661">
              <w:rPr>
                <w:rFonts w:ascii="Times New Roman" w:hAnsi="Times New Roman"/>
                <w:sz w:val="16"/>
                <w:szCs w:val="16"/>
              </w:rPr>
              <w:t>0,00</w:t>
            </w: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709" w:type="dxa"/>
            <w:shd w:val="clear" w:color="auto" w:fill="auto"/>
            <w:vAlign w:val="center"/>
          </w:tcPr>
          <w:p w:rsidR="00F71046" w:rsidRPr="006A1661" w:rsidRDefault="00F71046" w:rsidP="006A1661">
            <w:pPr>
              <w:pStyle w:val="aff"/>
              <w:ind w:left="0" w:right="-1"/>
              <w:jc w:val="center"/>
              <w:rPr>
                <w:rFonts w:ascii="Times New Roman" w:hAnsi="Times New Roman"/>
                <w:sz w:val="16"/>
                <w:szCs w:val="16"/>
              </w:rPr>
            </w:pPr>
            <w:r w:rsidRPr="006A1661">
              <w:rPr>
                <w:rFonts w:ascii="Times New Roman" w:hAnsi="Times New Roman"/>
                <w:sz w:val="16"/>
                <w:szCs w:val="16"/>
              </w:rPr>
              <w:t>0,00</w:t>
            </w: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708"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w:t>
            </w:r>
          </w:p>
        </w:tc>
        <w:tc>
          <w:tcPr>
            <w:tcW w:w="709" w:type="dxa"/>
            <w:shd w:val="clear" w:color="auto" w:fill="auto"/>
            <w:vAlign w:val="center"/>
          </w:tcPr>
          <w:p w:rsidR="00F71046" w:rsidRPr="006A1661" w:rsidRDefault="00F71046" w:rsidP="006A1661">
            <w:pPr>
              <w:pStyle w:val="afd"/>
              <w:ind w:right="-1"/>
              <w:rPr>
                <w:rFonts w:ascii="Times New Roman" w:hAnsi="Times New Roman"/>
                <w:sz w:val="16"/>
                <w:szCs w:val="16"/>
              </w:rPr>
            </w:pPr>
            <w:r w:rsidRPr="006A1661">
              <w:rPr>
                <w:rFonts w:ascii="Times New Roman" w:hAnsi="Times New Roman"/>
                <w:sz w:val="16"/>
                <w:szCs w:val="16"/>
              </w:rPr>
              <w:t>0,00</w:t>
            </w:r>
          </w:p>
        </w:tc>
        <w:tc>
          <w:tcPr>
            <w:tcW w:w="708" w:type="dxa"/>
            <w:shd w:val="clear" w:color="auto" w:fill="auto"/>
            <w:vAlign w:val="center"/>
          </w:tcPr>
          <w:p w:rsidR="00F71046" w:rsidRPr="006A1661" w:rsidRDefault="00F71046" w:rsidP="006A1661">
            <w:pPr>
              <w:pStyle w:val="afd"/>
              <w:ind w:right="-1"/>
              <w:jc w:val="center"/>
              <w:rPr>
                <w:rFonts w:ascii="Times New Roman" w:hAnsi="Times New Roman"/>
                <w:sz w:val="16"/>
                <w:szCs w:val="16"/>
              </w:rPr>
            </w:pPr>
            <w:r w:rsidRPr="006A1661">
              <w:rPr>
                <w:rFonts w:ascii="Times New Roman" w:hAnsi="Times New Roman"/>
                <w:sz w:val="16"/>
                <w:szCs w:val="16"/>
              </w:rPr>
              <w:t>0,00</w:t>
            </w:r>
          </w:p>
        </w:tc>
        <w:tc>
          <w:tcPr>
            <w:tcW w:w="709" w:type="dxa"/>
            <w:shd w:val="clear" w:color="auto" w:fill="auto"/>
            <w:vAlign w:val="center"/>
          </w:tcPr>
          <w:p w:rsidR="00F71046" w:rsidRPr="006A1661" w:rsidRDefault="00F71046" w:rsidP="006A1661">
            <w:pPr>
              <w:pStyle w:val="afd"/>
              <w:ind w:right="-1"/>
              <w:jc w:val="center"/>
              <w:rPr>
                <w:rFonts w:ascii="Times New Roman" w:hAnsi="Times New Roman"/>
                <w:sz w:val="16"/>
                <w:szCs w:val="16"/>
              </w:rPr>
            </w:pPr>
            <w:r w:rsidRPr="006A1661">
              <w:rPr>
                <w:rFonts w:ascii="Times New Roman" w:hAnsi="Times New Roman"/>
                <w:sz w:val="16"/>
                <w:szCs w:val="16"/>
              </w:rPr>
              <w:t>0,00</w:t>
            </w:r>
          </w:p>
        </w:tc>
        <w:tc>
          <w:tcPr>
            <w:tcW w:w="709" w:type="dxa"/>
            <w:shd w:val="clear" w:color="auto" w:fill="auto"/>
            <w:vAlign w:val="center"/>
          </w:tcPr>
          <w:p w:rsidR="00F71046" w:rsidRPr="006A1661" w:rsidRDefault="00F71046" w:rsidP="006A1661">
            <w:pPr>
              <w:pStyle w:val="afd"/>
              <w:ind w:right="-1"/>
              <w:jc w:val="center"/>
              <w:rPr>
                <w:rFonts w:ascii="Times New Roman" w:hAnsi="Times New Roman"/>
                <w:sz w:val="16"/>
                <w:szCs w:val="16"/>
              </w:rPr>
            </w:pPr>
            <w:r w:rsidRPr="006A1661">
              <w:rPr>
                <w:rFonts w:ascii="Times New Roman" w:hAnsi="Times New Roman"/>
                <w:sz w:val="16"/>
                <w:szCs w:val="16"/>
              </w:rPr>
              <w:t>0,00</w:t>
            </w:r>
          </w:p>
        </w:tc>
      </w:tr>
      <w:tr w:rsidR="006A1661" w:rsidRPr="006A1661" w:rsidTr="006A1661">
        <w:tc>
          <w:tcPr>
            <w:tcW w:w="392" w:type="dxa"/>
            <w:shd w:val="clear" w:color="auto" w:fill="auto"/>
          </w:tcPr>
          <w:p w:rsidR="00F71046" w:rsidRPr="006A1661" w:rsidRDefault="00F71046" w:rsidP="006A1661">
            <w:pPr>
              <w:pStyle w:val="aff"/>
              <w:ind w:left="0" w:right="-1"/>
              <w:rPr>
                <w:rFonts w:ascii="Times New Roman" w:hAnsi="Times New Roman"/>
                <w:sz w:val="16"/>
                <w:szCs w:val="16"/>
              </w:rPr>
            </w:pPr>
            <w:r w:rsidRPr="006A1661">
              <w:rPr>
                <w:rFonts w:ascii="Times New Roman" w:hAnsi="Times New Roman"/>
                <w:sz w:val="16"/>
                <w:szCs w:val="16"/>
              </w:rPr>
              <w:t>2.7</w:t>
            </w:r>
          </w:p>
        </w:tc>
        <w:tc>
          <w:tcPr>
            <w:tcW w:w="1843" w:type="dxa"/>
            <w:shd w:val="clear" w:color="auto" w:fill="auto"/>
          </w:tcPr>
          <w:p w:rsidR="00F71046" w:rsidRPr="006A1661" w:rsidRDefault="00F71046" w:rsidP="006A1661">
            <w:pPr>
              <w:pStyle w:val="aff"/>
              <w:ind w:left="0" w:right="-1"/>
              <w:rPr>
                <w:rFonts w:ascii="Times New Roman" w:hAnsi="Times New Roman"/>
                <w:sz w:val="16"/>
                <w:szCs w:val="16"/>
              </w:rPr>
            </w:pPr>
            <w:r w:rsidRPr="006A1661">
              <w:rPr>
                <w:rFonts w:ascii="Times New Roman" w:hAnsi="Times New Roman"/>
                <w:sz w:val="16"/>
                <w:szCs w:val="16"/>
              </w:rPr>
              <w:t xml:space="preserve">Производство работ по пересечению железной дороги водопроводом в районе ул. </w:t>
            </w:r>
            <w:proofErr w:type="spellStart"/>
            <w:r w:rsidRPr="006A1661">
              <w:rPr>
                <w:rFonts w:ascii="Times New Roman" w:hAnsi="Times New Roman"/>
                <w:sz w:val="16"/>
                <w:szCs w:val="16"/>
              </w:rPr>
              <w:t>Лежневская</w:t>
            </w:r>
            <w:proofErr w:type="spellEnd"/>
          </w:p>
        </w:tc>
        <w:tc>
          <w:tcPr>
            <w:tcW w:w="567" w:type="dxa"/>
            <w:shd w:val="clear" w:color="auto" w:fill="auto"/>
          </w:tcPr>
          <w:p w:rsidR="00F71046" w:rsidRPr="006A1661" w:rsidRDefault="00F71046" w:rsidP="006A1661">
            <w:pPr>
              <w:pStyle w:val="aff"/>
              <w:ind w:left="0" w:right="-1"/>
              <w:rPr>
                <w:rFonts w:ascii="Times New Roman" w:hAnsi="Times New Roman"/>
                <w:sz w:val="16"/>
                <w:szCs w:val="16"/>
              </w:rPr>
            </w:pPr>
          </w:p>
        </w:tc>
        <w:tc>
          <w:tcPr>
            <w:tcW w:w="708" w:type="dxa"/>
            <w:shd w:val="clear" w:color="auto" w:fill="auto"/>
            <w:vAlign w:val="center"/>
          </w:tcPr>
          <w:p w:rsidR="00F71046" w:rsidRPr="006A1661" w:rsidRDefault="00F71046" w:rsidP="006A1661">
            <w:pPr>
              <w:pStyle w:val="aff"/>
              <w:ind w:left="0" w:right="-1"/>
              <w:jc w:val="center"/>
              <w:rPr>
                <w:rFonts w:ascii="Times New Roman" w:hAnsi="Times New Roman"/>
                <w:sz w:val="16"/>
                <w:szCs w:val="16"/>
              </w:rPr>
            </w:pP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F71046" w:rsidRPr="006A1661" w:rsidRDefault="00F71046" w:rsidP="006A1661">
            <w:pPr>
              <w:pStyle w:val="aff"/>
              <w:ind w:left="0" w:right="-1"/>
              <w:jc w:val="center"/>
              <w:rPr>
                <w:rFonts w:ascii="Times New Roman" w:hAnsi="Times New Roman"/>
                <w:sz w:val="16"/>
                <w:szCs w:val="16"/>
              </w:rPr>
            </w:pP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p>
        </w:tc>
        <w:tc>
          <w:tcPr>
            <w:tcW w:w="708"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p>
        </w:tc>
        <w:tc>
          <w:tcPr>
            <w:tcW w:w="709" w:type="dxa"/>
            <w:shd w:val="clear" w:color="auto" w:fill="auto"/>
          </w:tcPr>
          <w:p w:rsidR="00F71046" w:rsidRPr="006A1661" w:rsidRDefault="00F71046" w:rsidP="006A1661">
            <w:pPr>
              <w:spacing w:after="0" w:line="240" w:lineRule="auto"/>
              <w:ind w:right="-1"/>
              <w:jc w:val="center"/>
              <w:rPr>
                <w:rFonts w:ascii="Times New Roman" w:hAnsi="Times New Roman" w:cs="Times New Roman"/>
                <w:sz w:val="16"/>
                <w:szCs w:val="16"/>
              </w:rPr>
            </w:pPr>
          </w:p>
        </w:tc>
        <w:tc>
          <w:tcPr>
            <w:tcW w:w="708" w:type="dxa"/>
            <w:shd w:val="clear" w:color="auto" w:fill="auto"/>
          </w:tcPr>
          <w:p w:rsidR="00F71046" w:rsidRPr="006A1661" w:rsidRDefault="00F71046" w:rsidP="006A1661">
            <w:pPr>
              <w:spacing w:after="0" w:line="240" w:lineRule="auto"/>
              <w:ind w:right="-1"/>
              <w:jc w:val="center"/>
              <w:rPr>
                <w:rFonts w:ascii="Times New Roman" w:hAnsi="Times New Roman" w:cs="Times New Roman"/>
                <w:sz w:val="16"/>
                <w:szCs w:val="16"/>
              </w:rPr>
            </w:pPr>
          </w:p>
        </w:tc>
        <w:tc>
          <w:tcPr>
            <w:tcW w:w="709" w:type="dxa"/>
            <w:shd w:val="clear" w:color="auto" w:fill="auto"/>
          </w:tcPr>
          <w:p w:rsidR="00F71046" w:rsidRPr="006A1661" w:rsidRDefault="00F71046" w:rsidP="006A1661">
            <w:pPr>
              <w:spacing w:after="0" w:line="240" w:lineRule="auto"/>
              <w:ind w:right="-1"/>
              <w:jc w:val="center"/>
              <w:rPr>
                <w:rFonts w:ascii="Times New Roman" w:hAnsi="Times New Roman" w:cs="Times New Roman"/>
                <w:sz w:val="16"/>
                <w:szCs w:val="16"/>
              </w:rPr>
            </w:pPr>
          </w:p>
        </w:tc>
        <w:tc>
          <w:tcPr>
            <w:tcW w:w="709" w:type="dxa"/>
            <w:shd w:val="clear" w:color="auto" w:fill="auto"/>
          </w:tcPr>
          <w:p w:rsidR="00F71046" w:rsidRPr="006A1661" w:rsidRDefault="00F71046" w:rsidP="006A1661">
            <w:pPr>
              <w:spacing w:after="0" w:line="240" w:lineRule="auto"/>
              <w:ind w:right="-1"/>
              <w:jc w:val="center"/>
              <w:rPr>
                <w:rFonts w:ascii="Times New Roman" w:hAnsi="Times New Roman" w:cs="Times New Roman"/>
                <w:sz w:val="16"/>
                <w:szCs w:val="16"/>
              </w:rPr>
            </w:pPr>
          </w:p>
        </w:tc>
      </w:tr>
      <w:tr w:rsidR="006A1661" w:rsidRPr="006A1661" w:rsidTr="006A1661">
        <w:tc>
          <w:tcPr>
            <w:tcW w:w="392" w:type="dxa"/>
            <w:shd w:val="clear" w:color="auto" w:fill="auto"/>
          </w:tcPr>
          <w:p w:rsidR="00F71046" w:rsidRPr="006A1661" w:rsidRDefault="00F71046" w:rsidP="006A1661">
            <w:pPr>
              <w:pStyle w:val="aff"/>
              <w:ind w:left="0" w:right="-1"/>
              <w:rPr>
                <w:rFonts w:ascii="Times New Roman" w:hAnsi="Times New Roman"/>
                <w:sz w:val="16"/>
                <w:szCs w:val="16"/>
              </w:rPr>
            </w:pPr>
          </w:p>
        </w:tc>
        <w:tc>
          <w:tcPr>
            <w:tcW w:w="1843" w:type="dxa"/>
            <w:shd w:val="clear" w:color="auto" w:fill="auto"/>
          </w:tcPr>
          <w:p w:rsidR="00F71046" w:rsidRPr="006A1661" w:rsidRDefault="00F71046" w:rsidP="006A1661">
            <w:pPr>
              <w:pStyle w:val="aff"/>
              <w:ind w:left="0" w:right="-1"/>
              <w:rPr>
                <w:rFonts w:ascii="Times New Roman" w:hAnsi="Times New Roman"/>
                <w:sz w:val="16"/>
                <w:szCs w:val="16"/>
              </w:rPr>
            </w:pPr>
            <w:r w:rsidRPr="006A1661">
              <w:rPr>
                <w:rFonts w:ascii="Times New Roman" w:hAnsi="Times New Roman"/>
                <w:sz w:val="16"/>
                <w:szCs w:val="16"/>
              </w:rPr>
              <w:t>Бюджетные ассигнования</w:t>
            </w:r>
          </w:p>
        </w:tc>
        <w:tc>
          <w:tcPr>
            <w:tcW w:w="567" w:type="dxa"/>
            <w:shd w:val="clear" w:color="auto" w:fill="auto"/>
          </w:tcPr>
          <w:p w:rsidR="00F71046" w:rsidRPr="006A1661" w:rsidRDefault="00F71046" w:rsidP="006A1661">
            <w:pPr>
              <w:pStyle w:val="aff"/>
              <w:ind w:left="0" w:right="-1"/>
              <w:rPr>
                <w:rFonts w:ascii="Times New Roman" w:hAnsi="Times New Roman"/>
                <w:sz w:val="16"/>
                <w:szCs w:val="16"/>
              </w:rPr>
            </w:pPr>
          </w:p>
        </w:tc>
        <w:tc>
          <w:tcPr>
            <w:tcW w:w="708"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708"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w:t>
            </w:r>
          </w:p>
        </w:tc>
        <w:tc>
          <w:tcPr>
            <w:tcW w:w="709" w:type="dxa"/>
            <w:shd w:val="clear" w:color="auto" w:fill="auto"/>
            <w:vAlign w:val="center"/>
          </w:tcPr>
          <w:p w:rsidR="00F71046" w:rsidRPr="006A1661" w:rsidRDefault="00F71046" w:rsidP="006A1661">
            <w:pPr>
              <w:pStyle w:val="afd"/>
              <w:ind w:right="-1"/>
              <w:rPr>
                <w:rFonts w:ascii="Times New Roman" w:hAnsi="Times New Roman"/>
                <w:sz w:val="16"/>
                <w:szCs w:val="16"/>
              </w:rPr>
            </w:pPr>
            <w:r w:rsidRPr="006A1661">
              <w:rPr>
                <w:rFonts w:ascii="Times New Roman" w:hAnsi="Times New Roman"/>
                <w:sz w:val="16"/>
                <w:szCs w:val="16"/>
              </w:rPr>
              <w:t>0,00</w:t>
            </w:r>
          </w:p>
        </w:tc>
        <w:tc>
          <w:tcPr>
            <w:tcW w:w="708" w:type="dxa"/>
            <w:shd w:val="clear" w:color="auto" w:fill="auto"/>
            <w:vAlign w:val="center"/>
          </w:tcPr>
          <w:p w:rsidR="00F71046" w:rsidRPr="006A1661" w:rsidRDefault="00F71046" w:rsidP="006A1661">
            <w:pPr>
              <w:pStyle w:val="afd"/>
              <w:ind w:right="-1"/>
              <w:jc w:val="center"/>
              <w:rPr>
                <w:rFonts w:ascii="Times New Roman" w:hAnsi="Times New Roman"/>
                <w:sz w:val="16"/>
                <w:szCs w:val="16"/>
              </w:rPr>
            </w:pPr>
            <w:r w:rsidRPr="006A1661">
              <w:rPr>
                <w:rFonts w:ascii="Times New Roman" w:hAnsi="Times New Roman"/>
                <w:sz w:val="16"/>
                <w:szCs w:val="16"/>
              </w:rPr>
              <w:t>0,00</w:t>
            </w:r>
          </w:p>
        </w:tc>
        <w:tc>
          <w:tcPr>
            <w:tcW w:w="709" w:type="dxa"/>
            <w:shd w:val="clear" w:color="auto" w:fill="auto"/>
            <w:vAlign w:val="center"/>
          </w:tcPr>
          <w:p w:rsidR="00F71046" w:rsidRPr="006A1661" w:rsidRDefault="00F71046" w:rsidP="006A1661">
            <w:pPr>
              <w:pStyle w:val="afd"/>
              <w:ind w:right="-1"/>
              <w:jc w:val="center"/>
              <w:rPr>
                <w:rFonts w:ascii="Times New Roman" w:hAnsi="Times New Roman"/>
                <w:sz w:val="16"/>
                <w:szCs w:val="16"/>
              </w:rPr>
            </w:pPr>
            <w:r w:rsidRPr="006A1661">
              <w:rPr>
                <w:rFonts w:ascii="Times New Roman" w:hAnsi="Times New Roman"/>
                <w:sz w:val="16"/>
                <w:szCs w:val="16"/>
              </w:rPr>
              <w:t>0,00</w:t>
            </w:r>
          </w:p>
        </w:tc>
        <w:tc>
          <w:tcPr>
            <w:tcW w:w="709" w:type="dxa"/>
            <w:shd w:val="clear" w:color="auto" w:fill="auto"/>
            <w:vAlign w:val="center"/>
          </w:tcPr>
          <w:p w:rsidR="00F71046" w:rsidRPr="006A1661" w:rsidRDefault="00F71046" w:rsidP="006A1661">
            <w:pPr>
              <w:pStyle w:val="afd"/>
              <w:ind w:right="-1"/>
              <w:jc w:val="center"/>
              <w:rPr>
                <w:rFonts w:ascii="Times New Roman" w:hAnsi="Times New Roman"/>
                <w:sz w:val="16"/>
                <w:szCs w:val="16"/>
              </w:rPr>
            </w:pPr>
            <w:r w:rsidRPr="006A1661">
              <w:rPr>
                <w:rFonts w:ascii="Times New Roman" w:hAnsi="Times New Roman"/>
                <w:sz w:val="16"/>
                <w:szCs w:val="16"/>
              </w:rPr>
              <w:t>0,00</w:t>
            </w:r>
          </w:p>
        </w:tc>
      </w:tr>
      <w:tr w:rsidR="006A1661" w:rsidRPr="006A1661" w:rsidTr="006A1661">
        <w:tc>
          <w:tcPr>
            <w:tcW w:w="392" w:type="dxa"/>
            <w:shd w:val="clear" w:color="auto" w:fill="auto"/>
          </w:tcPr>
          <w:p w:rsidR="00F71046" w:rsidRPr="006A1661" w:rsidRDefault="00F71046" w:rsidP="006A1661">
            <w:pPr>
              <w:pStyle w:val="aff"/>
              <w:ind w:left="0" w:right="-1"/>
              <w:rPr>
                <w:rFonts w:ascii="Times New Roman" w:hAnsi="Times New Roman"/>
                <w:sz w:val="16"/>
                <w:szCs w:val="16"/>
              </w:rPr>
            </w:pPr>
          </w:p>
        </w:tc>
        <w:tc>
          <w:tcPr>
            <w:tcW w:w="1843" w:type="dxa"/>
            <w:shd w:val="clear" w:color="auto" w:fill="auto"/>
          </w:tcPr>
          <w:p w:rsidR="00F71046" w:rsidRPr="006A1661" w:rsidRDefault="00F71046" w:rsidP="006A1661">
            <w:pPr>
              <w:pStyle w:val="aff"/>
              <w:ind w:left="0" w:right="-1"/>
              <w:rPr>
                <w:rFonts w:ascii="Times New Roman" w:hAnsi="Times New Roman"/>
                <w:sz w:val="16"/>
                <w:szCs w:val="16"/>
              </w:rPr>
            </w:pPr>
            <w:r w:rsidRPr="006A1661">
              <w:rPr>
                <w:rFonts w:ascii="Times New Roman" w:hAnsi="Times New Roman"/>
                <w:sz w:val="16"/>
                <w:szCs w:val="16"/>
              </w:rPr>
              <w:t>- местный бюджет</w:t>
            </w:r>
          </w:p>
        </w:tc>
        <w:tc>
          <w:tcPr>
            <w:tcW w:w="567" w:type="dxa"/>
            <w:shd w:val="clear" w:color="auto" w:fill="auto"/>
          </w:tcPr>
          <w:p w:rsidR="00F71046" w:rsidRPr="006A1661" w:rsidRDefault="00F71046" w:rsidP="006A1661">
            <w:pPr>
              <w:pStyle w:val="aff"/>
              <w:ind w:left="0" w:right="-1"/>
              <w:rPr>
                <w:rFonts w:ascii="Times New Roman" w:hAnsi="Times New Roman"/>
                <w:sz w:val="16"/>
                <w:szCs w:val="16"/>
              </w:rPr>
            </w:pPr>
          </w:p>
        </w:tc>
        <w:tc>
          <w:tcPr>
            <w:tcW w:w="708"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708"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w:t>
            </w:r>
          </w:p>
        </w:tc>
        <w:tc>
          <w:tcPr>
            <w:tcW w:w="709" w:type="dxa"/>
            <w:shd w:val="clear" w:color="auto" w:fill="auto"/>
            <w:vAlign w:val="center"/>
          </w:tcPr>
          <w:p w:rsidR="00F71046" w:rsidRPr="006A1661" w:rsidRDefault="00F71046" w:rsidP="006A1661">
            <w:pPr>
              <w:pStyle w:val="afd"/>
              <w:ind w:right="-1"/>
              <w:rPr>
                <w:rFonts w:ascii="Times New Roman" w:hAnsi="Times New Roman"/>
                <w:sz w:val="16"/>
                <w:szCs w:val="16"/>
              </w:rPr>
            </w:pPr>
            <w:r w:rsidRPr="006A1661">
              <w:rPr>
                <w:rFonts w:ascii="Times New Roman" w:hAnsi="Times New Roman"/>
                <w:sz w:val="16"/>
                <w:szCs w:val="16"/>
              </w:rPr>
              <w:t>0,00</w:t>
            </w:r>
          </w:p>
        </w:tc>
        <w:tc>
          <w:tcPr>
            <w:tcW w:w="708" w:type="dxa"/>
            <w:shd w:val="clear" w:color="auto" w:fill="auto"/>
            <w:vAlign w:val="center"/>
          </w:tcPr>
          <w:p w:rsidR="00F71046" w:rsidRPr="006A1661" w:rsidRDefault="00F71046" w:rsidP="006A1661">
            <w:pPr>
              <w:pStyle w:val="afd"/>
              <w:ind w:right="-1"/>
              <w:jc w:val="center"/>
              <w:rPr>
                <w:rFonts w:ascii="Times New Roman" w:hAnsi="Times New Roman"/>
                <w:sz w:val="16"/>
                <w:szCs w:val="16"/>
              </w:rPr>
            </w:pPr>
            <w:r w:rsidRPr="006A1661">
              <w:rPr>
                <w:rFonts w:ascii="Times New Roman" w:hAnsi="Times New Roman"/>
                <w:sz w:val="16"/>
                <w:szCs w:val="16"/>
              </w:rPr>
              <w:t>0,00</w:t>
            </w:r>
          </w:p>
        </w:tc>
        <w:tc>
          <w:tcPr>
            <w:tcW w:w="709" w:type="dxa"/>
            <w:shd w:val="clear" w:color="auto" w:fill="auto"/>
            <w:vAlign w:val="center"/>
          </w:tcPr>
          <w:p w:rsidR="00F71046" w:rsidRPr="006A1661" w:rsidRDefault="00F71046" w:rsidP="006A1661">
            <w:pPr>
              <w:pStyle w:val="afd"/>
              <w:ind w:right="-1"/>
              <w:jc w:val="center"/>
              <w:rPr>
                <w:rFonts w:ascii="Times New Roman" w:hAnsi="Times New Roman"/>
                <w:sz w:val="16"/>
                <w:szCs w:val="16"/>
              </w:rPr>
            </w:pPr>
            <w:r w:rsidRPr="006A1661">
              <w:rPr>
                <w:rFonts w:ascii="Times New Roman" w:hAnsi="Times New Roman"/>
                <w:sz w:val="16"/>
                <w:szCs w:val="16"/>
              </w:rPr>
              <w:t>0,00</w:t>
            </w:r>
          </w:p>
        </w:tc>
        <w:tc>
          <w:tcPr>
            <w:tcW w:w="709" w:type="dxa"/>
            <w:shd w:val="clear" w:color="auto" w:fill="auto"/>
            <w:vAlign w:val="center"/>
          </w:tcPr>
          <w:p w:rsidR="00F71046" w:rsidRPr="006A1661" w:rsidRDefault="00F71046" w:rsidP="006A1661">
            <w:pPr>
              <w:pStyle w:val="afd"/>
              <w:ind w:right="-1"/>
              <w:jc w:val="center"/>
              <w:rPr>
                <w:rFonts w:ascii="Times New Roman" w:hAnsi="Times New Roman"/>
                <w:sz w:val="16"/>
                <w:szCs w:val="16"/>
              </w:rPr>
            </w:pPr>
            <w:r w:rsidRPr="006A1661">
              <w:rPr>
                <w:rFonts w:ascii="Times New Roman" w:hAnsi="Times New Roman"/>
                <w:sz w:val="16"/>
                <w:szCs w:val="16"/>
              </w:rPr>
              <w:t>0,00</w:t>
            </w:r>
          </w:p>
        </w:tc>
      </w:tr>
      <w:tr w:rsidR="006A1661" w:rsidRPr="006A1661" w:rsidTr="006A1661">
        <w:tc>
          <w:tcPr>
            <w:tcW w:w="392" w:type="dxa"/>
            <w:shd w:val="clear" w:color="auto" w:fill="auto"/>
          </w:tcPr>
          <w:p w:rsidR="00F71046" w:rsidRPr="006A1661" w:rsidRDefault="00F71046" w:rsidP="006A1661">
            <w:pPr>
              <w:pStyle w:val="aff"/>
              <w:ind w:left="0" w:right="-1"/>
              <w:rPr>
                <w:rFonts w:ascii="Times New Roman" w:hAnsi="Times New Roman"/>
                <w:sz w:val="16"/>
                <w:szCs w:val="16"/>
              </w:rPr>
            </w:pPr>
          </w:p>
        </w:tc>
        <w:tc>
          <w:tcPr>
            <w:tcW w:w="1843" w:type="dxa"/>
            <w:shd w:val="clear" w:color="auto" w:fill="auto"/>
          </w:tcPr>
          <w:p w:rsidR="00F71046" w:rsidRPr="006A1661" w:rsidRDefault="00F71046" w:rsidP="006A1661">
            <w:pPr>
              <w:pStyle w:val="aff"/>
              <w:ind w:left="0" w:right="-1"/>
              <w:rPr>
                <w:rFonts w:ascii="Times New Roman" w:hAnsi="Times New Roman"/>
                <w:sz w:val="16"/>
                <w:szCs w:val="16"/>
              </w:rPr>
            </w:pPr>
            <w:r w:rsidRPr="006A1661">
              <w:rPr>
                <w:rFonts w:ascii="Times New Roman" w:hAnsi="Times New Roman"/>
                <w:sz w:val="16"/>
                <w:szCs w:val="16"/>
              </w:rPr>
              <w:t>- областной бюджет</w:t>
            </w:r>
          </w:p>
        </w:tc>
        <w:tc>
          <w:tcPr>
            <w:tcW w:w="567" w:type="dxa"/>
            <w:shd w:val="clear" w:color="auto" w:fill="auto"/>
          </w:tcPr>
          <w:p w:rsidR="00F71046" w:rsidRPr="006A1661" w:rsidRDefault="00F71046" w:rsidP="006A1661">
            <w:pPr>
              <w:pStyle w:val="aff"/>
              <w:ind w:left="0" w:right="-1"/>
              <w:rPr>
                <w:rFonts w:ascii="Times New Roman" w:hAnsi="Times New Roman"/>
                <w:sz w:val="16"/>
                <w:szCs w:val="16"/>
              </w:rPr>
            </w:pPr>
          </w:p>
        </w:tc>
        <w:tc>
          <w:tcPr>
            <w:tcW w:w="708"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708"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w:t>
            </w:r>
          </w:p>
        </w:tc>
        <w:tc>
          <w:tcPr>
            <w:tcW w:w="709" w:type="dxa"/>
            <w:shd w:val="clear" w:color="auto" w:fill="auto"/>
            <w:vAlign w:val="center"/>
          </w:tcPr>
          <w:p w:rsidR="00F71046" w:rsidRPr="006A1661" w:rsidRDefault="00F71046" w:rsidP="006A1661">
            <w:pPr>
              <w:pStyle w:val="afd"/>
              <w:ind w:right="-1"/>
              <w:rPr>
                <w:rFonts w:ascii="Times New Roman" w:hAnsi="Times New Roman"/>
                <w:sz w:val="16"/>
                <w:szCs w:val="16"/>
              </w:rPr>
            </w:pPr>
            <w:r w:rsidRPr="006A1661">
              <w:rPr>
                <w:rFonts w:ascii="Times New Roman" w:hAnsi="Times New Roman"/>
                <w:sz w:val="16"/>
                <w:szCs w:val="16"/>
              </w:rPr>
              <w:t>0,00</w:t>
            </w:r>
          </w:p>
        </w:tc>
        <w:tc>
          <w:tcPr>
            <w:tcW w:w="708" w:type="dxa"/>
            <w:shd w:val="clear" w:color="auto" w:fill="auto"/>
            <w:vAlign w:val="center"/>
          </w:tcPr>
          <w:p w:rsidR="00F71046" w:rsidRPr="006A1661" w:rsidRDefault="00F71046" w:rsidP="006A1661">
            <w:pPr>
              <w:pStyle w:val="afd"/>
              <w:ind w:right="-1"/>
              <w:jc w:val="center"/>
              <w:rPr>
                <w:rFonts w:ascii="Times New Roman" w:hAnsi="Times New Roman"/>
                <w:sz w:val="16"/>
                <w:szCs w:val="16"/>
              </w:rPr>
            </w:pPr>
            <w:r w:rsidRPr="006A1661">
              <w:rPr>
                <w:rFonts w:ascii="Times New Roman" w:hAnsi="Times New Roman"/>
                <w:sz w:val="16"/>
                <w:szCs w:val="16"/>
              </w:rPr>
              <w:t>0,00</w:t>
            </w:r>
          </w:p>
        </w:tc>
        <w:tc>
          <w:tcPr>
            <w:tcW w:w="709" w:type="dxa"/>
            <w:shd w:val="clear" w:color="auto" w:fill="auto"/>
            <w:vAlign w:val="center"/>
          </w:tcPr>
          <w:p w:rsidR="00F71046" w:rsidRPr="006A1661" w:rsidRDefault="00F71046" w:rsidP="006A1661">
            <w:pPr>
              <w:pStyle w:val="afd"/>
              <w:ind w:right="-1"/>
              <w:jc w:val="center"/>
              <w:rPr>
                <w:rFonts w:ascii="Times New Roman" w:hAnsi="Times New Roman"/>
                <w:sz w:val="16"/>
                <w:szCs w:val="16"/>
              </w:rPr>
            </w:pPr>
            <w:r w:rsidRPr="006A1661">
              <w:rPr>
                <w:rFonts w:ascii="Times New Roman" w:hAnsi="Times New Roman"/>
                <w:sz w:val="16"/>
                <w:szCs w:val="16"/>
              </w:rPr>
              <w:t>0,00</w:t>
            </w:r>
          </w:p>
        </w:tc>
        <w:tc>
          <w:tcPr>
            <w:tcW w:w="709" w:type="dxa"/>
            <w:shd w:val="clear" w:color="auto" w:fill="auto"/>
            <w:vAlign w:val="center"/>
          </w:tcPr>
          <w:p w:rsidR="00F71046" w:rsidRPr="006A1661" w:rsidRDefault="00F71046" w:rsidP="006A1661">
            <w:pPr>
              <w:pStyle w:val="afd"/>
              <w:ind w:right="-1"/>
              <w:jc w:val="center"/>
              <w:rPr>
                <w:rFonts w:ascii="Times New Roman" w:hAnsi="Times New Roman"/>
                <w:sz w:val="16"/>
                <w:szCs w:val="16"/>
              </w:rPr>
            </w:pPr>
            <w:r w:rsidRPr="006A1661">
              <w:rPr>
                <w:rFonts w:ascii="Times New Roman" w:hAnsi="Times New Roman"/>
                <w:sz w:val="16"/>
                <w:szCs w:val="16"/>
              </w:rPr>
              <w:t>0,00</w:t>
            </w:r>
          </w:p>
        </w:tc>
      </w:tr>
      <w:tr w:rsidR="006A1661" w:rsidRPr="006A1661" w:rsidTr="006A1661">
        <w:tc>
          <w:tcPr>
            <w:tcW w:w="392" w:type="dxa"/>
            <w:shd w:val="clear" w:color="auto" w:fill="auto"/>
          </w:tcPr>
          <w:p w:rsidR="00F71046" w:rsidRPr="006A1661" w:rsidRDefault="00F71046" w:rsidP="006A1661">
            <w:pPr>
              <w:pStyle w:val="aff"/>
              <w:ind w:left="0" w:right="-1"/>
              <w:rPr>
                <w:rFonts w:ascii="Times New Roman" w:hAnsi="Times New Roman"/>
                <w:sz w:val="16"/>
                <w:szCs w:val="16"/>
              </w:rPr>
            </w:pPr>
            <w:r w:rsidRPr="006A1661">
              <w:rPr>
                <w:rFonts w:ascii="Times New Roman" w:hAnsi="Times New Roman"/>
                <w:sz w:val="16"/>
                <w:szCs w:val="16"/>
              </w:rPr>
              <w:t>2.8</w:t>
            </w:r>
          </w:p>
        </w:tc>
        <w:tc>
          <w:tcPr>
            <w:tcW w:w="1843" w:type="dxa"/>
            <w:shd w:val="clear" w:color="auto" w:fill="auto"/>
          </w:tcPr>
          <w:p w:rsidR="00F71046" w:rsidRPr="006A1661" w:rsidRDefault="00F71046" w:rsidP="006A1661">
            <w:pPr>
              <w:pStyle w:val="aff"/>
              <w:ind w:left="0" w:right="-1"/>
              <w:rPr>
                <w:rFonts w:ascii="Times New Roman" w:hAnsi="Times New Roman"/>
                <w:sz w:val="16"/>
                <w:szCs w:val="16"/>
              </w:rPr>
            </w:pPr>
            <w:r w:rsidRPr="006A1661">
              <w:rPr>
                <w:rFonts w:ascii="Times New Roman" w:hAnsi="Times New Roman"/>
                <w:sz w:val="16"/>
                <w:szCs w:val="16"/>
              </w:rPr>
              <w:t>Разработка проектно-сметной документации на устройство канализационных сетей на пос. Фрунзе в г. Тейково Ивановской области</w:t>
            </w:r>
          </w:p>
        </w:tc>
        <w:tc>
          <w:tcPr>
            <w:tcW w:w="567" w:type="dxa"/>
            <w:shd w:val="clear" w:color="auto" w:fill="auto"/>
          </w:tcPr>
          <w:p w:rsidR="00F71046" w:rsidRPr="006A1661" w:rsidRDefault="00F71046" w:rsidP="006A1661">
            <w:pPr>
              <w:pStyle w:val="aff"/>
              <w:ind w:left="0" w:right="-1"/>
              <w:rPr>
                <w:rFonts w:ascii="Times New Roman" w:hAnsi="Times New Roman"/>
                <w:sz w:val="16"/>
                <w:szCs w:val="16"/>
              </w:rPr>
            </w:pPr>
          </w:p>
        </w:tc>
        <w:tc>
          <w:tcPr>
            <w:tcW w:w="708"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p>
        </w:tc>
        <w:tc>
          <w:tcPr>
            <w:tcW w:w="708"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p>
        </w:tc>
        <w:tc>
          <w:tcPr>
            <w:tcW w:w="709" w:type="dxa"/>
            <w:shd w:val="clear" w:color="auto" w:fill="auto"/>
          </w:tcPr>
          <w:p w:rsidR="00F71046" w:rsidRPr="006A1661" w:rsidRDefault="00F71046" w:rsidP="006A1661">
            <w:pPr>
              <w:spacing w:after="0" w:line="240" w:lineRule="auto"/>
              <w:ind w:right="-1"/>
              <w:jc w:val="center"/>
              <w:rPr>
                <w:rFonts w:ascii="Times New Roman" w:hAnsi="Times New Roman" w:cs="Times New Roman"/>
                <w:sz w:val="16"/>
                <w:szCs w:val="16"/>
              </w:rPr>
            </w:pPr>
          </w:p>
        </w:tc>
        <w:tc>
          <w:tcPr>
            <w:tcW w:w="708" w:type="dxa"/>
            <w:shd w:val="clear" w:color="auto" w:fill="auto"/>
          </w:tcPr>
          <w:p w:rsidR="00F71046" w:rsidRPr="006A1661" w:rsidRDefault="00F71046" w:rsidP="006A1661">
            <w:pPr>
              <w:spacing w:after="0" w:line="240" w:lineRule="auto"/>
              <w:ind w:right="-1"/>
              <w:jc w:val="center"/>
              <w:rPr>
                <w:rFonts w:ascii="Times New Roman" w:hAnsi="Times New Roman" w:cs="Times New Roman"/>
                <w:sz w:val="16"/>
                <w:szCs w:val="16"/>
              </w:rPr>
            </w:pPr>
          </w:p>
        </w:tc>
        <w:tc>
          <w:tcPr>
            <w:tcW w:w="709" w:type="dxa"/>
            <w:shd w:val="clear" w:color="auto" w:fill="auto"/>
          </w:tcPr>
          <w:p w:rsidR="00F71046" w:rsidRPr="006A1661" w:rsidRDefault="00F71046" w:rsidP="006A1661">
            <w:pPr>
              <w:spacing w:after="0" w:line="240" w:lineRule="auto"/>
              <w:ind w:right="-1"/>
              <w:jc w:val="center"/>
              <w:rPr>
                <w:rFonts w:ascii="Times New Roman" w:hAnsi="Times New Roman" w:cs="Times New Roman"/>
                <w:sz w:val="16"/>
                <w:szCs w:val="16"/>
              </w:rPr>
            </w:pPr>
          </w:p>
        </w:tc>
        <w:tc>
          <w:tcPr>
            <w:tcW w:w="709" w:type="dxa"/>
            <w:shd w:val="clear" w:color="auto" w:fill="auto"/>
          </w:tcPr>
          <w:p w:rsidR="00F71046" w:rsidRPr="006A1661" w:rsidRDefault="00F71046" w:rsidP="006A1661">
            <w:pPr>
              <w:spacing w:after="0" w:line="240" w:lineRule="auto"/>
              <w:ind w:right="-1"/>
              <w:jc w:val="center"/>
              <w:rPr>
                <w:rFonts w:ascii="Times New Roman" w:hAnsi="Times New Roman" w:cs="Times New Roman"/>
                <w:sz w:val="16"/>
                <w:szCs w:val="16"/>
              </w:rPr>
            </w:pPr>
          </w:p>
        </w:tc>
      </w:tr>
      <w:tr w:rsidR="006A1661" w:rsidRPr="006A1661" w:rsidTr="006A1661">
        <w:tc>
          <w:tcPr>
            <w:tcW w:w="392" w:type="dxa"/>
            <w:shd w:val="clear" w:color="auto" w:fill="auto"/>
          </w:tcPr>
          <w:p w:rsidR="00F71046" w:rsidRPr="006A1661" w:rsidRDefault="00F71046" w:rsidP="006A1661">
            <w:pPr>
              <w:pStyle w:val="aff"/>
              <w:ind w:left="0" w:right="-1"/>
              <w:rPr>
                <w:rFonts w:ascii="Times New Roman" w:hAnsi="Times New Roman"/>
                <w:sz w:val="16"/>
                <w:szCs w:val="16"/>
              </w:rPr>
            </w:pPr>
          </w:p>
        </w:tc>
        <w:tc>
          <w:tcPr>
            <w:tcW w:w="1843" w:type="dxa"/>
            <w:shd w:val="clear" w:color="auto" w:fill="auto"/>
          </w:tcPr>
          <w:p w:rsidR="00F71046" w:rsidRPr="006A1661" w:rsidRDefault="00F71046" w:rsidP="006A1661">
            <w:pPr>
              <w:pStyle w:val="aff"/>
              <w:ind w:left="0" w:right="-1"/>
              <w:rPr>
                <w:rFonts w:ascii="Times New Roman" w:hAnsi="Times New Roman"/>
                <w:sz w:val="16"/>
                <w:szCs w:val="16"/>
              </w:rPr>
            </w:pPr>
            <w:r w:rsidRPr="006A1661">
              <w:rPr>
                <w:rFonts w:ascii="Times New Roman" w:hAnsi="Times New Roman"/>
                <w:sz w:val="16"/>
                <w:szCs w:val="16"/>
              </w:rPr>
              <w:t>Бюджетные ассигнования</w:t>
            </w:r>
          </w:p>
        </w:tc>
        <w:tc>
          <w:tcPr>
            <w:tcW w:w="567" w:type="dxa"/>
            <w:shd w:val="clear" w:color="auto" w:fill="auto"/>
          </w:tcPr>
          <w:p w:rsidR="00F71046" w:rsidRPr="006A1661" w:rsidRDefault="00F71046" w:rsidP="006A1661">
            <w:pPr>
              <w:pStyle w:val="aff"/>
              <w:ind w:left="0" w:right="-1"/>
              <w:rPr>
                <w:rFonts w:ascii="Times New Roman" w:hAnsi="Times New Roman"/>
                <w:sz w:val="16"/>
                <w:szCs w:val="16"/>
              </w:rPr>
            </w:pPr>
          </w:p>
        </w:tc>
        <w:tc>
          <w:tcPr>
            <w:tcW w:w="708"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708"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w:t>
            </w:r>
          </w:p>
        </w:tc>
        <w:tc>
          <w:tcPr>
            <w:tcW w:w="709" w:type="dxa"/>
            <w:shd w:val="clear" w:color="auto" w:fill="auto"/>
            <w:vAlign w:val="center"/>
          </w:tcPr>
          <w:p w:rsidR="00F71046" w:rsidRPr="006A1661" w:rsidRDefault="00F71046" w:rsidP="006A1661">
            <w:pPr>
              <w:pStyle w:val="afd"/>
              <w:ind w:right="-1"/>
              <w:rPr>
                <w:rFonts w:ascii="Times New Roman" w:hAnsi="Times New Roman"/>
                <w:sz w:val="16"/>
                <w:szCs w:val="16"/>
              </w:rPr>
            </w:pPr>
            <w:r w:rsidRPr="006A1661">
              <w:rPr>
                <w:rFonts w:ascii="Times New Roman" w:hAnsi="Times New Roman"/>
                <w:sz w:val="16"/>
                <w:szCs w:val="16"/>
              </w:rPr>
              <w:t>0,00</w:t>
            </w:r>
          </w:p>
        </w:tc>
        <w:tc>
          <w:tcPr>
            <w:tcW w:w="708" w:type="dxa"/>
            <w:shd w:val="clear" w:color="auto" w:fill="auto"/>
            <w:vAlign w:val="center"/>
          </w:tcPr>
          <w:p w:rsidR="00F71046" w:rsidRPr="006A1661" w:rsidRDefault="00F71046" w:rsidP="006A1661">
            <w:pPr>
              <w:pStyle w:val="afd"/>
              <w:ind w:right="-1"/>
              <w:jc w:val="center"/>
              <w:rPr>
                <w:rFonts w:ascii="Times New Roman" w:hAnsi="Times New Roman"/>
                <w:sz w:val="16"/>
                <w:szCs w:val="16"/>
              </w:rPr>
            </w:pPr>
            <w:r w:rsidRPr="006A1661">
              <w:rPr>
                <w:rFonts w:ascii="Times New Roman" w:hAnsi="Times New Roman"/>
                <w:sz w:val="16"/>
                <w:szCs w:val="16"/>
              </w:rPr>
              <w:t>0,00</w:t>
            </w:r>
          </w:p>
        </w:tc>
        <w:tc>
          <w:tcPr>
            <w:tcW w:w="709" w:type="dxa"/>
            <w:shd w:val="clear" w:color="auto" w:fill="auto"/>
            <w:vAlign w:val="center"/>
          </w:tcPr>
          <w:p w:rsidR="00F71046" w:rsidRPr="006A1661" w:rsidRDefault="00F71046" w:rsidP="006A1661">
            <w:pPr>
              <w:pStyle w:val="afd"/>
              <w:ind w:right="-1"/>
              <w:jc w:val="center"/>
              <w:rPr>
                <w:rFonts w:ascii="Times New Roman" w:hAnsi="Times New Roman"/>
                <w:sz w:val="16"/>
                <w:szCs w:val="16"/>
              </w:rPr>
            </w:pPr>
            <w:r w:rsidRPr="006A1661">
              <w:rPr>
                <w:rFonts w:ascii="Times New Roman" w:hAnsi="Times New Roman"/>
                <w:sz w:val="16"/>
                <w:szCs w:val="16"/>
              </w:rPr>
              <w:t>0,00</w:t>
            </w:r>
          </w:p>
        </w:tc>
        <w:tc>
          <w:tcPr>
            <w:tcW w:w="709" w:type="dxa"/>
            <w:shd w:val="clear" w:color="auto" w:fill="auto"/>
            <w:vAlign w:val="center"/>
          </w:tcPr>
          <w:p w:rsidR="00F71046" w:rsidRPr="006A1661" w:rsidRDefault="00F71046" w:rsidP="006A1661">
            <w:pPr>
              <w:pStyle w:val="afd"/>
              <w:ind w:right="-1"/>
              <w:jc w:val="center"/>
              <w:rPr>
                <w:rFonts w:ascii="Times New Roman" w:hAnsi="Times New Roman"/>
                <w:sz w:val="16"/>
                <w:szCs w:val="16"/>
              </w:rPr>
            </w:pPr>
            <w:r w:rsidRPr="006A1661">
              <w:rPr>
                <w:rFonts w:ascii="Times New Roman" w:hAnsi="Times New Roman"/>
                <w:sz w:val="16"/>
                <w:szCs w:val="16"/>
              </w:rPr>
              <w:t>0,00</w:t>
            </w:r>
          </w:p>
        </w:tc>
      </w:tr>
      <w:tr w:rsidR="006A1661" w:rsidRPr="006A1661" w:rsidTr="006A1661">
        <w:tc>
          <w:tcPr>
            <w:tcW w:w="392" w:type="dxa"/>
            <w:shd w:val="clear" w:color="auto" w:fill="auto"/>
          </w:tcPr>
          <w:p w:rsidR="00F71046" w:rsidRPr="006A1661" w:rsidRDefault="00F71046" w:rsidP="006A1661">
            <w:pPr>
              <w:pStyle w:val="aff"/>
              <w:ind w:left="0" w:right="-1"/>
              <w:rPr>
                <w:rFonts w:ascii="Times New Roman" w:hAnsi="Times New Roman"/>
                <w:sz w:val="16"/>
                <w:szCs w:val="16"/>
              </w:rPr>
            </w:pPr>
          </w:p>
        </w:tc>
        <w:tc>
          <w:tcPr>
            <w:tcW w:w="1843" w:type="dxa"/>
            <w:shd w:val="clear" w:color="auto" w:fill="auto"/>
          </w:tcPr>
          <w:p w:rsidR="00F71046" w:rsidRPr="006A1661" w:rsidRDefault="00F71046" w:rsidP="006A1661">
            <w:pPr>
              <w:pStyle w:val="aff"/>
              <w:ind w:left="0" w:right="-1"/>
              <w:rPr>
                <w:rFonts w:ascii="Times New Roman" w:hAnsi="Times New Roman"/>
                <w:sz w:val="16"/>
                <w:szCs w:val="16"/>
              </w:rPr>
            </w:pPr>
            <w:r w:rsidRPr="006A1661">
              <w:rPr>
                <w:rFonts w:ascii="Times New Roman" w:hAnsi="Times New Roman"/>
                <w:sz w:val="16"/>
                <w:szCs w:val="16"/>
              </w:rPr>
              <w:t>- местный бюджет</w:t>
            </w:r>
          </w:p>
        </w:tc>
        <w:tc>
          <w:tcPr>
            <w:tcW w:w="567" w:type="dxa"/>
            <w:shd w:val="clear" w:color="auto" w:fill="auto"/>
          </w:tcPr>
          <w:p w:rsidR="00F71046" w:rsidRPr="006A1661" w:rsidRDefault="00F71046" w:rsidP="006A1661">
            <w:pPr>
              <w:pStyle w:val="aff"/>
              <w:ind w:left="0" w:right="-1"/>
              <w:rPr>
                <w:rFonts w:ascii="Times New Roman" w:hAnsi="Times New Roman"/>
                <w:sz w:val="16"/>
                <w:szCs w:val="16"/>
              </w:rPr>
            </w:pPr>
          </w:p>
        </w:tc>
        <w:tc>
          <w:tcPr>
            <w:tcW w:w="708"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708"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w:t>
            </w:r>
          </w:p>
        </w:tc>
        <w:tc>
          <w:tcPr>
            <w:tcW w:w="709" w:type="dxa"/>
            <w:shd w:val="clear" w:color="auto" w:fill="auto"/>
            <w:vAlign w:val="center"/>
          </w:tcPr>
          <w:p w:rsidR="00F71046" w:rsidRPr="006A1661" w:rsidRDefault="00F71046" w:rsidP="006A1661">
            <w:pPr>
              <w:pStyle w:val="afd"/>
              <w:ind w:right="-1"/>
              <w:rPr>
                <w:rFonts w:ascii="Times New Roman" w:hAnsi="Times New Roman"/>
                <w:sz w:val="16"/>
                <w:szCs w:val="16"/>
              </w:rPr>
            </w:pPr>
            <w:r w:rsidRPr="006A1661">
              <w:rPr>
                <w:rFonts w:ascii="Times New Roman" w:hAnsi="Times New Roman"/>
                <w:sz w:val="16"/>
                <w:szCs w:val="16"/>
              </w:rPr>
              <w:t>0,00</w:t>
            </w:r>
          </w:p>
        </w:tc>
        <w:tc>
          <w:tcPr>
            <w:tcW w:w="708" w:type="dxa"/>
            <w:shd w:val="clear" w:color="auto" w:fill="auto"/>
            <w:vAlign w:val="center"/>
          </w:tcPr>
          <w:p w:rsidR="00F71046" w:rsidRPr="006A1661" w:rsidRDefault="00F71046" w:rsidP="006A1661">
            <w:pPr>
              <w:pStyle w:val="afd"/>
              <w:ind w:right="-1"/>
              <w:jc w:val="center"/>
              <w:rPr>
                <w:rFonts w:ascii="Times New Roman" w:hAnsi="Times New Roman"/>
                <w:sz w:val="16"/>
                <w:szCs w:val="16"/>
              </w:rPr>
            </w:pPr>
            <w:r w:rsidRPr="006A1661">
              <w:rPr>
                <w:rFonts w:ascii="Times New Roman" w:hAnsi="Times New Roman"/>
                <w:sz w:val="16"/>
                <w:szCs w:val="16"/>
              </w:rPr>
              <w:t>0,00</w:t>
            </w:r>
          </w:p>
        </w:tc>
        <w:tc>
          <w:tcPr>
            <w:tcW w:w="709" w:type="dxa"/>
            <w:shd w:val="clear" w:color="auto" w:fill="auto"/>
            <w:vAlign w:val="center"/>
          </w:tcPr>
          <w:p w:rsidR="00F71046" w:rsidRPr="006A1661" w:rsidRDefault="00F71046" w:rsidP="006A1661">
            <w:pPr>
              <w:pStyle w:val="afd"/>
              <w:ind w:right="-1"/>
              <w:jc w:val="center"/>
              <w:rPr>
                <w:rFonts w:ascii="Times New Roman" w:hAnsi="Times New Roman"/>
                <w:sz w:val="16"/>
                <w:szCs w:val="16"/>
              </w:rPr>
            </w:pPr>
            <w:r w:rsidRPr="006A1661">
              <w:rPr>
                <w:rFonts w:ascii="Times New Roman" w:hAnsi="Times New Roman"/>
                <w:sz w:val="16"/>
                <w:szCs w:val="16"/>
              </w:rPr>
              <w:t>0,00</w:t>
            </w:r>
          </w:p>
        </w:tc>
        <w:tc>
          <w:tcPr>
            <w:tcW w:w="709" w:type="dxa"/>
            <w:shd w:val="clear" w:color="auto" w:fill="auto"/>
            <w:vAlign w:val="center"/>
          </w:tcPr>
          <w:p w:rsidR="00F71046" w:rsidRPr="006A1661" w:rsidRDefault="00F71046" w:rsidP="006A1661">
            <w:pPr>
              <w:pStyle w:val="afd"/>
              <w:ind w:right="-1"/>
              <w:jc w:val="center"/>
              <w:rPr>
                <w:rFonts w:ascii="Times New Roman" w:hAnsi="Times New Roman"/>
                <w:sz w:val="16"/>
                <w:szCs w:val="16"/>
              </w:rPr>
            </w:pPr>
            <w:r w:rsidRPr="006A1661">
              <w:rPr>
                <w:rFonts w:ascii="Times New Roman" w:hAnsi="Times New Roman"/>
                <w:sz w:val="16"/>
                <w:szCs w:val="16"/>
              </w:rPr>
              <w:t>0,00</w:t>
            </w:r>
          </w:p>
        </w:tc>
      </w:tr>
      <w:tr w:rsidR="006A1661" w:rsidRPr="006A1661" w:rsidTr="006A1661">
        <w:tc>
          <w:tcPr>
            <w:tcW w:w="392" w:type="dxa"/>
            <w:shd w:val="clear" w:color="auto" w:fill="auto"/>
          </w:tcPr>
          <w:p w:rsidR="00F71046" w:rsidRPr="006A1661" w:rsidRDefault="00F71046" w:rsidP="006A1661">
            <w:pPr>
              <w:pStyle w:val="aff"/>
              <w:ind w:left="0" w:right="-1"/>
              <w:rPr>
                <w:rFonts w:ascii="Times New Roman" w:hAnsi="Times New Roman"/>
                <w:sz w:val="16"/>
                <w:szCs w:val="16"/>
              </w:rPr>
            </w:pPr>
          </w:p>
        </w:tc>
        <w:tc>
          <w:tcPr>
            <w:tcW w:w="1843" w:type="dxa"/>
            <w:shd w:val="clear" w:color="auto" w:fill="auto"/>
          </w:tcPr>
          <w:p w:rsidR="00F71046" w:rsidRPr="006A1661" w:rsidRDefault="00F71046" w:rsidP="006A1661">
            <w:pPr>
              <w:pStyle w:val="aff"/>
              <w:ind w:left="0" w:right="-1"/>
              <w:rPr>
                <w:rFonts w:ascii="Times New Roman" w:hAnsi="Times New Roman"/>
                <w:sz w:val="16"/>
                <w:szCs w:val="16"/>
              </w:rPr>
            </w:pPr>
            <w:r w:rsidRPr="006A1661">
              <w:rPr>
                <w:rFonts w:ascii="Times New Roman" w:hAnsi="Times New Roman"/>
                <w:sz w:val="16"/>
                <w:szCs w:val="16"/>
              </w:rPr>
              <w:t>- областной бюджет</w:t>
            </w:r>
          </w:p>
        </w:tc>
        <w:tc>
          <w:tcPr>
            <w:tcW w:w="567" w:type="dxa"/>
            <w:shd w:val="clear" w:color="auto" w:fill="auto"/>
          </w:tcPr>
          <w:p w:rsidR="00F71046" w:rsidRPr="006A1661" w:rsidRDefault="00F71046" w:rsidP="006A1661">
            <w:pPr>
              <w:pStyle w:val="aff"/>
              <w:ind w:left="0" w:right="-1"/>
              <w:rPr>
                <w:rFonts w:ascii="Times New Roman" w:hAnsi="Times New Roman"/>
                <w:sz w:val="16"/>
                <w:szCs w:val="16"/>
              </w:rPr>
            </w:pPr>
          </w:p>
        </w:tc>
        <w:tc>
          <w:tcPr>
            <w:tcW w:w="708"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708"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w:t>
            </w:r>
          </w:p>
        </w:tc>
        <w:tc>
          <w:tcPr>
            <w:tcW w:w="709" w:type="dxa"/>
            <w:shd w:val="clear" w:color="auto" w:fill="auto"/>
            <w:vAlign w:val="center"/>
          </w:tcPr>
          <w:p w:rsidR="00F71046" w:rsidRPr="006A1661" w:rsidRDefault="00F71046" w:rsidP="006A1661">
            <w:pPr>
              <w:pStyle w:val="afd"/>
              <w:ind w:right="-1"/>
              <w:rPr>
                <w:rFonts w:ascii="Times New Roman" w:hAnsi="Times New Roman"/>
                <w:sz w:val="16"/>
                <w:szCs w:val="16"/>
              </w:rPr>
            </w:pPr>
            <w:r w:rsidRPr="006A1661">
              <w:rPr>
                <w:rFonts w:ascii="Times New Roman" w:hAnsi="Times New Roman"/>
                <w:sz w:val="16"/>
                <w:szCs w:val="16"/>
              </w:rPr>
              <w:t>0,00</w:t>
            </w:r>
          </w:p>
        </w:tc>
        <w:tc>
          <w:tcPr>
            <w:tcW w:w="708" w:type="dxa"/>
            <w:shd w:val="clear" w:color="auto" w:fill="auto"/>
            <w:vAlign w:val="center"/>
          </w:tcPr>
          <w:p w:rsidR="00F71046" w:rsidRPr="006A1661" w:rsidRDefault="00F71046" w:rsidP="006A1661">
            <w:pPr>
              <w:pStyle w:val="afd"/>
              <w:ind w:right="-1"/>
              <w:jc w:val="center"/>
              <w:rPr>
                <w:rFonts w:ascii="Times New Roman" w:hAnsi="Times New Roman"/>
                <w:sz w:val="16"/>
                <w:szCs w:val="16"/>
              </w:rPr>
            </w:pPr>
            <w:r w:rsidRPr="006A1661">
              <w:rPr>
                <w:rFonts w:ascii="Times New Roman" w:hAnsi="Times New Roman"/>
                <w:sz w:val="16"/>
                <w:szCs w:val="16"/>
              </w:rPr>
              <w:t>0,00</w:t>
            </w:r>
          </w:p>
        </w:tc>
        <w:tc>
          <w:tcPr>
            <w:tcW w:w="709" w:type="dxa"/>
            <w:shd w:val="clear" w:color="auto" w:fill="auto"/>
            <w:vAlign w:val="center"/>
          </w:tcPr>
          <w:p w:rsidR="00F71046" w:rsidRPr="006A1661" w:rsidRDefault="00F71046" w:rsidP="006A1661">
            <w:pPr>
              <w:pStyle w:val="afd"/>
              <w:ind w:right="-1"/>
              <w:jc w:val="center"/>
              <w:rPr>
                <w:rFonts w:ascii="Times New Roman" w:hAnsi="Times New Roman"/>
                <w:sz w:val="16"/>
                <w:szCs w:val="16"/>
              </w:rPr>
            </w:pPr>
            <w:r w:rsidRPr="006A1661">
              <w:rPr>
                <w:rFonts w:ascii="Times New Roman" w:hAnsi="Times New Roman"/>
                <w:sz w:val="16"/>
                <w:szCs w:val="16"/>
              </w:rPr>
              <w:t>0,00</w:t>
            </w:r>
          </w:p>
        </w:tc>
        <w:tc>
          <w:tcPr>
            <w:tcW w:w="709" w:type="dxa"/>
            <w:shd w:val="clear" w:color="auto" w:fill="auto"/>
            <w:vAlign w:val="center"/>
          </w:tcPr>
          <w:p w:rsidR="00F71046" w:rsidRPr="006A1661" w:rsidRDefault="00F71046" w:rsidP="006A1661">
            <w:pPr>
              <w:pStyle w:val="afd"/>
              <w:ind w:right="-1"/>
              <w:jc w:val="center"/>
              <w:rPr>
                <w:rFonts w:ascii="Times New Roman" w:hAnsi="Times New Roman"/>
                <w:sz w:val="16"/>
                <w:szCs w:val="16"/>
              </w:rPr>
            </w:pPr>
            <w:r w:rsidRPr="006A1661">
              <w:rPr>
                <w:rFonts w:ascii="Times New Roman" w:hAnsi="Times New Roman"/>
                <w:sz w:val="16"/>
                <w:szCs w:val="16"/>
              </w:rPr>
              <w:t>0,00</w:t>
            </w:r>
          </w:p>
        </w:tc>
      </w:tr>
      <w:tr w:rsidR="006A1661" w:rsidRPr="006A1661" w:rsidTr="006A1661">
        <w:tc>
          <w:tcPr>
            <w:tcW w:w="392" w:type="dxa"/>
            <w:shd w:val="clear" w:color="auto" w:fill="auto"/>
          </w:tcPr>
          <w:p w:rsidR="00F71046" w:rsidRPr="006A1661" w:rsidRDefault="00F71046" w:rsidP="006A1661">
            <w:pPr>
              <w:pStyle w:val="aff"/>
              <w:ind w:left="0" w:right="-1"/>
              <w:rPr>
                <w:rFonts w:ascii="Times New Roman" w:hAnsi="Times New Roman"/>
                <w:sz w:val="16"/>
                <w:szCs w:val="16"/>
              </w:rPr>
            </w:pPr>
            <w:r w:rsidRPr="006A1661">
              <w:rPr>
                <w:rFonts w:ascii="Times New Roman" w:hAnsi="Times New Roman"/>
                <w:sz w:val="16"/>
                <w:szCs w:val="16"/>
              </w:rPr>
              <w:t>2.9</w:t>
            </w:r>
          </w:p>
        </w:tc>
        <w:tc>
          <w:tcPr>
            <w:tcW w:w="1843" w:type="dxa"/>
            <w:shd w:val="clear" w:color="auto" w:fill="auto"/>
          </w:tcPr>
          <w:p w:rsidR="00F71046" w:rsidRPr="006A1661" w:rsidRDefault="00F71046" w:rsidP="006A1661">
            <w:pPr>
              <w:pStyle w:val="aff"/>
              <w:ind w:left="0" w:right="-1"/>
              <w:rPr>
                <w:rFonts w:ascii="Times New Roman" w:hAnsi="Times New Roman"/>
                <w:sz w:val="16"/>
                <w:szCs w:val="16"/>
              </w:rPr>
            </w:pPr>
            <w:r w:rsidRPr="006A1661">
              <w:rPr>
                <w:rFonts w:ascii="Times New Roman" w:hAnsi="Times New Roman"/>
                <w:sz w:val="16"/>
                <w:szCs w:val="16"/>
              </w:rPr>
              <w:t>Устройство КНС и канализационных сетей ул. Сергеевская – пос. Фрунзе в г. Тейково Ивановской области</w:t>
            </w:r>
          </w:p>
        </w:tc>
        <w:tc>
          <w:tcPr>
            <w:tcW w:w="567" w:type="dxa"/>
            <w:shd w:val="clear" w:color="auto" w:fill="auto"/>
          </w:tcPr>
          <w:p w:rsidR="00F71046" w:rsidRPr="006A1661" w:rsidRDefault="00F71046" w:rsidP="006A1661">
            <w:pPr>
              <w:pStyle w:val="aff"/>
              <w:ind w:left="0" w:right="-1"/>
              <w:rPr>
                <w:rFonts w:ascii="Times New Roman" w:hAnsi="Times New Roman"/>
                <w:sz w:val="16"/>
                <w:szCs w:val="16"/>
              </w:rPr>
            </w:pPr>
            <w:r w:rsidRPr="006A1661">
              <w:rPr>
                <w:rFonts w:ascii="Times New Roman" w:hAnsi="Times New Roman"/>
                <w:sz w:val="16"/>
                <w:szCs w:val="16"/>
              </w:rPr>
              <w:t>МКУ «Служба заказчика»</w:t>
            </w:r>
          </w:p>
        </w:tc>
        <w:tc>
          <w:tcPr>
            <w:tcW w:w="708"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p>
        </w:tc>
        <w:tc>
          <w:tcPr>
            <w:tcW w:w="708"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p>
        </w:tc>
        <w:tc>
          <w:tcPr>
            <w:tcW w:w="709" w:type="dxa"/>
            <w:shd w:val="clear" w:color="auto" w:fill="auto"/>
          </w:tcPr>
          <w:p w:rsidR="00F71046" w:rsidRPr="006A1661" w:rsidRDefault="00F71046" w:rsidP="006A1661">
            <w:pPr>
              <w:spacing w:after="0" w:line="240" w:lineRule="auto"/>
              <w:ind w:right="-1"/>
              <w:jc w:val="center"/>
              <w:rPr>
                <w:rFonts w:ascii="Times New Roman" w:hAnsi="Times New Roman" w:cs="Times New Roman"/>
                <w:sz w:val="16"/>
                <w:szCs w:val="16"/>
              </w:rPr>
            </w:pPr>
          </w:p>
        </w:tc>
        <w:tc>
          <w:tcPr>
            <w:tcW w:w="708" w:type="dxa"/>
            <w:shd w:val="clear" w:color="auto" w:fill="auto"/>
          </w:tcPr>
          <w:p w:rsidR="00F71046" w:rsidRPr="006A1661" w:rsidRDefault="00F71046" w:rsidP="006A1661">
            <w:pPr>
              <w:spacing w:after="0" w:line="240" w:lineRule="auto"/>
              <w:ind w:right="-1"/>
              <w:jc w:val="center"/>
              <w:rPr>
                <w:rFonts w:ascii="Times New Roman" w:hAnsi="Times New Roman" w:cs="Times New Roman"/>
                <w:sz w:val="16"/>
                <w:szCs w:val="16"/>
              </w:rPr>
            </w:pPr>
          </w:p>
        </w:tc>
        <w:tc>
          <w:tcPr>
            <w:tcW w:w="709" w:type="dxa"/>
            <w:shd w:val="clear" w:color="auto" w:fill="auto"/>
          </w:tcPr>
          <w:p w:rsidR="00F71046" w:rsidRPr="006A1661" w:rsidRDefault="00F71046" w:rsidP="006A1661">
            <w:pPr>
              <w:spacing w:after="0" w:line="240" w:lineRule="auto"/>
              <w:ind w:right="-1"/>
              <w:jc w:val="center"/>
              <w:rPr>
                <w:rFonts w:ascii="Times New Roman" w:hAnsi="Times New Roman" w:cs="Times New Roman"/>
                <w:sz w:val="16"/>
                <w:szCs w:val="16"/>
              </w:rPr>
            </w:pPr>
          </w:p>
        </w:tc>
        <w:tc>
          <w:tcPr>
            <w:tcW w:w="709" w:type="dxa"/>
            <w:shd w:val="clear" w:color="auto" w:fill="auto"/>
          </w:tcPr>
          <w:p w:rsidR="00F71046" w:rsidRPr="006A1661" w:rsidRDefault="00F71046" w:rsidP="006A1661">
            <w:pPr>
              <w:spacing w:after="0" w:line="240" w:lineRule="auto"/>
              <w:ind w:right="-1"/>
              <w:jc w:val="center"/>
              <w:rPr>
                <w:rFonts w:ascii="Times New Roman" w:hAnsi="Times New Roman" w:cs="Times New Roman"/>
                <w:sz w:val="16"/>
                <w:szCs w:val="16"/>
              </w:rPr>
            </w:pPr>
          </w:p>
        </w:tc>
      </w:tr>
      <w:tr w:rsidR="006A1661" w:rsidRPr="006A1661" w:rsidTr="006A1661">
        <w:tc>
          <w:tcPr>
            <w:tcW w:w="392" w:type="dxa"/>
            <w:shd w:val="clear" w:color="auto" w:fill="auto"/>
          </w:tcPr>
          <w:p w:rsidR="00F71046" w:rsidRPr="006A1661" w:rsidRDefault="00F71046" w:rsidP="006A1661">
            <w:pPr>
              <w:pStyle w:val="aff"/>
              <w:ind w:left="0" w:right="-1"/>
              <w:rPr>
                <w:rFonts w:ascii="Times New Roman" w:hAnsi="Times New Roman"/>
                <w:sz w:val="16"/>
                <w:szCs w:val="16"/>
              </w:rPr>
            </w:pPr>
          </w:p>
        </w:tc>
        <w:tc>
          <w:tcPr>
            <w:tcW w:w="1843" w:type="dxa"/>
            <w:shd w:val="clear" w:color="auto" w:fill="auto"/>
          </w:tcPr>
          <w:p w:rsidR="00F71046" w:rsidRPr="006A1661" w:rsidRDefault="00F71046" w:rsidP="006A1661">
            <w:pPr>
              <w:pStyle w:val="aff"/>
              <w:ind w:left="0" w:right="-1"/>
              <w:rPr>
                <w:rFonts w:ascii="Times New Roman" w:hAnsi="Times New Roman"/>
                <w:sz w:val="16"/>
                <w:szCs w:val="16"/>
              </w:rPr>
            </w:pPr>
            <w:r w:rsidRPr="006A1661">
              <w:rPr>
                <w:rFonts w:ascii="Times New Roman" w:hAnsi="Times New Roman"/>
                <w:sz w:val="16"/>
                <w:szCs w:val="16"/>
              </w:rPr>
              <w:t>Бюджетные ассигнования</w:t>
            </w:r>
          </w:p>
        </w:tc>
        <w:tc>
          <w:tcPr>
            <w:tcW w:w="567" w:type="dxa"/>
            <w:shd w:val="clear" w:color="auto" w:fill="auto"/>
          </w:tcPr>
          <w:p w:rsidR="00F71046" w:rsidRPr="006A1661" w:rsidRDefault="00F71046" w:rsidP="006A1661">
            <w:pPr>
              <w:pStyle w:val="aff"/>
              <w:ind w:left="0" w:right="-1"/>
              <w:rPr>
                <w:rFonts w:ascii="Times New Roman" w:hAnsi="Times New Roman"/>
                <w:sz w:val="16"/>
                <w:szCs w:val="16"/>
              </w:rPr>
            </w:pPr>
          </w:p>
        </w:tc>
        <w:tc>
          <w:tcPr>
            <w:tcW w:w="708"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708"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w:t>
            </w:r>
          </w:p>
        </w:tc>
        <w:tc>
          <w:tcPr>
            <w:tcW w:w="709" w:type="dxa"/>
            <w:shd w:val="clear" w:color="auto" w:fill="auto"/>
            <w:vAlign w:val="center"/>
          </w:tcPr>
          <w:p w:rsidR="00F71046" w:rsidRPr="006A1661" w:rsidRDefault="00F71046" w:rsidP="006A1661">
            <w:pPr>
              <w:pStyle w:val="afd"/>
              <w:ind w:right="-1"/>
              <w:jc w:val="center"/>
              <w:rPr>
                <w:rFonts w:ascii="Times New Roman" w:hAnsi="Times New Roman"/>
                <w:sz w:val="16"/>
                <w:szCs w:val="16"/>
              </w:rPr>
            </w:pPr>
            <w:r w:rsidRPr="006A1661">
              <w:rPr>
                <w:rFonts w:ascii="Times New Roman" w:hAnsi="Times New Roman"/>
                <w:sz w:val="16"/>
                <w:szCs w:val="16"/>
              </w:rPr>
              <w:t>0,00</w:t>
            </w:r>
          </w:p>
        </w:tc>
        <w:tc>
          <w:tcPr>
            <w:tcW w:w="708" w:type="dxa"/>
            <w:shd w:val="clear" w:color="auto" w:fill="auto"/>
            <w:vAlign w:val="center"/>
          </w:tcPr>
          <w:p w:rsidR="00F71046" w:rsidRPr="006A1661" w:rsidRDefault="00F71046" w:rsidP="006A1661">
            <w:pPr>
              <w:pStyle w:val="afd"/>
              <w:ind w:right="-1"/>
              <w:jc w:val="center"/>
              <w:rPr>
                <w:rFonts w:ascii="Times New Roman" w:hAnsi="Times New Roman"/>
                <w:sz w:val="16"/>
                <w:szCs w:val="16"/>
              </w:rPr>
            </w:pPr>
            <w:r w:rsidRPr="006A1661">
              <w:rPr>
                <w:rFonts w:ascii="Times New Roman" w:hAnsi="Times New Roman"/>
                <w:sz w:val="16"/>
                <w:szCs w:val="16"/>
              </w:rPr>
              <w:t>0,00</w:t>
            </w:r>
          </w:p>
        </w:tc>
        <w:tc>
          <w:tcPr>
            <w:tcW w:w="709" w:type="dxa"/>
            <w:shd w:val="clear" w:color="auto" w:fill="auto"/>
            <w:vAlign w:val="center"/>
          </w:tcPr>
          <w:p w:rsidR="00F71046" w:rsidRPr="006A1661" w:rsidRDefault="00F71046" w:rsidP="006A1661">
            <w:pPr>
              <w:pStyle w:val="afd"/>
              <w:ind w:right="-1"/>
              <w:jc w:val="center"/>
              <w:rPr>
                <w:rFonts w:ascii="Times New Roman" w:hAnsi="Times New Roman"/>
                <w:sz w:val="16"/>
                <w:szCs w:val="16"/>
              </w:rPr>
            </w:pPr>
            <w:r w:rsidRPr="006A1661">
              <w:rPr>
                <w:rFonts w:ascii="Times New Roman" w:hAnsi="Times New Roman"/>
                <w:sz w:val="16"/>
                <w:szCs w:val="16"/>
              </w:rPr>
              <w:t>0,00</w:t>
            </w:r>
          </w:p>
        </w:tc>
        <w:tc>
          <w:tcPr>
            <w:tcW w:w="709" w:type="dxa"/>
            <w:shd w:val="clear" w:color="auto" w:fill="auto"/>
            <w:vAlign w:val="center"/>
          </w:tcPr>
          <w:p w:rsidR="00F71046" w:rsidRPr="006A1661" w:rsidRDefault="00F71046" w:rsidP="006A1661">
            <w:pPr>
              <w:pStyle w:val="afd"/>
              <w:ind w:right="-1"/>
              <w:jc w:val="center"/>
              <w:rPr>
                <w:rFonts w:ascii="Times New Roman" w:hAnsi="Times New Roman"/>
                <w:sz w:val="16"/>
                <w:szCs w:val="16"/>
              </w:rPr>
            </w:pPr>
            <w:r w:rsidRPr="006A1661">
              <w:rPr>
                <w:rFonts w:ascii="Times New Roman" w:hAnsi="Times New Roman"/>
                <w:sz w:val="16"/>
                <w:szCs w:val="16"/>
              </w:rPr>
              <w:t>0,00</w:t>
            </w:r>
          </w:p>
        </w:tc>
      </w:tr>
      <w:tr w:rsidR="006A1661" w:rsidRPr="006A1661" w:rsidTr="006A1661">
        <w:tc>
          <w:tcPr>
            <w:tcW w:w="392" w:type="dxa"/>
            <w:shd w:val="clear" w:color="auto" w:fill="auto"/>
          </w:tcPr>
          <w:p w:rsidR="00F71046" w:rsidRPr="006A1661" w:rsidRDefault="00F71046" w:rsidP="006A1661">
            <w:pPr>
              <w:pStyle w:val="aff"/>
              <w:ind w:left="0" w:right="-1"/>
              <w:rPr>
                <w:rFonts w:ascii="Times New Roman" w:hAnsi="Times New Roman"/>
                <w:sz w:val="16"/>
                <w:szCs w:val="16"/>
              </w:rPr>
            </w:pPr>
          </w:p>
        </w:tc>
        <w:tc>
          <w:tcPr>
            <w:tcW w:w="1843" w:type="dxa"/>
            <w:shd w:val="clear" w:color="auto" w:fill="auto"/>
          </w:tcPr>
          <w:p w:rsidR="00F71046" w:rsidRPr="006A1661" w:rsidRDefault="00F71046" w:rsidP="006A1661">
            <w:pPr>
              <w:pStyle w:val="aff"/>
              <w:ind w:left="0" w:right="-1"/>
              <w:rPr>
                <w:rFonts w:ascii="Times New Roman" w:hAnsi="Times New Roman"/>
                <w:sz w:val="16"/>
                <w:szCs w:val="16"/>
              </w:rPr>
            </w:pPr>
            <w:r w:rsidRPr="006A1661">
              <w:rPr>
                <w:rFonts w:ascii="Times New Roman" w:hAnsi="Times New Roman"/>
                <w:sz w:val="16"/>
                <w:szCs w:val="16"/>
              </w:rPr>
              <w:t>- местный бюджет</w:t>
            </w:r>
          </w:p>
        </w:tc>
        <w:tc>
          <w:tcPr>
            <w:tcW w:w="567" w:type="dxa"/>
            <w:shd w:val="clear" w:color="auto" w:fill="auto"/>
          </w:tcPr>
          <w:p w:rsidR="00F71046" w:rsidRPr="006A1661" w:rsidRDefault="00F71046" w:rsidP="006A1661">
            <w:pPr>
              <w:pStyle w:val="aff"/>
              <w:ind w:left="0" w:right="-1"/>
              <w:rPr>
                <w:rFonts w:ascii="Times New Roman" w:hAnsi="Times New Roman"/>
                <w:sz w:val="16"/>
                <w:szCs w:val="16"/>
              </w:rPr>
            </w:pPr>
          </w:p>
        </w:tc>
        <w:tc>
          <w:tcPr>
            <w:tcW w:w="708"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708"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w:t>
            </w:r>
          </w:p>
        </w:tc>
        <w:tc>
          <w:tcPr>
            <w:tcW w:w="709" w:type="dxa"/>
            <w:shd w:val="clear" w:color="auto" w:fill="auto"/>
            <w:vAlign w:val="center"/>
          </w:tcPr>
          <w:p w:rsidR="00F71046" w:rsidRPr="006A1661" w:rsidRDefault="00F71046" w:rsidP="006A1661">
            <w:pPr>
              <w:pStyle w:val="afd"/>
              <w:ind w:right="-1"/>
              <w:jc w:val="center"/>
              <w:rPr>
                <w:rFonts w:ascii="Times New Roman" w:hAnsi="Times New Roman"/>
                <w:sz w:val="16"/>
                <w:szCs w:val="16"/>
              </w:rPr>
            </w:pPr>
            <w:r w:rsidRPr="006A1661">
              <w:rPr>
                <w:rFonts w:ascii="Times New Roman" w:hAnsi="Times New Roman"/>
                <w:sz w:val="16"/>
                <w:szCs w:val="16"/>
              </w:rPr>
              <w:t>0,00</w:t>
            </w:r>
          </w:p>
        </w:tc>
        <w:tc>
          <w:tcPr>
            <w:tcW w:w="708" w:type="dxa"/>
            <w:shd w:val="clear" w:color="auto" w:fill="auto"/>
            <w:vAlign w:val="center"/>
          </w:tcPr>
          <w:p w:rsidR="00F71046" w:rsidRPr="006A1661" w:rsidRDefault="00F71046" w:rsidP="006A1661">
            <w:pPr>
              <w:pStyle w:val="afd"/>
              <w:ind w:right="-1"/>
              <w:jc w:val="center"/>
              <w:rPr>
                <w:rFonts w:ascii="Times New Roman" w:hAnsi="Times New Roman"/>
                <w:sz w:val="16"/>
                <w:szCs w:val="16"/>
              </w:rPr>
            </w:pPr>
            <w:r w:rsidRPr="006A1661">
              <w:rPr>
                <w:rFonts w:ascii="Times New Roman" w:hAnsi="Times New Roman"/>
                <w:sz w:val="16"/>
                <w:szCs w:val="16"/>
              </w:rPr>
              <w:t>0,00</w:t>
            </w:r>
          </w:p>
        </w:tc>
        <w:tc>
          <w:tcPr>
            <w:tcW w:w="709" w:type="dxa"/>
            <w:shd w:val="clear" w:color="auto" w:fill="auto"/>
            <w:vAlign w:val="center"/>
          </w:tcPr>
          <w:p w:rsidR="00F71046" w:rsidRPr="006A1661" w:rsidRDefault="00F71046" w:rsidP="006A1661">
            <w:pPr>
              <w:pStyle w:val="afd"/>
              <w:ind w:right="-1"/>
              <w:jc w:val="center"/>
              <w:rPr>
                <w:rFonts w:ascii="Times New Roman" w:hAnsi="Times New Roman"/>
                <w:sz w:val="16"/>
                <w:szCs w:val="16"/>
              </w:rPr>
            </w:pPr>
            <w:r w:rsidRPr="006A1661">
              <w:rPr>
                <w:rFonts w:ascii="Times New Roman" w:hAnsi="Times New Roman"/>
                <w:sz w:val="16"/>
                <w:szCs w:val="16"/>
              </w:rPr>
              <w:t>0,00</w:t>
            </w:r>
          </w:p>
        </w:tc>
        <w:tc>
          <w:tcPr>
            <w:tcW w:w="709" w:type="dxa"/>
            <w:shd w:val="clear" w:color="auto" w:fill="auto"/>
            <w:vAlign w:val="center"/>
          </w:tcPr>
          <w:p w:rsidR="00F71046" w:rsidRPr="006A1661" w:rsidRDefault="00F71046" w:rsidP="006A1661">
            <w:pPr>
              <w:pStyle w:val="afd"/>
              <w:ind w:right="-1"/>
              <w:jc w:val="center"/>
              <w:rPr>
                <w:rFonts w:ascii="Times New Roman" w:hAnsi="Times New Roman"/>
                <w:sz w:val="16"/>
                <w:szCs w:val="16"/>
              </w:rPr>
            </w:pPr>
            <w:r w:rsidRPr="006A1661">
              <w:rPr>
                <w:rFonts w:ascii="Times New Roman" w:hAnsi="Times New Roman"/>
                <w:sz w:val="16"/>
                <w:szCs w:val="16"/>
              </w:rPr>
              <w:t>0,00</w:t>
            </w:r>
          </w:p>
        </w:tc>
      </w:tr>
      <w:tr w:rsidR="006A1661" w:rsidRPr="006A1661" w:rsidTr="006A1661">
        <w:tc>
          <w:tcPr>
            <w:tcW w:w="392" w:type="dxa"/>
            <w:shd w:val="clear" w:color="auto" w:fill="auto"/>
          </w:tcPr>
          <w:p w:rsidR="00F71046" w:rsidRPr="006A1661" w:rsidRDefault="00F71046" w:rsidP="006A1661">
            <w:pPr>
              <w:pStyle w:val="aff"/>
              <w:ind w:left="0" w:right="-1"/>
              <w:rPr>
                <w:rFonts w:ascii="Times New Roman" w:hAnsi="Times New Roman"/>
                <w:sz w:val="16"/>
                <w:szCs w:val="16"/>
              </w:rPr>
            </w:pPr>
          </w:p>
        </w:tc>
        <w:tc>
          <w:tcPr>
            <w:tcW w:w="1843" w:type="dxa"/>
            <w:shd w:val="clear" w:color="auto" w:fill="auto"/>
          </w:tcPr>
          <w:p w:rsidR="00F71046" w:rsidRPr="006A1661" w:rsidRDefault="00F71046" w:rsidP="006A1661">
            <w:pPr>
              <w:pStyle w:val="aff"/>
              <w:ind w:left="0" w:right="-1"/>
              <w:rPr>
                <w:rFonts w:ascii="Times New Roman" w:hAnsi="Times New Roman"/>
                <w:sz w:val="16"/>
                <w:szCs w:val="16"/>
              </w:rPr>
            </w:pPr>
            <w:r w:rsidRPr="006A1661">
              <w:rPr>
                <w:rFonts w:ascii="Times New Roman" w:hAnsi="Times New Roman"/>
                <w:sz w:val="16"/>
                <w:szCs w:val="16"/>
              </w:rPr>
              <w:t>- областной бюджет</w:t>
            </w:r>
          </w:p>
        </w:tc>
        <w:tc>
          <w:tcPr>
            <w:tcW w:w="567" w:type="dxa"/>
            <w:shd w:val="clear" w:color="auto" w:fill="auto"/>
          </w:tcPr>
          <w:p w:rsidR="00F71046" w:rsidRPr="006A1661" w:rsidRDefault="00F71046" w:rsidP="006A1661">
            <w:pPr>
              <w:pStyle w:val="aff"/>
              <w:ind w:left="0" w:right="-1"/>
              <w:rPr>
                <w:rFonts w:ascii="Times New Roman" w:hAnsi="Times New Roman"/>
                <w:sz w:val="16"/>
                <w:szCs w:val="16"/>
              </w:rPr>
            </w:pPr>
          </w:p>
        </w:tc>
        <w:tc>
          <w:tcPr>
            <w:tcW w:w="708"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708"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w:t>
            </w:r>
          </w:p>
        </w:tc>
        <w:tc>
          <w:tcPr>
            <w:tcW w:w="709" w:type="dxa"/>
            <w:shd w:val="clear" w:color="auto" w:fill="auto"/>
            <w:vAlign w:val="center"/>
          </w:tcPr>
          <w:p w:rsidR="00F71046" w:rsidRPr="006A1661" w:rsidRDefault="00F71046" w:rsidP="006A1661">
            <w:pPr>
              <w:pStyle w:val="afd"/>
              <w:ind w:right="-1"/>
              <w:jc w:val="center"/>
              <w:rPr>
                <w:rFonts w:ascii="Times New Roman" w:hAnsi="Times New Roman"/>
                <w:sz w:val="16"/>
                <w:szCs w:val="16"/>
              </w:rPr>
            </w:pPr>
            <w:r w:rsidRPr="006A1661">
              <w:rPr>
                <w:rFonts w:ascii="Times New Roman" w:hAnsi="Times New Roman"/>
                <w:sz w:val="16"/>
                <w:szCs w:val="16"/>
              </w:rPr>
              <w:t>0,00</w:t>
            </w:r>
          </w:p>
        </w:tc>
        <w:tc>
          <w:tcPr>
            <w:tcW w:w="708" w:type="dxa"/>
            <w:shd w:val="clear" w:color="auto" w:fill="auto"/>
            <w:vAlign w:val="center"/>
          </w:tcPr>
          <w:p w:rsidR="00F71046" w:rsidRPr="006A1661" w:rsidRDefault="00F71046" w:rsidP="006A1661">
            <w:pPr>
              <w:pStyle w:val="afd"/>
              <w:ind w:right="-1"/>
              <w:jc w:val="center"/>
              <w:rPr>
                <w:rFonts w:ascii="Times New Roman" w:hAnsi="Times New Roman"/>
                <w:sz w:val="16"/>
                <w:szCs w:val="16"/>
              </w:rPr>
            </w:pPr>
            <w:r w:rsidRPr="006A1661">
              <w:rPr>
                <w:rFonts w:ascii="Times New Roman" w:hAnsi="Times New Roman"/>
                <w:sz w:val="16"/>
                <w:szCs w:val="16"/>
              </w:rPr>
              <w:t>0,00</w:t>
            </w:r>
          </w:p>
        </w:tc>
        <w:tc>
          <w:tcPr>
            <w:tcW w:w="709" w:type="dxa"/>
            <w:shd w:val="clear" w:color="auto" w:fill="auto"/>
            <w:vAlign w:val="center"/>
          </w:tcPr>
          <w:p w:rsidR="00F71046" w:rsidRPr="006A1661" w:rsidRDefault="00F71046" w:rsidP="006A1661">
            <w:pPr>
              <w:pStyle w:val="afd"/>
              <w:ind w:right="-1"/>
              <w:jc w:val="center"/>
              <w:rPr>
                <w:rFonts w:ascii="Times New Roman" w:hAnsi="Times New Roman"/>
                <w:sz w:val="16"/>
                <w:szCs w:val="16"/>
              </w:rPr>
            </w:pPr>
            <w:r w:rsidRPr="006A1661">
              <w:rPr>
                <w:rFonts w:ascii="Times New Roman" w:hAnsi="Times New Roman"/>
                <w:sz w:val="16"/>
                <w:szCs w:val="16"/>
              </w:rPr>
              <w:t>0,00</w:t>
            </w:r>
          </w:p>
        </w:tc>
        <w:tc>
          <w:tcPr>
            <w:tcW w:w="709" w:type="dxa"/>
            <w:shd w:val="clear" w:color="auto" w:fill="auto"/>
            <w:vAlign w:val="center"/>
          </w:tcPr>
          <w:p w:rsidR="00F71046" w:rsidRPr="006A1661" w:rsidRDefault="00F71046" w:rsidP="006A1661">
            <w:pPr>
              <w:pStyle w:val="afd"/>
              <w:ind w:right="-1"/>
              <w:jc w:val="center"/>
              <w:rPr>
                <w:rFonts w:ascii="Times New Roman" w:hAnsi="Times New Roman"/>
                <w:sz w:val="16"/>
                <w:szCs w:val="16"/>
              </w:rPr>
            </w:pPr>
            <w:r w:rsidRPr="006A1661">
              <w:rPr>
                <w:rFonts w:ascii="Times New Roman" w:hAnsi="Times New Roman"/>
                <w:sz w:val="16"/>
                <w:szCs w:val="16"/>
              </w:rPr>
              <w:t>0,00</w:t>
            </w:r>
          </w:p>
        </w:tc>
      </w:tr>
      <w:tr w:rsidR="006A1661" w:rsidRPr="006A1661" w:rsidTr="006A1661">
        <w:tc>
          <w:tcPr>
            <w:tcW w:w="392" w:type="dxa"/>
            <w:shd w:val="clear" w:color="auto" w:fill="auto"/>
          </w:tcPr>
          <w:p w:rsidR="00F71046" w:rsidRPr="006A1661" w:rsidRDefault="00F71046" w:rsidP="006A1661">
            <w:pPr>
              <w:pStyle w:val="aff"/>
              <w:ind w:left="0" w:right="-1"/>
              <w:rPr>
                <w:rFonts w:ascii="Times New Roman" w:hAnsi="Times New Roman"/>
                <w:sz w:val="16"/>
                <w:szCs w:val="16"/>
              </w:rPr>
            </w:pPr>
            <w:r w:rsidRPr="006A1661">
              <w:rPr>
                <w:rFonts w:ascii="Times New Roman" w:hAnsi="Times New Roman"/>
                <w:sz w:val="16"/>
                <w:szCs w:val="16"/>
              </w:rPr>
              <w:t>2.</w:t>
            </w:r>
            <w:r w:rsidRPr="006A1661">
              <w:rPr>
                <w:rFonts w:ascii="Times New Roman" w:hAnsi="Times New Roman"/>
                <w:sz w:val="16"/>
                <w:szCs w:val="16"/>
              </w:rPr>
              <w:lastRenderedPageBreak/>
              <w:t>10</w:t>
            </w:r>
          </w:p>
        </w:tc>
        <w:tc>
          <w:tcPr>
            <w:tcW w:w="1843" w:type="dxa"/>
            <w:shd w:val="clear" w:color="auto" w:fill="auto"/>
          </w:tcPr>
          <w:p w:rsidR="00F71046" w:rsidRPr="006A1661" w:rsidRDefault="00F71046" w:rsidP="006A1661">
            <w:pPr>
              <w:pStyle w:val="aff"/>
              <w:ind w:left="0" w:right="-1"/>
              <w:rPr>
                <w:rFonts w:ascii="Times New Roman" w:hAnsi="Times New Roman"/>
                <w:sz w:val="16"/>
                <w:szCs w:val="16"/>
              </w:rPr>
            </w:pPr>
            <w:r w:rsidRPr="006A1661">
              <w:rPr>
                <w:rFonts w:ascii="Times New Roman" w:hAnsi="Times New Roman"/>
                <w:sz w:val="16"/>
                <w:szCs w:val="16"/>
              </w:rPr>
              <w:lastRenderedPageBreak/>
              <w:t xml:space="preserve">Производство работ по </w:t>
            </w:r>
            <w:r w:rsidRPr="006A1661">
              <w:rPr>
                <w:rFonts w:ascii="Times New Roman" w:hAnsi="Times New Roman"/>
                <w:sz w:val="16"/>
                <w:szCs w:val="16"/>
              </w:rPr>
              <w:lastRenderedPageBreak/>
              <w:t>пересечению железной дороги центральной канализацией в районе ул. Сергеевская</w:t>
            </w:r>
          </w:p>
        </w:tc>
        <w:tc>
          <w:tcPr>
            <w:tcW w:w="567" w:type="dxa"/>
            <w:shd w:val="clear" w:color="auto" w:fill="auto"/>
          </w:tcPr>
          <w:p w:rsidR="00F71046" w:rsidRPr="006A1661" w:rsidRDefault="00F71046" w:rsidP="006A1661">
            <w:pPr>
              <w:pStyle w:val="aff"/>
              <w:ind w:left="0" w:right="-1"/>
              <w:rPr>
                <w:rFonts w:ascii="Times New Roman" w:hAnsi="Times New Roman"/>
                <w:sz w:val="16"/>
                <w:szCs w:val="16"/>
              </w:rPr>
            </w:pPr>
            <w:r w:rsidRPr="006A1661">
              <w:rPr>
                <w:rFonts w:ascii="Times New Roman" w:hAnsi="Times New Roman"/>
                <w:sz w:val="16"/>
                <w:szCs w:val="16"/>
              </w:rPr>
              <w:lastRenderedPageBreak/>
              <w:t>МК</w:t>
            </w:r>
            <w:r w:rsidRPr="006A1661">
              <w:rPr>
                <w:rFonts w:ascii="Times New Roman" w:hAnsi="Times New Roman"/>
                <w:sz w:val="16"/>
                <w:szCs w:val="16"/>
              </w:rPr>
              <w:lastRenderedPageBreak/>
              <w:t>У «Служба заказчика»</w:t>
            </w:r>
          </w:p>
        </w:tc>
        <w:tc>
          <w:tcPr>
            <w:tcW w:w="708"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p>
        </w:tc>
        <w:tc>
          <w:tcPr>
            <w:tcW w:w="708"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p>
        </w:tc>
        <w:tc>
          <w:tcPr>
            <w:tcW w:w="709" w:type="dxa"/>
            <w:shd w:val="clear" w:color="auto" w:fill="auto"/>
          </w:tcPr>
          <w:p w:rsidR="00F71046" w:rsidRPr="006A1661" w:rsidRDefault="00F71046" w:rsidP="006A1661">
            <w:pPr>
              <w:spacing w:after="0" w:line="240" w:lineRule="auto"/>
              <w:ind w:right="-1"/>
              <w:jc w:val="center"/>
              <w:rPr>
                <w:rFonts w:ascii="Times New Roman" w:hAnsi="Times New Roman" w:cs="Times New Roman"/>
                <w:sz w:val="16"/>
                <w:szCs w:val="16"/>
              </w:rPr>
            </w:pPr>
          </w:p>
        </w:tc>
        <w:tc>
          <w:tcPr>
            <w:tcW w:w="708" w:type="dxa"/>
            <w:shd w:val="clear" w:color="auto" w:fill="auto"/>
          </w:tcPr>
          <w:p w:rsidR="00F71046" w:rsidRPr="006A1661" w:rsidRDefault="00F71046" w:rsidP="006A1661">
            <w:pPr>
              <w:spacing w:after="0" w:line="240" w:lineRule="auto"/>
              <w:ind w:right="-1"/>
              <w:jc w:val="center"/>
              <w:rPr>
                <w:rFonts w:ascii="Times New Roman" w:hAnsi="Times New Roman" w:cs="Times New Roman"/>
                <w:sz w:val="16"/>
                <w:szCs w:val="16"/>
              </w:rPr>
            </w:pPr>
          </w:p>
        </w:tc>
        <w:tc>
          <w:tcPr>
            <w:tcW w:w="709" w:type="dxa"/>
            <w:shd w:val="clear" w:color="auto" w:fill="auto"/>
          </w:tcPr>
          <w:p w:rsidR="00F71046" w:rsidRPr="006A1661" w:rsidRDefault="00F71046" w:rsidP="006A1661">
            <w:pPr>
              <w:spacing w:after="0" w:line="240" w:lineRule="auto"/>
              <w:ind w:right="-1"/>
              <w:jc w:val="center"/>
              <w:rPr>
                <w:rFonts w:ascii="Times New Roman" w:hAnsi="Times New Roman" w:cs="Times New Roman"/>
                <w:sz w:val="16"/>
                <w:szCs w:val="16"/>
              </w:rPr>
            </w:pPr>
          </w:p>
        </w:tc>
        <w:tc>
          <w:tcPr>
            <w:tcW w:w="709" w:type="dxa"/>
            <w:shd w:val="clear" w:color="auto" w:fill="auto"/>
          </w:tcPr>
          <w:p w:rsidR="00F71046" w:rsidRPr="006A1661" w:rsidRDefault="00F71046" w:rsidP="006A1661">
            <w:pPr>
              <w:spacing w:after="0" w:line="240" w:lineRule="auto"/>
              <w:ind w:right="-1"/>
              <w:jc w:val="center"/>
              <w:rPr>
                <w:rFonts w:ascii="Times New Roman" w:hAnsi="Times New Roman" w:cs="Times New Roman"/>
                <w:sz w:val="16"/>
                <w:szCs w:val="16"/>
              </w:rPr>
            </w:pPr>
          </w:p>
        </w:tc>
      </w:tr>
      <w:tr w:rsidR="006A1661" w:rsidRPr="006A1661" w:rsidTr="006A1661">
        <w:tc>
          <w:tcPr>
            <w:tcW w:w="392" w:type="dxa"/>
            <w:shd w:val="clear" w:color="auto" w:fill="auto"/>
          </w:tcPr>
          <w:p w:rsidR="00F71046" w:rsidRPr="006A1661" w:rsidRDefault="00F71046" w:rsidP="006A1661">
            <w:pPr>
              <w:pStyle w:val="aff"/>
              <w:ind w:left="0" w:right="-1"/>
              <w:rPr>
                <w:rFonts w:ascii="Times New Roman" w:hAnsi="Times New Roman"/>
                <w:sz w:val="16"/>
                <w:szCs w:val="16"/>
              </w:rPr>
            </w:pPr>
          </w:p>
        </w:tc>
        <w:tc>
          <w:tcPr>
            <w:tcW w:w="1843" w:type="dxa"/>
            <w:shd w:val="clear" w:color="auto" w:fill="auto"/>
          </w:tcPr>
          <w:p w:rsidR="00F71046" w:rsidRPr="006A1661" w:rsidRDefault="00F71046" w:rsidP="006A1661">
            <w:pPr>
              <w:pStyle w:val="aff"/>
              <w:ind w:left="0" w:right="-1"/>
              <w:rPr>
                <w:rFonts w:ascii="Times New Roman" w:hAnsi="Times New Roman"/>
                <w:sz w:val="16"/>
                <w:szCs w:val="16"/>
              </w:rPr>
            </w:pPr>
            <w:r w:rsidRPr="006A1661">
              <w:rPr>
                <w:rFonts w:ascii="Times New Roman" w:hAnsi="Times New Roman"/>
                <w:sz w:val="16"/>
                <w:szCs w:val="16"/>
              </w:rPr>
              <w:t>Бюджетные ассигнования</w:t>
            </w:r>
          </w:p>
        </w:tc>
        <w:tc>
          <w:tcPr>
            <w:tcW w:w="567" w:type="dxa"/>
            <w:shd w:val="clear" w:color="auto" w:fill="auto"/>
          </w:tcPr>
          <w:p w:rsidR="00F71046" w:rsidRPr="006A1661" w:rsidRDefault="00F71046" w:rsidP="006A1661">
            <w:pPr>
              <w:pStyle w:val="aff"/>
              <w:ind w:left="0" w:right="-1"/>
              <w:rPr>
                <w:rFonts w:ascii="Times New Roman" w:hAnsi="Times New Roman"/>
                <w:sz w:val="16"/>
                <w:szCs w:val="16"/>
              </w:rPr>
            </w:pPr>
          </w:p>
        </w:tc>
        <w:tc>
          <w:tcPr>
            <w:tcW w:w="708"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708"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w:t>
            </w:r>
          </w:p>
        </w:tc>
        <w:tc>
          <w:tcPr>
            <w:tcW w:w="709" w:type="dxa"/>
            <w:shd w:val="clear" w:color="auto" w:fill="auto"/>
            <w:vAlign w:val="center"/>
          </w:tcPr>
          <w:p w:rsidR="00F71046" w:rsidRPr="006A1661" w:rsidRDefault="00F71046" w:rsidP="006A1661">
            <w:pPr>
              <w:pStyle w:val="afd"/>
              <w:ind w:right="-1"/>
              <w:jc w:val="center"/>
              <w:rPr>
                <w:rFonts w:ascii="Times New Roman" w:hAnsi="Times New Roman"/>
                <w:sz w:val="16"/>
                <w:szCs w:val="16"/>
              </w:rPr>
            </w:pPr>
            <w:r w:rsidRPr="006A1661">
              <w:rPr>
                <w:rFonts w:ascii="Times New Roman" w:hAnsi="Times New Roman"/>
                <w:sz w:val="16"/>
                <w:szCs w:val="16"/>
              </w:rPr>
              <w:t>0,00</w:t>
            </w:r>
          </w:p>
        </w:tc>
        <w:tc>
          <w:tcPr>
            <w:tcW w:w="708" w:type="dxa"/>
            <w:shd w:val="clear" w:color="auto" w:fill="auto"/>
            <w:vAlign w:val="center"/>
          </w:tcPr>
          <w:p w:rsidR="00F71046" w:rsidRPr="006A1661" w:rsidRDefault="00F71046" w:rsidP="006A1661">
            <w:pPr>
              <w:pStyle w:val="afd"/>
              <w:ind w:right="-1"/>
              <w:jc w:val="center"/>
              <w:rPr>
                <w:rFonts w:ascii="Times New Roman" w:hAnsi="Times New Roman"/>
                <w:sz w:val="16"/>
                <w:szCs w:val="16"/>
              </w:rPr>
            </w:pPr>
            <w:r w:rsidRPr="006A1661">
              <w:rPr>
                <w:rFonts w:ascii="Times New Roman" w:hAnsi="Times New Roman"/>
                <w:sz w:val="16"/>
                <w:szCs w:val="16"/>
              </w:rPr>
              <w:t>0,00</w:t>
            </w:r>
          </w:p>
        </w:tc>
        <w:tc>
          <w:tcPr>
            <w:tcW w:w="709" w:type="dxa"/>
            <w:shd w:val="clear" w:color="auto" w:fill="auto"/>
            <w:vAlign w:val="center"/>
          </w:tcPr>
          <w:p w:rsidR="00F71046" w:rsidRPr="006A1661" w:rsidRDefault="00F71046" w:rsidP="006A1661">
            <w:pPr>
              <w:pStyle w:val="afd"/>
              <w:ind w:right="-1"/>
              <w:jc w:val="center"/>
              <w:rPr>
                <w:rFonts w:ascii="Times New Roman" w:hAnsi="Times New Roman"/>
                <w:sz w:val="16"/>
                <w:szCs w:val="16"/>
              </w:rPr>
            </w:pPr>
            <w:r w:rsidRPr="006A1661">
              <w:rPr>
                <w:rFonts w:ascii="Times New Roman" w:hAnsi="Times New Roman"/>
                <w:sz w:val="16"/>
                <w:szCs w:val="16"/>
              </w:rPr>
              <w:t>0,00</w:t>
            </w:r>
          </w:p>
        </w:tc>
        <w:tc>
          <w:tcPr>
            <w:tcW w:w="709" w:type="dxa"/>
            <w:shd w:val="clear" w:color="auto" w:fill="auto"/>
            <w:vAlign w:val="center"/>
          </w:tcPr>
          <w:p w:rsidR="00F71046" w:rsidRPr="006A1661" w:rsidRDefault="00F71046" w:rsidP="006A1661">
            <w:pPr>
              <w:pStyle w:val="afd"/>
              <w:ind w:right="-1"/>
              <w:jc w:val="center"/>
              <w:rPr>
                <w:rFonts w:ascii="Times New Roman" w:hAnsi="Times New Roman"/>
                <w:sz w:val="16"/>
                <w:szCs w:val="16"/>
              </w:rPr>
            </w:pPr>
            <w:r w:rsidRPr="006A1661">
              <w:rPr>
                <w:rFonts w:ascii="Times New Roman" w:hAnsi="Times New Roman"/>
                <w:sz w:val="16"/>
                <w:szCs w:val="16"/>
              </w:rPr>
              <w:t>0,00</w:t>
            </w:r>
          </w:p>
        </w:tc>
      </w:tr>
      <w:tr w:rsidR="006A1661" w:rsidRPr="006A1661" w:rsidTr="006A1661">
        <w:tc>
          <w:tcPr>
            <w:tcW w:w="392" w:type="dxa"/>
            <w:shd w:val="clear" w:color="auto" w:fill="auto"/>
          </w:tcPr>
          <w:p w:rsidR="00F71046" w:rsidRPr="006A1661" w:rsidRDefault="00F71046" w:rsidP="006A1661">
            <w:pPr>
              <w:pStyle w:val="aff"/>
              <w:ind w:left="0" w:right="-1"/>
              <w:rPr>
                <w:rFonts w:ascii="Times New Roman" w:hAnsi="Times New Roman"/>
                <w:sz w:val="16"/>
                <w:szCs w:val="16"/>
              </w:rPr>
            </w:pPr>
          </w:p>
        </w:tc>
        <w:tc>
          <w:tcPr>
            <w:tcW w:w="1843" w:type="dxa"/>
            <w:shd w:val="clear" w:color="auto" w:fill="auto"/>
          </w:tcPr>
          <w:p w:rsidR="00F71046" w:rsidRPr="006A1661" w:rsidRDefault="00F71046" w:rsidP="006A1661">
            <w:pPr>
              <w:pStyle w:val="aff"/>
              <w:ind w:left="0" w:right="-1"/>
              <w:rPr>
                <w:rFonts w:ascii="Times New Roman" w:hAnsi="Times New Roman"/>
                <w:sz w:val="16"/>
                <w:szCs w:val="16"/>
              </w:rPr>
            </w:pPr>
            <w:r w:rsidRPr="006A1661">
              <w:rPr>
                <w:rFonts w:ascii="Times New Roman" w:hAnsi="Times New Roman"/>
                <w:sz w:val="16"/>
                <w:szCs w:val="16"/>
              </w:rPr>
              <w:t>- местный бюджет</w:t>
            </w:r>
          </w:p>
        </w:tc>
        <w:tc>
          <w:tcPr>
            <w:tcW w:w="567" w:type="dxa"/>
            <w:shd w:val="clear" w:color="auto" w:fill="auto"/>
          </w:tcPr>
          <w:p w:rsidR="00F71046" w:rsidRPr="006A1661" w:rsidRDefault="00F71046" w:rsidP="006A1661">
            <w:pPr>
              <w:pStyle w:val="aff"/>
              <w:ind w:left="0" w:right="-1"/>
              <w:rPr>
                <w:rFonts w:ascii="Times New Roman" w:hAnsi="Times New Roman"/>
                <w:sz w:val="16"/>
                <w:szCs w:val="16"/>
              </w:rPr>
            </w:pPr>
          </w:p>
        </w:tc>
        <w:tc>
          <w:tcPr>
            <w:tcW w:w="708"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708"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w:t>
            </w:r>
          </w:p>
        </w:tc>
        <w:tc>
          <w:tcPr>
            <w:tcW w:w="709" w:type="dxa"/>
            <w:shd w:val="clear" w:color="auto" w:fill="auto"/>
            <w:vAlign w:val="center"/>
          </w:tcPr>
          <w:p w:rsidR="00F71046" w:rsidRPr="006A1661" w:rsidRDefault="00F71046" w:rsidP="006A1661">
            <w:pPr>
              <w:pStyle w:val="afd"/>
              <w:ind w:right="-1"/>
              <w:jc w:val="center"/>
              <w:rPr>
                <w:rFonts w:ascii="Times New Roman" w:hAnsi="Times New Roman"/>
                <w:sz w:val="16"/>
                <w:szCs w:val="16"/>
              </w:rPr>
            </w:pPr>
            <w:r w:rsidRPr="006A1661">
              <w:rPr>
                <w:rFonts w:ascii="Times New Roman" w:hAnsi="Times New Roman"/>
                <w:sz w:val="16"/>
                <w:szCs w:val="16"/>
              </w:rPr>
              <w:t>0,00</w:t>
            </w:r>
          </w:p>
        </w:tc>
        <w:tc>
          <w:tcPr>
            <w:tcW w:w="708" w:type="dxa"/>
            <w:shd w:val="clear" w:color="auto" w:fill="auto"/>
            <w:vAlign w:val="center"/>
          </w:tcPr>
          <w:p w:rsidR="00F71046" w:rsidRPr="006A1661" w:rsidRDefault="00F71046" w:rsidP="006A1661">
            <w:pPr>
              <w:pStyle w:val="afd"/>
              <w:ind w:right="-1"/>
              <w:jc w:val="center"/>
              <w:rPr>
                <w:rFonts w:ascii="Times New Roman" w:hAnsi="Times New Roman"/>
                <w:sz w:val="16"/>
                <w:szCs w:val="16"/>
              </w:rPr>
            </w:pPr>
            <w:r w:rsidRPr="006A1661">
              <w:rPr>
                <w:rFonts w:ascii="Times New Roman" w:hAnsi="Times New Roman"/>
                <w:sz w:val="16"/>
                <w:szCs w:val="16"/>
              </w:rPr>
              <w:t>0,00</w:t>
            </w:r>
          </w:p>
        </w:tc>
        <w:tc>
          <w:tcPr>
            <w:tcW w:w="709" w:type="dxa"/>
            <w:shd w:val="clear" w:color="auto" w:fill="auto"/>
            <w:vAlign w:val="center"/>
          </w:tcPr>
          <w:p w:rsidR="00F71046" w:rsidRPr="006A1661" w:rsidRDefault="00F71046" w:rsidP="006A1661">
            <w:pPr>
              <w:pStyle w:val="afd"/>
              <w:ind w:right="-1"/>
              <w:jc w:val="center"/>
              <w:rPr>
                <w:rFonts w:ascii="Times New Roman" w:hAnsi="Times New Roman"/>
                <w:sz w:val="16"/>
                <w:szCs w:val="16"/>
              </w:rPr>
            </w:pPr>
            <w:r w:rsidRPr="006A1661">
              <w:rPr>
                <w:rFonts w:ascii="Times New Roman" w:hAnsi="Times New Roman"/>
                <w:sz w:val="16"/>
                <w:szCs w:val="16"/>
              </w:rPr>
              <w:t>0,00</w:t>
            </w:r>
          </w:p>
        </w:tc>
        <w:tc>
          <w:tcPr>
            <w:tcW w:w="709" w:type="dxa"/>
            <w:shd w:val="clear" w:color="auto" w:fill="auto"/>
            <w:vAlign w:val="center"/>
          </w:tcPr>
          <w:p w:rsidR="00F71046" w:rsidRPr="006A1661" w:rsidRDefault="00F71046" w:rsidP="006A1661">
            <w:pPr>
              <w:pStyle w:val="afd"/>
              <w:ind w:right="-1"/>
              <w:jc w:val="center"/>
              <w:rPr>
                <w:rFonts w:ascii="Times New Roman" w:hAnsi="Times New Roman"/>
                <w:sz w:val="16"/>
                <w:szCs w:val="16"/>
              </w:rPr>
            </w:pPr>
            <w:r w:rsidRPr="006A1661">
              <w:rPr>
                <w:rFonts w:ascii="Times New Roman" w:hAnsi="Times New Roman"/>
                <w:sz w:val="16"/>
                <w:szCs w:val="16"/>
              </w:rPr>
              <w:t>0,00</w:t>
            </w:r>
          </w:p>
        </w:tc>
      </w:tr>
      <w:tr w:rsidR="006A1661" w:rsidRPr="006A1661" w:rsidTr="006A1661">
        <w:tc>
          <w:tcPr>
            <w:tcW w:w="392" w:type="dxa"/>
            <w:shd w:val="clear" w:color="auto" w:fill="auto"/>
          </w:tcPr>
          <w:p w:rsidR="00F71046" w:rsidRPr="006A1661" w:rsidRDefault="00F71046" w:rsidP="006A1661">
            <w:pPr>
              <w:pStyle w:val="aff"/>
              <w:ind w:left="0" w:right="-1"/>
              <w:rPr>
                <w:rFonts w:ascii="Times New Roman" w:hAnsi="Times New Roman"/>
                <w:sz w:val="16"/>
                <w:szCs w:val="16"/>
              </w:rPr>
            </w:pPr>
          </w:p>
        </w:tc>
        <w:tc>
          <w:tcPr>
            <w:tcW w:w="1843" w:type="dxa"/>
            <w:shd w:val="clear" w:color="auto" w:fill="auto"/>
          </w:tcPr>
          <w:p w:rsidR="00F71046" w:rsidRPr="006A1661" w:rsidRDefault="00F71046" w:rsidP="006A1661">
            <w:pPr>
              <w:pStyle w:val="aff"/>
              <w:ind w:left="0" w:right="-1"/>
              <w:rPr>
                <w:rFonts w:ascii="Times New Roman" w:hAnsi="Times New Roman"/>
                <w:sz w:val="16"/>
                <w:szCs w:val="16"/>
              </w:rPr>
            </w:pPr>
            <w:r w:rsidRPr="006A1661">
              <w:rPr>
                <w:rFonts w:ascii="Times New Roman" w:hAnsi="Times New Roman"/>
                <w:sz w:val="16"/>
                <w:szCs w:val="16"/>
              </w:rPr>
              <w:t>- областной бюджет</w:t>
            </w:r>
          </w:p>
        </w:tc>
        <w:tc>
          <w:tcPr>
            <w:tcW w:w="567" w:type="dxa"/>
            <w:shd w:val="clear" w:color="auto" w:fill="auto"/>
          </w:tcPr>
          <w:p w:rsidR="00F71046" w:rsidRPr="006A1661" w:rsidRDefault="00F71046" w:rsidP="006A1661">
            <w:pPr>
              <w:pStyle w:val="aff"/>
              <w:ind w:left="0" w:right="-1"/>
              <w:rPr>
                <w:rFonts w:ascii="Times New Roman" w:hAnsi="Times New Roman"/>
                <w:sz w:val="16"/>
                <w:szCs w:val="16"/>
              </w:rPr>
            </w:pPr>
          </w:p>
        </w:tc>
        <w:tc>
          <w:tcPr>
            <w:tcW w:w="708"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708"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w:t>
            </w:r>
          </w:p>
        </w:tc>
        <w:tc>
          <w:tcPr>
            <w:tcW w:w="709" w:type="dxa"/>
            <w:shd w:val="clear" w:color="auto" w:fill="auto"/>
            <w:vAlign w:val="center"/>
          </w:tcPr>
          <w:p w:rsidR="00F71046" w:rsidRPr="006A1661" w:rsidRDefault="00F71046" w:rsidP="006A1661">
            <w:pPr>
              <w:pStyle w:val="afd"/>
              <w:ind w:right="-1"/>
              <w:jc w:val="center"/>
              <w:rPr>
                <w:rFonts w:ascii="Times New Roman" w:hAnsi="Times New Roman"/>
                <w:sz w:val="16"/>
                <w:szCs w:val="16"/>
              </w:rPr>
            </w:pPr>
            <w:r w:rsidRPr="006A1661">
              <w:rPr>
                <w:rFonts w:ascii="Times New Roman" w:hAnsi="Times New Roman"/>
                <w:sz w:val="16"/>
                <w:szCs w:val="16"/>
              </w:rPr>
              <w:t>0,00</w:t>
            </w:r>
          </w:p>
        </w:tc>
        <w:tc>
          <w:tcPr>
            <w:tcW w:w="708" w:type="dxa"/>
            <w:shd w:val="clear" w:color="auto" w:fill="auto"/>
            <w:vAlign w:val="center"/>
          </w:tcPr>
          <w:p w:rsidR="00F71046" w:rsidRPr="006A1661" w:rsidRDefault="00F71046" w:rsidP="006A1661">
            <w:pPr>
              <w:pStyle w:val="afd"/>
              <w:ind w:right="-1"/>
              <w:jc w:val="center"/>
              <w:rPr>
                <w:rFonts w:ascii="Times New Roman" w:hAnsi="Times New Roman"/>
                <w:sz w:val="16"/>
                <w:szCs w:val="16"/>
              </w:rPr>
            </w:pPr>
            <w:r w:rsidRPr="006A1661">
              <w:rPr>
                <w:rFonts w:ascii="Times New Roman" w:hAnsi="Times New Roman"/>
                <w:sz w:val="16"/>
                <w:szCs w:val="16"/>
              </w:rPr>
              <w:t>0,00</w:t>
            </w:r>
          </w:p>
        </w:tc>
        <w:tc>
          <w:tcPr>
            <w:tcW w:w="709" w:type="dxa"/>
            <w:shd w:val="clear" w:color="auto" w:fill="auto"/>
            <w:vAlign w:val="center"/>
          </w:tcPr>
          <w:p w:rsidR="00F71046" w:rsidRPr="006A1661" w:rsidRDefault="00F71046" w:rsidP="006A1661">
            <w:pPr>
              <w:pStyle w:val="afd"/>
              <w:ind w:right="-1"/>
              <w:jc w:val="center"/>
              <w:rPr>
                <w:rFonts w:ascii="Times New Roman" w:hAnsi="Times New Roman"/>
                <w:sz w:val="16"/>
                <w:szCs w:val="16"/>
              </w:rPr>
            </w:pPr>
            <w:r w:rsidRPr="006A1661">
              <w:rPr>
                <w:rFonts w:ascii="Times New Roman" w:hAnsi="Times New Roman"/>
                <w:sz w:val="16"/>
                <w:szCs w:val="16"/>
              </w:rPr>
              <w:t>0,00</w:t>
            </w:r>
          </w:p>
        </w:tc>
        <w:tc>
          <w:tcPr>
            <w:tcW w:w="709" w:type="dxa"/>
            <w:shd w:val="clear" w:color="auto" w:fill="auto"/>
            <w:vAlign w:val="center"/>
          </w:tcPr>
          <w:p w:rsidR="00F71046" w:rsidRPr="006A1661" w:rsidRDefault="00F71046" w:rsidP="006A1661">
            <w:pPr>
              <w:pStyle w:val="afd"/>
              <w:ind w:right="-1"/>
              <w:jc w:val="center"/>
              <w:rPr>
                <w:rFonts w:ascii="Times New Roman" w:hAnsi="Times New Roman"/>
                <w:sz w:val="16"/>
                <w:szCs w:val="16"/>
              </w:rPr>
            </w:pPr>
            <w:r w:rsidRPr="006A1661">
              <w:rPr>
                <w:rFonts w:ascii="Times New Roman" w:hAnsi="Times New Roman"/>
                <w:sz w:val="16"/>
                <w:szCs w:val="16"/>
              </w:rPr>
              <w:t>0,00</w:t>
            </w:r>
          </w:p>
        </w:tc>
      </w:tr>
      <w:tr w:rsidR="006A1661" w:rsidRPr="006A1661" w:rsidTr="006A1661">
        <w:tc>
          <w:tcPr>
            <w:tcW w:w="392" w:type="dxa"/>
            <w:vMerge w:val="restart"/>
            <w:shd w:val="clear" w:color="auto" w:fill="auto"/>
          </w:tcPr>
          <w:p w:rsidR="00F71046" w:rsidRPr="006A1661" w:rsidRDefault="00F71046" w:rsidP="006A1661">
            <w:pPr>
              <w:pStyle w:val="aff"/>
              <w:ind w:left="0" w:right="-1"/>
              <w:rPr>
                <w:rFonts w:ascii="Times New Roman" w:hAnsi="Times New Roman"/>
                <w:sz w:val="16"/>
                <w:szCs w:val="16"/>
              </w:rPr>
            </w:pPr>
            <w:r w:rsidRPr="006A1661">
              <w:rPr>
                <w:rFonts w:ascii="Times New Roman" w:hAnsi="Times New Roman"/>
                <w:sz w:val="16"/>
                <w:szCs w:val="16"/>
              </w:rPr>
              <w:t>2.11</w:t>
            </w:r>
          </w:p>
        </w:tc>
        <w:tc>
          <w:tcPr>
            <w:tcW w:w="1843" w:type="dxa"/>
            <w:shd w:val="clear" w:color="auto" w:fill="auto"/>
          </w:tcPr>
          <w:p w:rsidR="00F71046" w:rsidRPr="006A1661" w:rsidRDefault="00F71046" w:rsidP="006A1661">
            <w:pPr>
              <w:pStyle w:val="aff"/>
              <w:ind w:left="0" w:right="-1"/>
              <w:rPr>
                <w:rFonts w:ascii="Times New Roman" w:hAnsi="Times New Roman"/>
                <w:sz w:val="16"/>
                <w:szCs w:val="16"/>
              </w:rPr>
            </w:pPr>
            <w:r w:rsidRPr="006A1661">
              <w:rPr>
                <w:rFonts w:ascii="Times New Roman" w:hAnsi="Times New Roman"/>
                <w:sz w:val="16"/>
                <w:szCs w:val="16"/>
              </w:rPr>
              <w:t>Устройство станции ЖБО г</w:t>
            </w:r>
            <w:proofErr w:type="gramStart"/>
            <w:r w:rsidRPr="006A1661">
              <w:rPr>
                <w:rFonts w:ascii="Times New Roman" w:hAnsi="Times New Roman"/>
                <w:sz w:val="16"/>
                <w:szCs w:val="16"/>
              </w:rPr>
              <w:t>.Т</w:t>
            </w:r>
            <w:proofErr w:type="gramEnd"/>
            <w:r w:rsidRPr="006A1661">
              <w:rPr>
                <w:rFonts w:ascii="Times New Roman" w:hAnsi="Times New Roman"/>
                <w:sz w:val="16"/>
                <w:szCs w:val="16"/>
              </w:rPr>
              <w:t>ейково.</w:t>
            </w:r>
          </w:p>
        </w:tc>
        <w:tc>
          <w:tcPr>
            <w:tcW w:w="567" w:type="dxa"/>
            <w:shd w:val="clear" w:color="auto" w:fill="auto"/>
          </w:tcPr>
          <w:p w:rsidR="00F71046" w:rsidRPr="006A1661" w:rsidRDefault="00F71046" w:rsidP="006A1661">
            <w:pPr>
              <w:pStyle w:val="aff"/>
              <w:ind w:left="0" w:right="-1"/>
              <w:rPr>
                <w:rFonts w:ascii="Times New Roman" w:hAnsi="Times New Roman"/>
                <w:sz w:val="16"/>
                <w:szCs w:val="16"/>
              </w:rPr>
            </w:pPr>
            <w:r w:rsidRPr="006A1661">
              <w:rPr>
                <w:rFonts w:ascii="Times New Roman" w:hAnsi="Times New Roman"/>
                <w:sz w:val="16"/>
                <w:szCs w:val="16"/>
              </w:rPr>
              <w:t>МКУ «Служба заказчика»</w:t>
            </w:r>
          </w:p>
        </w:tc>
        <w:tc>
          <w:tcPr>
            <w:tcW w:w="708"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p>
        </w:tc>
        <w:tc>
          <w:tcPr>
            <w:tcW w:w="708"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F71046" w:rsidRPr="006A1661" w:rsidRDefault="00F71046" w:rsidP="006A1661">
            <w:pPr>
              <w:pStyle w:val="afd"/>
              <w:ind w:right="-1"/>
              <w:jc w:val="center"/>
              <w:rPr>
                <w:rFonts w:ascii="Times New Roman" w:hAnsi="Times New Roman"/>
                <w:sz w:val="16"/>
                <w:szCs w:val="16"/>
              </w:rPr>
            </w:pPr>
          </w:p>
        </w:tc>
        <w:tc>
          <w:tcPr>
            <w:tcW w:w="708" w:type="dxa"/>
            <w:shd w:val="clear" w:color="auto" w:fill="auto"/>
            <w:vAlign w:val="center"/>
          </w:tcPr>
          <w:p w:rsidR="00F71046" w:rsidRPr="006A1661" w:rsidRDefault="00F71046" w:rsidP="006A1661">
            <w:pPr>
              <w:pStyle w:val="afd"/>
              <w:ind w:right="-1"/>
              <w:jc w:val="center"/>
              <w:rPr>
                <w:rFonts w:ascii="Times New Roman" w:hAnsi="Times New Roman"/>
                <w:sz w:val="16"/>
                <w:szCs w:val="16"/>
              </w:rPr>
            </w:pPr>
          </w:p>
        </w:tc>
        <w:tc>
          <w:tcPr>
            <w:tcW w:w="709" w:type="dxa"/>
            <w:shd w:val="clear" w:color="auto" w:fill="auto"/>
            <w:vAlign w:val="center"/>
          </w:tcPr>
          <w:p w:rsidR="00F71046" w:rsidRPr="006A1661" w:rsidRDefault="00F71046" w:rsidP="006A1661">
            <w:pPr>
              <w:pStyle w:val="afd"/>
              <w:ind w:right="-1"/>
              <w:jc w:val="center"/>
              <w:rPr>
                <w:rFonts w:ascii="Times New Roman" w:hAnsi="Times New Roman"/>
                <w:sz w:val="16"/>
                <w:szCs w:val="16"/>
              </w:rPr>
            </w:pPr>
          </w:p>
        </w:tc>
        <w:tc>
          <w:tcPr>
            <w:tcW w:w="709" w:type="dxa"/>
            <w:shd w:val="clear" w:color="auto" w:fill="auto"/>
            <w:vAlign w:val="center"/>
          </w:tcPr>
          <w:p w:rsidR="00F71046" w:rsidRPr="006A1661" w:rsidRDefault="00F71046" w:rsidP="006A1661">
            <w:pPr>
              <w:pStyle w:val="afd"/>
              <w:ind w:right="-1"/>
              <w:jc w:val="center"/>
              <w:rPr>
                <w:rFonts w:ascii="Times New Roman" w:hAnsi="Times New Roman"/>
                <w:sz w:val="16"/>
                <w:szCs w:val="16"/>
              </w:rPr>
            </w:pPr>
          </w:p>
        </w:tc>
      </w:tr>
      <w:tr w:rsidR="006A1661" w:rsidRPr="006A1661" w:rsidTr="006A1661">
        <w:tc>
          <w:tcPr>
            <w:tcW w:w="392" w:type="dxa"/>
            <w:vMerge/>
            <w:shd w:val="clear" w:color="auto" w:fill="auto"/>
          </w:tcPr>
          <w:p w:rsidR="00F71046" w:rsidRPr="006A1661" w:rsidRDefault="00F71046" w:rsidP="006A1661">
            <w:pPr>
              <w:pStyle w:val="aff"/>
              <w:ind w:left="0" w:right="-1"/>
              <w:rPr>
                <w:rFonts w:ascii="Times New Roman" w:hAnsi="Times New Roman"/>
                <w:sz w:val="16"/>
                <w:szCs w:val="16"/>
              </w:rPr>
            </w:pPr>
          </w:p>
        </w:tc>
        <w:tc>
          <w:tcPr>
            <w:tcW w:w="1843" w:type="dxa"/>
            <w:shd w:val="clear" w:color="auto" w:fill="auto"/>
          </w:tcPr>
          <w:p w:rsidR="00F71046" w:rsidRPr="006A1661" w:rsidRDefault="00F71046" w:rsidP="006A1661">
            <w:pPr>
              <w:pStyle w:val="aff"/>
              <w:ind w:left="0" w:right="-1"/>
              <w:rPr>
                <w:rFonts w:ascii="Times New Roman" w:hAnsi="Times New Roman"/>
                <w:sz w:val="16"/>
                <w:szCs w:val="16"/>
              </w:rPr>
            </w:pPr>
            <w:r w:rsidRPr="006A1661">
              <w:rPr>
                <w:rFonts w:ascii="Times New Roman" w:hAnsi="Times New Roman"/>
                <w:sz w:val="16"/>
                <w:szCs w:val="16"/>
              </w:rPr>
              <w:t>Бюджетные ассигнования</w:t>
            </w:r>
          </w:p>
        </w:tc>
        <w:tc>
          <w:tcPr>
            <w:tcW w:w="567" w:type="dxa"/>
            <w:shd w:val="clear" w:color="auto" w:fill="auto"/>
          </w:tcPr>
          <w:p w:rsidR="00F71046" w:rsidRPr="006A1661" w:rsidRDefault="00F71046" w:rsidP="006A1661">
            <w:pPr>
              <w:pStyle w:val="aff"/>
              <w:ind w:left="0" w:right="-1"/>
              <w:rPr>
                <w:rFonts w:ascii="Times New Roman" w:hAnsi="Times New Roman"/>
                <w:sz w:val="16"/>
                <w:szCs w:val="16"/>
              </w:rPr>
            </w:pPr>
          </w:p>
        </w:tc>
        <w:tc>
          <w:tcPr>
            <w:tcW w:w="708"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708"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3021,81857</w:t>
            </w:r>
          </w:p>
        </w:tc>
        <w:tc>
          <w:tcPr>
            <w:tcW w:w="709" w:type="dxa"/>
            <w:shd w:val="clear" w:color="auto" w:fill="auto"/>
            <w:vAlign w:val="center"/>
          </w:tcPr>
          <w:p w:rsidR="00F71046" w:rsidRPr="006A1661" w:rsidRDefault="00F71046" w:rsidP="006A1661">
            <w:pPr>
              <w:pStyle w:val="afd"/>
              <w:ind w:right="-1"/>
              <w:jc w:val="center"/>
              <w:rPr>
                <w:rFonts w:ascii="Times New Roman" w:hAnsi="Times New Roman"/>
                <w:sz w:val="16"/>
                <w:szCs w:val="16"/>
              </w:rPr>
            </w:pPr>
            <w:r w:rsidRPr="006A1661">
              <w:rPr>
                <w:rFonts w:ascii="Times New Roman" w:hAnsi="Times New Roman"/>
                <w:sz w:val="16"/>
                <w:szCs w:val="16"/>
              </w:rPr>
              <w:t>209,57330</w:t>
            </w:r>
          </w:p>
        </w:tc>
        <w:tc>
          <w:tcPr>
            <w:tcW w:w="708" w:type="dxa"/>
            <w:shd w:val="clear" w:color="auto" w:fill="auto"/>
            <w:vAlign w:val="center"/>
          </w:tcPr>
          <w:p w:rsidR="00F71046" w:rsidRPr="006A1661" w:rsidRDefault="00F71046" w:rsidP="006A1661">
            <w:pPr>
              <w:pStyle w:val="afd"/>
              <w:ind w:right="-1"/>
              <w:jc w:val="center"/>
              <w:rPr>
                <w:rFonts w:ascii="Times New Roman" w:hAnsi="Times New Roman"/>
                <w:sz w:val="16"/>
                <w:szCs w:val="16"/>
              </w:rPr>
            </w:pPr>
            <w:r w:rsidRPr="006A1661">
              <w:rPr>
                <w:rFonts w:ascii="Times New Roman" w:hAnsi="Times New Roman"/>
                <w:sz w:val="16"/>
                <w:szCs w:val="16"/>
              </w:rPr>
              <w:t>0,00</w:t>
            </w:r>
          </w:p>
        </w:tc>
        <w:tc>
          <w:tcPr>
            <w:tcW w:w="709" w:type="dxa"/>
            <w:shd w:val="clear" w:color="auto" w:fill="auto"/>
            <w:vAlign w:val="center"/>
          </w:tcPr>
          <w:p w:rsidR="00F71046" w:rsidRPr="006A1661" w:rsidRDefault="00F71046" w:rsidP="006A1661">
            <w:pPr>
              <w:pStyle w:val="afd"/>
              <w:ind w:right="-1"/>
              <w:jc w:val="center"/>
              <w:rPr>
                <w:rFonts w:ascii="Times New Roman" w:hAnsi="Times New Roman"/>
                <w:sz w:val="16"/>
                <w:szCs w:val="16"/>
              </w:rPr>
            </w:pPr>
            <w:r w:rsidRPr="006A1661">
              <w:rPr>
                <w:rFonts w:ascii="Times New Roman" w:hAnsi="Times New Roman"/>
                <w:sz w:val="16"/>
                <w:szCs w:val="16"/>
              </w:rPr>
              <w:t>0,00</w:t>
            </w:r>
          </w:p>
        </w:tc>
        <w:tc>
          <w:tcPr>
            <w:tcW w:w="709" w:type="dxa"/>
            <w:shd w:val="clear" w:color="auto" w:fill="auto"/>
            <w:vAlign w:val="center"/>
          </w:tcPr>
          <w:p w:rsidR="00F71046" w:rsidRPr="006A1661" w:rsidRDefault="00F71046" w:rsidP="006A1661">
            <w:pPr>
              <w:pStyle w:val="afd"/>
              <w:ind w:right="-1"/>
              <w:jc w:val="center"/>
              <w:rPr>
                <w:rFonts w:ascii="Times New Roman" w:hAnsi="Times New Roman"/>
                <w:sz w:val="16"/>
                <w:szCs w:val="16"/>
              </w:rPr>
            </w:pPr>
            <w:r w:rsidRPr="006A1661">
              <w:rPr>
                <w:rFonts w:ascii="Times New Roman" w:hAnsi="Times New Roman"/>
                <w:sz w:val="16"/>
                <w:szCs w:val="16"/>
              </w:rPr>
              <w:t>0,00</w:t>
            </w:r>
          </w:p>
        </w:tc>
      </w:tr>
      <w:tr w:rsidR="006A1661" w:rsidRPr="006A1661" w:rsidTr="006A1661">
        <w:tc>
          <w:tcPr>
            <w:tcW w:w="392" w:type="dxa"/>
            <w:vMerge/>
            <w:shd w:val="clear" w:color="auto" w:fill="auto"/>
          </w:tcPr>
          <w:p w:rsidR="00F71046" w:rsidRPr="006A1661" w:rsidRDefault="00F71046" w:rsidP="006A1661">
            <w:pPr>
              <w:pStyle w:val="aff"/>
              <w:ind w:left="0" w:right="-1"/>
              <w:rPr>
                <w:rFonts w:ascii="Times New Roman" w:hAnsi="Times New Roman"/>
                <w:sz w:val="16"/>
                <w:szCs w:val="16"/>
              </w:rPr>
            </w:pPr>
          </w:p>
        </w:tc>
        <w:tc>
          <w:tcPr>
            <w:tcW w:w="1843" w:type="dxa"/>
            <w:shd w:val="clear" w:color="auto" w:fill="auto"/>
          </w:tcPr>
          <w:p w:rsidR="00F71046" w:rsidRPr="006A1661" w:rsidRDefault="00F71046" w:rsidP="006A1661">
            <w:pPr>
              <w:pStyle w:val="aff"/>
              <w:ind w:left="0" w:right="-1"/>
              <w:rPr>
                <w:rFonts w:ascii="Times New Roman" w:hAnsi="Times New Roman"/>
                <w:sz w:val="16"/>
                <w:szCs w:val="16"/>
              </w:rPr>
            </w:pPr>
            <w:r w:rsidRPr="006A1661">
              <w:rPr>
                <w:rFonts w:ascii="Times New Roman" w:hAnsi="Times New Roman"/>
                <w:sz w:val="16"/>
                <w:szCs w:val="16"/>
              </w:rPr>
              <w:t>- местный бюджет, в т.ч.:</w:t>
            </w:r>
          </w:p>
        </w:tc>
        <w:tc>
          <w:tcPr>
            <w:tcW w:w="567" w:type="dxa"/>
            <w:shd w:val="clear" w:color="auto" w:fill="auto"/>
          </w:tcPr>
          <w:p w:rsidR="00F71046" w:rsidRPr="006A1661" w:rsidRDefault="00F71046" w:rsidP="006A1661">
            <w:pPr>
              <w:pStyle w:val="aff"/>
              <w:ind w:left="0" w:right="-1"/>
              <w:rPr>
                <w:rFonts w:ascii="Times New Roman" w:hAnsi="Times New Roman"/>
                <w:sz w:val="16"/>
                <w:szCs w:val="16"/>
              </w:rPr>
            </w:pPr>
          </w:p>
        </w:tc>
        <w:tc>
          <w:tcPr>
            <w:tcW w:w="708"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708"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3021,81857</w:t>
            </w:r>
          </w:p>
        </w:tc>
        <w:tc>
          <w:tcPr>
            <w:tcW w:w="709" w:type="dxa"/>
            <w:shd w:val="clear" w:color="auto" w:fill="auto"/>
            <w:vAlign w:val="center"/>
          </w:tcPr>
          <w:p w:rsidR="00F71046" w:rsidRPr="006A1661" w:rsidRDefault="00F71046" w:rsidP="006A1661">
            <w:pPr>
              <w:pStyle w:val="afd"/>
              <w:ind w:right="-1"/>
              <w:jc w:val="center"/>
              <w:rPr>
                <w:rFonts w:ascii="Times New Roman" w:hAnsi="Times New Roman"/>
                <w:sz w:val="16"/>
                <w:szCs w:val="16"/>
              </w:rPr>
            </w:pPr>
            <w:r w:rsidRPr="006A1661">
              <w:rPr>
                <w:rFonts w:ascii="Times New Roman" w:hAnsi="Times New Roman"/>
                <w:sz w:val="16"/>
                <w:szCs w:val="16"/>
              </w:rPr>
              <w:t>209,57330</w:t>
            </w:r>
          </w:p>
        </w:tc>
        <w:tc>
          <w:tcPr>
            <w:tcW w:w="708" w:type="dxa"/>
            <w:shd w:val="clear" w:color="auto" w:fill="auto"/>
            <w:vAlign w:val="center"/>
          </w:tcPr>
          <w:p w:rsidR="00F71046" w:rsidRPr="006A1661" w:rsidRDefault="00F71046" w:rsidP="006A1661">
            <w:pPr>
              <w:pStyle w:val="afd"/>
              <w:ind w:right="-1"/>
              <w:jc w:val="center"/>
              <w:rPr>
                <w:rFonts w:ascii="Times New Roman" w:hAnsi="Times New Roman"/>
                <w:sz w:val="16"/>
                <w:szCs w:val="16"/>
              </w:rPr>
            </w:pPr>
            <w:r w:rsidRPr="006A1661">
              <w:rPr>
                <w:rFonts w:ascii="Times New Roman" w:hAnsi="Times New Roman"/>
                <w:sz w:val="16"/>
                <w:szCs w:val="16"/>
              </w:rPr>
              <w:t>0,00</w:t>
            </w:r>
          </w:p>
        </w:tc>
        <w:tc>
          <w:tcPr>
            <w:tcW w:w="709" w:type="dxa"/>
            <w:shd w:val="clear" w:color="auto" w:fill="auto"/>
            <w:vAlign w:val="center"/>
          </w:tcPr>
          <w:p w:rsidR="00F71046" w:rsidRPr="006A1661" w:rsidRDefault="00F71046" w:rsidP="006A1661">
            <w:pPr>
              <w:pStyle w:val="afd"/>
              <w:ind w:right="-1"/>
              <w:jc w:val="center"/>
              <w:rPr>
                <w:rFonts w:ascii="Times New Roman" w:hAnsi="Times New Roman"/>
                <w:sz w:val="16"/>
                <w:szCs w:val="16"/>
              </w:rPr>
            </w:pPr>
            <w:r w:rsidRPr="006A1661">
              <w:rPr>
                <w:rFonts w:ascii="Times New Roman" w:hAnsi="Times New Roman"/>
                <w:sz w:val="16"/>
                <w:szCs w:val="16"/>
              </w:rPr>
              <w:t>0,00</w:t>
            </w:r>
          </w:p>
        </w:tc>
        <w:tc>
          <w:tcPr>
            <w:tcW w:w="709" w:type="dxa"/>
            <w:shd w:val="clear" w:color="auto" w:fill="auto"/>
            <w:vAlign w:val="center"/>
          </w:tcPr>
          <w:p w:rsidR="00F71046" w:rsidRPr="006A1661" w:rsidRDefault="00F71046" w:rsidP="006A1661">
            <w:pPr>
              <w:pStyle w:val="afd"/>
              <w:ind w:right="-1"/>
              <w:jc w:val="center"/>
              <w:rPr>
                <w:rFonts w:ascii="Times New Roman" w:hAnsi="Times New Roman"/>
                <w:sz w:val="16"/>
                <w:szCs w:val="16"/>
              </w:rPr>
            </w:pPr>
            <w:r w:rsidRPr="006A1661">
              <w:rPr>
                <w:rFonts w:ascii="Times New Roman" w:hAnsi="Times New Roman"/>
                <w:sz w:val="16"/>
                <w:szCs w:val="16"/>
              </w:rPr>
              <w:t>0,00</w:t>
            </w:r>
          </w:p>
        </w:tc>
      </w:tr>
      <w:tr w:rsidR="006A1661" w:rsidRPr="006A1661" w:rsidTr="006A1661">
        <w:tc>
          <w:tcPr>
            <w:tcW w:w="392" w:type="dxa"/>
            <w:vMerge/>
            <w:shd w:val="clear" w:color="auto" w:fill="auto"/>
          </w:tcPr>
          <w:p w:rsidR="00F71046" w:rsidRPr="006A1661" w:rsidRDefault="00F71046" w:rsidP="006A1661">
            <w:pPr>
              <w:pStyle w:val="aff"/>
              <w:ind w:left="0" w:right="-1"/>
              <w:rPr>
                <w:rFonts w:ascii="Times New Roman" w:hAnsi="Times New Roman"/>
                <w:sz w:val="16"/>
                <w:szCs w:val="16"/>
              </w:rPr>
            </w:pPr>
          </w:p>
        </w:tc>
        <w:tc>
          <w:tcPr>
            <w:tcW w:w="1843" w:type="dxa"/>
            <w:shd w:val="clear" w:color="auto" w:fill="auto"/>
          </w:tcPr>
          <w:p w:rsidR="00F71046" w:rsidRPr="006A1661" w:rsidRDefault="00F71046" w:rsidP="006A1661">
            <w:pPr>
              <w:pStyle w:val="aff"/>
              <w:ind w:left="0" w:right="-1"/>
              <w:rPr>
                <w:rFonts w:ascii="Times New Roman" w:hAnsi="Times New Roman"/>
                <w:sz w:val="16"/>
                <w:szCs w:val="16"/>
              </w:rPr>
            </w:pPr>
            <w:r w:rsidRPr="006A1661">
              <w:rPr>
                <w:rFonts w:ascii="Times New Roman" w:hAnsi="Times New Roman"/>
                <w:sz w:val="16"/>
                <w:szCs w:val="16"/>
              </w:rPr>
              <w:t>-корректировка проектной документации по строительству автоматизированной станции приема и механической обработки ЖБО в г. Тейково вблизи ул. 1-я Запрудная</w:t>
            </w:r>
          </w:p>
        </w:tc>
        <w:tc>
          <w:tcPr>
            <w:tcW w:w="567" w:type="dxa"/>
            <w:shd w:val="clear" w:color="auto" w:fill="auto"/>
          </w:tcPr>
          <w:p w:rsidR="00F71046" w:rsidRPr="006A1661" w:rsidRDefault="00F71046" w:rsidP="006A1661">
            <w:pPr>
              <w:pStyle w:val="aff"/>
              <w:ind w:left="0" w:right="-1"/>
              <w:rPr>
                <w:rFonts w:ascii="Times New Roman" w:hAnsi="Times New Roman"/>
                <w:sz w:val="16"/>
                <w:szCs w:val="16"/>
              </w:rPr>
            </w:pPr>
          </w:p>
        </w:tc>
        <w:tc>
          <w:tcPr>
            <w:tcW w:w="708"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708"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709" w:type="dxa"/>
            <w:shd w:val="clear" w:color="auto" w:fill="auto"/>
            <w:vAlign w:val="center"/>
          </w:tcPr>
          <w:p w:rsidR="00F71046" w:rsidRPr="006A1661" w:rsidRDefault="00F71046" w:rsidP="006A1661">
            <w:pPr>
              <w:pStyle w:val="afd"/>
              <w:ind w:right="-1"/>
              <w:jc w:val="center"/>
              <w:rPr>
                <w:rFonts w:ascii="Times New Roman" w:hAnsi="Times New Roman"/>
                <w:sz w:val="16"/>
                <w:szCs w:val="16"/>
              </w:rPr>
            </w:pPr>
            <w:r w:rsidRPr="006A1661">
              <w:rPr>
                <w:rFonts w:ascii="Times New Roman" w:hAnsi="Times New Roman"/>
                <w:sz w:val="16"/>
                <w:szCs w:val="16"/>
              </w:rPr>
              <w:t>100,00</w:t>
            </w:r>
          </w:p>
        </w:tc>
        <w:tc>
          <w:tcPr>
            <w:tcW w:w="708"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r>
      <w:tr w:rsidR="006A1661" w:rsidRPr="006A1661" w:rsidTr="006A1661">
        <w:tc>
          <w:tcPr>
            <w:tcW w:w="392" w:type="dxa"/>
            <w:vMerge/>
            <w:shd w:val="clear" w:color="auto" w:fill="auto"/>
          </w:tcPr>
          <w:p w:rsidR="00F71046" w:rsidRPr="006A1661" w:rsidRDefault="00F71046" w:rsidP="006A1661">
            <w:pPr>
              <w:pStyle w:val="aff"/>
              <w:ind w:left="0" w:right="-1"/>
              <w:rPr>
                <w:rFonts w:ascii="Times New Roman" w:hAnsi="Times New Roman"/>
                <w:sz w:val="16"/>
                <w:szCs w:val="16"/>
              </w:rPr>
            </w:pPr>
          </w:p>
        </w:tc>
        <w:tc>
          <w:tcPr>
            <w:tcW w:w="1843" w:type="dxa"/>
            <w:shd w:val="clear" w:color="auto" w:fill="auto"/>
          </w:tcPr>
          <w:p w:rsidR="00F71046" w:rsidRPr="006A1661" w:rsidRDefault="00F71046" w:rsidP="006A1661">
            <w:pPr>
              <w:pStyle w:val="aff"/>
              <w:ind w:left="0" w:right="-1"/>
              <w:rPr>
                <w:rFonts w:ascii="Times New Roman" w:hAnsi="Times New Roman"/>
                <w:sz w:val="16"/>
                <w:szCs w:val="16"/>
              </w:rPr>
            </w:pPr>
            <w:proofErr w:type="gramStart"/>
            <w:r w:rsidRPr="006A1661">
              <w:rPr>
                <w:rFonts w:ascii="Times New Roman" w:hAnsi="Times New Roman"/>
                <w:sz w:val="16"/>
                <w:szCs w:val="16"/>
              </w:rPr>
              <w:t xml:space="preserve">- подключение (технологическое подсоединение) станции ЖБО по адресу: г. Тейково, ул. Запрудная </w:t>
            </w:r>
            <w:proofErr w:type="gramEnd"/>
          </w:p>
        </w:tc>
        <w:tc>
          <w:tcPr>
            <w:tcW w:w="567"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p>
        </w:tc>
        <w:tc>
          <w:tcPr>
            <w:tcW w:w="708"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708"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709" w:type="dxa"/>
            <w:shd w:val="clear" w:color="auto" w:fill="auto"/>
            <w:vAlign w:val="center"/>
          </w:tcPr>
          <w:p w:rsidR="00F71046" w:rsidRPr="006A1661" w:rsidRDefault="00F71046" w:rsidP="006A1661">
            <w:pPr>
              <w:pStyle w:val="afd"/>
              <w:ind w:right="-1"/>
              <w:jc w:val="center"/>
              <w:rPr>
                <w:rFonts w:ascii="Times New Roman" w:hAnsi="Times New Roman"/>
                <w:sz w:val="16"/>
                <w:szCs w:val="16"/>
              </w:rPr>
            </w:pPr>
            <w:r w:rsidRPr="006A1661">
              <w:rPr>
                <w:rFonts w:ascii="Times New Roman" w:hAnsi="Times New Roman"/>
                <w:sz w:val="16"/>
                <w:szCs w:val="16"/>
              </w:rPr>
              <w:t>79,57330</w:t>
            </w:r>
          </w:p>
        </w:tc>
        <w:tc>
          <w:tcPr>
            <w:tcW w:w="708"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r>
      <w:tr w:rsidR="006A1661" w:rsidRPr="006A1661" w:rsidTr="006A1661">
        <w:tc>
          <w:tcPr>
            <w:tcW w:w="392" w:type="dxa"/>
            <w:vMerge/>
            <w:shd w:val="clear" w:color="auto" w:fill="auto"/>
          </w:tcPr>
          <w:p w:rsidR="00F71046" w:rsidRPr="006A1661" w:rsidRDefault="00F71046" w:rsidP="006A1661">
            <w:pPr>
              <w:pStyle w:val="aff"/>
              <w:ind w:left="0" w:right="-1"/>
              <w:rPr>
                <w:rFonts w:ascii="Times New Roman" w:hAnsi="Times New Roman"/>
                <w:sz w:val="16"/>
                <w:szCs w:val="16"/>
              </w:rPr>
            </w:pPr>
          </w:p>
        </w:tc>
        <w:tc>
          <w:tcPr>
            <w:tcW w:w="1843" w:type="dxa"/>
            <w:shd w:val="clear" w:color="auto" w:fill="auto"/>
          </w:tcPr>
          <w:p w:rsidR="00F71046" w:rsidRPr="006A1661" w:rsidRDefault="00F71046" w:rsidP="006A1661">
            <w:pPr>
              <w:pStyle w:val="aff"/>
              <w:ind w:left="0" w:right="-1"/>
              <w:rPr>
                <w:rFonts w:ascii="Times New Roman" w:hAnsi="Times New Roman"/>
                <w:sz w:val="16"/>
                <w:szCs w:val="16"/>
              </w:rPr>
            </w:pPr>
            <w:r w:rsidRPr="006A1661">
              <w:rPr>
                <w:rFonts w:ascii="Times New Roman" w:hAnsi="Times New Roman"/>
                <w:sz w:val="16"/>
                <w:szCs w:val="16"/>
              </w:rPr>
              <w:t>-  изготовление технического плана</w:t>
            </w:r>
          </w:p>
        </w:tc>
        <w:tc>
          <w:tcPr>
            <w:tcW w:w="567"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p>
        </w:tc>
        <w:tc>
          <w:tcPr>
            <w:tcW w:w="708"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708"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709" w:type="dxa"/>
            <w:shd w:val="clear" w:color="auto" w:fill="auto"/>
            <w:vAlign w:val="center"/>
          </w:tcPr>
          <w:p w:rsidR="00F71046" w:rsidRPr="006A1661" w:rsidRDefault="00F71046" w:rsidP="006A1661">
            <w:pPr>
              <w:pStyle w:val="afd"/>
              <w:ind w:right="-1"/>
              <w:jc w:val="center"/>
              <w:rPr>
                <w:rFonts w:ascii="Times New Roman" w:hAnsi="Times New Roman"/>
                <w:sz w:val="16"/>
                <w:szCs w:val="16"/>
              </w:rPr>
            </w:pPr>
            <w:r w:rsidRPr="006A1661">
              <w:rPr>
                <w:rFonts w:ascii="Times New Roman" w:hAnsi="Times New Roman"/>
                <w:sz w:val="16"/>
                <w:szCs w:val="16"/>
              </w:rPr>
              <w:t>30,00</w:t>
            </w:r>
          </w:p>
        </w:tc>
        <w:tc>
          <w:tcPr>
            <w:tcW w:w="708"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r>
      <w:tr w:rsidR="006A1661" w:rsidRPr="006A1661" w:rsidTr="006A1661">
        <w:tc>
          <w:tcPr>
            <w:tcW w:w="392" w:type="dxa"/>
            <w:vMerge/>
            <w:shd w:val="clear" w:color="auto" w:fill="auto"/>
          </w:tcPr>
          <w:p w:rsidR="00F71046" w:rsidRPr="006A1661" w:rsidRDefault="00F71046" w:rsidP="006A1661">
            <w:pPr>
              <w:pStyle w:val="aff"/>
              <w:ind w:left="0" w:right="-1"/>
              <w:rPr>
                <w:rFonts w:ascii="Times New Roman" w:hAnsi="Times New Roman"/>
                <w:sz w:val="16"/>
                <w:szCs w:val="16"/>
              </w:rPr>
            </w:pPr>
          </w:p>
        </w:tc>
        <w:tc>
          <w:tcPr>
            <w:tcW w:w="1843" w:type="dxa"/>
            <w:shd w:val="clear" w:color="auto" w:fill="auto"/>
          </w:tcPr>
          <w:p w:rsidR="00F71046" w:rsidRPr="006A1661" w:rsidRDefault="00F71046" w:rsidP="006A1661">
            <w:pPr>
              <w:pStyle w:val="aff"/>
              <w:ind w:left="0" w:right="-1"/>
              <w:rPr>
                <w:rFonts w:ascii="Times New Roman" w:hAnsi="Times New Roman"/>
                <w:sz w:val="16"/>
                <w:szCs w:val="16"/>
              </w:rPr>
            </w:pPr>
            <w:r w:rsidRPr="006A1661">
              <w:rPr>
                <w:rFonts w:ascii="Times New Roman" w:hAnsi="Times New Roman"/>
                <w:sz w:val="16"/>
                <w:szCs w:val="16"/>
              </w:rPr>
              <w:t>- областной бюджет</w:t>
            </w:r>
          </w:p>
        </w:tc>
        <w:tc>
          <w:tcPr>
            <w:tcW w:w="567" w:type="dxa"/>
            <w:shd w:val="clear" w:color="auto" w:fill="auto"/>
          </w:tcPr>
          <w:p w:rsidR="00F71046" w:rsidRPr="006A1661" w:rsidRDefault="00F71046" w:rsidP="006A1661">
            <w:pPr>
              <w:pStyle w:val="aff"/>
              <w:ind w:left="0" w:right="-1"/>
              <w:rPr>
                <w:rFonts w:ascii="Times New Roman" w:hAnsi="Times New Roman"/>
                <w:sz w:val="16"/>
                <w:szCs w:val="16"/>
              </w:rPr>
            </w:pPr>
          </w:p>
        </w:tc>
        <w:tc>
          <w:tcPr>
            <w:tcW w:w="708"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708"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w:t>
            </w:r>
          </w:p>
        </w:tc>
        <w:tc>
          <w:tcPr>
            <w:tcW w:w="709" w:type="dxa"/>
            <w:shd w:val="clear" w:color="auto" w:fill="auto"/>
            <w:vAlign w:val="center"/>
          </w:tcPr>
          <w:p w:rsidR="00F71046" w:rsidRPr="006A1661" w:rsidRDefault="00F71046" w:rsidP="006A1661">
            <w:pPr>
              <w:pStyle w:val="afd"/>
              <w:ind w:right="-1"/>
              <w:jc w:val="center"/>
              <w:rPr>
                <w:rFonts w:ascii="Times New Roman" w:hAnsi="Times New Roman"/>
                <w:sz w:val="16"/>
                <w:szCs w:val="16"/>
              </w:rPr>
            </w:pPr>
            <w:r w:rsidRPr="006A1661">
              <w:rPr>
                <w:rFonts w:ascii="Times New Roman" w:hAnsi="Times New Roman"/>
                <w:sz w:val="16"/>
                <w:szCs w:val="16"/>
              </w:rPr>
              <w:t>0,00</w:t>
            </w:r>
          </w:p>
        </w:tc>
        <w:tc>
          <w:tcPr>
            <w:tcW w:w="708" w:type="dxa"/>
            <w:shd w:val="clear" w:color="auto" w:fill="auto"/>
            <w:vAlign w:val="center"/>
          </w:tcPr>
          <w:p w:rsidR="00F71046" w:rsidRPr="006A1661" w:rsidRDefault="00F71046" w:rsidP="006A1661">
            <w:pPr>
              <w:pStyle w:val="afd"/>
              <w:ind w:right="-1"/>
              <w:jc w:val="center"/>
              <w:rPr>
                <w:rFonts w:ascii="Times New Roman" w:hAnsi="Times New Roman"/>
                <w:sz w:val="16"/>
                <w:szCs w:val="16"/>
              </w:rPr>
            </w:pPr>
            <w:r w:rsidRPr="006A1661">
              <w:rPr>
                <w:rFonts w:ascii="Times New Roman" w:hAnsi="Times New Roman"/>
                <w:sz w:val="16"/>
                <w:szCs w:val="16"/>
              </w:rPr>
              <w:t>0,00</w:t>
            </w:r>
          </w:p>
        </w:tc>
        <w:tc>
          <w:tcPr>
            <w:tcW w:w="709" w:type="dxa"/>
            <w:shd w:val="clear" w:color="auto" w:fill="auto"/>
            <w:vAlign w:val="center"/>
          </w:tcPr>
          <w:p w:rsidR="00F71046" w:rsidRPr="006A1661" w:rsidRDefault="00F71046" w:rsidP="006A1661">
            <w:pPr>
              <w:pStyle w:val="afd"/>
              <w:ind w:right="-1"/>
              <w:jc w:val="center"/>
              <w:rPr>
                <w:rFonts w:ascii="Times New Roman" w:hAnsi="Times New Roman"/>
                <w:sz w:val="16"/>
                <w:szCs w:val="16"/>
              </w:rPr>
            </w:pPr>
            <w:r w:rsidRPr="006A1661">
              <w:rPr>
                <w:rFonts w:ascii="Times New Roman" w:hAnsi="Times New Roman"/>
                <w:sz w:val="16"/>
                <w:szCs w:val="16"/>
              </w:rPr>
              <w:t>0,00</w:t>
            </w:r>
          </w:p>
        </w:tc>
        <w:tc>
          <w:tcPr>
            <w:tcW w:w="709" w:type="dxa"/>
            <w:shd w:val="clear" w:color="auto" w:fill="auto"/>
            <w:vAlign w:val="center"/>
          </w:tcPr>
          <w:p w:rsidR="00F71046" w:rsidRPr="006A1661" w:rsidRDefault="00F71046" w:rsidP="006A1661">
            <w:pPr>
              <w:pStyle w:val="afd"/>
              <w:ind w:right="-1"/>
              <w:jc w:val="center"/>
              <w:rPr>
                <w:rFonts w:ascii="Times New Roman" w:hAnsi="Times New Roman"/>
                <w:sz w:val="16"/>
                <w:szCs w:val="16"/>
              </w:rPr>
            </w:pPr>
            <w:r w:rsidRPr="006A1661">
              <w:rPr>
                <w:rFonts w:ascii="Times New Roman" w:hAnsi="Times New Roman"/>
                <w:sz w:val="16"/>
                <w:szCs w:val="16"/>
              </w:rPr>
              <w:t>0,00</w:t>
            </w:r>
          </w:p>
        </w:tc>
      </w:tr>
      <w:tr w:rsidR="006A1661" w:rsidRPr="006A1661" w:rsidTr="006A1661">
        <w:tc>
          <w:tcPr>
            <w:tcW w:w="392" w:type="dxa"/>
            <w:vMerge w:val="restart"/>
            <w:shd w:val="clear" w:color="auto" w:fill="auto"/>
          </w:tcPr>
          <w:p w:rsidR="00F71046" w:rsidRPr="006A1661" w:rsidRDefault="00F71046" w:rsidP="006A1661">
            <w:pPr>
              <w:pStyle w:val="aff"/>
              <w:ind w:left="0" w:right="-1"/>
              <w:rPr>
                <w:rFonts w:ascii="Times New Roman" w:hAnsi="Times New Roman"/>
                <w:sz w:val="16"/>
                <w:szCs w:val="16"/>
              </w:rPr>
            </w:pPr>
            <w:r w:rsidRPr="006A1661">
              <w:rPr>
                <w:rFonts w:ascii="Times New Roman" w:hAnsi="Times New Roman"/>
                <w:sz w:val="16"/>
                <w:szCs w:val="16"/>
              </w:rPr>
              <w:t>2.12</w:t>
            </w:r>
          </w:p>
        </w:tc>
        <w:tc>
          <w:tcPr>
            <w:tcW w:w="1843" w:type="dxa"/>
            <w:shd w:val="clear" w:color="auto" w:fill="auto"/>
          </w:tcPr>
          <w:p w:rsidR="00F71046" w:rsidRPr="006A1661" w:rsidRDefault="00F71046" w:rsidP="006A1661">
            <w:pPr>
              <w:pStyle w:val="aff"/>
              <w:ind w:left="0" w:right="-1"/>
              <w:rPr>
                <w:rFonts w:ascii="Times New Roman" w:hAnsi="Times New Roman"/>
                <w:sz w:val="16"/>
                <w:szCs w:val="16"/>
              </w:rPr>
            </w:pPr>
            <w:r w:rsidRPr="006A1661">
              <w:rPr>
                <w:rFonts w:ascii="Times New Roman" w:hAnsi="Times New Roman"/>
                <w:sz w:val="16"/>
                <w:szCs w:val="16"/>
              </w:rPr>
              <w:t>Разработка проектной документации для строительства станции обезжелезивания в г. Тейково Ивановской области</w:t>
            </w:r>
          </w:p>
        </w:tc>
        <w:tc>
          <w:tcPr>
            <w:tcW w:w="567" w:type="dxa"/>
            <w:shd w:val="clear" w:color="auto" w:fill="auto"/>
          </w:tcPr>
          <w:p w:rsidR="00F71046" w:rsidRPr="006A1661" w:rsidRDefault="00F71046" w:rsidP="006A1661">
            <w:pPr>
              <w:pStyle w:val="aff"/>
              <w:ind w:left="0" w:right="-1"/>
              <w:rPr>
                <w:rFonts w:ascii="Times New Roman" w:hAnsi="Times New Roman"/>
                <w:sz w:val="16"/>
                <w:szCs w:val="16"/>
              </w:rPr>
            </w:pPr>
            <w:r w:rsidRPr="006A1661">
              <w:rPr>
                <w:rFonts w:ascii="Times New Roman" w:hAnsi="Times New Roman"/>
                <w:sz w:val="16"/>
                <w:szCs w:val="16"/>
              </w:rPr>
              <w:t>МКУ «Служба заказчика»</w:t>
            </w:r>
          </w:p>
        </w:tc>
        <w:tc>
          <w:tcPr>
            <w:tcW w:w="708"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p>
        </w:tc>
        <w:tc>
          <w:tcPr>
            <w:tcW w:w="708"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F71046" w:rsidRPr="006A1661" w:rsidRDefault="00F71046" w:rsidP="006A1661">
            <w:pPr>
              <w:pStyle w:val="afd"/>
              <w:ind w:right="-1"/>
              <w:jc w:val="center"/>
              <w:rPr>
                <w:rFonts w:ascii="Times New Roman" w:hAnsi="Times New Roman"/>
                <w:sz w:val="16"/>
                <w:szCs w:val="16"/>
              </w:rPr>
            </w:pPr>
          </w:p>
        </w:tc>
        <w:tc>
          <w:tcPr>
            <w:tcW w:w="708" w:type="dxa"/>
            <w:shd w:val="clear" w:color="auto" w:fill="auto"/>
            <w:vAlign w:val="center"/>
          </w:tcPr>
          <w:p w:rsidR="00F71046" w:rsidRPr="006A1661" w:rsidRDefault="00F71046" w:rsidP="006A1661">
            <w:pPr>
              <w:pStyle w:val="afd"/>
              <w:ind w:right="-1"/>
              <w:jc w:val="center"/>
              <w:rPr>
                <w:rFonts w:ascii="Times New Roman" w:hAnsi="Times New Roman"/>
                <w:sz w:val="16"/>
                <w:szCs w:val="16"/>
              </w:rPr>
            </w:pPr>
          </w:p>
        </w:tc>
        <w:tc>
          <w:tcPr>
            <w:tcW w:w="709" w:type="dxa"/>
            <w:shd w:val="clear" w:color="auto" w:fill="auto"/>
            <w:vAlign w:val="center"/>
          </w:tcPr>
          <w:p w:rsidR="00F71046" w:rsidRPr="006A1661" w:rsidRDefault="00F71046" w:rsidP="006A1661">
            <w:pPr>
              <w:pStyle w:val="afd"/>
              <w:ind w:right="-1"/>
              <w:jc w:val="center"/>
              <w:rPr>
                <w:rFonts w:ascii="Times New Roman" w:hAnsi="Times New Roman"/>
                <w:sz w:val="16"/>
                <w:szCs w:val="16"/>
              </w:rPr>
            </w:pPr>
          </w:p>
        </w:tc>
        <w:tc>
          <w:tcPr>
            <w:tcW w:w="709" w:type="dxa"/>
            <w:shd w:val="clear" w:color="auto" w:fill="auto"/>
            <w:vAlign w:val="center"/>
          </w:tcPr>
          <w:p w:rsidR="00F71046" w:rsidRPr="006A1661" w:rsidRDefault="00F71046" w:rsidP="006A1661">
            <w:pPr>
              <w:pStyle w:val="afd"/>
              <w:ind w:right="-1"/>
              <w:jc w:val="center"/>
              <w:rPr>
                <w:rFonts w:ascii="Times New Roman" w:hAnsi="Times New Roman"/>
                <w:sz w:val="16"/>
                <w:szCs w:val="16"/>
              </w:rPr>
            </w:pPr>
          </w:p>
        </w:tc>
      </w:tr>
      <w:tr w:rsidR="006A1661" w:rsidRPr="006A1661" w:rsidTr="006A1661">
        <w:tc>
          <w:tcPr>
            <w:tcW w:w="392" w:type="dxa"/>
            <w:vMerge/>
            <w:shd w:val="clear" w:color="auto" w:fill="auto"/>
          </w:tcPr>
          <w:p w:rsidR="00F71046" w:rsidRPr="006A1661" w:rsidRDefault="00F71046" w:rsidP="006A1661">
            <w:pPr>
              <w:pStyle w:val="aff"/>
              <w:ind w:left="0" w:right="-1"/>
              <w:rPr>
                <w:rFonts w:ascii="Times New Roman" w:hAnsi="Times New Roman"/>
                <w:sz w:val="16"/>
                <w:szCs w:val="16"/>
              </w:rPr>
            </w:pPr>
          </w:p>
        </w:tc>
        <w:tc>
          <w:tcPr>
            <w:tcW w:w="1843" w:type="dxa"/>
            <w:shd w:val="clear" w:color="auto" w:fill="auto"/>
          </w:tcPr>
          <w:p w:rsidR="00F71046" w:rsidRPr="006A1661" w:rsidRDefault="00F71046" w:rsidP="006A1661">
            <w:pPr>
              <w:pStyle w:val="aff"/>
              <w:ind w:left="0" w:right="-1"/>
              <w:rPr>
                <w:rFonts w:ascii="Times New Roman" w:hAnsi="Times New Roman"/>
                <w:sz w:val="16"/>
                <w:szCs w:val="16"/>
              </w:rPr>
            </w:pPr>
            <w:r w:rsidRPr="006A1661">
              <w:rPr>
                <w:rFonts w:ascii="Times New Roman" w:hAnsi="Times New Roman"/>
                <w:sz w:val="16"/>
                <w:szCs w:val="16"/>
              </w:rPr>
              <w:t>Бюджетные ассигнования</w:t>
            </w:r>
          </w:p>
        </w:tc>
        <w:tc>
          <w:tcPr>
            <w:tcW w:w="567" w:type="dxa"/>
            <w:shd w:val="clear" w:color="auto" w:fill="auto"/>
          </w:tcPr>
          <w:p w:rsidR="00F71046" w:rsidRPr="006A1661" w:rsidRDefault="00F71046" w:rsidP="006A1661">
            <w:pPr>
              <w:pStyle w:val="aff"/>
              <w:ind w:left="0" w:right="-1"/>
              <w:rPr>
                <w:rFonts w:ascii="Times New Roman" w:hAnsi="Times New Roman"/>
                <w:sz w:val="16"/>
                <w:szCs w:val="16"/>
              </w:rPr>
            </w:pPr>
          </w:p>
        </w:tc>
        <w:tc>
          <w:tcPr>
            <w:tcW w:w="708"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708"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708"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r>
      <w:tr w:rsidR="006A1661" w:rsidRPr="006A1661" w:rsidTr="006A1661">
        <w:tc>
          <w:tcPr>
            <w:tcW w:w="392" w:type="dxa"/>
            <w:vMerge/>
            <w:shd w:val="clear" w:color="auto" w:fill="auto"/>
          </w:tcPr>
          <w:p w:rsidR="00F71046" w:rsidRPr="006A1661" w:rsidRDefault="00F71046" w:rsidP="006A1661">
            <w:pPr>
              <w:pStyle w:val="aff"/>
              <w:ind w:left="0" w:right="-1"/>
              <w:rPr>
                <w:rFonts w:ascii="Times New Roman" w:hAnsi="Times New Roman"/>
                <w:sz w:val="16"/>
                <w:szCs w:val="16"/>
              </w:rPr>
            </w:pPr>
          </w:p>
        </w:tc>
        <w:tc>
          <w:tcPr>
            <w:tcW w:w="1843" w:type="dxa"/>
            <w:shd w:val="clear" w:color="auto" w:fill="auto"/>
          </w:tcPr>
          <w:p w:rsidR="00F71046" w:rsidRPr="006A1661" w:rsidRDefault="00F71046" w:rsidP="006A1661">
            <w:pPr>
              <w:pStyle w:val="aff"/>
              <w:ind w:left="0" w:right="-1"/>
              <w:rPr>
                <w:rFonts w:ascii="Times New Roman" w:hAnsi="Times New Roman"/>
                <w:sz w:val="16"/>
                <w:szCs w:val="16"/>
              </w:rPr>
            </w:pPr>
            <w:r w:rsidRPr="006A1661">
              <w:rPr>
                <w:rFonts w:ascii="Times New Roman" w:hAnsi="Times New Roman"/>
                <w:sz w:val="16"/>
                <w:szCs w:val="16"/>
              </w:rPr>
              <w:t>- местный бюджет</w:t>
            </w:r>
          </w:p>
        </w:tc>
        <w:tc>
          <w:tcPr>
            <w:tcW w:w="567" w:type="dxa"/>
            <w:shd w:val="clear" w:color="auto" w:fill="auto"/>
          </w:tcPr>
          <w:p w:rsidR="00F71046" w:rsidRPr="006A1661" w:rsidRDefault="00F71046" w:rsidP="006A1661">
            <w:pPr>
              <w:pStyle w:val="aff"/>
              <w:ind w:left="0" w:right="-1"/>
              <w:rPr>
                <w:rFonts w:ascii="Times New Roman" w:hAnsi="Times New Roman"/>
                <w:sz w:val="16"/>
                <w:szCs w:val="16"/>
              </w:rPr>
            </w:pPr>
          </w:p>
        </w:tc>
        <w:tc>
          <w:tcPr>
            <w:tcW w:w="708"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708"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708"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r>
      <w:tr w:rsidR="006A1661" w:rsidRPr="006A1661" w:rsidTr="006A1661">
        <w:tc>
          <w:tcPr>
            <w:tcW w:w="392" w:type="dxa"/>
            <w:vMerge/>
            <w:shd w:val="clear" w:color="auto" w:fill="auto"/>
          </w:tcPr>
          <w:p w:rsidR="00F71046" w:rsidRPr="006A1661" w:rsidRDefault="00F71046" w:rsidP="006A1661">
            <w:pPr>
              <w:pStyle w:val="aff"/>
              <w:ind w:left="0" w:right="-1"/>
              <w:rPr>
                <w:rFonts w:ascii="Times New Roman" w:hAnsi="Times New Roman"/>
                <w:sz w:val="16"/>
                <w:szCs w:val="16"/>
              </w:rPr>
            </w:pPr>
          </w:p>
        </w:tc>
        <w:tc>
          <w:tcPr>
            <w:tcW w:w="1843" w:type="dxa"/>
            <w:shd w:val="clear" w:color="auto" w:fill="auto"/>
          </w:tcPr>
          <w:p w:rsidR="00F71046" w:rsidRPr="006A1661" w:rsidRDefault="00F71046" w:rsidP="006A1661">
            <w:pPr>
              <w:pStyle w:val="aff"/>
              <w:ind w:left="0" w:right="-1"/>
              <w:rPr>
                <w:rFonts w:ascii="Times New Roman" w:hAnsi="Times New Roman"/>
                <w:sz w:val="16"/>
                <w:szCs w:val="16"/>
              </w:rPr>
            </w:pPr>
            <w:r w:rsidRPr="006A1661">
              <w:rPr>
                <w:rFonts w:ascii="Times New Roman" w:hAnsi="Times New Roman"/>
                <w:sz w:val="16"/>
                <w:szCs w:val="16"/>
              </w:rPr>
              <w:t>- областной бюджет</w:t>
            </w:r>
          </w:p>
        </w:tc>
        <w:tc>
          <w:tcPr>
            <w:tcW w:w="567" w:type="dxa"/>
            <w:shd w:val="clear" w:color="auto" w:fill="auto"/>
          </w:tcPr>
          <w:p w:rsidR="00F71046" w:rsidRPr="006A1661" w:rsidRDefault="00F71046" w:rsidP="006A1661">
            <w:pPr>
              <w:pStyle w:val="aff"/>
              <w:ind w:left="0" w:right="-1"/>
              <w:rPr>
                <w:rFonts w:ascii="Times New Roman" w:hAnsi="Times New Roman"/>
                <w:sz w:val="16"/>
                <w:szCs w:val="16"/>
              </w:rPr>
            </w:pPr>
          </w:p>
        </w:tc>
        <w:tc>
          <w:tcPr>
            <w:tcW w:w="708"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708"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0,00000</w:t>
            </w: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708"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r>
      <w:tr w:rsidR="006A1661" w:rsidRPr="006A1661" w:rsidTr="006A1661">
        <w:tc>
          <w:tcPr>
            <w:tcW w:w="392" w:type="dxa"/>
            <w:vMerge w:val="restart"/>
            <w:shd w:val="clear" w:color="auto" w:fill="auto"/>
          </w:tcPr>
          <w:p w:rsidR="00F71046" w:rsidRPr="006A1661" w:rsidRDefault="00F71046" w:rsidP="006A1661">
            <w:pPr>
              <w:pStyle w:val="aff"/>
              <w:ind w:left="0" w:right="-1"/>
              <w:rPr>
                <w:rFonts w:ascii="Times New Roman" w:hAnsi="Times New Roman"/>
                <w:sz w:val="16"/>
                <w:szCs w:val="16"/>
              </w:rPr>
            </w:pPr>
            <w:r w:rsidRPr="006A1661">
              <w:rPr>
                <w:rFonts w:ascii="Times New Roman" w:hAnsi="Times New Roman"/>
                <w:sz w:val="16"/>
                <w:szCs w:val="16"/>
              </w:rPr>
              <w:t>2.13</w:t>
            </w:r>
          </w:p>
        </w:tc>
        <w:tc>
          <w:tcPr>
            <w:tcW w:w="1843" w:type="dxa"/>
            <w:shd w:val="clear" w:color="auto" w:fill="auto"/>
          </w:tcPr>
          <w:p w:rsidR="00F71046" w:rsidRPr="006A1661" w:rsidRDefault="00F71046" w:rsidP="006A1661">
            <w:pPr>
              <w:pStyle w:val="aff"/>
              <w:ind w:left="0" w:right="-1"/>
              <w:rPr>
                <w:rFonts w:ascii="Times New Roman" w:hAnsi="Times New Roman"/>
                <w:sz w:val="16"/>
                <w:szCs w:val="16"/>
              </w:rPr>
            </w:pPr>
            <w:r w:rsidRPr="006A1661">
              <w:rPr>
                <w:rFonts w:ascii="Times New Roman" w:hAnsi="Times New Roman"/>
                <w:sz w:val="16"/>
                <w:szCs w:val="16"/>
              </w:rPr>
              <w:t>Выполнение работ по разработке проекта инженерно-геологических изысканий водозабора м. Красные Сосенки</w:t>
            </w:r>
          </w:p>
        </w:tc>
        <w:tc>
          <w:tcPr>
            <w:tcW w:w="567" w:type="dxa"/>
            <w:shd w:val="clear" w:color="auto" w:fill="auto"/>
          </w:tcPr>
          <w:p w:rsidR="00F71046" w:rsidRPr="006A1661" w:rsidRDefault="00F71046" w:rsidP="006A1661">
            <w:pPr>
              <w:pStyle w:val="aff"/>
              <w:ind w:left="0" w:right="-1"/>
              <w:rPr>
                <w:rFonts w:ascii="Times New Roman" w:hAnsi="Times New Roman"/>
                <w:sz w:val="16"/>
                <w:szCs w:val="16"/>
              </w:rPr>
            </w:pPr>
            <w:r w:rsidRPr="006A1661">
              <w:rPr>
                <w:rFonts w:ascii="Times New Roman" w:hAnsi="Times New Roman"/>
                <w:sz w:val="16"/>
                <w:szCs w:val="16"/>
              </w:rPr>
              <w:t>МКУ «Служба заказчика»</w:t>
            </w:r>
          </w:p>
        </w:tc>
        <w:tc>
          <w:tcPr>
            <w:tcW w:w="708" w:type="dxa"/>
            <w:shd w:val="clear" w:color="auto" w:fill="auto"/>
          </w:tcPr>
          <w:p w:rsidR="00F71046" w:rsidRPr="006A1661" w:rsidRDefault="00F71046" w:rsidP="006A1661">
            <w:pPr>
              <w:pStyle w:val="aff"/>
              <w:ind w:left="0" w:right="-1"/>
              <w:rPr>
                <w:rFonts w:ascii="Times New Roman" w:hAnsi="Times New Roman"/>
                <w:sz w:val="16"/>
                <w:szCs w:val="16"/>
              </w:rPr>
            </w:pPr>
          </w:p>
        </w:tc>
        <w:tc>
          <w:tcPr>
            <w:tcW w:w="709" w:type="dxa"/>
            <w:shd w:val="clear" w:color="auto" w:fill="auto"/>
          </w:tcPr>
          <w:p w:rsidR="00F71046" w:rsidRPr="006A1661" w:rsidRDefault="00F71046" w:rsidP="006A1661">
            <w:pPr>
              <w:pStyle w:val="aff"/>
              <w:ind w:left="0" w:right="-1"/>
              <w:rPr>
                <w:rFonts w:ascii="Times New Roman" w:hAnsi="Times New Roman"/>
                <w:sz w:val="16"/>
                <w:szCs w:val="16"/>
              </w:rPr>
            </w:pPr>
          </w:p>
        </w:tc>
        <w:tc>
          <w:tcPr>
            <w:tcW w:w="709" w:type="dxa"/>
            <w:shd w:val="clear" w:color="auto" w:fill="auto"/>
          </w:tcPr>
          <w:p w:rsidR="00F71046" w:rsidRPr="006A1661" w:rsidRDefault="00F71046" w:rsidP="006A1661">
            <w:pPr>
              <w:pStyle w:val="aff"/>
              <w:ind w:left="0" w:right="-1"/>
              <w:rPr>
                <w:rFonts w:ascii="Times New Roman" w:hAnsi="Times New Roman"/>
                <w:sz w:val="16"/>
                <w:szCs w:val="16"/>
              </w:rPr>
            </w:pPr>
          </w:p>
        </w:tc>
        <w:tc>
          <w:tcPr>
            <w:tcW w:w="709" w:type="dxa"/>
            <w:shd w:val="clear" w:color="auto" w:fill="auto"/>
          </w:tcPr>
          <w:p w:rsidR="00F71046" w:rsidRPr="006A1661" w:rsidRDefault="00F71046" w:rsidP="006A1661">
            <w:pPr>
              <w:pStyle w:val="aff"/>
              <w:ind w:left="0" w:right="-1"/>
              <w:rPr>
                <w:rFonts w:ascii="Times New Roman" w:hAnsi="Times New Roman"/>
                <w:sz w:val="16"/>
                <w:szCs w:val="16"/>
              </w:rPr>
            </w:pPr>
          </w:p>
        </w:tc>
        <w:tc>
          <w:tcPr>
            <w:tcW w:w="708" w:type="dxa"/>
            <w:shd w:val="clear" w:color="auto" w:fill="auto"/>
          </w:tcPr>
          <w:p w:rsidR="00F71046" w:rsidRPr="006A1661" w:rsidRDefault="00F71046" w:rsidP="006A1661">
            <w:pPr>
              <w:pStyle w:val="aff"/>
              <w:ind w:left="0" w:right="-1"/>
              <w:rPr>
                <w:rFonts w:ascii="Times New Roman" w:hAnsi="Times New Roman"/>
                <w:sz w:val="16"/>
                <w:szCs w:val="16"/>
              </w:rPr>
            </w:pPr>
          </w:p>
        </w:tc>
        <w:tc>
          <w:tcPr>
            <w:tcW w:w="709" w:type="dxa"/>
            <w:shd w:val="clear" w:color="auto" w:fill="auto"/>
          </w:tcPr>
          <w:p w:rsidR="00F71046" w:rsidRPr="006A1661" w:rsidRDefault="00F71046" w:rsidP="006A1661">
            <w:pPr>
              <w:pStyle w:val="aff"/>
              <w:ind w:left="0" w:right="-1"/>
              <w:rPr>
                <w:rFonts w:ascii="Times New Roman" w:hAnsi="Times New Roman"/>
                <w:sz w:val="16"/>
                <w:szCs w:val="16"/>
              </w:rPr>
            </w:pPr>
          </w:p>
        </w:tc>
        <w:tc>
          <w:tcPr>
            <w:tcW w:w="709" w:type="dxa"/>
            <w:shd w:val="clear" w:color="auto" w:fill="auto"/>
          </w:tcPr>
          <w:p w:rsidR="00F71046" w:rsidRPr="006A1661" w:rsidRDefault="00F71046" w:rsidP="006A1661">
            <w:pPr>
              <w:pStyle w:val="aff"/>
              <w:ind w:left="0" w:right="-1"/>
              <w:rPr>
                <w:rFonts w:ascii="Times New Roman" w:hAnsi="Times New Roman"/>
                <w:sz w:val="16"/>
                <w:szCs w:val="16"/>
              </w:rPr>
            </w:pPr>
          </w:p>
        </w:tc>
        <w:tc>
          <w:tcPr>
            <w:tcW w:w="709" w:type="dxa"/>
            <w:shd w:val="clear" w:color="auto" w:fill="auto"/>
          </w:tcPr>
          <w:p w:rsidR="00F71046" w:rsidRPr="006A1661" w:rsidRDefault="00F71046" w:rsidP="006A1661">
            <w:pPr>
              <w:pStyle w:val="aff"/>
              <w:ind w:left="0" w:right="-1"/>
              <w:rPr>
                <w:rFonts w:ascii="Times New Roman" w:hAnsi="Times New Roman"/>
                <w:sz w:val="16"/>
                <w:szCs w:val="16"/>
              </w:rPr>
            </w:pPr>
          </w:p>
        </w:tc>
        <w:tc>
          <w:tcPr>
            <w:tcW w:w="708" w:type="dxa"/>
            <w:shd w:val="clear" w:color="auto" w:fill="auto"/>
          </w:tcPr>
          <w:p w:rsidR="00F71046" w:rsidRPr="006A1661" w:rsidRDefault="00F71046" w:rsidP="006A1661">
            <w:pPr>
              <w:pStyle w:val="aff"/>
              <w:ind w:left="0" w:right="-1"/>
              <w:rPr>
                <w:rFonts w:ascii="Times New Roman" w:hAnsi="Times New Roman"/>
                <w:sz w:val="16"/>
                <w:szCs w:val="16"/>
              </w:rPr>
            </w:pPr>
          </w:p>
        </w:tc>
        <w:tc>
          <w:tcPr>
            <w:tcW w:w="709" w:type="dxa"/>
            <w:shd w:val="clear" w:color="auto" w:fill="auto"/>
          </w:tcPr>
          <w:p w:rsidR="00F71046" w:rsidRPr="006A1661" w:rsidRDefault="00F71046" w:rsidP="006A1661">
            <w:pPr>
              <w:pStyle w:val="aff"/>
              <w:ind w:left="0" w:right="-1"/>
              <w:rPr>
                <w:rFonts w:ascii="Times New Roman" w:hAnsi="Times New Roman"/>
                <w:sz w:val="16"/>
                <w:szCs w:val="16"/>
              </w:rPr>
            </w:pPr>
          </w:p>
        </w:tc>
        <w:tc>
          <w:tcPr>
            <w:tcW w:w="709" w:type="dxa"/>
            <w:shd w:val="clear" w:color="auto" w:fill="auto"/>
          </w:tcPr>
          <w:p w:rsidR="00F71046" w:rsidRPr="006A1661" w:rsidRDefault="00F71046" w:rsidP="006A1661">
            <w:pPr>
              <w:pStyle w:val="aff"/>
              <w:ind w:left="0" w:right="-1"/>
              <w:rPr>
                <w:rFonts w:ascii="Times New Roman" w:hAnsi="Times New Roman"/>
                <w:sz w:val="16"/>
                <w:szCs w:val="16"/>
              </w:rPr>
            </w:pPr>
          </w:p>
        </w:tc>
      </w:tr>
      <w:tr w:rsidR="006A1661" w:rsidRPr="006A1661" w:rsidTr="006A1661">
        <w:tc>
          <w:tcPr>
            <w:tcW w:w="392" w:type="dxa"/>
            <w:vMerge/>
            <w:shd w:val="clear" w:color="auto" w:fill="auto"/>
          </w:tcPr>
          <w:p w:rsidR="00F71046" w:rsidRPr="006A1661" w:rsidRDefault="00F71046" w:rsidP="006A1661">
            <w:pPr>
              <w:pStyle w:val="aff"/>
              <w:ind w:left="0" w:right="-1"/>
              <w:rPr>
                <w:rFonts w:ascii="Times New Roman" w:hAnsi="Times New Roman"/>
                <w:sz w:val="16"/>
                <w:szCs w:val="16"/>
              </w:rPr>
            </w:pPr>
          </w:p>
        </w:tc>
        <w:tc>
          <w:tcPr>
            <w:tcW w:w="1843" w:type="dxa"/>
            <w:shd w:val="clear" w:color="auto" w:fill="auto"/>
          </w:tcPr>
          <w:p w:rsidR="00F71046" w:rsidRPr="006A1661" w:rsidRDefault="00F71046" w:rsidP="006A1661">
            <w:pPr>
              <w:pStyle w:val="aff"/>
              <w:ind w:left="0" w:right="-1"/>
              <w:rPr>
                <w:rFonts w:ascii="Times New Roman" w:hAnsi="Times New Roman"/>
                <w:sz w:val="16"/>
                <w:szCs w:val="16"/>
              </w:rPr>
            </w:pPr>
            <w:r w:rsidRPr="006A1661">
              <w:rPr>
                <w:rFonts w:ascii="Times New Roman" w:hAnsi="Times New Roman"/>
                <w:sz w:val="16"/>
                <w:szCs w:val="16"/>
              </w:rPr>
              <w:t>Бюджетные ассигнования</w:t>
            </w:r>
          </w:p>
        </w:tc>
        <w:tc>
          <w:tcPr>
            <w:tcW w:w="567" w:type="dxa"/>
            <w:shd w:val="clear" w:color="auto" w:fill="auto"/>
          </w:tcPr>
          <w:p w:rsidR="00F71046" w:rsidRPr="006A1661" w:rsidRDefault="00F71046" w:rsidP="006A1661">
            <w:pPr>
              <w:pStyle w:val="aff"/>
              <w:ind w:left="0" w:right="-1"/>
              <w:rPr>
                <w:rFonts w:ascii="Times New Roman" w:hAnsi="Times New Roman"/>
                <w:sz w:val="16"/>
                <w:szCs w:val="16"/>
              </w:rPr>
            </w:pPr>
          </w:p>
        </w:tc>
        <w:tc>
          <w:tcPr>
            <w:tcW w:w="708"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708"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120,00</w:t>
            </w:r>
          </w:p>
        </w:tc>
        <w:tc>
          <w:tcPr>
            <w:tcW w:w="708"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r>
      <w:tr w:rsidR="006A1661" w:rsidRPr="006A1661" w:rsidTr="006A1661">
        <w:tc>
          <w:tcPr>
            <w:tcW w:w="392" w:type="dxa"/>
            <w:vMerge/>
            <w:shd w:val="clear" w:color="auto" w:fill="auto"/>
          </w:tcPr>
          <w:p w:rsidR="00F71046" w:rsidRPr="006A1661" w:rsidRDefault="00F71046" w:rsidP="006A1661">
            <w:pPr>
              <w:pStyle w:val="aff"/>
              <w:ind w:left="0" w:right="-1"/>
              <w:rPr>
                <w:rFonts w:ascii="Times New Roman" w:hAnsi="Times New Roman"/>
                <w:sz w:val="16"/>
                <w:szCs w:val="16"/>
              </w:rPr>
            </w:pPr>
          </w:p>
        </w:tc>
        <w:tc>
          <w:tcPr>
            <w:tcW w:w="1843" w:type="dxa"/>
            <w:shd w:val="clear" w:color="auto" w:fill="auto"/>
          </w:tcPr>
          <w:p w:rsidR="00F71046" w:rsidRPr="006A1661" w:rsidRDefault="00F71046" w:rsidP="006A1661">
            <w:pPr>
              <w:pStyle w:val="aff"/>
              <w:ind w:left="0" w:right="-1"/>
              <w:rPr>
                <w:rFonts w:ascii="Times New Roman" w:hAnsi="Times New Roman"/>
                <w:sz w:val="16"/>
                <w:szCs w:val="16"/>
              </w:rPr>
            </w:pPr>
            <w:r w:rsidRPr="006A1661">
              <w:rPr>
                <w:rFonts w:ascii="Times New Roman" w:hAnsi="Times New Roman"/>
                <w:sz w:val="16"/>
                <w:szCs w:val="16"/>
              </w:rPr>
              <w:t>- местный бюджет</w:t>
            </w:r>
          </w:p>
        </w:tc>
        <w:tc>
          <w:tcPr>
            <w:tcW w:w="567" w:type="dxa"/>
            <w:shd w:val="clear" w:color="auto" w:fill="auto"/>
          </w:tcPr>
          <w:p w:rsidR="00F71046" w:rsidRPr="006A1661" w:rsidRDefault="00F71046" w:rsidP="006A1661">
            <w:pPr>
              <w:pStyle w:val="aff"/>
              <w:ind w:left="0" w:right="-1"/>
              <w:rPr>
                <w:rFonts w:ascii="Times New Roman" w:hAnsi="Times New Roman"/>
                <w:sz w:val="16"/>
                <w:szCs w:val="16"/>
              </w:rPr>
            </w:pPr>
          </w:p>
        </w:tc>
        <w:tc>
          <w:tcPr>
            <w:tcW w:w="708"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708"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120,00</w:t>
            </w:r>
          </w:p>
        </w:tc>
        <w:tc>
          <w:tcPr>
            <w:tcW w:w="708"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r>
      <w:tr w:rsidR="006A1661" w:rsidRPr="006A1661" w:rsidTr="006A1661">
        <w:tc>
          <w:tcPr>
            <w:tcW w:w="392" w:type="dxa"/>
            <w:vMerge/>
            <w:shd w:val="clear" w:color="auto" w:fill="auto"/>
          </w:tcPr>
          <w:p w:rsidR="00F71046" w:rsidRPr="006A1661" w:rsidRDefault="00F71046" w:rsidP="006A1661">
            <w:pPr>
              <w:pStyle w:val="aff"/>
              <w:ind w:left="0" w:right="-1"/>
              <w:rPr>
                <w:rFonts w:ascii="Times New Roman" w:hAnsi="Times New Roman"/>
                <w:sz w:val="16"/>
                <w:szCs w:val="16"/>
              </w:rPr>
            </w:pPr>
          </w:p>
        </w:tc>
        <w:tc>
          <w:tcPr>
            <w:tcW w:w="1843" w:type="dxa"/>
            <w:shd w:val="clear" w:color="auto" w:fill="auto"/>
          </w:tcPr>
          <w:p w:rsidR="00F71046" w:rsidRPr="006A1661" w:rsidRDefault="00F71046" w:rsidP="006A1661">
            <w:pPr>
              <w:pStyle w:val="aff"/>
              <w:ind w:left="0" w:right="-1"/>
              <w:rPr>
                <w:rFonts w:ascii="Times New Roman" w:hAnsi="Times New Roman"/>
                <w:sz w:val="16"/>
                <w:szCs w:val="16"/>
              </w:rPr>
            </w:pPr>
            <w:r w:rsidRPr="006A1661">
              <w:rPr>
                <w:rFonts w:ascii="Times New Roman" w:hAnsi="Times New Roman"/>
                <w:sz w:val="16"/>
                <w:szCs w:val="16"/>
              </w:rPr>
              <w:t>- областной бюджет</w:t>
            </w:r>
          </w:p>
        </w:tc>
        <w:tc>
          <w:tcPr>
            <w:tcW w:w="567" w:type="dxa"/>
            <w:shd w:val="clear" w:color="auto" w:fill="auto"/>
          </w:tcPr>
          <w:p w:rsidR="00F71046" w:rsidRPr="006A1661" w:rsidRDefault="00F71046" w:rsidP="006A1661">
            <w:pPr>
              <w:pStyle w:val="aff"/>
              <w:ind w:left="0" w:right="-1"/>
              <w:rPr>
                <w:rFonts w:ascii="Times New Roman" w:hAnsi="Times New Roman"/>
                <w:sz w:val="16"/>
                <w:szCs w:val="16"/>
              </w:rPr>
            </w:pPr>
          </w:p>
        </w:tc>
        <w:tc>
          <w:tcPr>
            <w:tcW w:w="708"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708"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0,00000</w:t>
            </w: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708"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r>
      <w:tr w:rsidR="006A1661" w:rsidRPr="006A1661" w:rsidTr="006A1661">
        <w:tc>
          <w:tcPr>
            <w:tcW w:w="392" w:type="dxa"/>
            <w:vMerge w:val="restart"/>
            <w:shd w:val="clear" w:color="auto" w:fill="auto"/>
          </w:tcPr>
          <w:p w:rsidR="00F71046" w:rsidRPr="006A1661" w:rsidRDefault="00F71046" w:rsidP="006A1661">
            <w:pPr>
              <w:pStyle w:val="aff"/>
              <w:ind w:left="0" w:right="-1"/>
              <w:rPr>
                <w:rFonts w:ascii="Times New Roman" w:hAnsi="Times New Roman"/>
                <w:sz w:val="16"/>
                <w:szCs w:val="16"/>
              </w:rPr>
            </w:pPr>
            <w:r w:rsidRPr="006A1661">
              <w:rPr>
                <w:rFonts w:ascii="Times New Roman" w:hAnsi="Times New Roman"/>
                <w:sz w:val="16"/>
                <w:szCs w:val="16"/>
              </w:rPr>
              <w:t>2.14</w:t>
            </w:r>
          </w:p>
        </w:tc>
        <w:tc>
          <w:tcPr>
            <w:tcW w:w="1843" w:type="dxa"/>
            <w:shd w:val="clear" w:color="auto" w:fill="auto"/>
          </w:tcPr>
          <w:p w:rsidR="00F71046" w:rsidRPr="006A1661" w:rsidRDefault="00F71046" w:rsidP="006A1661">
            <w:pPr>
              <w:pStyle w:val="aff"/>
              <w:ind w:left="0" w:right="-1"/>
              <w:rPr>
                <w:rFonts w:ascii="Times New Roman" w:hAnsi="Times New Roman"/>
                <w:sz w:val="16"/>
                <w:szCs w:val="16"/>
              </w:rPr>
            </w:pPr>
            <w:r w:rsidRPr="006A1661">
              <w:rPr>
                <w:rFonts w:ascii="Times New Roman" w:hAnsi="Times New Roman"/>
                <w:bCs/>
                <w:sz w:val="16"/>
                <w:szCs w:val="16"/>
              </w:rPr>
              <w:t xml:space="preserve">Приобретение материалов для ремонта на объекте водоснабжения – водопроводной сети в г. Тейково, ул. </w:t>
            </w:r>
            <w:proofErr w:type="spellStart"/>
            <w:r w:rsidRPr="006A1661">
              <w:rPr>
                <w:rFonts w:ascii="Times New Roman" w:hAnsi="Times New Roman"/>
                <w:bCs/>
                <w:sz w:val="16"/>
                <w:szCs w:val="16"/>
              </w:rPr>
              <w:t>Неделина</w:t>
            </w:r>
            <w:proofErr w:type="spellEnd"/>
            <w:r w:rsidRPr="006A1661">
              <w:rPr>
                <w:rFonts w:ascii="Times New Roman" w:hAnsi="Times New Roman"/>
                <w:bCs/>
                <w:sz w:val="16"/>
                <w:szCs w:val="16"/>
              </w:rPr>
              <w:t xml:space="preserve"> (Замена стальных трубопроводов на полиэтиленовые трубы </w:t>
            </w:r>
            <w:proofErr w:type="spellStart"/>
            <w:r w:rsidRPr="006A1661">
              <w:rPr>
                <w:rFonts w:ascii="Times New Roman" w:hAnsi="Times New Roman"/>
                <w:bCs/>
                <w:sz w:val="16"/>
                <w:szCs w:val="16"/>
              </w:rPr>
              <w:t>Ду</w:t>
            </w:r>
            <w:proofErr w:type="spellEnd"/>
            <w:r w:rsidRPr="006A1661">
              <w:rPr>
                <w:rFonts w:ascii="Times New Roman" w:hAnsi="Times New Roman"/>
                <w:bCs/>
                <w:sz w:val="16"/>
                <w:szCs w:val="16"/>
              </w:rPr>
              <w:t xml:space="preserve"> 160 мм, протяженностью 1280 п.м.)</w:t>
            </w:r>
          </w:p>
        </w:tc>
        <w:tc>
          <w:tcPr>
            <w:tcW w:w="567" w:type="dxa"/>
            <w:shd w:val="clear" w:color="auto" w:fill="auto"/>
          </w:tcPr>
          <w:p w:rsidR="00F71046" w:rsidRPr="006A1661" w:rsidRDefault="00F71046" w:rsidP="006A1661">
            <w:pPr>
              <w:pStyle w:val="aff"/>
              <w:ind w:left="0" w:right="-1"/>
              <w:rPr>
                <w:rFonts w:ascii="Times New Roman" w:hAnsi="Times New Roman"/>
                <w:sz w:val="16"/>
                <w:szCs w:val="16"/>
              </w:rPr>
            </w:pPr>
          </w:p>
        </w:tc>
        <w:tc>
          <w:tcPr>
            <w:tcW w:w="708"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p>
        </w:tc>
        <w:tc>
          <w:tcPr>
            <w:tcW w:w="708"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p>
        </w:tc>
        <w:tc>
          <w:tcPr>
            <w:tcW w:w="708"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p>
        </w:tc>
      </w:tr>
      <w:tr w:rsidR="006A1661" w:rsidRPr="006A1661" w:rsidTr="006A1661">
        <w:tc>
          <w:tcPr>
            <w:tcW w:w="392" w:type="dxa"/>
            <w:vMerge/>
            <w:shd w:val="clear" w:color="auto" w:fill="auto"/>
          </w:tcPr>
          <w:p w:rsidR="00F71046" w:rsidRPr="006A1661" w:rsidRDefault="00F71046" w:rsidP="006A1661">
            <w:pPr>
              <w:pStyle w:val="aff"/>
              <w:ind w:left="0" w:right="-1"/>
              <w:rPr>
                <w:rFonts w:ascii="Times New Roman" w:hAnsi="Times New Roman"/>
                <w:sz w:val="16"/>
                <w:szCs w:val="16"/>
              </w:rPr>
            </w:pPr>
          </w:p>
        </w:tc>
        <w:tc>
          <w:tcPr>
            <w:tcW w:w="1843" w:type="dxa"/>
            <w:shd w:val="clear" w:color="auto" w:fill="auto"/>
          </w:tcPr>
          <w:p w:rsidR="00F71046" w:rsidRPr="006A1661" w:rsidRDefault="00F71046" w:rsidP="006A1661">
            <w:pPr>
              <w:pStyle w:val="aff"/>
              <w:ind w:left="0" w:right="-1"/>
              <w:rPr>
                <w:rFonts w:ascii="Times New Roman" w:hAnsi="Times New Roman"/>
                <w:sz w:val="16"/>
                <w:szCs w:val="16"/>
              </w:rPr>
            </w:pPr>
            <w:r w:rsidRPr="006A1661">
              <w:rPr>
                <w:rFonts w:ascii="Times New Roman" w:hAnsi="Times New Roman"/>
                <w:sz w:val="16"/>
                <w:szCs w:val="16"/>
              </w:rPr>
              <w:t>Бюджетные ассигнования</w:t>
            </w:r>
          </w:p>
        </w:tc>
        <w:tc>
          <w:tcPr>
            <w:tcW w:w="567" w:type="dxa"/>
            <w:shd w:val="clear" w:color="auto" w:fill="auto"/>
          </w:tcPr>
          <w:p w:rsidR="00F71046" w:rsidRPr="006A1661" w:rsidRDefault="00F71046" w:rsidP="006A1661">
            <w:pPr>
              <w:pStyle w:val="aff"/>
              <w:ind w:left="0" w:right="-1"/>
              <w:rPr>
                <w:rFonts w:ascii="Times New Roman" w:hAnsi="Times New Roman"/>
                <w:sz w:val="16"/>
                <w:szCs w:val="16"/>
              </w:rPr>
            </w:pPr>
          </w:p>
        </w:tc>
        <w:tc>
          <w:tcPr>
            <w:tcW w:w="708"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708"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lang w:val="en-US"/>
              </w:rPr>
            </w:pPr>
            <w:r w:rsidRPr="006A1661">
              <w:rPr>
                <w:rFonts w:ascii="Times New Roman" w:hAnsi="Times New Roman" w:cs="Times New Roman"/>
                <w:sz w:val="16"/>
                <w:szCs w:val="16"/>
                <w:lang w:val="en-US"/>
              </w:rPr>
              <w:t>918</w:t>
            </w:r>
            <w:r w:rsidRPr="006A1661">
              <w:rPr>
                <w:rFonts w:ascii="Times New Roman" w:hAnsi="Times New Roman" w:cs="Times New Roman"/>
                <w:sz w:val="16"/>
                <w:szCs w:val="16"/>
              </w:rPr>
              <w:t>,</w:t>
            </w:r>
            <w:r w:rsidRPr="006A1661">
              <w:rPr>
                <w:rFonts w:ascii="Times New Roman" w:hAnsi="Times New Roman" w:cs="Times New Roman"/>
                <w:sz w:val="16"/>
                <w:szCs w:val="16"/>
                <w:lang w:val="en-US"/>
              </w:rPr>
              <w:t>24213</w:t>
            </w:r>
          </w:p>
        </w:tc>
        <w:tc>
          <w:tcPr>
            <w:tcW w:w="708"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r>
      <w:tr w:rsidR="006A1661" w:rsidRPr="006A1661" w:rsidTr="006A1661">
        <w:tc>
          <w:tcPr>
            <w:tcW w:w="392" w:type="dxa"/>
            <w:vMerge/>
            <w:shd w:val="clear" w:color="auto" w:fill="auto"/>
          </w:tcPr>
          <w:p w:rsidR="00F71046" w:rsidRPr="006A1661" w:rsidRDefault="00F71046" w:rsidP="006A1661">
            <w:pPr>
              <w:pStyle w:val="aff"/>
              <w:ind w:left="0" w:right="-1"/>
              <w:rPr>
                <w:rFonts w:ascii="Times New Roman" w:hAnsi="Times New Roman"/>
                <w:sz w:val="16"/>
                <w:szCs w:val="16"/>
              </w:rPr>
            </w:pPr>
          </w:p>
        </w:tc>
        <w:tc>
          <w:tcPr>
            <w:tcW w:w="1843" w:type="dxa"/>
            <w:shd w:val="clear" w:color="auto" w:fill="auto"/>
          </w:tcPr>
          <w:p w:rsidR="00F71046" w:rsidRPr="006A1661" w:rsidRDefault="00F71046" w:rsidP="006A1661">
            <w:pPr>
              <w:pStyle w:val="aff"/>
              <w:ind w:left="0" w:right="-1"/>
              <w:rPr>
                <w:rFonts w:ascii="Times New Roman" w:hAnsi="Times New Roman"/>
                <w:sz w:val="16"/>
                <w:szCs w:val="16"/>
              </w:rPr>
            </w:pPr>
            <w:r w:rsidRPr="006A1661">
              <w:rPr>
                <w:rFonts w:ascii="Times New Roman" w:hAnsi="Times New Roman"/>
                <w:sz w:val="16"/>
                <w:szCs w:val="16"/>
              </w:rPr>
              <w:t>- местный бюджет</w:t>
            </w:r>
          </w:p>
        </w:tc>
        <w:tc>
          <w:tcPr>
            <w:tcW w:w="567" w:type="dxa"/>
            <w:shd w:val="clear" w:color="auto" w:fill="auto"/>
          </w:tcPr>
          <w:p w:rsidR="00F71046" w:rsidRPr="006A1661" w:rsidRDefault="00F71046" w:rsidP="006A1661">
            <w:pPr>
              <w:pStyle w:val="aff"/>
              <w:ind w:left="0" w:right="-1"/>
              <w:rPr>
                <w:rFonts w:ascii="Times New Roman" w:hAnsi="Times New Roman"/>
                <w:sz w:val="16"/>
                <w:szCs w:val="16"/>
              </w:rPr>
            </w:pPr>
          </w:p>
        </w:tc>
        <w:tc>
          <w:tcPr>
            <w:tcW w:w="708"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708"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45,912</w:t>
            </w:r>
            <w:r w:rsidRPr="006A1661">
              <w:rPr>
                <w:rFonts w:ascii="Times New Roman" w:hAnsi="Times New Roman" w:cs="Times New Roman"/>
                <w:sz w:val="16"/>
                <w:szCs w:val="16"/>
              </w:rPr>
              <w:lastRenderedPageBreak/>
              <w:t>10</w:t>
            </w:r>
          </w:p>
        </w:tc>
        <w:tc>
          <w:tcPr>
            <w:tcW w:w="708"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lastRenderedPageBreak/>
              <w:t>0,00</w:t>
            </w: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r>
      <w:tr w:rsidR="006A1661" w:rsidRPr="006A1661" w:rsidTr="006A1661">
        <w:tc>
          <w:tcPr>
            <w:tcW w:w="392" w:type="dxa"/>
            <w:vMerge/>
            <w:shd w:val="clear" w:color="auto" w:fill="auto"/>
          </w:tcPr>
          <w:p w:rsidR="00F71046" w:rsidRPr="006A1661" w:rsidRDefault="00F71046" w:rsidP="006A1661">
            <w:pPr>
              <w:pStyle w:val="aff"/>
              <w:ind w:left="0" w:right="-1"/>
              <w:rPr>
                <w:rFonts w:ascii="Times New Roman" w:hAnsi="Times New Roman"/>
                <w:sz w:val="16"/>
                <w:szCs w:val="16"/>
              </w:rPr>
            </w:pPr>
          </w:p>
        </w:tc>
        <w:tc>
          <w:tcPr>
            <w:tcW w:w="1843" w:type="dxa"/>
            <w:shd w:val="clear" w:color="auto" w:fill="auto"/>
          </w:tcPr>
          <w:p w:rsidR="00F71046" w:rsidRPr="006A1661" w:rsidRDefault="00F71046" w:rsidP="006A1661">
            <w:pPr>
              <w:pStyle w:val="aff"/>
              <w:ind w:left="0" w:right="-1"/>
              <w:rPr>
                <w:rFonts w:ascii="Times New Roman" w:hAnsi="Times New Roman"/>
                <w:sz w:val="16"/>
                <w:szCs w:val="16"/>
              </w:rPr>
            </w:pPr>
            <w:r w:rsidRPr="006A1661">
              <w:rPr>
                <w:rFonts w:ascii="Times New Roman" w:hAnsi="Times New Roman"/>
                <w:sz w:val="16"/>
                <w:szCs w:val="16"/>
              </w:rPr>
              <w:t>- областной бюджет</w:t>
            </w:r>
          </w:p>
        </w:tc>
        <w:tc>
          <w:tcPr>
            <w:tcW w:w="567" w:type="dxa"/>
            <w:shd w:val="clear" w:color="auto" w:fill="auto"/>
          </w:tcPr>
          <w:p w:rsidR="00F71046" w:rsidRPr="006A1661" w:rsidRDefault="00F71046" w:rsidP="006A1661">
            <w:pPr>
              <w:pStyle w:val="aff"/>
              <w:ind w:left="0" w:right="-1"/>
              <w:rPr>
                <w:rFonts w:ascii="Times New Roman" w:hAnsi="Times New Roman"/>
                <w:sz w:val="16"/>
                <w:szCs w:val="16"/>
              </w:rPr>
            </w:pPr>
          </w:p>
        </w:tc>
        <w:tc>
          <w:tcPr>
            <w:tcW w:w="708"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708"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872,33003</w:t>
            </w:r>
          </w:p>
        </w:tc>
        <w:tc>
          <w:tcPr>
            <w:tcW w:w="708"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r>
      <w:tr w:rsidR="006A1661" w:rsidRPr="006A1661" w:rsidTr="006A1661">
        <w:tc>
          <w:tcPr>
            <w:tcW w:w="392" w:type="dxa"/>
            <w:vMerge w:val="restart"/>
            <w:shd w:val="clear" w:color="auto" w:fill="auto"/>
          </w:tcPr>
          <w:p w:rsidR="00F71046" w:rsidRPr="006A1661" w:rsidRDefault="00F71046" w:rsidP="006A1661">
            <w:pPr>
              <w:pStyle w:val="aff"/>
              <w:ind w:left="0" w:right="-1"/>
              <w:rPr>
                <w:rFonts w:ascii="Times New Roman" w:hAnsi="Times New Roman"/>
                <w:sz w:val="16"/>
                <w:szCs w:val="16"/>
              </w:rPr>
            </w:pPr>
            <w:r w:rsidRPr="006A1661">
              <w:rPr>
                <w:rFonts w:ascii="Times New Roman" w:hAnsi="Times New Roman"/>
                <w:sz w:val="16"/>
                <w:szCs w:val="16"/>
              </w:rPr>
              <w:t>2.15</w:t>
            </w:r>
          </w:p>
        </w:tc>
        <w:tc>
          <w:tcPr>
            <w:tcW w:w="1843" w:type="dxa"/>
            <w:shd w:val="clear" w:color="auto" w:fill="auto"/>
          </w:tcPr>
          <w:p w:rsidR="00F71046" w:rsidRPr="006A1661" w:rsidRDefault="00F71046" w:rsidP="006A1661">
            <w:pPr>
              <w:pStyle w:val="aff"/>
              <w:ind w:left="0" w:right="-1"/>
              <w:rPr>
                <w:rFonts w:ascii="Times New Roman" w:hAnsi="Times New Roman"/>
                <w:sz w:val="16"/>
                <w:szCs w:val="16"/>
              </w:rPr>
            </w:pPr>
            <w:r w:rsidRPr="006A1661">
              <w:rPr>
                <w:rFonts w:ascii="Times New Roman" w:hAnsi="Times New Roman"/>
                <w:bCs/>
                <w:sz w:val="16"/>
                <w:szCs w:val="16"/>
              </w:rPr>
              <w:t xml:space="preserve">Приобретение материалов для ремонта на объекте водоснабжения – водопроводной сети в г. Тейково, ул. 70 лет Октября (Замена стальных трубопроводов на полиэтиленовые трубы </w:t>
            </w:r>
            <w:proofErr w:type="spellStart"/>
            <w:r w:rsidRPr="006A1661">
              <w:rPr>
                <w:rFonts w:ascii="Times New Roman" w:hAnsi="Times New Roman"/>
                <w:bCs/>
                <w:sz w:val="16"/>
                <w:szCs w:val="16"/>
              </w:rPr>
              <w:t>Ду</w:t>
            </w:r>
            <w:proofErr w:type="spellEnd"/>
            <w:r w:rsidRPr="006A1661">
              <w:rPr>
                <w:rFonts w:ascii="Times New Roman" w:hAnsi="Times New Roman"/>
                <w:bCs/>
                <w:sz w:val="16"/>
                <w:szCs w:val="16"/>
              </w:rPr>
              <w:t xml:space="preserve"> 250 мм, протяженностью 1000 п</w:t>
            </w:r>
            <w:proofErr w:type="gramStart"/>
            <w:r w:rsidRPr="006A1661">
              <w:rPr>
                <w:rFonts w:ascii="Times New Roman" w:hAnsi="Times New Roman"/>
                <w:bCs/>
                <w:sz w:val="16"/>
                <w:szCs w:val="16"/>
              </w:rPr>
              <w:t>.м</w:t>
            </w:r>
            <w:proofErr w:type="gramEnd"/>
            <w:r w:rsidRPr="006A1661">
              <w:rPr>
                <w:rFonts w:ascii="Times New Roman" w:hAnsi="Times New Roman"/>
                <w:bCs/>
                <w:sz w:val="16"/>
                <w:szCs w:val="16"/>
              </w:rPr>
              <w:t>)</w:t>
            </w:r>
          </w:p>
        </w:tc>
        <w:tc>
          <w:tcPr>
            <w:tcW w:w="567" w:type="dxa"/>
            <w:shd w:val="clear" w:color="auto" w:fill="auto"/>
          </w:tcPr>
          <w:p w:rsidR="00F71046" w:rsidRPr="006A1661" w:rsidRDefault="00F71046" w:rsidP="006A1661">
            <w:pPr>
              <w:pStyle w:val="aff"/>
              <w:ind w:left="0" w:right="-1"/>
              <w:rPr>
                <w:rFonts w:ascii="Times New Roman" w:hAnsi="Times New Roman"/>
                <w:sz w:val="16"/>
                <w:szCs w:val="16"/>
              </w:rPr>
            </w:pPr>
          </w:p>
        </w:tc>
        <w:tc>
          <w:tcPr>
            <w:tcW w:w="708"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p>
        </w:tc>
        <w:tc>
          <w:tcPr>
            <w:tcW w:w="708"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p>
        </w:tc>
        <w:tc>
          <w:tcPr>
            <w:tcW w:w="708"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p>
        </w:tc>
      </w:tr>
      <w:tr w:rsidR="006A1661" w:rsidRPr="006A1661" w:rsidTr="006A1661">
        <w:tc>
          <w:tcPr>
            <w:tcW w:w="392" w:type="dxa"/>
            <w:vMerge/>
            <w:shd w:val="clear" w:color="auto" w:fill="auto"/>
          </w:tcPr>
          <w:p w:rsidR="00F71046" w:rsidRPr="006A1661" w:rsidRDefault="00F71046" w:rsidP="006A1661">
            <w:pPr>
              <w:pStyle w:val="aff"/>
              <w:ind w:left="0" w:right="-1"/>
              <w:rPr>
                <w:rFonts w:ascii="Times New Roman" w:hAnsi="Times New Roman"/>
                <w:sz w:val="16"/>
                <w:szCs w:val="16"/>
              </w:rPr>
            </w:pPr>
          </w:p>
        </w:tc>
        <w:tc>
          <w:tcPr>
            <w:tcW w:w="1843" w:type="dxa"/>
            <w:shd w:val="clear" w:color="auto" w:fill="auto"/>
          </w:tcPr>
          <w:p w:rsidR="00F71046" w:rsidRPr="006A1661" w:rsidRDefault="00F71046" w:rsidP="006A1661">
            <w:pPr>
              <w:pStyle w:val="aff"/>
              <w:ind w:left="0" w:right="-1"/>
              <w:rPr>
                <w:rFonts w:ascii="Times New Roman" w:hAnsi="Times New Roman"/>
                <w:sz w:val="16"/>
                <w:szCs w:val="16"/>
              </w:rPr>
            </w:pPr>
            <w:r w:rsidRPr="006A1661">
              <w:rPr>
                <w:rFonts w:ascii="Times New Roman" w:hAnsi="Times New Roman"/>
                <w:sz w:val="16"/>
                <w:szCs w:val="16"/>
              </w:rPr>
              <w:t>Бюджетные ассигнования</w:t>
            </w:r>
          </w:p>
        </w:tc>
        <w:tc>
          <w:tcPr>
            <w:tcW w:w="567" w:type="dxa"/>
            <w:shd w:val="clear" w:color="auto" w:fill="auto"/>
          </w:tcPr>
          <w:p w:rsidR="00F71046" w:rsidRPr="006A1661" w:rsidRDefault="00F71046" w:rsidP="006A1661">
            <w:pPr>
              <w:pStyle w:val="aff"/>
              <w:ind w:left="0" w:right="-1"/>
              <w:rPr>
                <w:rFonts w:ascii="Times New Roman" w:hAnsi="Times New Roman"/>
                <w:sz w:val="16"/>
                <w:szCs w:val="16"/>
              </w:rPr>
            </w:pPr>
          </w:p>
        </w:tc>
        <w:tc>
          <w:tcPr>
            <w:tcW w:w="708"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708"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1834,43333</w:t>
            </w:r>
          </w:p>
        </w:tc>
        <w:tc>
          <w:tcPr>
            <w:tcW w:w="708"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r>
      <w:tr w:rsidR="006A1661" w:rsidRPr="006A1661" w:rsidTr="006A1661">
        <w:tc>
          <w:tcPr>
            <w:tcW w:w="392" w:type="dxa"/>
            <w:vMerge/>
            <w:shd w:val="clear" w:color="auto" w:fill="auto"/>
          </w:tcPr>
          <w:p w:rsidR="00F71046" w:rsidRPr="006A1661" w:rsidRDefault="00F71046" w:rsidP="006A1661">
            <w:pPr>
              <w:pStyle w:val="aff"/>
              <w:ind w:left="0" w:right="-1"/>
              <w:rPr>
                <w:rFonts w:ascii="Times New Roman" w:hAnsi="Times New Roman"/>
                <w:sz w:val="16"/>
                <w:szCs w:val="16"/>
              </w:rPr>
            </w:pPr>
          </w:p>
        </w:tc>
        <w:tc>
          <w:tcPr>
            <w:tcW w:w="1843" w:type="dxa"/>
            <w:shd w:val="clear" w:color="auto" w:fill="auto"/>
          </w:tcPr>
          <w:p w:rsidR="00F71046" w:rsidRPr="006A1661" w:rsidRDefault="00F71046" w:rsidP="006A1661">
            <w:pPr>
              <w:pStyle w:val="aff"/>
              <w:ind w:left="0" w:right="-1"/>
              <w:rPr>
                <w:rFonts w:ascii="Times New Roman" w:hAnsi="Times New Roman"/>
                <w:sz w:val="16"/>
                <w:szCs w:val="16"/>
              </w:rPr>
            </w:pPr>
            <w:r w:rsidRPr="006A1661">
              <w:rPr>
                <w:rFonts w:ascii="Times New Roman" w:hAnsi="Times New Roman"/>
                <w:sz w:val="16"/>
                <w:szCs w:val="16"/>
              </w:rPr>
              <w:t>- местный бюджет</w:t>
            </w:r>
          </w:p>
        </w:tc>
        <w:tc>
          <w:tcPr>
            <w:tcW w:w="567" w:type="dxa"/>
            <w:shd w:val="clear" w:color="auto" w:fill="auto"/>
          </w:tcPr>
          <w:p w:rsidR="00F71046" w:rsidRPr="006A1661" w:rsidRDefault="00F71046" w:rsidP="006A1661">
            <w:pPr>
              <w:pStyle w:val="aff"/>
              <w:ind w:left="0" w:right="-1"/>
              <w:rPr>
                <w:rFonts w:ascii="Times New Roman" w:hAnsi="Times New Roman"/>
                <w:sz w:val="16"/>
                <w:szCs w:val="16"/>
              </w:rPr>
            </w:pPr>
          </w:p>
        </w:tc>
        <w:tc>
          <w:tcPr>
            <w:tcW w:w="708"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708"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91,72167</w:t>
            </w:r>
          </w:p>
        </w:tc>
        <w:tc>
          <w:tcPr>
            <w:tcW w:w="708"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r>
      <w:tr w:rsidR="006A1661" w:rsidRPr="006A1661" w:rsidTr="006A1661">
        <w:tc>
          <w:tcPr>
            <w:tcW w:w="392" w:type="dxa"/>
            <w:vMerge/>
            <w:shd w:val="clear" w:color="auto" w:fill="auto"/>
          </w:tcPr>
          <w:p w:rsidR="00F71046" w:rsidRPr="006A1661" w:rsidRDefault="00F71046" w:rsidP="006A1661">
            <w:pPr>
              <w:pStyle w:val="aff"/>
              <w:ind w:left="0" w:right="-1"/>
              <w:rPr>
                <w:rFonts w:ascii="Times New Roman" w:hAnsi="Times New Roman"/>
                <w:sz w:val="16"/>
                <w:szCs w:val="16"/>
              </w:rPr>
            </w:pPr>
          </w:p>
        </w:tc>
        <w:tc>
          <w:tcPr>
            <w:tcW w:w="1843" w:type="dxa"/>
            <w:shd w:val="clear" w:color="auto" w:fill="auto"/>
          </w:tcPr>
          <w:p w:rsidR="00F71046" w:rsidRPr="006A1661" w:rsidRDefault="00F71046" w:rsidP="006A1661">
            <w:pPr>
              <w:pStyle w:val="aff"/>
              <w:ind w:left="0" w:right="-1"/>
              <w:rPr>
                <w:rFonts w:ascii="Times New Roman" w:hAnsi="Times New Roman"/>
                <w:sz w:val="16"/>
                <w:szCs w:val="16"/>
              </w:rPr>
            </w:pPr>
            <w:r w:rsidRPr="006A1661">
              <w:rPr>
                <w:rFonts w:ascii="Times New Roman" w:hAnsi="Times New Roman"/>
                <w:sz w:val="16"/>
                <w:szCs w:val="16"/>
              </w:rPr>
              <w:t>- областной бюджет</w:t>
            </w:r>
          </w:p>
        </w:tc>
        <w:tc>
          <w:tcPr>
            <w:tcW w:w="567" w:type="dxa"/>
            <w:shd w:val="clear" w:color="auto" w:fill="auto"/>
          </w:tcPr>
          <w:p w:rsidR="00F71046" w:rsidRPr="006A1661" w:rsidRDefault="00F71046" w:rsidP="006A1661">
            <w:pPr>
              <w:pStyle w:val="aff"/>
              <w:ind w:left="0" w:right="-1"/>
              <w:rPr>
                <w:rFonts w:ascii="Times New Roman" w:hAnsi="Times New Roman"/>
                <w:sz w:val="16"/>
                <w:szCs w:val="16"/>
              </w:rPr>
            </w:pPr>
          </w:p>
        </w:tc>
        <w:tc>
          <w:tcPr>
            <w:tcW w:w="708"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708"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1 742,71166</w:t>
            </w:r>
          </w:p>
        </w:tc>
        <w:tc>
          <w:tcPr>
            <w:tcW w:w="708"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r>
      <w:tr w:rsidR="006A1661" w:rsidRPr="006A1661" w:rsidTr="006A1661">
        <w:tc>
          <w:tcPr>
            <w:tcW w:w="392" w:type="dxa"/>
            <w:vMerge w:val="restart"/>
            <w:shd w:val="clear" w:color="auto" w:fill="auto"/>
          </w:tcPr>
          <w:p w:rsidR="00F71046" w:rsidRPr="006A1661" w:rsidRDefault="00F71046" w:rsidP="006A1661">
            <w:pPr>
              <w:pStyle w:val="aff"/>
              <w:ind w:left="0" w:right="-1"/>
              <w:rPr>
                <w:rFonts w:ascii="Times New Roman" w:hAnsi="Times New Roman"/>
                <w:sz w:val="16"/>
                <w:szCs w:val="16"/>
              </w:rPr>
            </w:pPr>
            <w:r w:rsidRPr="006A1661">
              <w:rPr>
                <w:rFonts w:ascii="Times New Roman" w:hAnsi="Times New Roman"/>
                <w:sz w:val="16"/>
                <w:szCs w:val="16"/>
              </w:rPr>
              <w:t>2.16</w:t>
            </w:r>
          </w:p>
        </w:tc>
        <w:tc>
          <w:tcPr>
            <w:tcW w:w="1843" w:type="dxa"/>
            <w:shd w:val="clear" w:color="auto" w:fill="auto"/>
          </w:tcPr>
          <w:p w:rsidR="00F71046" w:rsidRPr="006A1661" w:rsidRDefault="00F71046" w:rsidP="006A1661">
            <w:pPr>
              <w:pStyle w:val="aff"/>
              <w:ind w:left="0" w:right="-1"/>
              <w:rPr>
                <w:rFonts w:ascii="Times New Roman" w:hAnsi="Times New Roman"/>
                <w:sz w:val="16"/>
                <w:szCs w:val="16"/>
              </w:rPr>
            </w:pPr>
            <w:r w:rsidRPr="006A1661">
              <w:rPr>
                <w:rFonts w:ascii="Times New Roman" w:hAnsi="Times New Roman"/>
                <w:bCs/>
                <w:sz w:val="16"/>
                <w:szCs w:val="16"/>
              </w:rPr>
              <w:t xml:space="preserve">Приобретение материалов для ремонта на объекте водоснабжения – водопроводной сети в г. Тейково, ул. Молодежная д.13 до ул. </w:t>
            </w:r>
            <w:proofErr w:type="spellStart"/>
            <w:r w:rsidRPr="006A1661">
              <w:rPr>
                <w:rFonts w:ascii="Times New Roman" w:hAnsi="Times New Roman"/>
                <w:bCs/>
                <w:sz w:val="16"/>
                <w:szCs w:val="16"/>
              </w:rPr>
              <w:t>Неделина</w:t>
            </w:r>
            <w:proofErr w:type="spellEnd"/>
            <w:r w:rsidRPr="006A1661">
              <w:rPr>
                <w:rFonts w:ascii="Times New Roman" w:hAnsi="Times New Roman"/>
                <w:bCs/>
                <w:sz w:val="16"/>
                <w:szCs w:val="16"/>
              </w:rPr>
              <w:t xml:space="preserve"> д.7 (Замена стальных трубопроводов на полиэтиленовые трубы </w:t>
            </w:r>
            <w:proofErr w:type="spellStart"/>
            <w:r w:rsidRPr="006A1661">
              <w:rPr>
                <w:rFonts w:ascii="Times New Roman" w:hAnsi="Times New Roman"/>
                <w:bCs/>
                <w:sz w:val="16"/>
                <w:szCs w:val="16"/>
              </w:rPr>
              <w:t>Ду</w:t>
            </w:r>
            <w:proofErr w:type="spellEnd"/>
            <w:r w:rsidRPr="006A1661">
              <w:rPr>
                <w:rFonts w:ascii="Times New Roman" w:hAnsi="Times New Roman"/>
                <w:bCs/>
                <w:sz w:val="16"/>
                <w:szCs w:val="16"/>
              </w:rPr>
              <w:t xml:space="preserve"> 110 мм, протяженностью 700 п</w:t>
            </w:r>
            <w:proofErr w:type="gramStart"/>
            <w:r w:rsidRPr="006A1661">
              <w:rPr>
                <w:rFonts w:ascii="Times New Roman" w:hAnsi="Times New Roman"/>
                <w:bCs/>
                <w:sz w:val="16"/>
                <w:szCs w:val="16"/>
              </w:rPr>
              <w:t>.м</w:t>
            </w:r>
            <w:proofErr w:type="gramEnd"/>
            <w:r w:rsidRPr="006A1661">
              <w:rPr>
                <w:rFonts w:ascii="Times New Roman" w:hAnsi="Times New Roman"/>
                <w:bCs/>
                <w:sz w:val="16"/>
                <w:szCs w:val="16"/>
              </w:rPr>
              <w:t>)</w:t>
            </w:r>
          </w:p>
        </w:tc>
        <w:tc>
          <w:tcPr>
            <w:tcW w:w="567" w:type="dxa"/>
            <w:shd w:val="clear" w:color="auto" w:fill="auto"/>
          </w:tcPr>
          <w:p w:rsidR="00F71046" w:rsidRPr="006A1661" w:rsidRDefault="00F71046" w:rsidP="006A1661">
            <w:pPr>
              <w:pStyle w:val="aff"/>
              <w:ind w:left="0" w:right="-1"/>
              <w:rPr>
                <w:rFonts w:ascii="Times New Roman" w:hAnsi="Times New Roman"/>
                <w:sz w:val="16"/>
                <w:szCs w:val="16"/>
              </w:rPr>
            </w:pPr>
          </w:p>
        </w:tc>
        <w:tc>
          <w:tcPr>
            <w:tcW w:w="708"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p>
        </w:tc>
        <w:tc>
          <w:tcPr>
            <w:tcW w:w="708"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p>
        </w:tc>
        <w:tc>
          <w:tcPr>
            <w:tcW w:w="708"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p>
        </w:tc>
      </w:tr>
      <w:tr w:rsidR="006A1661" w:rsidRPr="006A1661" w:rsidTr="006A1661">
        <w:tc>
          <w:tcPr>
            <w:tcW w:w="392" w:type="dxa"/>
            <w:vMerge/>
            <w:shd w:val="clear" w:color="auto" w:fill="auto"/>
          </w:tcPr>
          <w:p w:rsidR="00F71046" w:rsidRPr="006A1661" w:rsidRDefault="00F71046" w:rsidP="006A1661">
            <w:pPr>
              <w:pStyle w:val="aff"/>
              <w:ind w:left="0" w:right="-1"/>
              <w:rPr>
                <w:rFonts w:ascii="Times New Roman" w:hAnsi="Times New Roman"/>
                <w:sz w:val="16"/>
                <w:szCs w:val="16"/>
              </w:rPr>
            </w:pPr>
          </w:p>
        </w:tc>
        <w:tc>
          <w:tcPr>
            <w:tcW w:w="1843" w:type="dxa"/>
            <w:shd w:val="clear" w:color="auto" w:fill="auto"/>
          </w:tcPr>
          <w:p w:rsidR="00F71046" w:rsidRPr="006A1661" w:rsidRDefault="00F71046" w:rsidP="006A1661">
            <w:pPr>
              <w:pStyle w:val="aff"/>
              <w:ind w:left="0" w:right="-1"/>
              <w:rPr>
                <w:rFonts w:ascii="Times New Roman" w:hAnsi="Times New Roman"/>
                <w:sz w:val="16"/>
                <w:szCs w:val="16"/>
              </w:rPr>
            </w:pPr>
            <w:r w:rsidRPr="006A1661">
              <w:rPr>
                <w:rFonts w:ascii="Times New Roman" w:hAnsi="Times New Roman"/>
                <w:sz w:val="16"/>
                <w:szCs w:val="16"/>
              </w:rPr>
              <w:t>Бюджетные ассигнования</w:t>
            </w:r>
          </w:p>
        </w:tc>
        <w:tc>
          <w:tcPr>
            <w:tcW w:w="567" w:type="dxa"/>
            <w:shd w:val="clear" w:color="auto" w:fill="auto"/>
          </w:tcPr>
          <w:p w:rsidR="00F71046" w:rsidRPr="006A1661" w:rsidRDefault="00F71046" w:rsidP="006A1661">
            <w:pPr>
              <w:pStyle w:val="aff"/>
              <w:ind w:left="0" w:right="-1"/>
              <w:rPr>
                <w:rFonts w:ascii="Times New Roman" w:hAnsi="Times New Roman"/>
                <w:sz w:val="16"/>
                <w:szCs w:val="16"/>
              </w:rPr>
            </w:pPr>
          </w:p>
        </w:tc>
        <w:tc>
          <w:tcPr>
            <w:tcW w:w="708"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708"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240,37533</w:t>
            </w:r>
          </w:p>
        </w:tc>
        <w:tc>
          <w:tcPr>
            <w:tcW w:w="708"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r>
      <w:tr w:rsidR="006A1661" w:rsidRPr="006A1661" w:rsidTr="006A1661">
        <w:tc>
          <w:tcPr>
            <w:tcW w:w="392" w:type="dxa"/>
            <w:vMerge/>
            <w:shd w:val="clear" w:color="auto" w:fill="auto"/>
          </w:tcPr>
          <w:p w:rsidR="00F71046" w:rsidRPr="006A1661" w:rsidRDefault="00F71046" w:rsidP="006A1661">
            <w:pPr>
              <w:pStyle w:val="aff"/>
              <w:ind w:left="0" w:right="-1"/>
              <w:rPr>
                <w:rFonts w:ascii="Times New Roman" w:hAnsi="Times New Roman"/>
                <w:sz w:val="16"/>
                <w:szCs w:val="16"/>
              </w:rPr>
            </w:pPr>
          </w:p>
        </w:tc>
        <w:tc>
          <w:tcPr>
            <w:tcW w:w="1843" w:type="dxa"/>
            <w:shd w:val="clear" w:color="auto" w:fill="auto"/>
          </w:tcPr>
          <w:p w:rsidR="00F71046" w:rsidRPr="006A1661" w:rsidRDefault="00F71046" w:rsidP="006A1661">
            <w:pPr>
              <w:pStyle w:val="aff"/>
              <w:ind w:left="0" w:right="-1"/>
              <w:rPr>
                <w:rFonts w:ascii="Times New Roman" w:hAnsi="Times New Roman"/>
                <w:sz w:val="16"/>
                <w:szCs w:val="16"/>
              </w:rPr>
            </w:pPr>
            <w:r w:rsidRPr="006A1661">
              <w:rPr>
                <w:rFonts w:ascii="Times New Roman" w:hAnsi="Times New Roman"/>
                <w:sz w:val="16"/>
                <w:szCs w:val="16"/>
              </w:rPr>
              <w:t>- местный бюджет</w:t>
            </w:r>
          </w:p>
        </w:tc>
        <w:tc>
          <w:tcPr>
            <w:tcW w:w="567" w:type="dxa"/>
            <w:shd w:val="clear" w:color="auto" w:fill="auto"/>
          </w:tcPr>
          <w:p w:rsidR="00F71046" w:rsidRPr="006A1661" w:rsidRDefault="00F71046" w:rsidP="006A1661">
            <w:pPr>
              <w:pStyle w:val="aff"/>
              <w:ind w:left="0" w:right="-1"/>
              <w:rPr>
                <w:rFonts w:ascii="Times New Roman" w:hAnsi="Times New Roman"/>
                <w:sz w:val="16"/>
                <w:szCs w:val="16"/>
              </w:rPr>
            </w:pPr>
          </w:p>
        </w:tc>
        <w:tc>
          <w:tcPr>
            <w:tcW w:w="708"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708"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12,01877</w:t>
            </w:r>
          </w:p>
        </w:tc>
        <w:tc>
          <w:tcPr>
            <w:tcW w:w="708"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r>
      <w:tr w:rsidR="006A1661" w:rsidRPr="006A1661" w:rsidTr="006A1661">
        <w:tc>
          <w:tcPr>
            <w:tcW w:w="392" w:type="dxa"/>
            <w:vMerge/>
            <w:shd w:val="clear" w:color="auto" w:fill="auto"/>
          </w:tcPr>
          <w:p w:rsidR="00F71046" w:rsidRPr="006A1661" w:rsidRDefault="00F71046" w:rsidP="006A1661">
            <w:pPr>
              <w:pStyle w:val="aff"/>
              <w:ind w:left="0" w:right="-1"/>
              <w:rPr>
                <w:rFonts w:ascii="Times New Roman" w:hAnsi="Times New Roman"/>
                <w:sz w:val="16"/>
                <w:szCs w:val="16"/>
              </w:rPr>
            </w:pPr>
          </w:p>
        </w:tc>
        <w:tc>
          <w:tcPr>
            <w:tcW w:w="1843" w:type="dxa"/>
            <w:shd w:val="clear" w:color="auto" w:fill="auto"/>
          </w:tcPr>
          <w:p w:rsidR="00F71046" w:rsidRPr="006A1661" w:rsidRDefault="00F71046" w:rsidP="006A1661">
            <w:pPr>
              <w:pStyle w:val="aff"/>
              <w:ind w:left="0" w:right="-1"/>
              <w:rPr>
                <w:rFonts w:ascii="Times New Roman" w:hAnsi="Times New Roman"/>
                <w:sz w:val="16"/>
                <w:szCs w:val="16"/>
              </w:rPr>
            </w:pPr>
            <w:r w:rsidRPr="006A1661">
              <w:rPr>
                <w:rFonts w:ascii="Times New Roman" w:hAnsi="Times New Roman"/>
                <w:sz w:val="16"/>
                <w:szCs w:val="16"/>
              </w:rPr>
              <w:t>- областной бюджет</w:t>
            </w:r>
          </w:p>
        </w:tc>
        <w:tc>
          <w:tcPr>
            <w:tcW w:w="567" w:type="dxa"/>
            <w:shd w:val="clear" w:color="auto" w:fill="auto"/>
          </w:tcPr>
          <w:p w:rsidR="00F71046" w:rsidRPr="006A1661" w:rsidRDefault="00F71046" w:rsidP="006A1661">
            <w:pPr>
              <w:pStyle w:val="aff"/>
              <w:ind w:left="0" w:right="-1"/>
              <w:rPr>
                <w:rFonts w:ascii="Times New Roman" w:hAnsi="Times New Roman"/>
                <w:sz w:val="16"/>
                <w:szCs w:val="16"/>
              </w:rPr>
            </w:pPr>
          </w:p>
        </w:tc>
        <w:tc>
          <w:tcPr>
            <w:tcW w:w="708"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708"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228,35656</w:t>
            </w:r>
          </w:p>
        </w:tc>
        <w:tc>
          <w:tcPr>
            <w:tcW w:w="708"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r>
      <w:tr w:rsidR="006A1661" w:rsidRPr="006A1661" w:rsidTr="006A1661">
        <w:tc>
          <w:tcPr>
            <w:tcW w:w="392" w:type="dxa"/>
            <w:vMerge w:val="restart"/>
            <w:shd w:val="clear" w:color="auto" w:fill="auto"/>
          </w:tcPr>
          <w:p w:rsidR="00F71046" w:rsidRPr="006A1661" w:rsidRDefault="00F71046" w:rsidP="006A1661">
            <w:pPr>
              <w:pStyle w:val="aff"/>
              <w:ind w:left="0" w:right="-1"/>
              <w:rPr>
                <w:rFonts w:ascii="Times New Roman" w:hAnsi="Times New Roman"/>
                <w:sz w:val="16"/>
                <w:szCs w:val="16"/>
              </w:rPr>
            </w:pPr>
            <w:r w:rsidRPr="006A1661">
              <w:rPr>
                <w:rFonts w:ascii="Times New Roman" w:hAnsi="Times New Roman"/>
                <w:sz w:val="16"/>
                <w:szCs w:val="16"/>
                <w:lang w:val="en-US"/>
              </w:rPr>
              <w:t>2</w:t>
            </w:r>
            <w:r w:rsidRPr="006A1661">
              <w:rPr>
                <w:rFonts w:ascii="Times New Roman" w:hAnsi="Times New Roman"/>
                <w:sz w:val="16"/>
                <w:szCs w:val="16"/>
              </w:rPr>
              <w:t>.17</w:t>
            </w:r>
          </w:p>
        </w:tc>
        <w:tc>
          <w:tcPr>
            <w:tcW w:w="1843" w:type="dxa"/>
            <w:shd w:val="clear" w:color="auto" w:fill="auto"/>
          </w:tcPr>
          <w:p w:rsidR="00F71046" w:rsidRPr="006A1661" w:rsidRDefault="00F71046" w:rsidP="006A1661">
            <w:pPr>
              <w:pStyle w:val="aff"/>
              <w:ind w:left="0" w:right="-1"/>
              <w:rPr>
                <w:rFonts w:ascii="Times New Roman" w:hAnsi="Times New Roman"/>
                <w:sz w:val="16"/>
                <w:szCs w:val="16"/>
              </w:rPr>
            </w:pPr>
            <w:r w:rsidRPr="006A1661">
              <w:rPr>
                <w:rFonts w:ascii="Times New Roman" w:hAnsi="Times New Roman"/>
                <w:sz w:val="16"/>
                <w:szCs w:val="16"/>
              </w:rPr>
              <w:t>Оценка запасов питьевых подземных вод</w:t>
            </w:r>
          </w:p>
        </w:tc>
        <w:tc>
          <w:tcPr>
            <w:tcW w:w="567" w:type="dxa"/>
            <w:shd w:val="clear" w:color="auto" w:fill="auto"/>
          </w:tcPr>
          <w:p w:rsidR="00F71046" w:rsidRPr="006A1661" w:rsidRDefault="00F71046" w:rsidP="006A1661">
            <w:pPr>
              <w:pStyle w:val="aff"/>
              <w:ind w:left="0" w:right="-1"/>
              <w:rPr>
                <w:rFonts w:ascii="Times New Roman" w:hAnsi="Times New Roman"/>
                <w:sz w:val="16"/>
                <w:szCs w:val="16"/>
              </w:rPr>
            </w:pPr>
            <w:r w:rsidRPr="006A1661">
              <w:rPr>
                <w:rFonts w:ascii="Times New Roman" w:hAnsi="Times New Roman"/>
                <w:sz w:val="16"/>
                <w:szCs w:val="16"/>
              </w:rPr>
              <w:t>МКУ «Служба заказчика»</w:t>
            </w:r>
          </w:p>
        </w:tc>
        <w:tc>
          <w:tcPr>
            <w:tcW w:w="708"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p>
        </w:tc>
        <w:tc>
          <w:tcPr>
            <w:tcW w:w="708"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p>
        </w:tc>
        <w:tc>
          <w:tcPr>
            <w:tcW w:w="708"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p>
        </w:tc>
      </w:tr>
      <w:tr w:rsidR="006A1661" w:rsidRPr="006A1661" w:rsidTr="006A1661">
        <w:tc>
          <w:tcPr>
            <w:tcW w:w="392" w:type="dxa"/>
            <w:vMerge/>
            <w:shd w:val="clear" w:color="auto" w:fill="auto"/>
          </w:tcPr>
          <w:p w:rsidR="00F71046" w:rsidRPr="006A1661" w:rsidRDefault="00F71046" w:rsidP="006A1661">
            <w:pPr>
              <w:pStyle w:val="aff"/>
              <w:ind w:left="0" w:right="-1"/>
              <w:rPr>
                <w:rFonts w:ascii="Times New Roman" w:hAnsi="Times New Roman"/>
                <w:sz w:val="16"/>
                <w:szCs w:val="16"/>
              </w:rPr>
            </w:pPr>
          </w:p>
        </w:tc>
        <w:tc>
          <w:tcPr>
            <w:tcW w:w="1843" w:type="dxa"/>
            <w:shd w:val="clear" w:color="auto" w:fill="auto"/>
          </w:tcPr>
          <w:p w:rsidR="00F71046" w:rsidRPr="006A1661" w:rsidRDefault="00F71046" w:rsidP="006A1661">
            <w:pPr>
              <w:pStyle w:val="aff"/>
              <w:ind w:left="0" w:right="-1"/>
              <w:rPr>
                <w:rFonts w:ascii="Times New Roman" w:hAnsi="Times New Roman"/>
                <w:sz w:val="16"/>
                <w:szCs w:val="16"/>
              </w:rPr>
            </w:pPr>
            <w:r w:rsidRPr="006A1661">
              <w:rPr>
                <w:rFonts w:ascii="Times New Roman" w:hAnsi="Times New Roman"/>
                <w:sz w:val="16"/>
                <w:szCs w:val="16"/>
              </w:rPr>
              <w:t>Бюджетные ассигнования</w:t>
            </w:r>
          </w:p>
        </w:tc>
        <w:tc>
          <w:tcPr>
            <w:tcW w:w="567" w:type="dxa"/>
            <w:shd w:val="clear" w:color="auto" w:fill="auto"/>
          </w:tcPr>
          <w:p w:rsidR="00F71046" w:rsidRPr="006A1661" w:rsidRDefault="00F71046" w:rsidP="006A1661">
            <w:pPr>
              <w:pStyle w:val="aff"/>
              <w:ind w:left="0" w:right="-1"/>
              <w:rPr>
                <w:rFonts w:ascii="Times New Roman" w:hAnsi="Times New Roman"/>
                <w:sz w:val="16"/>
                <w:szCs w:val="16"/>
              </w:rPr>
            </w:pPr>
          </w:p>
        </w:tc>
        <w:tc>
          <w:tcPr>
            <w:tcW w:w="708" w:type="dxa"/>
            <w:shd w:val="clear" w:color="auto" w:fill="auto"/>
            <w:vAlign w:val="center"/>
          </w:tcPr>
          <w:p w:rsidR="00F71046" w:rsidRPr="006A1661" w:rsidRDefault="00F71046" w:rsidP="006A1661">
            <w:pPr>
              <w:pStyle w:val="aff"/>
              <w:ind w:left="0" w:right="-1"/>
              <w:jc w:val="center"/>
              <w:rPr>
                <w:rFonts w:ascii="Times New Roman" w:hAnsi="Times New Roman"/>
                <w:sz w:val="16"/>
                <w:szCs w:val="16"/>
              </w:rPr>
            </w:pPr>
            <w:r w:rsidRPr="006A1661">
              <w:rPr>
                <w:rFonts w:ascii="Times New Roman" w:hAnsi="Times New Roman"/>
                <w:sz w:val="16"/>
                <w:szCs w:val="16"/>
              </w:rPr>
              <w:t>0,00</w:t>
            </w: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708"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w:t>
            </w:r>
          </w:p>
        </w:tc>
        <w:tc>
          <w:tcPr>
            <w:tcW w:w="709" w:type="dxa"/>
            <w:shd w:val="clear" w:color="auto" w:fill="auto"/>
            <w:vAlign w:val="center"/>
          </w:tcPr>
          <w:p w:rsidR="00F71046" w:rsidRPr="006A1661" w:rsidRDefault="00F71046" w:rsidP="006A1661">
            <w:pPr>
              <w:pStyle w:val="afd"/>
              <w:ind w:right="-1"/>
              <w:jc w:val="center"/>
              <w:rPr>
                <w:rFonts w:ascii="Times New Roman" w:hAnsi="Times New Roman"/>
                <w:sz w:val="16"/>
                <w:szCs w:val="16"/>
              </w:rPr>
            </w:pPr>
            <w:r w:rsidRPr="006A1661">
              <w:rPr>
                <w:rFonts w:ascii="Times New Roman" w:hAnsi="Times New Roman"/>
                <w:sz w:val="16"/>
                <w:szCs w:val="16"/>
              </w:rPr>
              <w:t>0,00</w:t>
            </w:r>
          </w:p>
        </w:tc>
        <w:tc>
          <w:tcPr>
            <w:tcW w:w="708"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500,00</w:t>
            </w:r>
          </w:p>
        </w:tc>
        <w:tc>
          <w:tcPr>
            <w:tcW w:w="709" w:type="dxa"/>
            <w:shd w:val="clear" w:color="auto" w:fill="auto"/>
            <w:vAlign w:val="center"/>
          </w:tcPr>
          <w:p w:rsidR="00F71046" w:rsidRPr="006A1661" w:rsidRDefault="00F71046" w:rsidP="006A1661">
            <w:pPr>
              <w:pStyle w:val="aff"/>
              <w:ind w:left="0" w:right="-1"/>
              <w:jc w:val="center"/>
              <w:rPr>
                <w:rFonts w:ascii="Times New Roman" w:hAnsi="Times New Roman"/>
                <w:sz w:val="16"/>
                <w:szCs w:val="16"/>
              </w:rPr>
            </w:pPr>
            <w:r w:rsidRPr="006A1661">
              <w:rPr>
                <w:rFonts w:ascii="Times New Roman" w:hAnsi="Times New Roman"/>
                <w:sz w:val="16"/>
                <w:szCs w:val="16"/>
              </w:rPr>
              <w:t>0,00</w:t>
            </w: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r>
      <w:tr w:rsidR="006A1661" w:rsidRPr="006A1661" w:rsidTr="006A1661">
        <w:tc>
          <w:tcPr>
            <w:tcW w:w="392" w:type="dxa"/>
            <w:vMerge/>
            <w:shd w:val="clear" w:color="auto" w:fill="auto"/>
          </w:tcPr>
          <w:p w:rsidR="00F71046" w:rsidRPr="006A1661" w:rsidRDefault="00F71046" w:rsidP="006A1661">
            <w:pPr>
              <w:pStyle w:val="aff"/>
              <w:ind w:left="0" w:right="-1"/>
              <w:rPr>
                <w:rFonts w:ascii="Times New Roman" w:hAnsi="Times New Roman"/>
                <w:sz w:val="16"/>
                <w:szCs w:val="16"/>
              </w:rPr>
            </w:pPr>
          </w:p>
        </w:tc>
        <w:tc>
          <w:tcPr>
            <w:tcW w:w="1843" w:type="dxa"/>
            <w:shd w:val="clear" w:color="auto" w:fill="auto"/>
          </w:tcPr>
          <w:p w:rsidR="00F71046" w:rsidRPr="006A1661" w:rsidRDefault="00F71046" w:rsidP="006A1661">
            <w:pPr>
              <w:pStyle w:val="aff"/>
              <w:ind w:left="0" w:right="-1"/>
              <w:rPr>
                <w:rFonts w:ascii="Times New Roman" w:hAnsi="Times New Roman"/>
                <w:sz w:val="16"/>
                <w:szCs w:val="16"/>
              </w:rPr>
            </w:pPr>
            <w:r w:rsidRPr="006A1661">
              <w:rPr>
                <w:rFonts w:ascii="Times New Roman" w:hAnsi="Times New Roman"/>
                <w:sz w:val="16"/>
                <w:szCs w:val="16"/>
              </w:rPr>
              <w:t>- местный бюджет</w:t>
            </w:r>
          </w:p>
        </w:tc>
        <w:tc>
          <w:tcPr>
            <w:tcW w:w="567" w:type="dxa"/>
            <w:shd w:val="clear" w:color="auto" w:fill="auto"/>
          </w:tcPr>
          <w:p w:rsidR="00F71046" w:rsidRPr="006A1661" w:rsidRDefault="00F71046" w:rsidP="006A1661">
            <w:pPr>
              <w:pStyle w:val="aff"/>
              <w:ind w:left="0" w:right="-1"/>
              <w:rPr>
                <w:rFonts w:ascii="Times New Roman" w:hAnsi="Times New Roman"/>
                <w:sz w:val="16"/>
                <w:szCs w:val="16"/>
              </w:rPr>
            </w:pPr>
          </w:p>
        </w:tc>
        <w:tc>
          <w:tcPr>
            <w:tcW w:w="708" w:type="dxa"/>
            <w:shd w:val="clear" w:color="auto" w:fill="auto"/>
            <w:vAlign w:val="center"/>
          </w:tcPr>
          <w:p w:rsidR="00F71046" w:rsidRPr="006A1661" w:rsidRDefault="00F71046" w:rsidP="006A1661">
            <w:pPr>
              <w:pStyle w:val="aff"/>
              <w:ind w:left="0" w:right="-1"/>
              <w:jc w:val="center"/>
              <w:rPr>
                <w:rFonts w:ascii="Times New Roman" w:hAnsi="Times New Roman"/>
                <w:sz w:val="16"/>
                <w:szCs w:val="16"/>
              </w:rPr>
            </w:pPr>
            <w:r w:rsidRPr="006A1661">
              <w:rPr>
                <w:rFonts w:ascii="Times New Roman" w:hAnsi="Times New Roman"/>
                <w:sz w:val="16"/>
                <w:szCs w:val="16"/>
              </w:rPr>
              <w:t>0,00</w:t>
            </w: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708"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w:t>
            </w:r>
          </w:p>
        </w:tc>
        <w:tc>
          <w:tcPr>
            <w:tcW w:w="709" w:type="dxa"/>
            <w:shd w:val="clear" w:color="auto" w:fill="auto"/>
            <w:vAlign w:val="center"/>
          </w:tcPr>
          <w:p w:rsidR="00F71046" w:rsidRPr="006A1661" w:rsidRDefault="00F71046" w:rsidP="006A1661">
            <w:pPr>
              <w:pStyle w:val="afd"/>
              <w:ind w:right="-1"/>
              <w:jc w:val="center"/>
              <w:rPr>
                <w:rFonts w:ascii="Times New Roman" w:hAnsi="Times New Roman"/>
                <w:sz w:val="16"/>
                <w:szCs w:val="16"/>
              </w:rPr>
            </w:pPr>
            <w:r w:rsidRPr="006A1661">
              <w:rPr>
                <w:rFonts w:ascii="Times New Roman" w:hAnsi="Times New Roman"/>
                <w:sz w:val="16"/>
                <w:szCs w:val="16"/>
              </w:rPr>
              <w:t>0,00</w:t>
            </w:r>
          </w:p>
        </w:tc>
        <w:tc>
          <w:tcPr>
            <w:tcW w:w="708"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500,00000</w:t>
            </w:r>
          </w:p>
        </w:tc>
        <w:tc>
          <w:tcPr>
            <w:tcW w:w="709" w:type="dxa"/>
            <w:shd w:val="clear" w:color="auto" w:fill="auto"/>
            <w:vAlign w:val="center"/>
          </w:tcPr>
          <w:p w:rsidR="00F71046" w:rsidRPr="006A1661" w:rsidRDefault="00F71046" w:rsidP="006A1661">
            <w:pPr>
              <w:pStyle w:val="aff"/>
              <w:ind w:left="0" w:right="-1"/>
              <w:jc w:val="center"/>
              <w:rPr>
                <w:rFonts w:ascii="Times New Roman" w:hAnsi="Times New Roman"/>
                <w:sz w:val="16"/>
                <w:szCs w:val="16"/>
              </w:rPr>
            </w:pPr>
            <w:r w:rsidRPr="006A1661">
              <w:rPr>
                <w:rFonts w:ascii="Times New Roman" w:hAnsi="Times New Roman"/>
                <w:sz w:val="16"/>
                <w:szCs w:val="16"/>
              </w:rPr>
              <w:t>0,00</w:t>
            </w: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r>
      <w:tr w:rsidR="006A1661" w:rsidRPr="006A1661" w:rsidTr="006A1661">
        <w:tc>
          <w:tcPr>
            <w:tcW w:w="392" w:type="dxa"/>
            <w:vMerge/>
            <w:shd w:val="clear" w:color="auto" w:fill="auto"/>
          </w:tcPr>
          <w:p w:rsidR="00F71046" w:rsidRPr="006A1661" w:rsidRDefault="00F71046" w:rsidP="006A1661">
            <w:pPr>
              <w:pStyle w:val="aff"/>
              <w:ind w:left="0" w:right="-1"/>
              <w:rPr>
                <w:rFonts w:ascii="Times New Roman" w:hAnsi="Times New Roman"/>
                <w:sz w:val="16"/>
                <w:szCs w:val="16"/>
              </w:rPr>
            </w:pPr>
          </w:p>
        </w:tc>
        <w:tc>
          <w:tcPr>
            <w:tcW w:w="1843" w:type="dxa"/>
            <w:shd w:val="clear" w:color="auto" w:fill="auto"/>
          </w:tcPr>
          <w:p w:rsidR="00F71046" w:rsidRPr="006A1661" w:rsidRDefault="00F71046" w:rsidP="006A1661">
            <w:pPr>
              <w:pStyle w:val="aff"/>
              <w:ind w:left="0" w:right="-1"/>
              <w:rPr>
                <w:rFonts w:ascii="Times New Roman" w:hAnsi="Times New Roman"/>
                <w:sz w:val="16"/>
                <w:szCs w:val="16"/>
              </w:rPr>
            </w:pPr>
            <w:r w:rsidRPr="006A1661">
              <w:rPr>
                <w:rFonts w:ascii="Times New Roman" w:hAnsi="Times New Roman"/>
                <w:sz w:val="16"/>
                <w:szCs w:val="16"/>
              </w:rPr>
              <w:t>- областной бюджет</w:t>
            </w:r>
          </w:p>
        </w:tc>
        <w:tc>
          <w:tcPr>
            <w:tcW w:w="567" w:type="dxa"/>
            <w:shd w:val="clear" w:color="auto" w:fill="auto"/>
          </w:tcPr>
          <w:p w:rsidR="00F71046" w:rsidRPr="006A1661" w:rsidRDefault="00F71046" w:rsidP="006A1661">
            <w:pPr>
              <w:pStyle w:val="aff"/>
              <w:ind w:left="0" w:right="-1"/>
              <w:rPr>
                <w:rFonts w:ascii="Times New Roman" w:hAnsi="Times New Roman"/>
                <w:sz w:val="16"/>
                <w:szCs w:val="16"/>
              </w:rPr>
            </w:pPr>
          </w:p>
        </w:tc>
        <w:tc>
          <w:tcPr>
            <w:tcW w:w="708" w:type="dxa"/>
            <w:shd w:val="clear" w:color="auto" w:fill="auto"/>
            <w:vAlign w:val="center"/>
          </w:tcPr>
          <w:p w:rsidR="00F71046" w:rsidRPr="006A1661" w:rsidRDefault="00F71046" w:rsidP="006A1661">
            <w:pPr>
              <w:pStyle w:val="aff"/>
              <w:ind w:left="0" w:right="-1"/>
              <w:jc w:val="center"/>
              <w:rPr>
                <w:rFonts w:ascii="Times New Roman" w:hAnsi="Times New Roman"/>
                <w:sz w:val="16"/>
                <w:szCs w:val="16"/>
              </w:rPr>
            </w:pPr>
            <w:r w:rsidRPr="006A1661">
              <w:rPr>
                <w:rFonts w:ascii="Times New Roman" w:hAnsi="Times New Roman"/>
                <w:sz w:val="16"/>
                <w:szCs w:val="16"/>
              </w:rPr>
              <w:t>0,00</w:t>
            </w: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708"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w:t>
            </w:r>
          </w:p>
        </w:tc>
        <w:tc>
          <w:tcPr>
            <w:tcW w:w="709" w:type="dxa"/>
            <w:shd w:val="clear" w:color="auto" w:fill="auto"/>
            <w:vAlign w:val="center"/>
          </w:tcPr>
          <w:p w:rsidR="00F71046" w:rsidRPr="006A1661" w:rsidRDefault="00F71046" w:rsidP="006A1661">
            <w:pPr>
              <w:pStyle w:val="afd"/>
              <w:ind w:right="-1"/>
              <w:jc w:val="center"/>
              <w:rPr>
                <w:rFonts w:ascii="Times New Roman" w:hAnsi="Times New Roman"/>
                <w:sz w:val="16"/>
                <w:szCs w:val="16"/>
              </w:rPr>
            </w:pPr>
            <w:r w:rsidRPr="006A1661">
              <w:rPr>
                <w:rFonts w:ascii="Times New Roman" w:hAnsi="Times New Roman"/>
                <w:sz w:val="16"/>
                <w:szCs w:val="16"/>
              </w:rPr>
              <w:t>0,00</w:t>
            </w:r>
          </w:p>
        </w:tc>
        <w:tc>
          <w:tcPr>
            <w:tcW w:w="708"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709" w:type="dxa"/>
            <w:shd w:val="clear" w:color="auto" w:fill="auto"/>
            <w:vAlign w:val="center"/>
          </w:tcPr>
          <w:p w:rsidR="00F71046" w:rsidRPr="006A1661" w:rsidRDefault="00F71046" w:rsidP="006A1661">
            <w:pPr>
              <w:pStyle w:val="aff"/>
              <w:ind w:left="0" w:right="-1"/>
              <w:jc w:val="center"/>
              <w:rPr>
                <w:rFonts w:ascii="Times New Roman" w:hAnsi="Times New Roman"/>
                <w:sz w:val="16"/>
                <w:szCs w:val="16"/>
              </w:rPr>
            </w:pPr>
            <w:r w:rsidRPr="006A1661">
              <w:rPr>
                <w:rFonts w:ascii="Times New Roman" w:hAnsi="Times New Roman"/>
                <w:sz w:val="16"/>
                <w:szCs w:val="16"/>
              </w:rPr>
              <w:t>0,00</w:t>
            </w: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r>
      <w:tr w:rsidR="006A1661" w:rsidRPr="006A1661" w:rsidTr="006A1661">
        <w:tc>
          <w:tcPr>
            <w:tcW w:w="392" w:type="dxa"/>
            <w:shd w:val="clear" w:color="auto" w:fill="auto"/>
          </w:tcPr>
          <w:p w:rsidR="00F71046" w:rsidRPr="006A1661" w:rsidRDefault="00F71046" w:rsidP="006A1661">
            <w:pPr>
              <w:pStyle w:val="aff"/>
              <w:ind w:left="0" w:right="-1"/>
              <w:rPr>
                <w:rFonts w:ascii="Times New Roman" w:hAnsi="Times New Roman"/>
                <w:sz w:val="16"/>
                <w:szCs w:val="16"/>
              </w:rPr>
            </w:pPr>
            <w:r w:rsidRPr="006A1661">
              <w:rPr>
                <w:rFonts w:ascii="Times New Roman" w:hAnsi="Times New Roman"/>
                <w:sz w:val="16"/>
                <w:szCs w:val="16"/>
              </w:rPr>
              <w:t>3</w:t>
            </w:r>
          </w:p>
        </w:tc>
        <w:tc>
          <w:tcPr>
            <w:tcW w:w="1843" w:type="dxa"/>
            <w:shd w:val="clear" w:color="auto" w:fill="auto"/>
          </w:tcPr>
          <w:p w:rsidR="00F71046" w:rsidRPr="006A1661" w:rsidRDefault="00F71046" w:rsidP="006A1661">
            <w:pPr>
              <w:spacing w:after="0" w:line="240" w:lineRule="auto"/>
              <w:ind w:right="-1"/>
              <w:rPr>
                <w:rFonts w:ascii="Times New Roman" w:hAnsi="Times New Roman" w:cs="Times New Roman"/>
                <w:sz w:val="16"/>
                <w:szCs w:val="16"/>
              </w:rPr>
            </w:pPr>
            <w:r w:rsidRPr="006A1661">
              <w:rPr>
                <w:rFonts w:ascii="Times New Roman" w:hAnsi="Times New Roman" w:cs="Times New Roman"/>
                <w:sz w:val="16"/>
                <w:szCs w:val="16"/>
              </w:rPr>
              <w:t xml:space="preserve">Субсидии организациям коммунального комплекса на компенсацию расходов, связанных с возмещением разницы между экономически обоснованным тарифом и размером платы, установленной для населения, за одну помывку в общих отделениях бань </w:t>
            </w:r>
          </w:p>
        </w:tc>
        <w:tc>
          <w:tcPr>
            <w:tcW w:w="567" w:type="dxa"/>
            <w:shd w:val="clear" w:color="auto" w:fill="auto"/>
          </w:tcPr>
          <w:p w:rsidR="00F71046" w:rsidRPr="006A1661" w:rsidRDefault="00F71046" w:rsidP="006A1661">
            <w:pPr>
              <w:pStyle w:val="aff"/>
              <w:ind w:left="0" w:right="-1"/>
              <w:rPr>
                <w:rFonts w:ascii="Times New Roman" w:hAnsi="Times New Roman"/>
                <w:sz w:val="16"/>
                <w:szCs w:val="16"/>
              </w:rPr>
            </w:pPr>
            <w:r w:rsidRPr="006A1661">
              <w:rPr>
                <w:rFonts w:ascii="Times New Roman" w:hAnsi="Times New Roman"/>
                <w:sz w:val="16"/>
                <w:szCs w:val="16"/>
              </w:rPr>
              <w:t>администрация г.о</w:t>
            </w:r>
            <w:proofErr w:type="gramStart"/>
            <w:r w:rsidRPr="006A1661">
              <w:rPr>
                <w:rFonts w:ascii="Times New Roman" w:hAnsi="Times New Roman"/>
                <w:sz w:val="16"/>
                <w:szCs w:val="16"/>
              </w:rPr>
              <w:t>.Т</w:t>
            </w:r>
            <w:proofErr w:type="gramEnd"/>
            <w:r w:rsidRPr="006A1661">
              <w:rPr>
                <w:rFonts w:ascii="Times New Roman" w:hAnsi="Times New Roman"/>
                <w:sz w:val="16"/>
                <w:szCs w:val="16"/>
              </w:rPr>
              <w:t>ейково</w:t>
            </w:r>
          </w:p>
        </w:tc>
        <w:tc>
          <w:tcPr>
            <w:tcW w:w="708" w:type="dxa"/>
            <w:shd w:val="clear" w:color="auto" w:fill="auto"/>
          </w:tcPr>
          <w:p w:rsidR="00F71046" w:rsidRPr="006A1661" w:rsidRDefault="00F71046" w:rsidP="006A1661">
            <w:pPr>
              <w:pStyle w:val="aff"/>
              <w:ind w:left="0" w:right="-1"/>
              <w:rPr>
                <w:rFonts w:ascii="Times New Roman" w:hAnsi="Times New Roman"/>
                <w:sz w:val="16"/>
                <w:szCs w:val="16"/>
              </w:rPr>
            </w:pPr>
          </w:p>
        </w:tc>
        <w:tc>
          <w:tcPr>
            <w:tcW w:w="709" w:type="dxa"/>
            <w:shd w:val="clear" w:color="auto" w:fill="auto"/>
          </w:tcPr>
          <w:p w:rsidR="00F71046" w:rsidRPr="006A1661" w:rsidRDefault="00F71046" w:rsidP="006A1661">
            <w:pPr>
              <w:pStyle w:val="aff"/>
              <w:ind w:left="0" w:right="-1"/>
              <w:rPr>
                <w:rFonts w:ascii="Times New Roman" w:hAnsi="Times New Roman"/>
                <w:sz w:val="16"/>
                <w:szCs w:val="16"/>
              </w:rPr>
            </w:pPr>
          </w:p>
        </w:tc>
        <w:tc>
          <w:tcPr>
            <w:tcW w:w="709" w:type="dxa"/>
            <w:shd w:val="clear" w:color="auto" w:fill="auto"/>
          </w:tcPr>
          <w:p w:rsidR="00F71046" w:rsidRPr="006A1661" w:rsidRDefault="00F71046" w:rsidP="006A1661">
            <w:pPr>
              <w:pStyle w:val="aff"/>
              <w:ind w:left="0" w:right="-1"/>
              <w:rPr>
                <w:rFonts w:ascii="Times New Roman" w:hAnsi="Times New Roman"/>
                <w:sz w:val="16"/>
                <w:szCs w:val="16"/>
              </w:rPr>
            </w:pPr>
          </w:p>
        </w:tc>
        <w:tc>
          <w:tcPr>
            <w:tcW w:w="709" w:type="dxa"/>
            <w:shd w:val="clear" w:color="auto" w:fill="auto"/>
          </w:tcPr>
          <w:p w:rsidR="00F71046" w:rsidRPr="006A1661" w:rsidRDefault="00F71046" w:rsidP="006A1661">
            <w:pPr>
              <w:pStyle w:val="aff"/>
              <w:ind w:left="0" w:right="-1"/>
              <w:rPr>
                <w:rFonts w:ascii="Times New Roman" w:hAnsi="Times New Roman"/>
                <w:sz w:val="16"/>
                <w:szCs w:val="16"/>
              </w:rPr>
            </w:pPr>
          </w:p>
        </w:tc>
        <w:tc>
          <w:tcPr>
            <w:tcW w:w="708" w:type="dxa"/>
            <w:shd w:val="clear" w:color="auto" w:fill="auto"/>
          </w:tcPr>
          <w:p w:rsidR="00F71046" w:rsidRPr="006A1661" w:rsidRDefault="00F71046" w:rsidP="006A1661">
            <w:pPr>
              <w:pStyle w:val="aff"/>
              <w:ind w:left="0" w:right="-1"/>
              <w:rPr>
                <w:rFonts w:ascii="Times New Roman" w:hAnsi="Times New Roman"/>
                <w:sz w:val="16"/>
                <w:szCs w:val="16"/>
              </w:rPr>
            </w:pPr>
          </w:p>
        </w:tc>
        <w:tc>
          <w:tcPr>
            <w:tcW w:w="709" w:type="dxa"/>
            <w:shd w:val="clear" w:color="auto" w:fill="auto"/>
          </w:tcPr>
          <w:p w:rsidR="00F71046" w:rsidRPr="006A1661" w:rsidRDefault="00F71046" w:rsidP="006A1661">
            <w:pPr>
              <w:pStyle w:val="aff"/>
              <w:ind w:left="0" w:right="-1"/>
              <w:rPr>
                <w:rFonts w:ascii="Times New Roman" w:hAnsi="Times New Roman"/>
                <w:sz w:val="16"/>
                <w:szCs w:val="16"/>
              </w:rPr>
            </w:pPr>
          </w:p>
        </w:tc>
        <w:tc>
          <w:tcPr>
            <w:tcW w:w="709" w:type="dxa"/>
            <w:shd w:val="clear" w:color="auto" w:fill="auto"/>
          </w:tcPr>
          <w:p w:rsidR="00F71046" w:rsidRPr="006A1661" w:rsidRDefault="00F71046" w:rsidP="006A1661">
            <w:pPr>
              <w:pStyle w:val="aff"/>
              <w:ind w:left="0" w:right="-1"/>
              <w:rPr>
                <w:rFonts w:ascii="Times New Roman" w:hAnsi="Times New Roman"/>
                <w:sz w:val="16"/>
                <w:szCs w:val="16"/>
              </w:rPr>
            </w:pPr>
          </w:p>
        </w:tc>
        <w:tc>
          <w:tcPr>
            <w:tcW w:w="709" w:type="dxa"/>
            <w:shd w:val="clear" w:color="auto" w:fill="auto"/>
          </w:tcPr>
          <w:p w:rsidR="00F71046" w:rsidRPr="006A1661" w:rsidRDefault="00F71046" w:rsidP="006A1661">
            <w:pPr>
              <w:pStyle w:val="aff"/>
              <w:ind w:left="0" w:right="-1"/>
              <w:rPr>
                <w:rFonts w:ascii="Times New Roman" w:hAnsi="Times New Roman"/>
                <w:sz w:val="16"/>
                <w:szCs w:val="16"/>
              </w:rPr>
            </w:pPr>
          </w:p>
        </w:tc>
        <w:tc>
          <w:tcPr>
            <w:tcW w:w="708" w:type="dxa"/>
            <w:shd w:val="clear" w:color="auto" w:fill="auto"/>
          </w:tcPr>
          <w:p w:rsidR="00F71046" w:rsidRPr="006A1661" w:rsidRDefault="00F71046" w:rsidP="006A1661">
            <w:pPr>
              <w:pStyle w:val="aff"/>
              <w:ind w:left="0" w:right="-1"/>
              <w:rPr>
                <w:rFonts w:ascii="Times New Roman" w:hAnsi="Times New Roman"/>
                <w:sz w:val="16"/>
                <w:szCs w:val="16"/>
              </w:rPr>
            </w:pPr>
          </w:p>
        </w:tc>
        <w:tc>
          <w:tcPr>
            <w:tcW w:w="709" w:type="dxa"/>
            <w:shd w:val="clear" w:color="auto" w:fill="auto"/>
          </w:tcPr>
          <w:p w:rsidR="00F71046" w:rsidRPr="006A1661" w:rsidRDefault="00F71046" w:rsidP="006A1661">
            <w:pPr>
              <w:pStyle w:val="aff"/>
              <w:ind w:left="0" w:right="-1"/>
              <w:rPr>
                <w:rFonts w:ascii="Times New Roman" w:hAnsi="Times New Roman"/>
                <w:sz w:val="16"/>
                <w:szCs w:val="16"/>
              </w:rPr>
            </w:pPr>
          </w:p>
        </w:tc>
        <w:tc>
          <w:tcPr>
            <w:tcW w:w="709" w:type="dxa"/>
            <w:shd w:val="clear" w:color="auto" w:fill="auto"/>
          </w:tcPr>
          <w:p w:rsidR="00F71046" w:rsidRPr="006A1661" w:rsidRDefault="00F71046" w:rsidP="006A1661">
            <w:pPr>
              <w:pStyle w:val="aff"/>
              <w:ind w:left="0" w:right="-1"/>
              <w:rPr>
                <w:rFonts w:ascii="Times New Roman" w:hAnsi="Times New Roman"/>
                <w:sz w:val="16"/>
                <w:szCs w:val="16"/>
              </w:rPr>
            </w:pPr>
          </w:p>
        </w:tc>
      </w:tr>
      <w:tr w:rsidR="006A1661" w:rsidRPr="006A1661" w:rsidTr="006A1661">
        <w:tc>
          <w:tcPr>
            <w:tcW w:w="392" w:type="dxa"/>
            <w:shd w:val="clear" w:color="auto" w:fill="auto"/>
          </w:tcPr>
          <w:p w:rsidR="00F71046" w:rsidRPr="006A1661" w:rsidRDefault="00F71046" w:rsidP="006A1661">
            <w:pPr>
              <w:pStyle w:val="aff"/>
              <w:ind w:left="0" w:right="-1"/>
              <w:rPr>
                <w:rFonts w:ascii="Times New Roman" w:hAnsi="Times New Roman"/>
                <w:sz w:val="16"/>
                <w:szCs w:val="16"/>
              </w:rPr>
            </w:pPr>
          </w:p>
        </w:tc>
        <w:tc>
          <w:tcPr>
            <w:tcW w:w="1843" w:type="dxa"/>
            <w:shd w:val="clear" w:color="auto" w:fill="auto"/>
          </w:tcPr>
          <w:p w:rsidR="00F71046" w:rsidRPr="006A1661" w:rsidRDefault="00F71046" w:rsidP="006A1661">
            <w:pPr>
              <w:pStyle w:val="aff"/>
              <w:ind w:left="0" w:right="-1"/>
              <w:rPr>
                <w:rFonts w:ascii="Times New Roman" w:hAnsi="Times New Roman"/>
                <w:sz w:val="16"/>
                <w:szCs w:val="16"/>
              </w:rPr>
            </w:pPr>
            <w:r w:rsidRPr="006A1661">
              <w:rPr>
                <w:rFonts w:ascii="Times New Roman" w:hAnsi="Times New Roman"/>
                <w:sz w:val="16"/>
                <w:szCs w:val="16"/>
              </w:rPr>
              <w:t>Бюджетные ассигнования</w:t>
            </w:r>
          </w:p>
        </w:tc>
        <w:tc>
          <w:tcPr>
            <w:tcW w:w="567" w:type="dxa"/>
            <w:shd w:val="clear" w:color="auto" w:fill="auto"/>
          </w:tcPr>
          <w:p w:rsidR="00F71046" w:rsidRPr="006A1661" w:rsidRDefault="00F71046" w:rsidP="006A1661">
            <w:pPr>
              <w:pStyle w:val="aff"/>
              <w:ind w:left="0" w:right="-1"/>
              <w:rPr>
                <w:rFonts w:ascii="Times New Roman" w:hAnsi="Times New Roman"/>
                <w:sz w:val="16"/>
                <w:szCs w:val="16"/>
              </w:rPr>
            </w:pPr>
          </w:p>
        </w:tc>
        <w:tc>
          <w:tcPr>
            <w:tcW w:w="708" w:type="dxa"/>
            <w:shd w:val="clear" w:color="auto" w:fill="auto"/>
            <w:vAlign w:val="center"/>
          </w:tcPr>
          <w:p w:rsidR="00F71046" w:rsidRPr="006A1661" w:rsidRDefault="00F71046" w:rsidP="006A1661">
            <w:pPr>
              <w:pStyle w:val="aff"/>
              <w:ind w:left="0" w:right="-1"/>
              <w:jc w:val="center"/>
              <w:rPr>
                <w:rFonts w:ascii="Times New Roman" w:hAnsi="Times New Roman"/>
                <w:sz w:val="16"/>
                <w:szCs w:val="16"/>
              </w:rPr>
            </w:pPr>
            <w:r w:rsidRPr="006A1661">
              <w:rPr>
                <w:rFonts w:ascii="Times New Roman" w:hAnsi="Times New Roman"/>
                <w:sz w:val="16"/>
                <w:szCs w:val="16"/>
              </w:rPr>
              <w:t>2942,00</w:t>
            </w:r>
          </w:p>
        </w:tc>
        <w:tc>
          <w:tcPr>
            <w:tcW w:w="709" w:type="dxa"/>
            <w:shd w:val="clear" w:color="auto" w:fill="auto"/>
            <w:vAlign w:val="center"/>
          </w:tcPr>
          <w:p w:rsidR="00F71046" w:rsidRPr="006A1661" w:rsidRDefault="00F71046" w:rsidP="006A1661">
            <w:pPr>
              <w:pStyle w:val="aff"/>
              <w:ind w:left="0" w:right="-1"/>
              <w:jc w:val="center"/>
              <w:rPr>
                <w:rFonts w:ascii="Times New Roman" w:hAnsi="Times New Roman"/>
                <w:sz w:val="16"/>
                <w:szCs w:val="16"/>
              </w:rPr>
            </w:pPr>
            <w:r w:rsidRPr="006A1661">
              <w:rPr>
                <w:rFonts w:ascii="Times New Roman" w:hAnsi="Times New Roman"/>
                <w:sz w:val="16"/>
                <w:szCs w:val="16"/>
              </w:rPr>
              <w:t>2072,00</w:t>
            </w:r>
          </w:p>
        </w:tc>
        <w:tc>
          <w:tcPr>
            <w:tcW w:w="709" w:type="dxa"/>
            <w:shd w:val="clear" w:color="auto" w:fill="auto"/>
            <w:vAlign w:val="center"/>
          </w:tcPr>
          <w:p w:rsidR="00F71046" w:rsidRPr="006A1661" w:rsidRDefault="00F71046" w:rsidP="006A1661">
            <w:pPr>
              <w:pStyle w:val="aff"/>
              <w:ind w:left="0" w:right="-1"/>
              <w:jc w:val="center"/>
              <w:rPr>
                <w:rFonts w:ascii="Times New Roman" w:hAnsi="Times New Roman"/>
                <w:sz w:val="16"/>
                <w:szCs w:val="16"/>
              </w:rPr>
            </w:pPr>
            <w:r w:rsidRPr="006A1661">
              <w:rPr>
                <w:rFonts w:ascii="Times New Roman" w:hAnsi="Times New Roman"/>
                <w:sz w:val="16"/>
                <w:szCs w:val="16"/>
              </w:rPr>
              <w:t>1455,00</w:t>
            </w:r>
          </w:p>
        </w:tc>
        <w:tc>
          <w:tcPr>
            <w:tcW w:w="709" w:type="dxa"/>
            <w:shd w:val="clear" w:color="auto" w:fill="auto"/>
            <w:vAlign w:val="center"/>
          </w:tcPr>
          <w:p w:rsidR="00F71046" w:rsidRPr="006A1661" w:rsidRDefault="00F71046" w:rsidP="006A1661">
            <w:pPr>
              <w:pStyle w:val="aff"/>
              <w:ind w:left="0" w:right="-1"/>
              <w:jc w:val="center"/>
              <w:rPr>
                <w:rFonts w:ascii="Times New Roman" w:hAnsi="Times New Roman"/>
                <w:sz w:val="16"/>
                <w:szCs w:val="16"/>
              </w:rPr>
            </w:pPr>
            <w:r w:rsidRPr="006A1661">
              <w:rPr>
                <w:rFonts w:ascii="Times New Roman" w:hAnsi="Times New Roman"/>
                <w:sz w:val="16"/>
                <w:szCs w:val="16"/>
              </w:rPr>
              <w:t>1942,00</w:t>
            </w:r>
          </w:p>
        </w:tc>
        <w:tc>
          <w:tcPr>
            <w:tcW w:w="708"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w:t>
            </w:r>
          </w:p>
        </w:tc>
        <w:tc>
          <w:tcPr>
            <w:tcW w:w="709" w:type="dxa"/>
            <w:shd w:val="clear" w:color="auto" w:fill="auto"/>
            <w:vAlign w:val="center"/>
          </w:tcPr>
          <w:p w:rsidR="00F71046" w:rsidRPr="006A1661" w:rsidRDefault="00F71046" w:rsidP="006A1661">
            <w:pPr>
              <w:pStyle w:val="afd"/>
              <w:ind w:right="-1"/>
              <w:jc w:val="center"/>
              <w:rPr>
                <w:rFonts w:ascii="Times New Roman" w:hAnsi="Times New Roman"/>
                <w:sz w:val="16"/>
                <w:szCs w:val="16"/>
              </w:rPr>
            </w:pPr>
            <w:r w:rsidRPr="006A1661">
              <w:rPr>
                <w:rFonts w:ascii="Times New Roman" w:hAnsi="Times New Roman"/>
                <w:sz w:val="16"/>
                <w:szCs w:val="16"/>
              </w:rPr>
              <w:t>1 928,78033</w:t>
            </w:r>
          </w:p>
        </w:tc>
        <w:tc>
          <w:tcPr>
            <w:tcW w:w="708" w:type="dxa"/>
            <w:shd w:val="clear" w:color="auto" w:fill="auto"/>
            <w:vAlign w:val="center"/>
          </w:tcPr>
          <w:p w:rsidR="00F71046" w:rsidRPr="006A1661" w:rsidRDefault="00F71046" w:rsidP="006A1661">
            <w:pPr>
              <w:pStyle w:val="afd"/>
              <w:ind w:right="-1"/>
              <w:jc w:val="center"/>
              <w:rPr>
                <w:rFonts w:ascii="Times New Roman" w:hAnsi="Times New Roman"/>
                <w:sz w:val="16"/>
                <w:szCs w:val="16"/>
              </w:rPr>
            </w:pPr>
            <w:r w:rsidRPr="006A1661">
              <w:rPr>
                <w:rFonts w:ascii="Times New Roman" w:hAnsi="Times New Roman"/>
                <w:sz w:val="16"/>
                <w:szCs w:val="16"/>
              </w:rPr>
              <w:t>1 928,78000</w:t>
            </w:r>
          </w:p>
        </w:tc>
        <w:tc>
          <w:tcPr>
            <w:tcW w:w="709" w:type="dxa"/>
            <w:shd w:val="clear" w:color="auto" w:fill="auto"/>
          </w:tcPr>
          <w:p w:rsidR="00F71046" w:rsidRPr="006A1661" w:rsidRDefault="00F71046" w:rsidP="006A1661">
            <w:pPr>
              <w:pStyle w:val="afd"/>
              <w:ind w:right="-1"/>
              <w:jc w:val="center"/>
              <w:rPr>
                <w:rFonts w:ascii="Times New Roman" w:hAnsi="Times New Roman"/>
                <w:sz w:val="16"/>
                <w:szCs w:val="16"/>
              </w:rPr>
            </w:pPr>
            <w:r w:rsidRPr="006A1661">
              <w:rPr>
                <w:rFonts w:ascii="Times New Roman" w:hAnsi="Times New Roman"/>
                <w:sz w:val="16"/>
                <w:szCs w:val="16"/>
              </w:rPr>
              <w:t>1 928,78000</w:t>
            </w:r>
          </w:p>
        </w:tc>
        <w:tc>
          <w:tcPr>
            <w:tcW w:w="709" w:type="dxa"/>
            <w:shd w:val="clear" w:color="auto" w:fill="auto"/>
          </w:tcPr>
          <w:p w:rsidR="00F71046" w:rsidRPr="006A1661" w:rsidRDefault="00F71046" w:rsidP="006A1661">
            <w:pPr>
              <w:pStyle w:val="afd"/>
              <w:ind w:right="-1"/>
              <w:jc w:val="center"/>
              <w:rPr>
                <w:rFonts w:ascii="Times New Roman" w:hAnsi="Times New Roman"/>
                <w:sz w:val="16"/>
                <w:szCs w:val="16"/>
              </w:rPr>
            </w:pPr>
            <w:r w:rsidRPr="006A1661">
              <w:rPr>
                <w:rFonts w:ascii="Times New Roman" w:hAnsi="Times New Roman"/>
                <w:sz w:val="16"/>
                <w:szCs w:val="16"/>
              </w:rPr>
              <w:t>2 083,78000</w:t>
            </w:r>
          </w:p>
        </w:tc>
      </w:tr>
      <w:tr w:rsidR="006A1661" w:rsidRPr="006A1661" w:rsidTr="006A1661">
        <w:tc>
          <w:tcPr>
            <w:tcW w:w="392" w:type="dxa"/>
            <w:shd w:val="clear" w:color="auto" w:fill="auto"/>
          </w:tcPr>
          <w:p w:rsidR="00F71046" w:rsidRPr="006A1661" w:rsidRDefault="00F71046" w:rsidP="006A1661">
            <w:pPr>
              <w:pStyle w:val="aff"/>
              <w:ind w:left="0" w:right="-1"/>
              <w:rPr>
                <w:rFonts w:ascii="Times New Roman" w:hAnsi="Times New Roman"/>
                <w:sz w:val="16"/>
                <w:szCs w:val="16"/>
              </w:rPr>
            </w:pPr>
          </w:p>
        </w:tc>
        <w:tc>
          <w:tcPr>
            <w:tcW w:w="1843" w:type="dxa"/>
            <w:shd w:val="clear" w:color="auto" w:fill="auto"/>
          </w:tcPr>
          <w:p w:rsidR="00F71046" w:rsidRPr="006A1661" w:rsidRDefault="00F71046" w:rsidP="006A1661">
            <w:pPr>
              <w:pStyle w:val="aff"/>
              <w:ind w:left="0" w:right="-1"/>
              <w:rPr>
                <w:rFonts w:ascii="Times New Roman" w:hAnsi="Times New Roman"/>
                <w:sz w:val="16"/>
                <w:szCs w:val="16"/>
              </w:rPr>
            </w:pPr>
            <w:r w:rsidRPr="006A1661">
              <w:rPr>
                <w:rFonts w:ascii="Times New Roman" w:hAnsi="Times New Roman"/>
                <w:sz w:val="16"/>
                <w:szCs w:val="16"/>
              </w:rPr>
              <w:t>- местный бюджет</w:t>
            </w:r>
          </w:p>
        </w:tc>
        <w:tc>
          <w:tcPr>
            <w:tcW w:w="567" w:type="dxa"/>
            <w:shd w:val="clear" w:color="auto" w:fill="auto"/>
          </w:tcPr>
          <w:p w:rsidR="00F71046" w:rsidRPr="006A1661" w:rsidRDefault="00F71046" w:rsidP="006A1661">
            <w:pPr>
              <w:pStyle w:val="aff"/>
              <w:ind w:left="0" w:right="-1"/>
              <w:rPr>
                <w:rFonts w:ascii="Times New Roman" w:hAnsi="Times New Roman"/>
                <w:sz w:val="16"/>
                <w:szCs w:val="16"/>
              </w:rPr>
            </w:pPr>
          </w:p>
        </w:tc>
        <w:tc>
          <w:tcPr>
            <w:tcW w:w="708" w:type="dxa"/>
            <w:shd w:val="clear" w:color="auto" w:fill="auto"/>
            <w:vAlign w:val="center"/>
          </w:tcPr>
          <w:p w:rsidR="00F71046" w:rsidRPr="006A1661" w:rsidRDefault="00F71046" w:rsidP="006A1661">
            <w:pPr>
              <w:pStyle w:val="aff"/>
              <w:ind w:left="0" w:right="-1"/>
              <w:jc w:val="center"/>
              <w:rPr>
                <w:rFonts w:ascii="Times New Roman" w:hAnsi="Times New Roman"/>
                <w:sz w:val="16"/>
                <w:szCs w:val="16"/>
              </w:rPr>
            </w:pPr>
            <w:r w:rsidRPr="006A1661">
              <w:rPr>
                <w:rFonts w:ascii="Times New Roman" w:hAnsi="Times New Roman"/>
                <w:sz w:val="16"/>
                <w:szCs w:val="16"/>
              </w:rPr>
              <w:t>2942,00</w:t>
            </w:r>
          </w:p>
        </w:tc>
        <w:tc>
          <w:tcPr>
            <w:tcW w:w="709" w:type="dxa"/>
            <w:shd w:val="clear" w:color="auto" w:fill="auto"/>
            <w:vAlign w:val="center"/>
          </w:tcPr>
          <w:p w:rsidR="00F71046" w:rsidRPr="006A1661" w:rsidRDefault="00F71046" w:rsidP="006A1661">
            <w:pPr>
              <w:pStyle w:val="aff"/>
              <w:ind w:left="0" w:right="-1"/>
              <w:jc w:val="center"/>
              <w:rPr>
                <w:rFonts w:ascii="Times New Roman" w:hAnsi="Times New Roman"/>
                <w:sz w:val="16"/>
                <w:szCs w:val="16"/>
              </w:rPr>
            </w:pPr>
            <w:r w:rsidRPr="006A1661">
              <w:rPr>
                <w:rFonts w:ascii="Times New Roman" w:hAnsi="Times New Roman"/>
                <w:sz w:val="16"/>
                <w:szCs w:val="16"/>
              </w:rPr>
              <w:t>2072,00</w:t>
            </w:r>
          </w:p>
        </w:tc>
        <w:tc>
          <w:tcPr>
            <w:tcW w:w="709" w:type="dxa"/>
            <w:shd w:val="clear" w:color="auto" w:fill="auto"/>
            <w:vAlign w:val="center"/>
          </w:tcPr>
          <w:p w:rsidR="00F71046" w:rsidRPr="006A1661" w:rsidRDefault="00F71046" w:rsidP="006A1661">
            <w:pPr>
              <w:pStyle w:val="aff"/>
              <w:ind w:left="0" w:right="-1"/>
              <w:jc w:val="center"/>
              <w:rPr>
                <w:rFonts w:ascii="Times New Roman" w:hAnsi="Times New Roman"/>
                <w:sz w:val="16"/>
                <w:szCs w:val="16"/>
              </w:rPr>
            </w:pPr>
            <w:r w:rsidRPr="006A1661">
              <w:rPr>
                <w:rFonts w:ascii="Times New Roman" w:hAnsi="Times New Roman"/>
                <w:sz w:val="16"/>
                <w:szCs w:val="16"/>
              </w:rPr>
              <w:t>1455,00</w:t>
            </w:r>
          </w:p>
        </w:tc>
        <w:tc>
          <w:tcPr>
            <w:tcW w:w="709" w:type="dxa"/>
            <w:shd w:val="clear" w:color="auto" w:fill="auto"/>
            <w:vAlign w:val="center"/>
          </w:tcPr>
          <w:p w:rsidR="00F71046" w:rsidRPr="006A1661" w:rsidRDefault="00F71046" w:rsidP="006A1661">
            <w:pPr>
              <w:pStyle w:val="aff"/>
              <w:ind w:left="0" w:right="-1"/>
              <w:jc w:val="center"/>
              <w:rPr>
                <w:rFonts w:ascii="Times New Roman" w:hAnsi="Times New Roman"/>
                <w:sz w:val="16"/>
                <w:szCs w:val="16"/>
              </w:rPr>
            </w:pPr>
            <w:r w:rsidRPr="006A1661">
              <w:rPr>
                <w:rFonts w:ascii="Times New Roman" w:hAnsi="Times New Roman"/>
                <w:sz w:val="16"/>
                <w:szCs w:val="16"/>
              </w:rPr>
              <w:t>1942,00</w:t>
            </w:r>
          </w:p>
        </w:tc>
        <w:tc>
          <w:tcPr>
            <w:tcW w:w="708"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w:t>
            </w:r>
          </w:p>
        </w:tc>
        <w:tc>
          <w:tcPr>
            <w:tcW w:w="709" w:type="dxa"/>
            <w:shd w:val="clear" w:color="auto" w:fill="auto"/>
            <w:vAlign w:val="center"/>
          </w:tcPr>
          <w:p w:rsidR="00F71046" w:rsidRPr="006A1661" w:rsidRDefault="00F71046" w:rsidP="006A1661">
            <w:pPr>
              <w:pStyle w:val="afd"/>
              <w:ind w:right="-1"/>
              <w:jc w:val="center"/>
              <w:rPr>
                <w:rFonts w:ascii="Times New Roman" w:hAnsi="Times New Roman"/>
                <w:sz w:val="16"/>
                <w:szCs w:val="16"/>
              </w:rPr>
            </w:pPr>
            <w:r w:rsidRPr="006A1661">
              <w:rPr>
                <w:rFonts w:ascii="Times New Roman" w:hAnsi="Times New Roman"/>
                <w:sz w:val="16"/>
                <w:szCs w:val="16"/>
              </w:rPr>
              <w:t>1 928,78033</w:t>
            </w:r>
          </w:p>
        </w:tc>
        <w:tc>
          <w:tcPr>
            <w:tcW w:w="708" w:type="dxa"/>
            <w:shd w:val="clear" w:color="auto" w:fill="auto"/>
            <w:vAlign w:val="center"/>
          </w:tcPr>
          <w:p w:rsidR="00F71046" w:rsidRPr="006A1661" w:rsidRDefault="00F71046" w:rsidP="006A1661">
            <w:pPr>
              <w:pStyle w:val="afd"/>
              <w:ind w:right="-1"/>
              <w:jc w:val="center"/>
              <w:rPr>
                <w:rFonts w:ascii="Times New Roman" w:hAnsi="Times New Roman"/>
                <w:sz w:val="16"/>
                <w:szCs w:val="16"/>
              </w:rPr>
            </w:pPr>
            <w:r w:rsidRPr="006A1661">
              <w:rPr>
                <w:rFonts w:ascii="Times New Roman" w:hAnsi="Times New Roman"/>
                <w:sz w:val="16"/>
                <w:szCs w:val="16"/>
              </w:rPr>
              <w:t>1 928,78000</w:t>
            </w:r>
          </w:p>
        </w:tc>
        <w:tc>
          <w:tcPr>
            <w:tcW w:w="709" w:type="dxa"/>
            <w:shd w:val="clear" w:color="auto" w:fill="auto"/>
          </w:tcPr>
          <w:p w:rsidR="00F71046" w:rsidRPr="006A1661" w:rsidRDefault="00F71046" w:rsidP="006A1661">
            <w:pPr>
              <w:pStyle w:val="afd"/>
              <w:ind w:right="-1"/>
              <w:jc w:val="center"/>
              <w:rPr>
                <w:rFonts w:ascii="Times New Roman" w:hAnsi="Times New Roman"/>
                <w:sz w:val="16"/>
                <w:szCs w:val="16"/>
              </w:rPr>
            </w:pPr>
            <w:r w:rsidRPr="006A1661">
              <w:rPr>
                <w:rFonts w:ascii="Times New Roman" w:hAnsi="Times New Roman"/>
                <w:sz w:val="16"/>
                <w:szCs w:val="16"/>
              </w:rPr>
              <w:t>1 928,78000</w:t>
            </w:r>
          </w:p>
        </w:tc>
        <w:tc>
          <w:tcPr>
            <w:tcW w:w="709" w:type="dxa"/>
            <w:shd w:val="clear" w:color="auto" w:fill="auto"/>
          </w:tcPr>
          <w:p w:rsidR="00F71046" w:rsidRPr="006A1661" w:rsidRDefault="00F71046" w:rsidP="006A1661">
            <w:pPr>
              <w:pStyle w:val="afd"/>
              <w:ind w:right="-1"/>
              <w:jc w:val="center"/>
              <w:rPr>
                <w:rFonts w:ascii="Times New Roman" w:hAnsi="Times New Roman"/>
                <w:sz w:val="16"/>
                <w:szCs w:val="16"/>
              </w:rPr>
            </w:pPr>
            <w:r w:rsidRPr="006A1661">
              <w:rPr>
                <w:rFonts w:ascii="Times New Roman" w:hAnsi="Times New Roman"/>
                <w:sz w:val="16"/>
                <w:szCs w:val="16"/>
              </w:rPr>
              <w:t>2 083,78000</w:t>
            </w:r>
          </w:p>
        </w:tc>
      </w:tr>
      <w:tr w:rsidR="006A1661" w:rsidRPr="006A1661" w:rsidTr="006A1661">
        <w:tc>
          <w:tcPr>
            <w:tcW w:w="392" w:type="dxa"/>
            <w:shd w:val="clear" w:color="auto" w:fill="auto"/>
          </w:tcPr>
          <w:p w:rsidR="00F71046" w:rsidRPr="006A1661" w:rsidRDefault="00F71046" w:rsidP="006A1661">
            <w:pPr>
              <w:pStyle w:val="aff"/>
              <w:ind w:left="0" w:right="-1"/>
              <w:rPr>
                <w:rFonts w:ascii="Times New Roman" w:hAnsi="Times New Roman"/>
                <w:sz w:val="16"/>
                <w:szCs w:val="16"/>
              </w:rPr>
            </w:pPr>
          </w:p>
        </w:tc>
        <w:tc>
          <w:tcPr>
            <w:tcW w:w="1843" w:type="dxa"/>
            <w:shd w:val="clear" w:color="auto" w:fill="auto"/>
          </w:tcPr>
          <w:p w:rsidR="00F71046" w:rsidRPr="006A1661" w:rsidRDefault="00F71046" w:rsidP="006A1661">
            <w:pPr>
              <w:pStyle w:val="aff"/>
              <w:ind w:left="0" w:right="-1"/>
              <w:rPr>
                <w:rFonts w:ascii="Times New Roman" w:hAnsi="Times New Roman"/>
                <w:sz w:val="16"/>
                <w:szCs w:val="16"/>
              </w:rPr>
            </w:pPr>
            <w:r w:rsidRPr="006A1661">
              <w:rPr>
                <w:rFonts w:ascii="Times New Roman" w:hAnsi="Times New Roman"/>
                <w:sz w:val="16"/>
                <w:szCs w:val="16"/>
              </w:rPr>
              <w:t>- областной бюджет</w:t>
            </w:r>
          </w:p>
        </w:tc>
        <w:tc>
          <w:tcPr>
            <w:tcW w:w="567" w:type="dxa"/>
            <w:shd w:val="clear" w:color="auto" w:fill="auto"/>
          </w:tcPr>
          <w:p w:rsidR="00F71046" w:rsidRPr="006A1661" w:rsidRDefault="00F71046" w:rsidP="006A1661">
            <w:pPr>
              <w:pStyle w:val="aff"/>
              <w:ind w:left="0" w:right="-1"/>
              <w:rPr>
                <w:rFonts w:ascii="Times New Roman" w:hAnsi="Times New Roman"/>
                <w:sz w:val="16"/>
                <w:szCs w:val="16"/>
              </w:rPr>
            </w:pPr>
          </w:p>
        </w:tc>
        <w:tc>
          <w:tcPr>
            <w:tcW w:w="708" w:type="dxa"/>
            <w:shd w:val="clear" w:color="auto" w:fill="auto"/>
            <w:vAlign w:val="center"/>
          </w:tcPr>
          <w:p w:rsidR="00F71046" w:rsidRPr="006A1661" w:rsidRDefault="00F71046" w:rsidP="006A1661">
            <w:pPr>
              <w:pStyle w:val="aff"/>
              <w:ind w:left="0" w:right="-1"/>
              <w:jc w:val="center"/>
              <w:rPr>
                <w:rFonts w:ascii="Times New Roman" w:hAnsi="Times New Roman"/>
                <w:sz w:val="16"/>
                <w:szCs w:val="16"/>
              </w:rPr>
            </w:pPr>
            <w:r w:rsidRPr="006A1661">
              <w:rPr>
                <w:rFonts w:ascii="Times New Roman" w:hAnsi="Times New Roman"/>
                <w:sz w:val="16"/>
                <w:szCs w:val="16"/>
              </w:rPr>
              <w:t>0,00</w:t>
            </w: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708"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w:t>
            </w:r>
          </w:p>
        </w:tc>
        <w:tc>
          <w:tcPr>
            <w:tcW w:w="709" w:type="dxa"/>
            <w:shd w:val="clear" w:color="auto" w:fill="auto"/>
            <w:vAlign w:val="center"/>
          </w:tcPr>
          <w:p w:rsidR="00F71046" w:rsidRPr="006A1661" w:rsidRDefault="00F71046" w:rsidP="006A1661">
            <w:pPr>
              <w:pStyle w:val="afd"/>
              <w:ind w:right="-1"/>
              <w:jc w:val="center"/>
              <w:rPr>
                <w:rFonts w:ascii="Times New Roman" w:hAnsi="Times New Roman"/>
                <w:sz w:val="16"/>
                <w:szCs w:val="16"/>
              </w:rPr>
            </w:pPr>
            <w:r w:rsidRPr="006A1661">
              <w:rPr>
                <w:rFonts w:ascii="Times New Roman" w:hAnsi="Times New Roman"/>
                <w:sz w:val="16"/>
                <w:szCs w:val="16"/>
              </w:rPr>
              <w:t>0,00</w:t>
            </w:r>
          </w:p>
        </w:tc>
        <w:tc>
          <w:tcPr>
            <w:tcW w:w="708" w:type="dxa"/>
            <w:shd w:val="clear" w:color="auto" w:fill="auto"/>
            <w:vAlign w:val="center"/>
          </w:tcPr>
          <w:p w:rsidR="00F71046" w:rsidRPr="006A1661" w:rsidRDefault="00F71046" w:rsidP="006A1661">
            <w:pPr>
              <w:pStyle w:val="afd"/>
              <w:ind w:right="-1"/>
              <w:jc w:val="center"/>
              <w:rPr>
                <w:rFonts w:ascii="Times New Roman" w:hAnsi="Times New Roman"/>
                <w:sz w:val="16"/>
                <w:szCs w:val="16"/>
              </w:rPr>
            </w:pPr>
            <w:r w:rsidRPr="006A1661">
              <w:rPr>
                <w:rFonts w:ascii="Times New Roman" w:hAnsi="Times New Roman"/>
                <w:sz w:val="16"/>
                <w:szCs w:val="16"/>
              </w:rPr>
              <w:t>0,00</w:t>
            </w:r>
          </w:p>
        </w:tc>
        <w:tc>
          <w:tcPr>
            <w:tcW w:w="709" w:type="dxa"/>
            <w:shd w:val="clear" w:color="auto" w:fill="auto"/>
            <w:vAlign w:val="center"/>
          </w:tcPr>
          <w:p w:rsidR="00F71046" w:rsidRPr="006A1661" w:rsidRDefault="00F71046" w:rsidP="006A1661">
            <w:pPr>
              <w:pStyle w:val="afd"/>
              <w:ind w:right="-1"/>
              <w:jc w:val="center"/>
              <w:rPr>
                <w:rFonts w:ascii="Times New Roman" w:hAnsi="Times New Roman"/>
                <w:sz w:val="16"/>
                <w:szCs w:val="16"/>
              </w:rPr>
            </w:pPr>
            <w:r w:rsidRPr="006A1661">
              <w:rPr>
                <w:rFonts w:ascii="Times New Roman" w:hAnsi="Times New Roman"/>
                <w:sz w:val="16"/>
                <w:szCs w:val="16"/>
              </w:rPr>
              <w:t>0,00</w:t>
            </w:r>
          </w:p>
        </w:tc>
        <w:tc>
          <w:tcPr>
            <w:tcW w:w="709" w:type="dxa"/>
            <w:shd w:val="clear" w:color="auto" w:fill="auto"/>
            <w:vAlign w:val="center"/>
          </w:tcPr>
          <w:p w:rsidR="00F71046" w:rsidRPr="006A1661" w:rsidRDefault="00F71046" w:rsidP="006A1661">
            <w:pPr>
              <w:pStyle w:val="afd"/>
              <w:ind w:right="-1"/>
              <w:jc w:val="center"/>
              <w:rPr>
                <w:rFonts w:ascii="Times New Roman" w:hAnsi="Times New Roman"/>
                <w:sz w:val="16"/>
                <w:szCs w:val="16"/>
              </w:rPr>
            </w:pPr>
            <w:r w:rsidRPr="006A1661">
              <w:rPr>
                <w:rFonts w:ascii="Times New Roman" w:hAnsi="Times New Roman"/>
                <w:sz w:val="16"/>
                <w:szCs w:val="16"/>
              </w:rPr>
              <w:t>0,00</w:t>
            </w:r>
          </w:p>
        </w:tc>
      </w:tr>
      <w:tr w:rsidR="006A1661" w:rsidRPr="006A1661" w:rsidTr="006A1661">
        <w:tc>
          <w:tcPr>
            <w:tcW w:w="392" w:type="dxa"/>
            <w:vMerge w:val="restart"/>
            <w:shd w:val="clear" w:color="auto" w:fill="auto"/>
          </w:tcPr>
          <w:p w:rsidR="00F71046" w:rsidRPr="006A1661" w:rsidRDefault="00F71046" w:rsidP="006A1661">
            <w:pPr>
              <w:pStyle w:val="aff"/>
              <w:ind w:left="0" w:right="-1"/>
              <w:rPr>
                <w:rFonts w:ascii="Times New Roman" w:hAnsi="Times New Roman"/>
                <w:sz w:val="16"/>
                <w:szCs w:val="16"/>
              </w:rPr>
            </w:pPr>
            <w:r w:rsidRPr="006A1661">
              <w:rPr>
                <w:rFonts w:ascii="Times New Roman" w:hAnsi="Times New Roman"/>
                <w:sz w:val="16"/>
                <w:szCs w:val="16"/>
              </w:rPr>
              <w:t>4</w:t>
            </w:r>
          </w:p>
        </w:tc>
        <w:tc>
          <w:tcPr>
            <w:tcW w:w="1843" w:type="dxa"/>
            <w:shd w:val="clear" w:color="auto" w:fill="auto"/>
          </w:tcPr>
          <w:p w:rsidR="00F71046" w:rsidRPr="006A1661" w:rsidRDefault="00F71046" w:rsidP="006A1661">
            <w:pPr>
              <w:pStyle w:val="aff"/>
              <w:ind w:left="0" w:right="-1"/>
              <w:rPr>
                <w:rFonts w:ascii="Times New Roman" w:hAnsi="Times New Roman"/>
                <w:sz w:val="16"/>
                <w:szCs w:val="16"/>
              </w:rPr>
            </w:pPr>
            <w:r w:rsidRPr="006A1661">
              <w:rPr>
                <w:rFonts w:ascii="Times New Roman" w:hAnsi="Times New Roman"/>
                <w:sz w:val="16"/>
                <w:szCs w:val="16"/>
              </w:rPr>
              <w:t xml:space="preserve">Субсидирование организаций, осуществляющих водоотведение, на возмещение затрат по </w:t>
            </w:r>
            <w:r w:rsidRPr="006A1661">
              <w:rPr>
                <w:rFonts w:ascii="Times New Roman" w:hAnsi="Times New Roman"/>
                <w:sz w:val="16"/>
                <w:szCs w:val="16"/>
              </w:rPr>
              <w:lastRenderedPageBreak/>
              <w:t>расширению сетей централизованного водоотведения и сокращению объемов жидких бытовых отходов жилищного фонда городского округа Тейково Ивановской области</w:t>
            </w:r>
          </w:p>
        </w:tc>
        <w:tc>
          <w:tcPr>
            <w:tcW w:w="567" w:type="dxa"/>
            <w:shd w:val="clear" w:color="auto" w:fill="auto"/>
          </w:tcPr>
          <w:p w:rsidR="00F71046" w:rsidRPr="006A1661" w:rsidRDefault="00F71046" w:rsidP="006A1661">
            <w:pPr>
              <w:pStyle w:val="aff"/>
              <w:ind w:left="0" w:right="-1"/>
              <w:rPr>
                <w:rFonts w:ascii="Times New Roman" w:hAnsi="Times New Roman"/>
                <w:sz w:val="16"/>
                <w:szCs w:val="16"/>
              </w:rPr>
            </w:pPr>
            <w:r w:rsidRPr="006A1661">
              <w:rPr>
                <w:rFonts w:ascii="Times New Roman" w:hAnsi="Times New Roman"/>
                <w:sz w:val="16"/>
                <w:szCs w:val="16"/>
              </w:rPr>
              <w:lastRenderedPageBreak/>
              <w:t>администрация г.о</w:t>
            </w:r>
            <w:proofErr w:type="gramStart"/>
            <w:r w:rsidRPr="006A1661">
              <w:rPr>
                <w:rFonts w:ascii="Times New Roman" w:hAnsi="Times New Roman"/>
                <w:sz w:val="16"/>
                <w:szCs w:val="16"/>
              </w:rPr>
              <w:t>.Т</w:t>
            </w:r>
            <w:proofErr w:type="gramEnd"/>
            <w:r w:rsidRPr="006A1661">
              <w:rPr>
                <w:rFonts w:ascii="Times New Roman" w:hAnsi="Times New Roman"/>
                <w:sz w:val="16"/>
                <w:szCs w:val="16"/>
              </w:rPr>
              <w:lastRenderedPageBreak/>
              <w:t>ейково</w:t>
            </w:r>
          </w:p>
        </w:tc>
        <w:tc>
          <w:tcPr>
            <w:tcW w:w="708"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p>
        </w:tc>
        <w:tc>
          <w:tcPr>
            <w:tcW w:w="708"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p>
        </w:tc>
        <w:tc>
          <w:tcPr>
            <w:tcW w:w="708"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F71046" w:rsidRPr="006A1661" w:rsidRDefault="00F71046" w:rsidP="006A1661">
            <w:pPr>
              <w:spacing w:after="0" w:line="240" w:lineRule="auto"/>
              <w:ind w:right="-1"/>
              <w:jc w:val="center"/>
              <w:rPr>
                <w:rFonts w:ascii="Times New Roman" w:hAnsi="Times New Roman" w:cs="Times New Roman"/>
                <w:sz w:val="16"/>
                <w:szCs w:val="16"/>
              </w:rPr>
            </w:pPr>
          </w:p>
        </w:tc>
      </w:tr>
      <w:tr w:rsidR="006A1661" w:rsidRPr="006A1661" w:rsidTr="006A1661">
        <w:tc>
          <w:tcPr>
            <w:tcW w:w="392" w:type="dxa"/>
            <w:vMerge/>
            <w:shd w:val="clear" w:color="auto" w:fill="auto"/>
          </w:tcPr>
          <w:p w:rsidR="00F71046" w:rsidRPr="006A1661" w:rsidRDefault="00F71046" w:rsidP="006A1661">
            <w:pPr>
              <w:pStyle w:val="aff"/>
              <w:ind w:left="0" w:right="-1"/>
              <w:rPr>
                <w:rFonts w:ascii="Times New Roman" w:hAnsi="Times New Roman"/>
                <w:sz w:val="16"/>
                <w:szCs w:val="16"/>
              </w:rPr>
            </w:pPr>
          </w:p>
        </w:tc>
        <w:tc>
          <w:tcPr>
            <w:tcW w:w="1843" w:type="dxa"/>
            <w:shd w:val="clear" w:color="auto" w:fill="auto"/>
          </w:tcPr>
          <w:p w:rsidR="00F71046" w:rsidRPr="006A1661" w:rsidRDefault="00F71046" w:rsidP="006A1661">
            <w:pPr>
              <w:pStyle w:val="aff"/>
              <w:ind w:left="0" w:right="-1"/>
              <w:rPr>
                <w:rFonts w:ascii="Times New Roman" w:hAnsi="Times New Roman"/>
                <w:sz w:val="16"/>
                <w:szCs w:val="16"/>
              </w:rPr>
            </w:pPr>
            <w:r w:rsidRPr="006A1661">
              <w:rPr>
                <w:rFonts w:ascii="Times New Roman" w:hAnsi="Times New Roman"/>
                <w:sz w:val="16"/>
                <w:szCs w:val="16"/>
              </w:rPr>
              <w:t>Бюджетные ассигнования</w:t>
            </w:r>
          </w:p>
        </w:tc>
        <w:tc>
          <w:tcPr>
            <w:tcW w:w="567" w:type="dxa"/>
            <w:shd w:val="clear" w:color="auto" w:fill="auto"/>
          </w:tcPr>
          <w:p w:rsidR="00F71046" w:rsidRPr="006A1661" w:rsidRDefault="00F71046" w:rsidP="006A1661">
            <w:pPr>
              <w:pStyle w:val="aff"/>
              <w:ind w:left="0" w:right="-1"/>
              <w:rPr>
                <w:rFonts w:ascii="Times New Roman" w:hAnsi="Times New Roman"/>
                <w:sz w:val="16"/>
                <w:szCs w:val="16"/>
              </w:rPr>
            </w:pPr>
          </w:p>
        </w:tc>
        <w:tc>
          <w:tcPr>
            <w:tcW w:w="708" w:type="dxa"/>
            <w:shd w:val="clear" w:color="auto" w:fill="auto"/>
          </w:tcPr>
          <w:p w:rsidR="00F71046" w:rsidRPr="006A1661" w:rsidRDefault="00F71046" w:rsidP="006A1661">
            <w:pPr>
              <w:rPr>
                <w:rFonts w:ascii="Times New Roman" w:hAnsi="Times New Roman" w:cs="Times New Roman"/>
              </w:rPr>
            </w:pPr>
            <w:r w:rsidRPr="006A1661">
              <w:rPr>
                <w:rFonts w:ascii="Times New Roman" w:hAnsi="Times New Roman" w:cs="Times New Roman"/>
                <w:sz w:val="16"/>
                <w:szCs w:val="16"/>
              </w:rPr>
              <w:t>0,00</w:t>
            </w:r>
          </w:p>
        </w:tc>
        <w:tc>
          <w:tcPr>
            <w:tcW w:w="709" w:type="dxa"/>
            <w:shd w:val="clear" w:color="auto" w:fill="auto"/>
          </w:tcPr>
          <w:p w:rsidR="00F71046" w:rsidRPr="006A1661" w:rsidRDefault="00F71046" w:rsidP="006A1661">
            <w:pPr>
              <w:rPr>
                <w:rFonts w:ascii="Times New Roman" w:hAnsi="Times New Roman" w:cs="Times New Roman"/>
              </w:rPr>
            </w:pPr>
            <w:r w:rsidRPr="006A1661">
              <w:rPr>
                <w:rFonts w:ascii="Times New Roman" w:hAnsi="Times New Roman" w:cs="Times New Roman"/>
                <w:sz w:val="16"/>
                <w:szCs w:val="16"/>
              </w:rPr>
              <w:t>0,00</w:t>
            </w:r>
          </w:p>
        </w:tc>
        <w:tc>
          <w:tcPr>
            <w:tcW w:w="709" w:type="dxa"/>
            <w:shd w:val="clear" w:color="auto" w:fill="auto"/>
          </w:tcPr>
          <w:p w:rsidR="00F71046" w:rsidRPr="006A1661" w:rsidRDefault="00F71046" w:rsidP="006A1661">
            <w:pPr>
              <w:rPr>
                <w:rFonts w:ascii="Times New Roman" w:hAnsi="Times New Roman" w:cs="Times New Roman"/>
              </w:rPr>
            </w:pPr>
            <w:r w:rsidRPr="006A1661">
              <w:rPr>
                <w:rFonts w:ascii="Times New Roman" w:hAnsi="Times New Roman" w:cs="Times New Roman"/>
                <w:sz w:val="16"/>
                <w:szCs w:val="16"/>
              </w:rPr>
              <w:t>0,00</w:t>
            </w:r>
          </w:p>
        </w:tc>
        <w:tc>
          <w:tcPr>
            <w:tcW w:w="709" w:type="dxa"/>
            <w:shd w:val="clear" w:color="auto" w:fill="auto"/>
          </w:tcPr>
          <w:p w:rsidR="00F71046" w:rsidRPr="006A1661" w:rsidRDefault="00F71046" w:rsidP="006A1661">
            <w:pPr>
              <w:rPr>
                <w:rFonts w:ascii="Times New Roman" w:hAnsi="Times New Roman" w:cs="Times New Roman"/>
              </w:rPr>
            </w:pPr>
            <w:r w:rsidRPr="006A1661">
              <w:rPr>
                <w:rFonts w:ascii="Times New Roman" w:hAnsi="Times New Roman" w:cs="Times New Roman"/>
                <w:sz w:val="16"/>
                <w:szCs w:val="16"/>
              </w:rPr>
              <w:t>0,00</w:t>
            </w:r>
          </w:p>
        </w:tc>
        <w:tc>
          <w:tcPr>
            <w:tcW w:w="708" w:type="dxa"/>
            <w:shd w:val="clear" w:color="auto" w:fill="auto"/>
          </w:tcPr>
          <w:p w:rsidR="00F71046" w:rsidRPr="006A1661" w:rsidRDefault="00F71046" w:rsidP="006A1661">
            <w:pPr>
              <w:rPr>
                <w:rFonts w:ascii="Times New Roman" w:hAnsi="Times New Roman" w:cs="Times New Roman"/>
              </w:rPr>
            </w:pPr>
            <w:r w:rsidRPr="006A1661">
              <w:rPr>
                <w:rFonts w:ascii="Times New Roman" w:hAnsi="Times New Roman" w:cs="Times New Roman"/>
                <w:sz w:val="16"/>
                <w:szCs w:val="16"/>
              </w:rPr>
              <w:t>0,00</w:t>
            </w:r>
          </w:p>
        </w:tc>
        <w:tc>
          <w:tcPr>
            <w:tcW w:w="709" w:type="dxa"/>
            <w:shd w:val="clear" w:color="auto" w:fill="auto"/>
          </w:tcPr>
          <w:p w:rsidR="00F71046" w:rsidRPr="006A1661" w:rsidRDefault="00F71046" w:rsidP="006A1661">
            <w:pPr>
              <w:rPr>
                <w:rFonts w:ascii="Times New Roman" w:hAnsi="Times New Roman" w:cs="Times New Roman"/>
              </w:rPr>
            </w:pPr>
            <w:r w:rsidRPr="006A1661">
              <w:rPr>
                <w:rFonts w:ascii="Times New Roman" w:hAnsi="Times New Roman" w:cs="Times New Roman"/>
                <w:sz w:val="16"/>
                <w:szCs w:val="16"/>
              </w:rPr>
              <w:t>0,00</w:t>
            </w:r>
          </w:p>
        </w:tc>
        <w:tc>
          <w:tcPr>
            <w:tcW w:w="709" w:type="dxa"/>
            <w:shd w:val="clear" w:color="auto" w:fill="auto"/>
          </w:tcPr>
          <w:p w:rsidR="00F71046" w:rsidRPr="006A1661" w:rsidRDefault="00F71046" w:rsidP="006A1661">
            <w:pPr>
              <w:rPr>
                <w:rFonts w:ascii="Times New Roman" w:hAnsi="Times New Roman" w:cs="Times New Roman"/>
              </w:rPr>
            </w:pPr>
            <w:r w:rsidRPr="006A1661">
              <w:rPr>
                <w:rFonts w:ascii="Times New Roman" w:hAnsi="Times New Roman" w:cs="Times New Roman"/>
                <w:sz w:val="16"/>
                <w:szCs w:val="16"/>
              </w:rPr>
              <w:t>0,00</w:t>
            </w:r>
          </w:p>
        </w:tc>
        <w:tc>
          <w:tcPr>
            <w:tcW w:w="709" w:type="dxa"/>
            <w:shd w:val="clear" w:color="auto" w:fill="auto"/>
          </w:tcPr>
          <w:p w:rsidR="00F71046" w:rsidRPr="006A1661" w:rsidRDefault="00F71046" w:rsidP="006A1661">
            <w:pPr>
              <w:rPr>
                <w:rFonts w:ascii="Times New Roman" w:hAnsi="Times New Roman" w:cs="Times New Roman"/>
              </w:rPr>
            </w:pPr>
            <w:r w:rsidRPr="006A1661">
              <w:rPr>
                <w:rFonts w:ascii="Times New Roman" w:hAnsi="Times New Roman" w:cs="Times New Roman"/>
                <w:sz w:val="16"/>
                <w:szCs w:val="16"/>
              </w:rPr>
              <w:t>2 185,69000</w:t>
            </w:r>
          </w:p>
        </w:tc>
        <w:tc>
          <w:tcPr>
            <w:tcW w:w="708" w:type="dxa"/>
            <w:shd w:val="clear" w:color="auto" w:fill="auto"/>
          </w:tcPr>
          <w:p w:rsidR="00F71046" w:rsidRPr="006A1661" w:rsidRDefault="00F71046" w:rsidP="006A1661">
            <w:pPr>
              <w:rPr>
                <w:rFonts w:ascii="Times New Roman" w:hAnsi="Times New Roman" w:cs="Times New Roman"/>
              </w:rPr>
            </w:pPr>
            <w:r w:rsidRPr="006A1661">
              <w:rPr>
                <w:rFonts w:ascii="Times New Roman" w:hAnsi="Times New Roman" w:cs="Times New Roman"/>
                <w:sz w:val="16"/>
                <w:szCs w:val="16"/>
              </w:rPr>
              <w:t>3 000,00</w:t>
            </w:r>
          </w:p>
        </w:tc>
        <w:tc>
          <w:tcPr>
            <w:tcW w:w="709" w:type="dxa"/>
            <w:shd w:val="clear" w:color="auto" w:fill="auto"/>
          </w:tcPr>
          <w:p w:rsidR="00F71046" w:rsidRPr="006A1661" w:rsidRDefault="00F71046" w:rsidP="006A1661">
            <w:pPr>
              <w:rPr>
                <w:rFonts w:ascii="Times New Roman" w:hAnsi="Times New Roman" w:cs="Times New Roman"/>
              </w:rPr>
            </w:pPr>
            <w:r w:rsidRPr="006A1661">
              <w:rPr>
                <w:rFonts w:ascii="Times New Roman" w:hAnsi="Times New Roman" w:cs="Times New Roman"/>
                <w:sz w:val="16"/>
                <w:szCs w:val="16"/>
              </w:rPr>
              <w:t>0,00</w:t>
            </w:r>
          </w:p>
        </w:tc>
        <w:tc>
          <w:tcPr>
            <w:tcW w:w="709" w:type="dxa"/>
            <w:shd w:val="clear" w:color="auto" w:fill="auto"/>
          </w:tcPr>
          <w:p w:rsidR="00F71046" w:rsidRPr="006A1661" w:rsidRDefault="00F71046" w:rsidP="006A1661">
            <w:pPr>
              <w:rPr>
                <w:rFonts w:ascii="Times New Roman" w:hAnsi="Times New Roman" w:cs="Times New Roman"/>
              </w:rPr>
            </w:pPr>
            <w:r w:rsidRPr="006A1661">
              <w:rPr>
                <w:rFonts w:ascii="Times New Roman" w:hAnsi="Times New Roman" w:cs="Times New Roman"/>
                <w:sz w:val="16"/>
                <w:szCs w:val="16"/>
              </w:rPr>
              <w:t>0,00</w:t>
            </w:r>
          </w:p>
        </w:tc>
      </w:tr>
      <w:tr w:rsidR="006A1661" w:rsidRPr="006A1661" w:rsidTr="006A1661">
        <w:tc>
          <w:tcPr>
            <w:tcW w:w="392" w:type="dxa"/>
            <w:vMerge/>
            <w:shd w:val="clear" w:color="auto" w:fill="auto"/>
          </w:tcPr>
          <w:p w:rsidR="00F71046" w:rsidRPr="006A1661" w:rsidRDefault="00F71046" w:rsidP="006A1661">
            <w:pPr>
              <w:pStyle w:val="aff"/>
              <w:ind w:left="0" w:right="-1"/>
              <w:rPr>
                <w:rFonts w:ascii="Times New Roman" w:hAnsi="Times New Roman"/>
                <w:sz w:val="16"/>
                <w:szCs w:val="16"/>
              </w:rPr>
            </w:pPr>
          </w:p>
        </w:tc>
        <w:tc>
          <w:tcPr>
            <w:tcW w:w="1843" w:type="dxa"/>
            <w:shd w:val="clear" w:color="auto" w:fill="auto"/>
          </w:tcPr>
          <w:p w:rsidR="00F71046" w:rsidRPr="006A1661" w:rsidRDefault="00F71046" w:rsidP="006A1661">
            <w:pPr>
              <w:pStyle w:val="aff"/>
              <w:ind w:left="0" w:right="-1"/>
              <w:rPr>
                <w:rFonts w:ascii="Times New Roman" w:hAnsi="Times New Roman"/>
                <w:sz w:val="16"/>
                <w:szCs w:val="16"/>
              </w:rPr>
            </w:pPr>
            <w:r w:rsidRPr="006A1661">
              <w:rPr>
                <w:rFonts w:ascii="Times New Roman" w:hAnsi="Times New Roman"/>
                <w:sz w:val="16"/>
                <w:szCs w:val="16"/>
              </w:rPr>
              <w:t>- местный бюджет</w:t>
            </w:r>
          </w:p>
        </w:tc>
        <w:tc>
          <w:tcPr>
            <w:tcW w:w="567" w:type="dxa"/>
            <w:shd w:val="clear" w:color="auto" w:fill="auto"/>
          </w:tcPr>
          <w:p w:rsidR="00F71046" w:rsidRPr="006A1661" w:rsidRDefault="00F71046" w:rsidP="006A1661">
            <w:pPr>
              <w:pStyle w:val="aff"/>
              <w:ind w:left="0" w:right="-1"/>
              <w:rPr>
                <w:rFonts w:ascii="Times New Roman" w:hAnsi="Times New Roman"/>
                <w:sz w:val="16"/>
                <w:szCs w:val="16"/>
              </w:rPr>
            </w:pPr>
          </w:p>
        </w:tc>
        <w:tc>
          <w:tcPr>
            <w:tcW w:w="708" w:type="dxa"/>
            <w:shd w:val="clear" w:color="auto" w:fill="auto"/>
          </w:tcPr>
          <w:p w:rsidR="00F71046" w:rsidRPr="006A1661" w:rsidRDefault="00F71046" w:rsidP="006A1661">
            <w:pPr>
              <w:rPr>
                <w:rFonts w:ascii="Times New Roman" w:eastAsia="Times New Roman" w:hAnsi="Times New Roman" w:cs="Times New Roman"/>
                <w:sz w:val="16"/>
                <w:szCs w:val="16"/>
              </w:rPr>
            </w:pPr>
            <w:r w:rsidRPr="006A1661">
              <w:rPr>
                <w:rFonts w:ascii="Times New Roman" w:eastAsia="Times New Roman" w:hAnsi="Times New Roman" w:cs="Times New Roman"/>
                <w:sz w:val="16"/>
                <w:szCs w:val="16"/>
              </w:rPr>
              <w:t>0,00</w:t>
            </w:r>
          </w:p>
        </w:tc>
        <w:tc>
          <w:tcPr>
            <w:tcW w:w="709" w:type="dxa"/>
            <w:shd w:val="clear" w:color="auto" w:fill="auto"/>
          </w:tcPr>
          <w:p w:rsidR="00F71046" w:rsidRPr="006A1661" w:rsidRDefault="00F71046" w:rsidP="006A1661">
            <w:pPr>
              <w:rPr>
                <w:rFonts w:ascii="Times New Roman" w:eastAsia="Times New Roman" w:hAnsi="Times New Roman" w:cs="Times New Roman"/>
                <w:sz w:val="16"/>
                <w:szCs w:val="16"/>
              </w:rPr>
            </w:pPr>
            <w:r w:rsidRPr="006A1661">
              <w:rPr>
                <w:rFonts w:ascii="Times New Roman" w:eastAsia="Times New Roman" w:hAnsi="Times New Roman" w:cs="Times New Roman"/>
                <w:sz w:val="16"/>
                <w:szCs w:val="16"/>
              </w:rPr>
              <w:t>0,00</w:t>
            </w:r>
          </w:p>
        </w:tc>
        <w:tc>
          <w:tcPr>
            <w:tcW w:w="709" w:type="dxa"/>
            <w:shd w:val="clear" w:color="auto" w:fill="auto"/>
          </w:tcPr>
          <w:p w:rsidR="00F71046" w:rsidRPr="006A1661" w:rsidRDefault="00F71046" w:rsidP="006A1661">
            <w:pPr>
              <w:rPr>
                <w:rFonts w:ascii="Times New Roman" w:eastAsia="Times New Roman" w:hAnsi="Times New Roman" w:cs="Times New Roman"/>
                <w:sz w:val="16"/>
                <w:szCs w:val="16"/>
              </w:rPr>
            </w:pPr>
            <w:r w:rsidRPr="006A1661">
              <w:rPr>
                <w:rFonts w:ascii="Times New Roman" w:eastAsia="Times New Roman" w:hAnsi="Times New Roman" w:cs="Times New Roman"/>
                <w:sz w:val="16"/>
                <w:szCs w:val="16"/>
              </w:rPr>
              <w:t>0,00</w:t>
            </w:r>
          </w:p>
        </w:tc>
        <w:tc>
          <w:tcPr>
            <w:tcW w:w="709" w:type="dxa"/>
            <w:shd w:val="clear" w:color="auto" w:fill="auto"/>
          </w:tcPr>
          <w:p w:rsidR="00F71046" w:rsidRPr="006A1661" w:rsidRDefault="00F71046" w:rsidP="006A1661">
            <w:pPr>
              <w:rPr>
                <w:rFonts w:ascii="Times New Roman" w:eastAsia="Times New Roman" w:hAnsi="Times New Roman" w:cs="Times New Roman"/>
                <w:sz w:val="16"/>
                <w:szCs w:val="16"/>
              </w:rPr>
            </w:pPr>
            <w:r w:rsidRPr="006A1661">
              <w:rPr>
                <w:rFonts w:ascii="Times New Roman" w:eastAsia="Times New Roman" w:hAnsi="Times New Roman" w:cs="Times New Roman"/>
                <w:sz w:val="16"/>
                <w:szCs w:val="16"/>
              </w:rPr>
              <w:t>0,00</w:t>
            </w:r>
          </w:p>
        </w:tc>
        <w:tc>
          <w:tcPr>
            <w:tcW w:w="708" w:type="dxa"/>
            <w:shd w:val="clear" w:color="auto" w:fill="auto"/>
          </w:tcPr>
          <w:p w:rsidR="00F71046" w:rsidRPr="006A1661" w:rsidRDefault="00F71046" w:rsidP="006A1661">
            <w:pPr>
              <w:rPr>
                <w:rFonts w:ascii="Times New Roman" w:eastAsia="Times New Roman" w:hAnsi="Times New Roman" w:cs="Times New Roman"/>
                <w:sz w:val="16"/>
                <w:szCs w:val="16"/>
              </w:rPr>
            </w:pPr>
            <w:r w:rsidRPr="006A1661">
              <w:rPr>
                <w:rFonts w:ascii="Times New Roman" w:eastAsia="Times New Roman" w:hAnsi="Times New Roman" w:cs="Times New Roman"/>
                <w:sz w:val="16"/>
                <w:szCs w:val="16"/>
              </w:rPr>
              <w:t>0,00</w:t>
            </w:r>
          </w:p>
        </w:tc>
        <w:tc>
          <w:tcPr>
            <w:tcW w:w="709" w:type="dxa"/>
            <w:shd w:val="clear" w:color="auto" w:fill="auto"/>
          </w:tcPr>
          <w:p w:rsidR="00F71046" w:rsidRPr="006A1661" w:rsidRDefault="00F71046" w:rsidP="006A1661">
            <w:pPr>
              <w:rPr>
                <w:rFonts w:ascii="Times New Roman" w:eastAsia="Times New Roman" w:hAnsi="Times New Roman" w:cs="Times New Roman"/>
                <w:sz w:val="16"/>
                <w:szCs w:val="16"/>
              </w:rPr>
            </w:pPr>
            <w:r w:rsidRPr="006A1661">
              <w:rPr>
                <w:rFonts w:ascii="Times New Roman" w:eastAsia="Times New Roman" w:hAnsi="Times New Roman" w:cs="Times New Roman"/>
                <w:sz w:val="16"/>
                <w:szCs w:val="16"/>
              </w:rPr>
              <w:t>0,00</w:t>
            </w:r>
          </w:p>
        </w:tc>
        <w:tc>
          <w:tcPr>
            <w:tcW w:w="709" w:type="dxa"/>
            <w:shd w:val="clear" w:color="auto" w:fill="auto"/>
          </w:tcPr>
          <w:p w:rsidR="00F71046" w:rsidRPr="006A1661" w:rsidRDefault="00F71046" w:rsidP="006A1661">
            <w:pPr>
              <w:rPr>
                <w:rFonts w:ascii="Times New Roman" w:eastAsia="Times New Roman" w:hAnsi="Times New Roman" w:cs="Times New Roman"/>
                <w:sz w:val="16"/>
                <w:szCs w:val="16"/>
              </w:rPr>
            </w:pPr>
            <w:r w:rsidRPr="006A1661">
              <w:rPr>
                <w:rFonts w:ascii="Times New Roman" w:eastAsia="Times New Roman" w:hAnsi="Times New Roman" w:cs="Times New Roman"/>
                <w:sz w:val="16"/>
                <w:szCs w:val="16"/>
              </w:rPr>
              <w:t>0,00</w:t>
            </w:r>
          </w:p>
        </w:tc>
        <w:tc>
          <w:tcPr>
            <w:tcW w:w="709" w:type="dxa"/>
            <w:shd w:val="clear" w:color="auto" w:fill="auto"/>
          </w:tcPr>
          <w:p w:rsidR="00F71046" w:rsidRPr="006A1661" w:rsidRDefault="00F71046" w:rsidP="006A1661">
            <w:pPr>
              <w:rPr>
                <w:rFonts w:ascii="Times New Roman" w:hAnsi="Times New Roman" w:cs="Times New Roman"/>
              </w:rPr>
            </w:pPr>
            <w:r w:rsidRPr="006A1661">
              <w:rPr>
                <w:rFonts w:ascii="Times New Roman" w:hAnsi="Times New Roman" w:cs="Times New Roman"/>
                <w:sz w:val="16"/>
                <w:szCs w:val="16"/>
              </w:rPr>
              <w:t>2 185,69000</w:t>
            </w:r>
          </w:p>
        </w:tc>
        <w:tc>
          <w:tcPr>
            <w:tcW w:w="708" w:type="dxa"/>
            <w:shd w:val="clear" w:color="auto" w:fill="auto"/>
          </w:tcPr>
          <w:p w:rsidR="00F71046" w:rsidRPr="006A1661" w:rsidRDefault="00F71046" w:rsidP="006A1661">
            <w:pPr>
              <w:rPr>
                <w:rFonts w:ascii="Times New Roman" w:eastAsia="Times New Roman" w:hAnsi="Times New Roman" w:cs="Times New Roman"/>
                <w:sz w:val="16"/>
                <w:szCs w:val="16"/>
              </w:rPr>
            </w:pPr>
            <w:r w:rsidRPr="006A1661">
              <w:rPr>
                <w:rFonts w:ascii="Times New Roman" w:eastAsia="Times New Roman" w:hAnsi="Times New Roman" w:cs="Times New Roman"/>
                <w:sz w:val="16"/>
                <w:szCs w:val="16"/>
              </w:rPr>
              <w:t>3 000,00</w:t>
            </w:r>
          </w:p>
        </w:tc>
        <w:tc>
          <w:tcPr>
            <w:tcW w:w="709" w:type="dxa"/>
            <w:shd w:val="clear" w:color="auto" w:fill="auto"/>
          </w:tcPr>
          <w:p w:rsidR="00F71046" w:rsidRPr="006A1661" w:rsidRDefault="00F71046" w:rsidP="006A1661">
            <w:pPr>
              <w:rPr>
                <w:rFonts w:ascii="Times New Roman" w:eastAsia="Times New Roman" w:hAnsi="Times New Roman" w:cs="Times New Roman"/>
                <w:sz w:val="16"/>
                <w:szCs w:val="16"/>
              </w:rPr>
            </w:pPr>
            <w:r w:rsidRPr="006A1661">
              <w:rPr>
                <w:rFonts w:ascii="Times New Roman" w:eastAsia="Times New Roman" w:hAnsi="Times New Roman" w:cs="Times New Roman"/>
                <w:sz w:val="16"/>
                <w:szCs w:val="16"/>
              </w:rPr>
              <w:t>0,00</w:t>
            </w:r>
          </w:p>
        </w:tc>
        <w:tc>
          <w:tcPr>
            <w:tcW w:w="709" w:type="dxa"/>
            <w:shd w:val="clear" w:color="auto" w:fill="auto"/>
          </w:tcPr>
          <w:p w:rsidR="00F71046" w:rsidRPr="006A1661" w:rsidRDefault="00F71046" w:rsidP="006A1661">
            <w:pPr>
              <w:rPr>
                <w:rFonts w:ascii="Times New Roman" w:eastAsia="Times New Roman" w:hAnsi="Times New Roman" w:cs="Times New Roman"/>
                <w:sz w:val="16"/>
                <w:szCs w:val="16"/>
              </w:rPr>
            </w:pPr>
            <w:r w:rsidRPr="006A1661">
              <w:rPr>
                <w:rFonts w:ascii="Times New Roman" w:eastAsia="Times New Roman" w:hAnsi="Times New Roman" w:cs="Times New Roman"/>
                <w:sz w:val="16"/>
                <w:szCs w:val="16"/>
              </w:rPr>
              <w:t>0,00</w:t>
            </w:r>
          </w:p>
        </w:tc>
      </w:tr>
      <w:tr w:rsidR="006A1661" w:rsidRPr="006A1661" w:rsidTr="006A1661">
        <w:tc>
          <w:tcPr>
            <w:tcW w:w="392" w:type="dxa"/>
            <w:vMerge/>
            <w:shd w:val="clear" w:color="auto" w:fill="auto"/>
          </w:tcPr>
          <w:p w:rsidR="00F71046" w:rsidRPr="006A1661" w:rsidRDefault="00F71046" w:rsidP="006A1661">
            <w:pPr>
              <w:pStyle w:val="aff"/>
              <w:ind w:left="0" w:right="-1"/>
              <w:rPr>
                <w:rFonts w:ascii="Times New Roman" w:hAnsi="Times New Roman"/>
                <w:sz w:val="16"/>
                <w:szCs w:val="16"/>
              </w:rPr>
            </w:pPr>
          </w:p>
        </w:tc>
        <w:tc>
          <w:tcPr>
            <w:tcW w:w="1843" w:type="dxa"/>
            <w:shd w:val="clear" w:color="auto" w:fill="auto"/>
          </w:tcPr>
          <w:p w:rsidR="00F71046" w:rsidRPr="006A1661" w:rsidRDefault="00F71046" w:rsidP="006A1661">
            <w:pPr>
              <w:pStyle w:val="aff"/>
              <w:ind w:left="0" w:right="-1"/>
              <w:rPr>
                <w:rFonts w:ascii="Times New Roman" w:hAnsi="Times New Roman"/>
                <w:sz w:val="16"/>
                <w:szCs w:val="16"/>
              </w:rPr>
            </w:pPr>
            <w:r w:rsidRPr="006A1661">
              <w:rPr>
                <w:rFonts w:ascii="Times New Roman" w:hAnsi="Times New Roman"/>
                <w:sz w:val="16"/>
                <w:szCs w:val="16"/>
              </w:rPr>
              <w:t>- областной бюджет</w:t>
            </w:r>
          </w:p>
        </w:tc>
        <w:tc>
          <w:tcPr>
            <w:tcW w:w="567" w:type="dxa"/>
            <w:shd w:val="clear" w:color="auto" w:fill="auto"/>
          </w:tcPr>
          <w:p w:rsidR="00F71046" w:rsidRPr="006A1661" w:rsidRDefault="00F71046" w:rsidP="006A1661">
            <w:pPr>
              <w:pStyle w:val="aff"/>
              <w:ind w:left="0" w:right="-1"/>
              <w:rPr>
                <w:rFonts w:ascii="Times New Roman" w:hAnsi="Times New Roman"/>
                <w:sz w:val="16"/>
                <w:szCs w:val="16"/>
              </w:rPr>
            </w:pPr>
          </w:p>
        </w:tc>
        <w:tc>
          <w:tcPr>
            <w:tcW w:w="708" w:type="dxa"/>
            <w:shd w:val="clear" w:color="auto" w:fill="auto"/>
          </w:tcPr>
          <w:p w:rsidR="00F71046" w:rsidRPr="006A1661" w:rsidRDefault="00F71046" w:rsidP="006A1661">
            <w:pPr>
              <w:rPr>
                <w:rFonts w:ascii="Times New Roman" w:eastAsia="Times New Roman" w:hAnsi="Times New Roman" w:cs="Times New Roman"/>
                <w:sz w:val="16"/>
                <w:szCs w:val="16"/>
              </w:rPr>
            </w:pPr>
            <w:r w:rsidRPr="006A1661">
              <w:rPr>
                <w:rFonts w:ascii="Times New Roman" w:eastAsia="Times New Roman" w:hAnsi="Times New Roman" w:cs="Times New Roman"/>
                <w:sz w:val="16"/>
                <w:szCs w:val="16"/>
              </w:rPr>
              <w:t>0,00</w:t>
            </w:r>
          </w:p>
        </w:tc>
        <w:tc>
          <w:tcPr>
            <w:tcW w:w="709" w:type="dxa"/>
            <w:shd w:val="clear" w:color="auto" w:fill="auto"/>
          </w:tcPr>
          <w:p w:rsidR="00F71046" w:rsidRPr="006A1661" w:rsidRDefault="00F71046" w:rsidP="006A1661">
            <w:pPr>
              <w:rPr>
                <w:rFonts w:ascii="Times New Roman" w:eastAsia="Times New Roman" w:hAnsi="Times New Roman" w:cs="Times New Roman"/>
                <w:sz w:val="16"/>
                <w:szCs w:val="16"/>
              </w:rPr>
            </w:pPr>
            <w:r w:rsidRPr="006A1661">
              <w:rPr>
                <w:rFonts w:ascii="Times New Roman" w:eastAsia="Times New Roman" w:hAnsi="Times New Roman" w:cs="Times New Roman"/>
                <w:sz w:val="16"/>
                <w:szCs w:val="16"/>
              </w:rPr>
              <w:t>0,00</w:t>
            </w:r>
          </w:p>
        </w:tc>
        <w:tc>
          <w:tcPr>
            <w:tcW w:w="709" w:type="dxa"/>
            <w:shd w:val="clear" w:color="auto" w:fill="auto"/>
          </w:tcPr>
          <w:p w:rsidR="00F71046" w:rsidRPr="006A1661" w:rsidRDefault="00F71046" w:rsidP="006A1661">
            <w:pPr>
              <w:rPr>
                <w:rFonts w:ascii="Times New Roman" w:eastAsia="Times New Roman" w:hAnsi="Times New Roman" w:cs="Times New Roman"/>
                <w:sz w:val="16"/>
                <w:szCs w:val="16"/>
              </w:rPr>
            </w:pPr>
            <w:r w:rsidRPr="006A1661">
              <w:rPr>
                <w:rFonts w:ascii="Times New Roman" w:eastAsia="Times New Roman" w:hAnsi="Times New Roman" w:cs="Times New Roman"/>
                <w:sz w:val="16"/>
                <w:szCs w:val="16"/>
              </w:rPr>
              <w:t>0,00</w:t>
            </w:r>
          </w:p>
        </w:tc>
        <w:tc>
          <w:tcPr>
            <w:tcW w:w="709" w:type="dxa"/>
            <w:shd w:val="clear" w:color="auto" w:fill="auto"/>
          </w:tcPr>
          <w:p w:rsidR="00F71046" w:rsidRPr="006A1661" w:rsidRDefault="00F71046" w:rsidP="006A1661">
            <w:pPr>
              <w:rPr>
                <w:rFonts w:ascii="Times New Roman" w:eastAsia="Times New Roman" w:hAnsi="Times New Roman" w:cs="Times New Roman"/>
                <w:sz w:val="16"/>
                <w:szCs w:val="16"/>
              </w:rPr>
            </w:pPr>
            <w:r w:rsidRPr="006A1661">
              <w:rPr>
                <w:rFonts w:ascii="Times New Roman" w:eastAsia="Times New Roman" w:hAnsi="Times New Roman" w:cs="Times New Roman"/>
                <w:sz w:val="16"/>
                <w:szCs w:val="16"/>
              </w:rPr>
              <w:t>0,00</w:t>
            </w:r>
          </w:p>
        </w:tc>
        <w:tc>
          <w:tcPr>
            <w:tcW w:w="708" w:type="dxa"/>
            <w:shd w:val="clear" w:color="auto" w:fill="auto"/>
          </w:tcPr>
          <w:p w:rsidR="00F71046" w:rsidRPr="006A1661" w:rsidRDefault="00F71046" w:rsidP="006A1661">
            <w:pPr>
              <w:rPr>
                <w:rFonts w:ascii="Times New Roman" w:eastAsia="Times New Roman" w:hAnsi="Times New Roman" w:cs="Times New Roman"/>
                <w:sz w:val="16"/>
                <w:szCs w:val="16"/>
              </w:rPr>
            </w:pPr>
            <w:r w:rsidRPr="006A1661">
              <w:rPr>
                <w:rFonts w:ascii="Times New Roman" w:eastAsia="Times New Roman" w:hAnsi="Times New Roman" w:cs="Times New Roman"/>
                <w:sz w:val="16"/>
                <w:szCs w:val="16"/>
              </w:rPr>
              <w:t>0,00</w:t>
            </w:r>
          </w:p>
        </w:tc>
        <w:tc>
          <w:tcPr>
            <w:tcW w:w="709" w:type="dxa"/>
            <w:shd w:val="clear" w:color="auto" w:fill="auto"/>
          </w:tcPr>
          <w:p w:rsidR="00F71046" w:rsidRPr="006A1661" w:rsidRDefault="00F71046" w:rsidP="006A1661">
            <w:pPr>
              <w:rPr>
                <w:rFonts w:ascii="Times New Roman" w:eastAsia="Times New Roman" w:hAnsi="Times New Roman" w:cs="Times New Roman"/>
                <w:sz w:val="16"/>
                <w:szCs w:val="16"/>
              </w:rPr>
            </w:pPr>
            <w:r w:rsidRPr="006A1661">
              <w:rPr>
                <w:rFonts w:ascii="Times New Roman" w:eastAsia="Times New Roman" w:hAnsi="Times New Roman" w:cs="Times New Roman"/>
                <w:sz w:val="16"/>
                <w:szCs w:val="16"/>
              </w:rPr>
              <w:t>0,00</w:t>
            </w:r>
          </w:p>
        </w:tc>
        <w:tc>
          <w:tcPr>
            <w:tcW w:w="709" w:type="dxa"/>
            <w:shd w:val="clear" w:color="auto" w:fill="auto"/>
          </w:tcPr>
          <w:p w:rsidR="00F71046" w:rsidRPr="006A1661" w:rsidRDefault="00F71046" w:rsidP="006A1661">
            <w:pPr>
              <w:rPr>
                <w:rFonts w:ascii="Times New Roman" w:eastAsia="Times New Roman" w:hAnsi="Times New Roman" w:cs="Times New Roman"/>
                <w:sz w:val="16"/>
                <w:szCs w:val="16"/>
              </w:rPr>
            </w:pPr>
            <w:r w:rsidRPr="006A1661">
              <w:rPr>
                <w:rFonts w:ascii="Times New Roman" w:eastAsia="Times New Roman" w:hAnsi="Times New Roman" w:cs="Times New Roman"/>
                <w:sz w:val="16"/>
                <w:szCs w:val="16"/>
              </w:rPr>
              <w:t>0,00</w:t>
            </w:r>
          </w:p>
        </w:tc>
        <w:tc>
          <w:tcPr>
            <w:tcW w:w="709" w:type="dxa"/>
            <w:shd w:val="clear" w:color="auto" w:fill="auto"/>
          </w:tcPr>
          <w:p w:rsidR="00F71046" w:rsidRPr="006A1661" w:rsidRDefault="00F71046" w:rsidP="006A1661">
            <w:pPr>
              <w:rPr>
                <w:rFonts w:ascii="Times New Roman" w:eastAsia="Times New Roman" w:hAnsi="Times New Roman" w:cs="Times New Roman"/>
                <w:sz w:val="16"/>
                <w:szCs w:val="16"/>
              </w:rPr>
            </w:pPr>
            <w:r w:rsidRPr="006A1661">
              <w:rPr>
                <w:rFonts w:ascii="Times New Roman" w:eastAsia="Times New Roman" w:hAnsi="Times New Roman" w:cs="Times New Roman"/>
                <w:sz w:val="16"/>
                <w:szCs w:val="16"/>
              </w:rPr>
              <w:t>0,00</w:t>
            </w:r>
          </w:p>
        </w:tc>
        <w:tc>
          <w:tcPr>
            <w:tcW w:w="708" w:type="dxa"/>
            <w:shd w:val="clear" w:color="auto" w:fill="auto"/>
          </w:tcPr>
          <w:p w:rsidR="00F71046" w:rsidRPr="006A1661" w:rsidRDefault="00F71046" w:rsidP="006A1661">
            <w:pPr>
              <w:rPr>
                <w:rFonts w:ascii="Times New Roman" w:eastAsia="Times New Roman" w:hAnsi="Times New Roman" w:cs="Times New Roman"/>
                <w:sz w:val="16"/>
                <w:szCs w:val="16"/>
              </w:rPr>
            </w:pPr>
            <w:r w:rsidRPr="006A1661">
              <w:rPr>
                <w:rFonts w:ascii="Times New Roman" w:eastAsia="Times New Roman" w:hAnsi="Times New Roman" w:cs="Times New Roman"/>
                <w:sz w:val="16"/>
                <w:szCs w:val="16"/>
              </w:rPr>
              <w:t>0,00</w:t>
            </w:r>
          </w:p>
        </w:tc>
        <w:tc>
          <w:tcPr>
            <w:tcW w:w="709" w:type="dxa"/>
            <w:shd w:val="clear" w:color="auto" w:fill="auto"/>
          </w:tcPr>
          <w:p w:rsidR="00F71046" w:rsidRPr="006A1661" w:rsidRDefault="00F71046" w:rsidP="006A1661">
            <w:pPr>
              <w:rPr>
                <w:rFonts w:ascii="Times New Roman" w:eastAsia="Times New Roman" w:hAnsi="Times New Roman" w:cs="Times New Roman"/>
                <w:sz w:val="16"/>
                <w:szCs w:val="16"/>
              </w:rPr>
            </w:pPr>
            <w:r w:rsidRPr="006A1661">
              <w:rPr>
                <w:rFonts w:ascii="Times New Roman" w:eastAsia="Times New Roman" w:hAnsi="Times New Roman" w:cs="Times New Roman"/>
                <w:sz w:val="16"/>
                <w:szCs w:val="16"/>
              </w:rPr>
              <w:t>0,00</w:t>
            </w:r>
          </w:p>
        </w:tc>
        <w:tc>
          <w:tcPr>
            <w:tcW w:w="709" w:type="dxa"/>
            <w:shd w:val="clear" w:color="auto" w:fill="auto"/>
          </w:tcPr>
          <w:p w:rsidR="00F71046" w:rsidRPr="006A1661" w:rsidRDefault="00F71046" w:rsidP="006A1661">
            <w:pPr>
              <w:rPr>
                <w:rFonts w:ascii="Times New Roman" w:eastAsia="Times New Roman" w:hAnsi="Times New Roman" w:cs="Times New Roman"/>
                <w:sz w:val="16"/>
                <w:szCs w:val="16"/>
              </w:rPr>
            </w:pPr>
            <w:r w:rsidRPr="006A1661">
              <w:rPr>
                <w:rFonts w:ascii="Times New Roman" w:eastAsia="Times New Roman" w:hAnsi="Times New Roman" w:cs="Times New Roman"/>
                <w:sz w:val="16"/>
                <w:szCs w:val="16"/>
              </w:rPr>
              <w:t>0,00</w:t>
            </w:r>
          </w:p>
        </w:tc>
      </w:tr>
    </w:tbl>
    <w:p w:rsidR="00D61E5A" w:rsidRPr="006A1661" w:rsidRDefault="00F71046" w:rsidP="006A1661">
      <w:pPr>
        <w:spacing w:after="0" w:line="240" w:lineRule="auto"/>
        <w:ind w:right="-1"/>
        <w:jc w:val="right"/>
        <w:rPr>
          <w:rFonts w:ascii="Times New Roman" w:hAnsi="Times New Roman" w:cs="Times New Roman"/>
          <w:sz w:val="24"/>
          <w:szCs w:val="24"/>
        </w:rPr>
      </w:pPr>
      <w:r w:rsidRPr="006A1661">
        <w:rPr>
          <w:rFonts w:ascii="Times New Roman" w:hAnsi="Times New Roman" w:cs="Times New Roman"/>
          <w:sz w:val="24"/>
          <w:szCs w:val="24"/>
        </w:rPr>
        <w:br w:type="page"/>
      </w:r>
      <w:r w:rsidR="00D61E5A" w:rsidRPr="006A1661">
        <w:rPr>
          <w:rFonts w:ascii="Times New Roman" w:hAnsi="Times New Roman" w:cs="Times New Roman"/>
          <w:sz w:val="24"/>
          <w:szCs w:val="24"/>
        </w:rPr>
        <w:lastRenderedPageBreak/>
        <w:t xml:space="preserve">Приложение № </w:t>
      </w:r>
      <w:r w:rsidR="001E7A47">
        <w:rPr>
          <w:rFonts w:ascii="Times New Roman" w:hAnsi="Times New Roman" w:cs="Times New Roman"/>
          <w:sz w:val="24"/>
          <w:szCs w:val="24"/>
        </w:rPr>
        <w:t>13</w:t>
      </w:r>
    </w:p>
    <w:p w:rsidR="00D61E5A" w:rsidRPr="006A1661" w:rsidRDefault="00D61E5A" w:rsidP="006A1661">
      <w:pPr>
        <w:spacing w:after="0" w:line="240" w:lineRule="auto"/>
        <w:ind w:right="-1"/>
        <w:jc w:val="right"/>
        <w:rPr>
          <w:rFonts w:ascii="Times New Roman" w:hAnsi="Times New Roman" w:cs="Times New Roman"/>
          <w:sz w:val="24"/>
          <w:szCs w:val="24"/>
        </w:rPr>
      </w:pPr>
      <w:r w:rsidRPr="006A1661">
        <w:rPr>
          <w:rFonts w:ascii="Times New Roman" w:hAnsi="Times New Roman" w:cs="Times New Roman"/>
          <w:sz w:val="24"/>
          <w:szCs w:val="24"/>
        </w:rPr>
        <w:t>к постановлению администрации</w:t>
      </w:r>
    </w:p>
    <w:p w:rsidR="00D61E5A" w:rsidRPr="006A1661" w:rsidRDefault="00D61E5A" w:rsidP="006A1661">
      <w:pPr>
        <w:spacing w:after="0" w:line="240" w:lineRule="auto"/>
        <w:ind w:right="-1"/>
        <w:jc w:val="right"/>
        <w:rPr>
          <w:rFonts w:ascii="Times New Roman" w:hAnsi="Times New Roman" w:cs="Times New Roman"/>
          <w:sz w:val="24"/>
          <w:szCs w:val="24"/>
        </w:rPr>
      </w:pPr>
      <w:r w:rsidRPr="006A1661">
        <w:rPr>
          <w:rFonts w:ascii="Times New Roman" w:hAnsi="Times New Roman" w:cs="Times New Roman"/>
          <w:sz w:val="24"/>
          <w:szCs w:val="24"/>
        </w:rPr>
        <w:t xml:space="preserve"> городского округа Тейково</w:t>
      </w:r>
    </w:p>
    <w:p w:rsidR="00D61E5A" w:rsidRPr="006A1661" w:rsidRDefault="00D61E5A" w:rsidP="006A1661">
      <w:pPr>
        <w:spacing w:after="0" w:line="240" w:lineRule="auto"/>
        <w:ind w:right="-1"/>
        <w:jc w:val="right"/>
        <w:rPr>
          <w:rFonts w:ascii="Times New Roman" w:hAnsi="Times New Roman" w:cs="Times New Roman"/>
          <w:sz w:val="24"/>
          <w:szCs w:val="24"/>
        </w:rPr>
      </w:pPr>
      <w:r w:rsidRPr="006A1661">
        <w:rPr>
          <w:rFonts w:ascii="Times New Roman" w:hAnsi="Times New Roman" w:cs="Times New Roman"/>
          <w:sz w:val="24"/>
          <w:szCs w:val="24"/>
        </w:rPr>
        <w:t>Ивановкой области</w:t>
      </w:r>
    </w:p>
    <w:p w:rsidR="0060713B" w:rsidRPr="006A1661" w:rsidRDefault="00D61E5A" w:rsidP="0060713B">
      <w:pPr>
        <w:spacing w:after="0" w:line="240" w:lineRule="auto"/>
        <w:ind w:right="-1"/>
        <w:jc w:val="right"/>
        <w:rPr>
          <w:rFonts w:ascii="Times New Roman" w:hAnsi="Times New Roman" w:cs="Times New Roman"/>
          <w:sz w:val="24"/>
          <w:szCs w:val="24"/>
        </w:rPr>
      </w:pPr>
      <w:r w:rsidRPr="006A1661">
        <w:rPr>
          <w:rFonts w:ascii="Times New Roman" w:hAnsi="Times New Roman" w:cs="Times New Roman"/>
          <w:sz w:val="24"/>
          <w:szCs w:val="24"/>
        </w:rPr>
        <w:t xml:space="preserve">                                                                                                                 </w:t>
      </w:r>
      <w:r w:rsidR="0060713B" w:rsidRPr="00E707D1">
        <w:rPr>
          <w:rFonts w:ascii="Times New Roman" w:hAnsi="Times New Roman" w:cs="Times New Roman"/>
          <w:sz w:val="24"/>
          <w:szCs w:val="24"/>
        </w:rPr>
        <w:t>от 13.01.2022 № 6</w:t>
      </w:r>
    </w:p>
    <w:p w:rsidR="00D61E5A" w:rsidRPr="006A1661" w:rsidRDefault="00D61E5A" w:rsidP="006A1661">
      <w:pPr>
        <w:spacing w:after="0" w:line="240" w:lineRule="auto"/>
        <w:ind w:right="-1"/>
        <w:jc w:val="center"/>
        <w:rPr>
          <w:rFonts w:ascii="Times New Roman" w:hAnsi="Times New Roman" w:cs="Times New Roman"/>
          <w:sz w:val="24"/>
          <w:szCs w:val="24"/>
        </w:rPr>
      </w:pPr>
    </w:p>
    <w:p w:rsidR="00D61E5A" w:rsidRPr="006A1661" w:rsidRDefault="00D61E5A" w:rsidP="006A1661">
      <w:pPr>
        <w:pStyle w:val="ConsPlusNormal0"/>
        <w:jc w:val="center"/>
        <w:rPr>
          <w:sz w:val="24"/>
          <w:szCs w:val="24"/>
        </w:rPr>
      </w:pPr>
      <w:r w:rsidRPr="006A1661">
        <w:rPr>
          <w:sz w:val="24"/>
          <w:szCs w:val="24"/>
        </w:rPr>
        <w:t>1.Паспорт  подпрограммы.</w:t>
      </w:r>
    </w:p>
    <w:tbl>
      <w:tblPr>
        <w:tblW w:w="1008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69"/>
        <w:gridCol w:w="7817"/>
      </w:tblGrid>
      <w:tr w:rsidR="006A1661" w:rsidRPr="006A1661" w:rsidTr="00F22F1A">
        <w:tc>
          <w:tcPr>
            <w:tcW w:w="2269" w:type="dxa"/>
          </w:tcPr>
          <w:p w:rsidR="00D61E5A" w:rsidRPr="006A1661" w:rsidRDefault="00D61E5A" w:rsidP="006A1661">
            <w:pPr>
              <w:pStyle w:val="aff"/>
              <w:ind w:left="0"/>
              <w:rPr>
                <w:rFonts w:ascii="Times New Roman" w:hAnsi="Times New Roman"/>
                <w:sz w:val="24"/>
                <w:szCs w:val="24"/>
              </w:rPr>
            </w:pPr>
            <w:r w:rsidRPr="006A1661">
              <w:rPr>
                <w:rFonts w:ascii="Times New Roman" w:hAnsi="Times New Roman"/>
                <w:sz w:val="24"/>
                <w:szCs w:val="24"/>
              </w:rPr>
              <w:t>Наименование</w:t>
            </w:r>
          </w:p>
          <w:p w:rsidR="00D61E5A" w:rsidRPr="006A1661" w:rsidRDefault="00D61E5A" w:rsidP="006A1661">
            <w:pPr>
              <w:pStyle w:val="aff"/>
              <w:ind w:left="0"/>
              <w:rPr>
                <w:rFonts w:ascii="Times New Roman" w:hAnsi="Times New Roman"/>
                <w:sz w:val="24"/>
                <w:szCs w:val="24"/>
              </w:rPr>
            </w:pPr>
            <w:r w:rsidRPr="006A1661">
              <w:rPr>
                <w:rFonts w:ascii="Times New Roman" w:hAnsi="Times New Roman"/>
                <w:sz w:val="24"/>
                <w:szCs w:val="24"/>
              </w:rPr>
              <w:t>подпрограммы</w:t>
            </w:r>
          </w:p>
        </w:tc>
        <w:tc>
          <w:tcPr>
            <w:tcW w:w="7817" w:type="dxa"/>
          </w:tcPr>
          <w:p w:rsidR="00D61E5A" w:rsidRPr="006A1661" w:rsidRDefault="00D61E5A" w:rsidP="006A1661">
            <w:pPr>
              <w:spacing w:after="0" w:line="240" w:lineRule="auto"/>
              <w:rPr>
                <w:rFonts w:ascii="Times New Roman" w:hAnsi="Times New Roman" w:cs="Times New Roman"/>
                <w:sz w:val="24"/>
                <w:szCs w:val="24"/>
              </w:rPr>
            </w:pPr>
            <w:r w:rsidRPr="006A1661">
              <w:rPr>
                <w:rFonts w:ascii="Times New Roman" w:hAnsi="Times New Roman" w:cs="Times New Roman"/>
                <w:sz w:val="24"/>
                <w:szCs w:val="24"/>
              </w:rPr>
              <w:t>Ремонт, капитальный ремонт и содержание автомобильных дорог общего пользования местного значения (далее – подпрограмма)</w:t>
            </w:r>
          </w:p>
        </w:tc>
      </w:tr>
      <w:tr w:rsidR="006A1661" w:rsidRPr="006A1661" w:rsidTr="00F22F1A">
        <w:tc>
          <w:tcPr>
            <w:tcW w:w="2269" w:type="dxa"/>
          </w:tcPr>
          <w:p w:rsidR="00D61E5A" w:rsidRPr="006A1661" w:rsidRDefault="00D61E5A" w:rsidP="006A1661">
            <w:pPr>
              <w:pStyle w:val="aff"/>
              <w:ind w:left="0"/>
              <w:rPr>
                <w:rFonts w:ascii="Times New Roman" w:hAnsi="Times New Roman"/>
                <w:sz w:val="24"/>
                <w:szCs w:val="24"/>
              </w:rPr>
            </w:pPr>
            <w:r w:rsidRPr="006A1661">
              <w:rPr>
                <w:rFonts w:ascii="Times New Roman" w:hAnsi="Times New Roman"/>
                <w:sz w:val="24"/>
                <w:szCs w:val="24"/>
              </w:rPr>
              <w:t>Срок реализации</w:t>
            </w:r>
          </w:p>
          <w:p w:rsidR="00D61E5A" w:rsidRPr="006A1661" w:rsidRDefault="00D61E5A" w:rsidP="006A1661">
            <w:pPr>
              <w:pStyle w:val="aff"/>
              <w:ind w:left="0"/>
              <w:rPr>
                <w:rFonts w:ascii="Times New Roman" w:hAnsi="Times New Roman"/>
                <w:sz w:val="24"/>
                <w:szCs w:val="24"/>
              </w:rPr>
            </w:pPr>
            <w:r w:rsidRPr="006A1661">
              <w:rPr>
                <w:rFonts w:ascii="Times New Roman" w:hAnsi="Times New Roman"/>
                <w:sz w:val="24"/>
                <w:szCs w:val="24"/>
              </w:rPr>
              <w:t>подпрограммы</w:t>
            </w:r>
          </w:p>
        </w:tc>
        <w:tc>
          <w:tcPr>
            <w:tcW w:w="7817" w:type="dxa"/>
          </w:tcPr>
          <w:p w:rsidR="00D61E5A" w:rsidRPr="006A1661" w:rsidRDefault="00D61E5A" w:rsidP="006A1661">
            <w:pPr>
              <w:pStyle w:val="aff"/>
              <w:ind w:left="0"/>
              <w:rPr>
                <w:rFonts w:ascii="Times New Roman" w:hAnsi="Times New Roman"/>
                <w:sz w:val="24"/>
                <w:szCs w:val="24"/>
              </w:rPr>
            </w:pPr>
            <w:r w:rsidRPr="006A1661">
              <w:rPr>
                <w:rFonts w:ascii="Times New Roman" w:hAnsi="Times New Roman"/>
                <w:sz w:val="24"/>
                <w:szCs w:val="24"/>
              </w:rPr>
              <w:t xml:space="preserve">2014-2024 </w:t>
            </w:r>
          </w:p>
        </w:tc>
      </w:tr>
      <w:tr w:rsidR="006A1661" w:rsidRPr="006A1661" w:rsidTr="00F22F1A">
        <w:tc>
          <w:tcPr>
            <w:tcW w:w="2269" w:type="dxa"/>
          </w:tcPr>
          <w:p w:rsidR="00D61E5A" w:rsidRPr="006A1661" w:rsidRDefault="00D61E5A" w:rsidP="006A1661">
            <w:pPr>
              <w:pStyle w:val="aff"/>
              <w:ind w:left="0"/>
              <w:rPr>
                <w:rFonts w:ascii="Times New Roman" w:hAnsi="Times New Roman"/>
                <w:sz w:val="24"/>
                <w:szCs w:val="24"/>
              </w:rPr>
            </w:pPr>
            <w:r w:rsidRPr="006A1661">
              <w:rPr>
                <w:rFonts w:ascii="Times New Roman" w:hAnsi="Times New Roman"/>
                <w:sz w:val="24"/>
                <w:szCs w:val="24"/>
              </w:rPr>
              <w:t>Исполнитель</w:t>
            </w:r>
          </w:p>
          <w:p w:rsidR="00D61E5A" w:rsidRPr="006A1661" w:rsidRDefault="00D61E5A" w:rsidP="006A1661">
            <w:pPr>
              <w:pStyle w:val="aff"/>
              <w:ind w:left="0"/>
              <w:rPr>
                <w:rFonts w:ascii="Times New Roman" w:hAnsi="Times New Roman"/>
                <w:sz w:val="24"/>
                <w:szCs w:val="24"/>
              </w:rPr>
            </w:pPr>
            <w:r w:rsidRPr="006A1661">
              <w:rPr>
                <w:rFonts w:ascii="Times New Roman" w:hAnsi="Times New Roman"/>
                <w:sz w:val="24"/>
                <w:szCs w:val="24"/>
              </w:rPr>
              <w:t>подпрограммы</w:t>
            </w:r>
          </w:p>
        </w:tc>
        <w:tc>
          <w:tcPr>
            <w:tcW w:w="7817" w:type="dxa"/>
          </w:tcPr>
          <w:p w:rsidR="00D61E5A" w:rsidRPr="006A1661" w:rsidRDefault="00D61E5A" w:rsidP="006A1661">
            <w:pPr>
              <w:autoSpaceDE w:val="0"/>
              <w:autoSpaceDN w:val="0"/>
              <w:adjustRightInd w:val="0"/>
              <w:spacing w:after="0" w:line="240" w:lineRule="auto"/>
              <w:jc w:val="both"/>
              <w:rPr>
                <w:rFonts w:ascii="Times New Roman" w:hAnsi="Times New Roman" w:cs="Times New Roman"/>
                <w:sz w:val="24"/>
                <w:szCs w:val="24"/>
              </w:rPr>
            </w:pPr>
            <w:r w:rsidRPr="006A1661">
              <w:rPr>
                <w:rFonts w:ascii="Times New Roman" w:hAnsi="Times New Roman" w:cs="Times New Roman"/>
                <w:sz w:val="24"/>
                <w:szCs w:val="24"/>
              </w:rPr>
              <w:t>Отдел городской инфраструктуры администрации городского округа Тейково</w:t>
            </w:r>
          </w:p>
        </w:tc>
      </w:tr>
      <w:tr w:rsidR="006A1661" w:rsidRPr="006A1661" w:rsidTr="00F22F1A">
        <w:tc>
          <w:tcPr>
            <w:tcW w:w="2269" w:type="dxa"/>
          </w:tcPr>
          <w:p w:rsidR="00D61E5A" w:rsidRPr="006A1661" w:rsidRDefault="00D61E5A" w:rsidP="006A1661">
            <w:pPr>
              <w:pStyle w:val="aff"/>
              <w:ind w:left="0"/>
              <w:rPr>
                <w:rFonts w:ascii="Times New Roman" w:hAnsi="Times New Roman"/>
                <w:sz w:val="24"/>
                <w:szCs w:val="24"/>
              </w:rPr>
            </w:pPr>
            <w:r w:rsidRPr="006A1661">
              <w:rPr>
                <w:rFonts w:ascii="Times New Roman" w:hAnsi="Times New Roman"/>
                <w:sz w:val="24"/>
                <w:szCs w:val="24"/>
              </w:rPr>
              <w:t xml:space="preserve">Цель </w:t>
            </w:r>
          </w:p>
          <w:p w:rsidR="00D61E5A" w:rsidRPr="006A1661" w:rsidRDefault="00D61E5A" w:rsidP="006A1661">
            <w:pPr>
              <w:pStyle w:val="aff"/>
              <w:ind w:left="0"/>
              <w:rPr>
                <w:rFonts w:ascii="Times New Roman" w:hAnsi="Times New Roman"/>
                <w:sz w:val="24"/>
                <w:szCs w:val="24"/>
              </w:rPr>
            </w:pPr>
            <w:r w:rsidRPr="006A1661">
              <w:rPr>
                <w:rFonts w:ascii="Times New Roman" w:hAnsi="Times New Roman"/>
                <w:sz w:val="24"/>
                <w:szCs w:val="24"/>
              </w:rPr>
              <w:t>подпрограммы</w:t>
            </w:r>
          </w:p>
        </w:tc>
        <w:tc>
          <w:tcPr>
            <w:tcW w:w="7817" w:type="dxa"/>
          </w:tcPr>
          <w:p w:rsidR="00D61E5A" w:rsidRPr="006A1661" w:rsidRDefault="00D61E5A" w:rsidP="006A1661">
            <w:pPr>
              <w:pStyle w:val="aff"/>
              <w:ind w:left="0"/>
              <w:rPr>
                <w:rFonts w:ascii="Times New Roman" w:hAnsi="Times New Roman"/>
                <w:sz w:val="24"/>
                <w:szCs w:val="24"/>
              </w:rPr>
            </w:pPr>
            <w:r w:rsidRPr="006A1661">
              <w:rPr>
                <w:rFonts w:ascii="Times New Roman" w:hAnsi="Times New Roman"/>
                <w:sz w:val="24"/>
                <w:szCs w:val="24"/>
              </w:rPr>
              <w:t xml:space="preserve">Обеспечение </w:t>
            </w:r>
            <w:proofErr w:type="gramStart"/>
            <w:r w:rsidRPr="006A1661">
              <w:rPr>
                <w:rFonts w:ascii="Times New Roman" w:hAnsi="Times New Roman"/>
                <w:sz w:val="24"/>
                <w:szCs w:val="24"/>
              </w:rPr>
              <w:t>исполнения полномочий органов местного самоуправления городского округа</w:t>
            </w:r>
            <w:proofErr w:type="gramEnd"/>
            <w:r w:rsidRPr="006A1661">
              <w:rPr>
                <w:rFonts w:ascii="Times New Roman" w:hAnsi="Times New Roman"/>
                <w:sz w:val="24"/>
                <w:szCs w:val="24"/>
              </w:rPr>
              <w:t xml:space="preserve"> Тейково по содержанию и ремонту автомобильных дорог, мостов и иных транспортных сооружений общего пользования местного значения.</w:t>
            </w:r>
          </w:p>
        </w:tc>
      </w:tr>
      <w:tr w:rsidR="006A1661" w:rsidRPr="006A1661" w:rsidTr="00F22F1A">
        <w:tc>
          <w:tcPr>
            <w:tcW w:w="2269" w:type="dxa"/>
          </w:tcPr>
          <w:p w:rsidR="00D61E5A" w:rsidRPr="006A1661" w:rsidRDefault="00D61E5A" w:rsidP="006A1661">
            <w:pPr>
              <w:pStyle w:val="aff"/>
              <w:ind w:left="0"/>
              <w:rPr>
                <w:rFonts w:ascii="Times New Roman" w:hAnsi="Times New Roman"/>
                <w:sz w:val="24"/>
                <w:szCs w:val="24"/>
              </w:rPr>
            </w:pPr>
            <w:r w:rsidRPr="006A1661">
              <w:rPr>
                <w:rFonts w:ascii="Times New Roman" w:hAnsi="Times New Roman"/>
                <w:sz w:val="24"/>
                <w:szCs w:val="24"/>
              </w:rPr>
              <w:t xml:space="preserve">Объем ресурсного обеспечения </w:t>
            </w:r>
          </w:p>
          <w:p w:rsidR="00D61E5A" w:rsidRPr="006A1661" w:rsidRDefault="00D61E5A" w:rsidP="006A1661">
            <w:pPr>
              <w:pStyle w:val="aff"/>
              <w:ind w:left="0"/>
              <w:rPr>
                <w:rFonts w:ascii="Times New Roman" w:hAnsi="Times New Roman"/>
                <w:sz w:val="24"/>
                <w:szCs w:val="24"/>
              </w:rPr>
            </w:pPr>
            <w:r w:rsidRPr="006A1661">
              <w:rPr>
                <w:rFonts w:ascii="Times New Roman" w:hAnsi="Times New Roman"/>
                <w:sz w:val="24"/>
                <w:szCs w:val="24"/>
              </w:rPr>
              <w:t>мероприятий подпрограммы (в ред. постановления от 09.01.2020 № 1)</w:t>
            </w:r>
          </w:p>
        </w:tc>
        <w:tc>
          <w:tcPr>
            <w:tcW w:w="7817" w:type="dxa"/>
            <w:shd w:val="clear" w:color="auto" w:fill="auto"/>
          </w:tcPr>
          <w:p w:rsidR="00D61E5A" w:rsidRPr="006A1661" w:rsidRDefault="00D61E5A" w:rsidP="006A1661">
            <w:pPr>
              <w:pStyle w:val="aff"/>
              <w:ind w:left="0"/>
              <w:rPr>
                <w:rFonts w:ascii="Times New Roman" w:hAnsi="Times New Roman"/>
                <w:sz w:val="24"/>
                <w:szCs w:val="24"/>
              </w:rPr>
            </w:pPr>
            <w:r w:rsidRPr="006A1661">
              <w:rPr>
                <w:rFonts w:ascii="Times New Roman" w:hAnsi="Times New Roman"/>
                <w:sz w:val="24"/>
                <w:szCs w:val="24"/>
              </w:rPr>
              <w:t xml:space="preserve">Общий объем бюджетных ассигнований: </w:t>
            </w:r>
          </w:p>
          <w:p w:rsidR="00D61E5A" w:rsidRPr="006A1661" w:rsidRDefault="00D61E5A" w:rsidP="006A1661">
            <w:pPr>
              <w:pStyle w:val="aff"/>
              <w:ind w:left="0"/>
              <w:rPr>
                <w:rFonts w:ascii="Times New Roman" w:hAnsi="Times New Roman"/>
                <w:sz w:val="24"/>
                <w:szCs w:val="24"/>
              </w:rPr>
            </w:pPr>
            <w:r w:rsidRPr="006A1661">
              <w:rPr>
                <w:rFonts w:ascii="Times New Roman" w:hAnsi="Times New Roman"/>
                <w:sz w:val="24"/>
                <w:szCs w:val="24"/>
              </w:rPr>
              <w:t>446 368,04191 тыс. руб., в том числе:</w:t>
            </w:r>
          </w:p>
          <w:p w:rsidR="00D61E5A" w:rsidRPr="006A1661" w:rsidRDefault="00D61E5A" w:rsidP="006A1661">
            <w:pPr>
              <w:pStyle w:val="aff"/>
              <w:ind w:left="0"/>
              <w:rPr>
                <w:rFonts w:ascii="Times New Roman" w:hAnsi="Times New Roman"/>
                <w:sz w:val="24"/>
                <w:szCs w:val="24"/>
              </w:rPr>
            </w:pPr>
            <w:r w:rsidRPr="006A1661">
              <w:rPr>
                <w:rFonts w:ascii="Times New Roman" w:hAnsi="Times New Roman"/>
                <w:sz w:val="24"/>
                <w:szCs w:val="24"/>
              </w:rPr>
              <w:t>2014 год – 28 856,24045 тыс. руб.;</w:t>
            </w:r>
          </w:p>
          <w:p w:rsidR="00D61E5A" w:rsidRPr="006A1661" w:rsidRDefault="00D61E5A" w:rsidP="006A1661">
            <w:pPr>
              <w:pStyle w:val="aff"/>
              <w:ind w:left="0"/>
              <w:rPr>
                <w:rFonts w:ascii="Times New Roman" w:hAnsi="Times New Roman"/>
                <w:sz w:val="24"/>
                <w:szCs w:val="24"/>
              </w:rPr>
            </w:pPr>
            <w:r w:rsidRPr="006A1661">
              <w:rPr>
                <w:rFonts w:ascii="Times New Roman" w:hAnsi="Times New Roman"/>
                <w:sz w:val="24"/>
                <w:szCs w:val="24"/>
              </w:rPr>
              <w:t>2015 год – 26 349,76908 тыс. руб.;</w:t>
            </w:r>
          </w:p>
          <w:p w:rsidR="00D61E5A" w:rsidRPr="006A1661" w:rsidRDefault="00D61E5A" w:rsidP="006A1661">
            <w:pPr>
              <w:pStyle w:val="aff"/>
              <w:ind w:left="0"/>
              <w:rPr>
                <w:rFonts w:ascii="Times New Roman" w:hAnsi="Times New Roman"/>
                <w:sz w:val="24"/>
                <w:szCs w:val="24"/>
              </w:rPr>
            </w:pPr>
            <w:r w:rsidRPr="006A1661">
              <w:rPr>
                <w:rFonts w:ascii="Times New Roman" w:hAnsi="Times New Roman"/>
                <w:sz w:val="24"/>
                <w:szCs w:val="24"/>
              </w:rPr>
              <w:t>2016 год – 45 398,30328 тыс. руб.;</w:t>
            </w:r>
          </w:p>
          <w:p w:rsidR="00D61E5A" w:rsidRPr="006A1661" w:rsidRDefault="00D61E5A" w:rsidP="006A1661">
            <w:pPr>
              <w:pStyle w:val="aff"/>
              <w:ind w:left="0"/>
              <w:rPr>
                <w:rFonts w:ascii="Times New Roman" w:hAnsi="Times New Roman"/>
                <w:sz w:val="24"/>
                <w:szCs w:val="24"/>
              </w:rPr>
            </w:pPr>
            <w:r w:rsidRPr="006A1661">
              <w:rPr>
                <w:rFonts w:ascii="Times New Roman" w:hAnsi="Times New Roman"/>
                <w:sz w:val="24"/>
                <w:szCs w:val="24"/>
              </w:rPr>
              <w:t>2017 год – 23 225,53000 тыс. руб.;</w:t>
            </w:r>
          </w:p>
          <w:p w:rsidR="00D61E5A" w:rsidRPr="006A1661" w:rsidRDefault="00D61E5A" w:rsidP="006A1661">
            <w:pPr>
              <w:pStyle w:val="aff"/>
              <w:ind w:left="0"/>
              <w:rPr>
                <w:rFonts w:ascii="Times New Roman" w:hAnsi="Times New Roman"/>
                <w:sz w:val="24"/>
                <w:szCs w:val="24"/>
              </w:rPr>
            </w:pPr>
            <w:r w:rsidRPr="006A1661">
              <w:rPr>
                <w:rFonts w:ascii="Times New Roman" w:hAnsi="Times New Roman"/>
                <w:sz w:val="24"/>
                <w:szCs w:val="24"/>
              </w:rPr>
              <w:t>2018 год – 19 509,79463 тыс. руб.;</w:t>
            </w:r>
          </w:p>
          <w:p w:rsidR="00D61E5A" w:rsidRPr="006A1661" w:rsidRDefault="00D61E5A" w:rsidP="006A1661">
            <w:pPr>
              <w:pStyle w:val="aff"/>
              <w:ind w:left="0"/>
              <w:rPr>
                <w:rFonts w:ascii="Times New Roman" w:hAnsi="Times New Roman"/>
                <w:sz w:val="24"/>
                <w:szCs w:val="24"/>
              </w:rPr>
            </w:pPr>
            <w:r w:rsidRPr="006A1661">
              <w:rPr>
                <w:rFonts w:ascii="Times New Roman" w:hAnsi="Times New Roman"/>
                <w:sz w:val="24"/>
                <w:szCs w:val="24"/>
              </w:rPr>
              <w:t>2019 год – 28 133,57719 тыс. руб.;</w:t>
            </w:r>
          </w:p>
          <w:p w:rsidR="00D61E5A" w:rsidRPr="006A1661" w:rsidRDefault="00D61E5A" w:rsidP="006A1661">
            <w:pPr>
              <w:pStyle w:val="aff"/>
              <w:ind w:left="0"/>
              <w:rPr>
                <w:rFonts w:ascii="Times New Roman" w:hAnsi="Times New Roman"/>
                <w:sz w:val="24"/>
                <w:szCs w:val="24"/>
              </w:rPr>
            </w:pPr>
            <w:r w:rsidRPr="006A1661">
              <w:rPr>
                <w:rFonts w:ascii="Times New Roman" w:hAnsi="Times New Roman"/>
                <w:sz w:val="24"/>
                <w:szCs w:val="24"/>
              </w:rPr>
              <w:t>2020 год – 118 216,04854 тыс. руб.;</w:t>
            </w:r>
          </w:p>
          <w:p w:rsidR="00D61E5A" w:rsidRPr="006A1661" w:rsidRDefault="00D61E5A" w:rsidP="006A1661">
            <w:pPr>
              <w:pStyle w:val="aff"/>
              <w:ind w:left="0"/>
              <w:rPr>
                <w:rFonts w:ascii="Times New Roman" w:hAnsi="Times New Roman"/>
                <w:sz w:val="24"/>
                <w:szCs w:val="24"/>
              </w:rPr>
            </w:pPr>
            <w:r w:rsidRPr="006A1661">
              <w:rPr>
                <w:rFonts w:ascii="Times New Roman" w:hAnsi="Times New Roman"/>
                <w:sz w:val="24"/>
                <w:szCs w:val="24"/>
              </w:rPr>
              <w:t>2021 год – 117 045,19369 тыс. руб.;</w:t>
            </w:r>
          </w:p>
          <w:p w:rsidR="00D61E5A" w:rsidRPr="006A1661" w:rsidRDefault="00D61E5A" w:rsidP="006A1661">
            <w:pPr>
              <w:pStyle w:val="aff"/>
              <w:ind w:left="0"/>
              <w:rPr>
                <w:rFonts w:ascii="Times New Roman" w:hAnsi="Times New Roman"/>
                <w:sz w:val="24"/>
                <w:szCs w:val="24"/>
              </w:rPr>
            </w:pPr>
            <w:r w:rsidRPr="006A1661">
              <w:rPr>
                <w:rFonts w:ascii="Times New Roman" w:hAnsi="Times New Roman"/>
                <w:sz w:val="24"/>
                <w:szCs w:val="24"/>
              </w:rPr>
              <w:t>2022 год – 24 742,73992 тыс. руб.;</w:t>
            </w:r>
          </w:p>
          <w:p w:rsidR="00D61E5A" w:rsidRPr="006A1661" w:rsidRDefault="00D61E5A" w:rsidP="006A1661">
            <w:pPr>
              <w:pStyle w:val="aff"/>
              <w:ind w:left="0"/>
              <w:rPr>
                <w:rFonts w:ascii="Times New Roman" w:hAnsi="Times New Roman"/>
                <w:sz w:val="24"/>
                <w:szCs w:val="24"/>
              </w:rPr>
            </w:pPr>
            <w:r w:rsidRPr="006A1661">
              <w:rPr>
                <w:rFonts w:ascii="Times New Roman" w:hAnsi="Times New Roman"/>
                <w:sz w:val="24"/>
                <w:szCs w:val="24"/>
              </w:rPr>
              <w:t>2023 год – 13 771,00000 тыс. руб.;</w:t>
            </w:r>
          </w:p>
          <w:p w:rsidR="00D61E5A" w:rsidRPr="006A1661" w:rsidRDefault="00D61E5A" w:rsidP="006A1661">
            <w:pPr>
              <w:pStyle w:val="aff"/>
              <w:ind w:left="0"/>
              <w:rPr>
                <w:rFonts w:ascii="Times New Roman" w:hAnsi="Times New Roman"/>
                <w:sz w:val="24"/>
                <w:szCs w:val="24"/>
              </w:rPr>
            </w:pPr>
            <w:r w:rsidRPr="006A1661">
              <w:rPr>
                <w:rFonts w:ascii="Times New Roman" w:hAnsi="Times New Roman"/>
                <w:sz w:val="24"/>
                <w:szCs w:val="24"/>
              </w:rPr>
              <w:t>2024 год – 1 119,84513 тыс. руб.</w:t>
            </w:r>
          </w:p>
          <w:p w:rsidR="00D61E5A" w:rsidRPr="006A1661" w:rsidRDefault="00D61E5A" w:rsidP="006A1661">
            <w:pPr>
              <w:pStyle w:val="aff"/>
              <w:ind w:left="0"/>
              <w:rPr>
                <w:rFonts w:ascii="Times New Roman" w:hAnsi="Times New Roman"/>
                <w:sz w:val="24"/>
                <w:szCs w:val="24"/>
              </w:rPr>
            </w:pPr>
            <w:r w:rsidRPr="006A1661">
              <w:rPr>
                <w:rFonts w:ascii="Times New Roman" w:hAnsi="Times New Roman"/>
                <w:sz w:val="24"/>
                <w:szCs w:val="24"/>
              </w:rPr>
              <w:t xml:space="preserve"> - местный бюджет:</w:t>
            </w:r>
          </w:p>
          <w:p w:rsidR="00D61E5A" w:rsidRPr="006A1661" w:rsidRDefault="00D61E5A" w:rsidP="006A1661">
            <w:pPr>
              <w:pStyle w:val="aff"/>
              <w:ind w:left="0"/>
              <w:rPr>
                <w:rFonts w:ascii="Times New Roman" w:hAnsi="Times New Roman"/>
                <w:sz w:val="24"/>
                <w:szCs w:val="24"/>
              </w:rPr>
            </w:pPr>
            <w:r w:rsidRPr="006A1661">
              <w:rPr>
                <w:rFonts w:ascii="Times New Roman" w:hAnsi="Times New Roman"/>
                <w:sz w:val="24"/>
                <w:szCs w:val="24"/>
              </w:rPr>
              <w:t>2014 год – 18 856,24045 тыс. руб.;</w:t>
            </w:r>
          </w:p>
          <w:p w:rsidR="00D61E5A" w:rsidRPr="006A1661" w:rsidRDefault="00D61E5A" w:rsidP="006A1661">
            <w:pPr>
              <w:pStyle w:val="aff"/>
              <w:ind w:left="0"/>
              <w:rPr>
                <w:rFonts w:ascii="Times New Roman" w:hAnsi="Times New Roman"/>
                <w:sz w:val="24"/>
                <w:szCs w:val="24"/>
              </w:rPr>
            </w:pPr>
            <w:r w:rsidRPr="006A1661">
              <w:rPr>
                <w:rFonts w:ascii="Times New Roman" w:hAnsi="Times New Roman"/>
                <w:sz w:val="24"/>
                <w:szCs w:val="24"/>
              </w:rPr>
              <w:t>2015 год – 16 429,76908 тыс. руб.;</w:t>
            </w:r>
          </w:p>
          <w:p w:rsidR="00D61E5A" w:rsidRPr="006A1661" w:rsidRDefault="00D61E5A" w:rsidP="006A1661">
            <w:pPr>
              <w:pStyle w:val="aff"/>
              <w:ind w:left="0"/>
              <w:rPr>
                <w:rFonts w:ascii="Times New Roman" w:hAnsi="Times New Roman"/>
                <w:sz w:val="24"/>
                <w:szCs w:val="24"/>
              </w:rPr>
            </w:pPr>
            <w:r w:rsidRPr="006A1661">
              <w:rPr>
                <w:rFonts w:ascii="Times New Roman" w:hAnsi="Times New Roman"/>
                <w:sz w:val="24"/>
                <w:szCs w:val="24"/>
              </w:rPr>
              <w:t>2016 год – 26 000,61328 тыс. руб.;</w:t>
            </w:r>
          </w:p>
          <w:p w:rsidR="00D61E5A" w:rsidRPr="006A1661" w:rsidRDefault="00D61E5A" w:rsidP="006A1661">
            <w:pPr>
              <w:pStyle w:val="aff"/>
              <w:ind w:left="0"/>
              <w:rPr>
                <w:rFonts w:ascii="Times New Roman" w:hAnsi="Times New Roman"/>
                <w:sz w:val="24"/>
                <w:szCs w:val="24"/>
              </w:rPr>
            </w:pPr>
            <w:r w:rsidRPr="006A1661">
              <w:rPr>
                <w:rFonts w:ascii="Times New Roman" w:hAnsi="Times New Roman"/>
                <w:sz w:val="24"/>
                <w:szCs w:val="24"/>
              </w:rPr>
              <w:t>2017 год – 9 025,53000 тыс. руб.;</w:t>
            </w:r>
          </w:p>
          <w:p w:rsidR="00D61E5A" w:rsidRPr="006A1661" w:rsidRDefault="00D61E5A" w:rsidP="006A1661">
            <w:pPr>
              <w:pStyle w:val="aff"/>
              <w:ind w:left="0"/>
              <w:rPr>
                <w:rFonts w:ascii="Times New Roman" w:hAnsi="Times New Roman"/>
                <w:sz w:val="24"/>
                <w:szCs w:val="24"/>
              </w:rPr>
            </w:pPr>
            <w:r w:rsidRPr="006A1661">
              <w:rPr>
                <w:rFonts w:ascii="Times New Roman" w:hAnsi="Times New Roman"/>
                <w:sz w:val="24"/>
                <w:szCs w:val="24"/>
              </w:rPr>
              <w:t>2018 год – 12 509,79463 тыс. руб.;</w:t>
            </w:r>
          </w:p>
          <w:p w:rsidR="00D61E5A" w:rsidRPr="006A1661" w:rsidRDefault="00D61E5A" w:rsidP="006A1661">
            <w:pPr>
              <w:pStyle w:val="aff"/>
              <w:ind w:left="0"/>
              <w:rPr>
                <w:rFonts w:ascii="Times New Roman" w:hAnsi="Times New Roman"/>
                <w:sz w:val="24"/>
                <w:szCs w:val="24"/>
              </w:rPr>
            </w:pPr>
            <w:r w:rsidRPr="006A1661">
              <w:rPr>
                <w:rFonts w:ascii="Times New Roman" w:hAnsi="Times New Roman"/>
                <w:sz w:val="24"/>
                <w:szCs w:val="24"/>
              </w:rPr>
              <w:t>2019 год – 15 920,17389 тыс. руб.;</w:t>
            </w:r>
          </w:p>
          <w:p w:rsidR="00D61E5A" w:rsidRPr="006A1661" w:rsidRDefault="00D61E5A" w:rsidP="006A1661">
            <w:pPr>
              <w:pStyle w:val="aff"/>
              <w:ind w:left="0"/>
              <w:rPr>
                <w:rFonts w:ascii="Times New Roman" w:hAnsi="Times New Roman"/>
                <w:sz w:val="24"/>
                <w:szCs w:val="24"/>
                <w:shd w:val="clear" w:color="auto" w:fill="FFFF00"/>
              </w:rPr>
            </w:pPr>
            <w:r w:rsidRPr="006A1661">
              <w:rPr>
                <w:rFonts w:ascii="Times New Roman" w:hAnsi="Times New Roman"/>
                <w:sz w:val="24"/>
                <w:szCs w:val="24"/>
              </w:rPr>
              <w:t>2020 год – 18 371,42472 тыс. руб.;</w:t>
            </w:r>
          </w:p>
          <w:p w:rsidR="00D61E5A" w:rsidRPr="006A1661" w:rsidRDefault="00D61E5A" w:rsidP="006A1661">
            <w:pPr>
              <w:pStyle w:val="aff"/>
              <w:ind w:left="0"/>
              <w:rPr>
                <w:rFonts w:ascii="Times New Roman" w:hAnsi="Times New Roman"/>
                <w:sz w:val="24"/>
                <w:szCs w:val="24"/>
              </w:rPr>
            </w:pPr>
            <w:r w:rsidRPr="006A1661">
              <w:rPr>
                <w:rFonts w:ascii="Times New Roman" w:hAnsi="Times New Roman"/>
                <w:sz w:val="24"/>
                <w:szCs w:val="24"/>
              </w:rPr>
              <w:t>2021 год – 25 138,14196 тыс. руб.;</w:t>
            </w:r>
          </w:p>
          <w:p w:rsidR="00D61E5A" w:rsidRPr="006A1661" w:rsidRDefault="00D61E5A" w:rsidP="006A1661">
            <w:pPr>
              <w:pStyle w:val="aff"/>
              <w:ind w:left="0"/>
              <w:rPr>
                <w:rFonts w:ascii="Times New Roman" w:hAnsi="Times New Roman"/>
                <w:sz w:val="24"/>
                <w:szCs w:val="24"/>
              </w:rPr>
            </w:pPr>
            <w:r w:rsidRPr="006A1661">
              <w:rPr>
                <w:rFonts w:ascii="Times New Roman" w:hAnsi="Times New Roman"/>
                <w:sz w:val="24"/>
                <w:szCs w:val="24"/>
              </w:rPr>
              <w:t>2022 год – 17 413,63691 тыс. руб.;</w:t>
            </w:r>
          </w:p>
          <w:p w:rsidR="00D61E5A" w:rsidRPr="006A1661" w:rsidRDefault="00D61E5A" w:rsidP="006A1661">
            <w:pPr>
              <w:pStyle w:val="aff"/>
              <w:ind w:left="0"/>
              <w:rPr>
                <w:rFonts w:ascii="Times New Roman" w:hAnsi="Times New Roman"/>
                <w:sz w:val="24"/>
                <w:szCs w:val="24"/>
              </w:rPr>
            </w:pPr>
            <w:r w:rsidRPr="006A1661">
              <w:rPr>
                <w:rFonts w:ascii="Times New Roman" w:hAnsi="Times New Roman"/>
                <w:sz w:val="24"/>
                <w:szCs w:val="24"/>
              </w:rPr>
              <w:t>2023 год – 13 771,00000 тыс. руб.;</w:t>
            </w:r>
          </w:p>
          <w:p w:rsidR="00D61E5A" w:rsidRPr="006A1661" w:rsidRDefault="00D61E5A" w:rsidP="006A1661">
            <w:pPr>
              <w:pStyle w:val="aff"/>
              <w:ind w:left="0"/>
              <w:rPr>
                <w:rFonts w:ascii="Times New Roman" w:hAnsi="Times New Roman"/>
                <w:sz w:val="24"/>
                <w:szCs w:val="24"/>
              </w:rPr>
            </w:pPr>
            <w:r w:rsidRPr="006A1661">
              <w:rPr>
                <w:rFonts w:ascii="Times New Roman" w:hAnsi="Times New Roman"/>
                <w:sz w:val="24"/>
                <w:szCs w:val="24"/>
              </w:rPr>
              <w:t>2024 год – 1 119,84513 тыс. руб.</w:t>
            </w:r>
          </w:p>
          <w:p w:rsidR="00D61E5A" w:rsidRPr="006A1661" w:rsidRDefault="00D61E5A" w:rsidP="006A1661">
            <w:pPr>
              <w:pStyle w:val="aff"/>
              <w:ind w:left="0"/>
              <w:rPr>
                <w:rFonts w:ascii="Times New Roman" w:hAnsi="Times New Roman"/>
                <w:sz w:val="24"/>
                <w:szCs w:val="24"/>
              </w:rPr>
            </w:pPr>
            <w:r w:rsidRPr="006A1661">
              <w:rPr>
                <w:rFonts w:ascii="Times New Roman" w:hAnsi="Times New Roman"/>
                <w:sz w:val="24"/>
                <w:szCs w:val="24"/>
              </w:rPr>
              <w:t>- областной бюджет:</w:t>
            </w:r>
          </w:p>
          <w:p w:rsidR="00D61E5A" w:rsidRPr="006A1661" w:rsidRDefault="00D61E5A" w:rsidP="006A1661">
            <w:pPr>
              <w:pStyle w:val="aff"/>
              <w:ind w:left="0"/>
              <w:rPr>
                <w:rFonts w:ascii="Times New Roman" w:hAnsi="Times New Roman"/>
                <w:sz w:val="24"/>
                <w:szCs w:val="24"/>
              </w:rPr>
            </w:pPr>
            <w:r w:rsidRPr="006A1661">
              <w:rPr>
                <w:rFonts w:ascii="Times New Roman" w:hAnsi="Times New Roman"/>
                <w:sz w:val="24"/>
                <w:szCs w:val="24"/>
              </w:rPr>
              <w:t>2014 год – 10 000,000 тыс. руб.;</w:t>
            </w:r>
          </w:p>
          <w:p w:rsidR="00D61E5A" w:rsidRPr="006A1661" w:rsidRDefault="00D61E5A" w:rsidP="006A1661">
            <w:pPr>
              <w:pStyle w:val="aff"/>
              <w:ind w:left="0"/>
              <w:rPr>
                <w:rFonts w:ascii="Times New Roman" w:hAnsi="Times New Roman"/>
                <w:sz w:val="24"/>
                <w:szCs w:val="24"/>
              </w:rPr>
            </w:pPr>
            <w:r w:rsidRPr="006A1661">
              <w:rPr>
                <w:rFonts w:ascii="Times New Roman" w:hAnsi="Times New Roman"/>
                <w:sz w:val="24"/>
                <w:szCs w:val="24"/>
              </w:rPr>
              <w:t>2015 год – 9 920,000 тыс. руб.;</w:t>
            </w:r>
          </w:p>
          <w:p w:rsidR="00D61E5A" w:rsidRPr="006A1661" w:rsidRDefault="00D61E5A" w:rsidP="006A1661">
            <w:pPr>
              <w:pStyle w:val="aff"/>
              <w:ind w:left="0"/>
              <w:rPr>
                <w:rFonts w:ascii="Times New Roman" w:hAnsi="Times New Roman"/>
                <w:sz w:val="24"/>
                <w:szCs w:val="24"/>
              </w:rPr>
            </w:pPr>
            <w:r w:rsidRPr="006A1661">
              <w:rPr>
                <w:rFonts w:ascii="Times New Roman" w:hAnsi="Times New Roman"/>
                <w:sz w:val="24"/>
                <w:szCs w:val="24"/>
              </w:rPr>
              <w:t>2016 год – 10 100,000 тыс. руб.;</w:t>
            </w:r>
          </w:p>
          <w:p w:rsidR="00D61E5A" w:rsidRPr="006A1661" w:rsidRDefault="00D61E5A" w:rsidP="006A1661">
            <w:pPr>
              <w:pStyle w:val="aff"/>
              <w:ind w:left="0"/>
              <w:rPr>
                <w:rFonts w:ascii="Times New Roman" w:hAnsi="Times New Roman"/>
                <w:sz w:val="24"/>
                <w:szCs w:val="24"/>
              </w:rPr>
            </w:pPr>
            <w:r w:rsidRPr="006A1661">
              <w:rPr>
                <w:rFonts w:ascii="Times New Roman" w:hAnsi="Times New Roman"/>
                <w:sz w:val="24"/>
                <w:szCs w:val="24"/>
              </w:rPr>
              <w:t>2017 год – 8 200,000 тыс. руб.;</w:t>
            </w:r>
          </w:p>
          <w:p w:rsidR="00D61E5A" w:rsidRPr="006A1661" w:rsidRDefault="00D61E5A" w:rsidP="006A1661">
            <w:pPr>
              <w:pStyle w:val="aff"/>
              <w:ind w:left="0"/>
              <w:rPr>
                <w:rFonts w:ascii="Times New Roman" w:hAnsi="Times New Roman"/>
                <w:sz w:val="24"/>
                <w:szCs w:val="24"/>
              </w:rPr>
            </w:pPr>
            <w:r w:rsidRPr="006A1661">
              <w:rPr>
                <w:rFonts w:ascii="Times New Roman" w:hAnsi="Times New Roman"/>
                <w:sz w:val="24"/>
                <w:szCs w:val="24"/>
              </w:rPr>
              <w:t>2018 год – 7000,000 тыс. руб.;</w:t>
            </w:r>
          </w:p>
          <w:p w:rsidR="00D61E5A" w:rsidRPr="006A1661" w:rsidRDefault="00D61E5A" w:rsidP="006A1661">
            <w:pPr>
              <w:pStyle w:val="aff"/>
              <w:ind w:left="0"/>
              <w:rPr>
                <w:rFonts w:ascii="Times New Roman" w:hAnsi="Times New Roman"/>
                <w:sz w:val="24"/>
                <w:szCs w:val="24"/>
              </w:rPr>
            </w:pPr>
            <w:r w:rsidRPr="006A1661">
              <w:rPr>
                <w:rFonts w:ascii="Times New Roman" w:hAnsi="Times New Roman"/>
                <w:sz w:val="24"/>
                <w:szCs w:val="24"/>
              </w:rPr>
              <w:t>2019 год – 12 213,4033 тыс. руб.;</w:t>
            </w:r>
          </w:p>
          <w:p w:rsidR="00D61E5A" w:rsidRPr="006A1661" w:rsidRDefault="00D61E5A" w:rsidP="006A1661">
            <w:pPr>
              <w:pStyle w:val="aff"/>
              <w:ind w:left="0"/>
              <w:rPr>
                <w:rFonts w:ascii="Times New Roman" w:hAnsi="Times New Roman"/>
                <w:sz w:val="24"/>
                <w:szCs w:val="24"/>
              </w:rPr>
            </w:pPr>
            <w:r w:rsidRPr="006A1661">
              <w:rPr>
                <w:rFonts w:ascii="Times New Roman" w:hAnsi="Times New Roman"/>
                <w:sz w:val="24"/>
                <w:szCs w:val="24"/>
              </w:rPr>
              <w:t>2020 год – 99 844,62382 тыс. руб.</w:t>
            </w:r>
          </w:p>
          <w:p w:rsidR="00D61E5A" w:rsidRPr="006A1661" w:rsidRDefault="00D61E5A" w:rsidP="006A1661">
            <w:pPr>
              <w:pStyle w:val="aff"/>
              <w:ind w:left="0"/>
              <w:rPr>
                <w:rFonts w:ascii="Times New Roman" w:hAnsi="Times New Roman"/>
                <w:sz w:val="24"/>
                <w:szCs w:val="24"/>
              </w:rPr>
            </w:pPr>
            <w:r w:rsidRPr="006A1661">
              <w:rPr>
                <w:rFonts w:ascii="Times New Roman" w:hAnsi="Times New Roman"/>
                <w:sz w:val="24"/>
                <w:szCs w:val="24"/>
              </w:rPr>
              <w:t>2021 год – 91 907,05173 тыс. руб.;</w:t>
            </w:r>
          </w:p>
          <w:p w:rsidR="00D61E5A" w:rsidRPr="006A1661" w:rsidRDefault="00D61E5A" w:rsidP="006A1661">
            <w:pPr>
              <w:pStyle w:val="aff"/>
              <w:ind w:left="0"/>
              <w:rPr>
                <w:rFonts w:ascii="Times New Roman" w:hAnsi="Times New Roman"/>
                <w:sz w:val="24"/>
                <w:szCs w:val="24"/>
              </w:rPr>
            </w:pPr>
            <w:r w:rsidRPr="006A1661">
              <w:rPr>
                <w:rFonts w:ascii="Times New Roman" w:hAnsi="Times New Roman"/>
                <w:sz w:val="24"/>
                <w:szCs w:val="24"/>
              </w:rPr>
              <w:t xml:space="preserve">2022 год – </w:t>
            </w:r>
            <w:r w:rsidRPr="006A1661">
              <w:rPr>
                <w:rFonts w:ascii="Times New Roman" w:hAnsi="Times New Roman"/>
                <w:sz w:val="24"/>
                <w:szCs w:val="24"/>
                <w:shd w:val="clear" w:color="auto" w:fill="FFFFFF"/>
              </w:rPr>
              <w:t>7 329,10301</w:t>
            </w:r>
            <w:r w:rsidRPr="006A1661">
              <w:rPr>
                <w:rFonts w:ascii="Times New Roman" w:hAnsi="Times New Roman"/>
                <w:sz w:val="24"/>
                <w:szCs w:val="24"/>
              </w:rPr>
              <w:t xml:space="preserve"> тыс. руб.;</w:t>
            </w:r>
          </w:p>
          <w:p w:rsidR="00D61E5A" w:rsidRPr="006A1661" w:rsidRDefault="00D61E5A" w:rsidP="006A1661">
            <w:pPr>
              <w:pStyle w:val="aff"/>
              <w:ind w:left="0"/>
              <w:rPr>
                <w:rFonts w:ascii="Times New Roman" w:hAnsi="Times New Roman"/>
                <w:sz w:val="24"/>
                <w:szCs w:val="24"/>
              </w:rPr>
            </w:pPr>
            <w:r w:rsidRPr="006A1661">
              <w:rPr>
                <w:rFonts w:ascii="Times New Roman" w:hAnsi="Times New Roman"/>
                <w:sz w:val="24"/>
                <w:szCs w:val="24"/>
              </w:rPr>
              <w:t>2023 год – 0,000 тыс. руб.;</w:t>
            </w:r>
          </w:p>
          <w:p w:rsidR="00D61E5A" w:rsidRPr="006A1661" w:rsidRDefault="00D61E5A" w:rsidP="006A1661">
            <w:pPr>
              <w:pStyle w:val="aff"/>
              <w:ind w:left="0"/>
              <w:rPr>
                <w:rFonts w:ascii="Times New Roman" w:hAnsi="Times New Roman"/>
                <w:sz w:val="24"/>
                <w:szCs w:val="24"/>
              </w:rPr>
            </w:pPr>
            <w:r w:rsidRPr="006A1661">
              <w:rPr>
                <w:rFonts w:ascii="Times New Roman" w:hAnsi="Times New Roman"/>
                <w:sz w:val="24"/>
                <w:szCs w:val="24"/>
              </w:rPr>
              <w:t>2024 год – 0,000 тыс. руб.;</w:t>
            </w:r>
          </w:p>
          <w:p w:rsidR="00D61E5A" w:rsidRPr="006A1661" w:rsidRDefault="00D61E5A" w:rsidP="006A1661">
            <w:pPr>
              <w:pStyle w:val="aff"/>
              <w:ind w:left="0"/>
              <w:rPr>
                <w:rFonts w:ascii="Times New Roman" w:hAnsi="Times New Roman"/>
                <w:sz w:val="24"/>
                <w:szCs w:val="24"/>
              </w:rPr>
            </w:pPr>
            <w:r w:rsidRPr="006A1661">
              <w:rPr>
                <w:rFonts w:ascii="Times New Roman" w:hAnsi="Times New Roman"/>
                <w:sz w:val="24"/>
                <w:szCs w:val="24"/>
              </w:rPr>
              <w:lastRenderedPageBreak/>
              <w:t>- федеральный бюджет:</w:t>
            </w:r>
          </w:p>
          <w:p w:rsidR="00D61E5A" w:rsidRPr="006A1661" w:rsidRDefault="00D61E5A" w:rsidP="006A1661">
            <w:pPr>
              <w:pStyle w:val="aff"/>
              <w:ind w:left="0"/>
              <w:rPr>
                <w:rFonts w:ascii="Times New Roman" w:hAnsi="Times New Roman"/>
                <w:sz w:val="24"/>
                <w:szCs w:val="24"/>
              </w:rPr>
            </w:pPr>
            <w:r w:rsidRPr="006A1661">
              <w:rPr>
                <w:rFonts w:ascii="Times New Roman" w:hAnsi="Times New Roman"/>
                <w:sz w:val="24"/>
                <w:szCs w:val="24"/>
              </w:rPr>
              <w:t>2014 год –0,000 тыс. руб.;</w:t>
            </w:r>
          </w:p>
          <w:p w:rsidR="00D61E5A" w:rsidRPr="006A1661" w:rsidRDefault="00D61E5A" w:rsidP="006A1661">
            <w:pPr>
              <w:pStyle w:val="aff"/>
              <w:ind w:left="0"/>
              <w:rPr>
                <w:rFonts w:ascii="Times New Roman" w:hAnsi="Times New Roman"/>
                <w:sz w:val="24"/>
                <w:szCs w:val="24"/>
              </w:rPr>
            </w:pPr>
            <w:r w:rsidRPr="006A1661">
              <w:rPr>
                <w:rFonts w:ascii="Times New Roman" w:hAnsi="Times New Roman"/>
                <w:sz w:val="24"/>
                <w:szCs w:val="24"/>
              </w:rPr>
              <w:t>2015 год –0,000 тыс. руб.;</w:t>
            </w:r>
          </w:p>
          <w:p w:rsidR="00D61E5A" w:rsidRPr="006A1661" w:rsidRDefault="00D61E5A" w:rsidP="006A1661">
            <w:pPr>
              <w:pStyle w:val="aff"/>
              <w:ind w:left="0"/>
              <w:rPr>
                <w:rFonts w:ascii="Times New Roman" w:hAnsi="Times New Roman"/>
                <w:sz w:val="24"/>
                <w:szCs w:val="24"/>
              </w:rPr>
            </w:pPr>
            <w:r w:rsidRPr="006A1661">
              <w:rPr>
                <w:rFonts w:ascii="Times New Roman" w:hAnsi="Times New Roman"/>
                <w:sz w:val="24"/>
                <w:szCs w:val="24"/>
              </w:rPr>
              <w:t>2016 год – 9 297,69000 тыс. руб.;</w:t>
            </w:r>
          </w:p>
          <w:p w:rsidR="00D61E5A" w:rsidRPr="006A1661" w:rsidRDefault="00D61E5A" w:rsidP="006A1661">
            <w:pPr>
              <w:pStyle w:val="aff"/>
              <w:ind w:left="0"/>
              <w:rPr>
                <w:rFonts w:ascii="Times New Roman" w:hAnsi="Times New Roman"/>
                <w:sz w:val="24"/>
                <w:szCs w:val="24"/>
              </w:rPr>
            </w:pPr>
            <w:r w:rsidRPr="006A1661">
              <w:rPr>
                <w:rFonts w:ascii="Times New Roman" w:hAnsi="Times New Roman"/>
                <w:sz w:val="24"/>
                <w:szCs w:val="24"/>
              </w:rPr>
              <w:t>2017 год – 6 000,000 тыс. руб.;</w:t>
            </w:r>
          </w:p>
          <w:p w:rsidR="00D61E5A" w:rsidRPr="006A1661" w:rsidRDefault="00D61E5A" w:rsidP="006A1661">
            <w:pPr>
              <w:pStyle w:val="aff"/>
              <w:ind w:left="0"/>
              <w:rPr>
                <w:rFonts w:ascii="Times New Roman" w:hAnsi="Times New Roman"/>
                <w:sz w:val="24"/>
                <w:szCs w:val="24"/>
              </w:rPr>
            </w:pPr>
            <w:r w:rsidRPr="006A1661">
              <w:rPr>
                <w:rFonts w:ascii="Times New Roman" w:hAnsi="Times New Roman"/>
                <w:sz w:val="24"/>
                <w:szCs w:val="24"/>
              </w:rPr>
              <w:t>2018 год – 0,000 тыс. руб.;</w:t>
            </w:r>
          </w:p>
          <w:p w:rsidR="00D61E5A" w:rsidRPr="006A1661" w:rsidRDefault="00D61E5A" w:rsidP="006A1661">
            <w:pPr>
              <w:pStyle w:val="aff"/>
              <w:ind w:left="0"/>
              <w:rPr>
                <w:rFonts w:ascii="Times New Roman" w:hAnsi="Times New Roman"/>
                <w:sz w:val="24"/>
                <w:szCs w:val="24"/>
              </w:rPr>
            </w:pPr>
            <w:r w:rsidRPr="006A1661">
              <w:rPr>
                <w:rFonts w:ascii="Times New Roman" w:hAnsi="Times New Roman"/>
                <w:sz w:val="24"/>
                <w:szCs w:val="24"/>
              </w:rPr>
              <w:t>2019 год – 0,000 тыс. руб.;</w:t>
            </w:r>
          </w:p>
          <w:p w:rsidR="00D61E5A" w:rsidRPr="006A1661" w:rsidRDefault="00D61E5A" w:rsidP="006A1661">
            <w:pPr>
              <w:pStyle w:val="aff"/>
              <w:ind w:left="0"/>
              <w:rPr>
                <w:rFonts w:ascii="Times New Roman" w:hAnsi="Times New Roman"/>
                <w:sz w:val="24"/>
                <w:szCs w:val="24"/>
              </w:rPr>
            </w:pPr>
            <w:r w:rsidRPr="006A1661">
              <w:rPr>
                <w:rFonts w:ascii="Times New Roman" w:hAnsi="Times New Roman"/>
                <w:sz w:val="24"/>
                <w:szCs w:val="24"/>
              </w:rPr>
              <w:t>2020 год – 0,000 тыс. руб.;</w:t>
            </w:r>
          </w:p>
          <w:p w:rsidR="00D61E5A" w:rsidRPr="006A1661" w:rsidRDefault="00D61E5A" w:rsidP="006A1661">
            <w:pPr>
              <w:pStyle w:val="aff"/>
              <w:ind w:left="0"/>
              <w:rPr>
                <w:rFonts w:ascii="Times New Roman" w:hAnsi="Times New Roman"/>
                <w:sz w:val="24"/>
                <w:szCs w:val="24"/>
              </w:rPr>
            </w:pPr>
            <w:r w:rsidRPr="006A1661">
              <w:rPr>
                <w:rFonts w:ascii="Times New Roman" w:hAnsi="Times New Roman"/>
                <w:sz w:val="24"/>
                <w:szCs w:val="24"/>
              </w:rPr>
              <w:t>2021 год – 0,000 тыс. руб.;</w:t>
            </w:r>
          </w:p>
          <w:p w:rsidR="00D61E5A" w:rsidRPr="006A1661" w:rsidRDefault="00D61E5A" w:rsidP="006A1661">
            <w:pPr>
              <w:pStyle w:val="aff"/>
              <w:ind w:left="0"/>
              <w:rPr>
                <w:rFonts w:ascii="Times New Roman" w:hAnsi="Times New Roman"/>
                <w:sz w:val="24"/>
                <w:szCs w:val="24"/>
              </w:rPr>
            </w:pPr>
            <w:r w:rsidRPr="006A1661">
              <w:rPr>
                <w:rFonts w:ascii="Times New Roman" w:hAnsi="Times New Roman"/>
                <w:sz w:val="24"/>
                <w:szCs w:val="24"/>
              </w:rPr>
              <w:t>2022– 2024 годы – 0,000 тыс. руб.</w:t>
            </w:r>
          </w:p>
        </w:tc>
      </w:tr>
    </w:tbl>
    <w:p w:rsidR="00D61E5A" w:rsidRPr="006A1661" w:rsidRDefault="00D61E5A" w:rsidP="006A1661">
      <w:pPr>
        <w:autoSpaceDE w:val="0"/>
        <w:autoSpaceDN w:val="0"/>
        <w:adjustRightInd w:val="0"/>
        <w:spacing w:after="0" w:line="240" w:lineRule="auto"/>
        <w:rPr>
          <w:rFonts w:ascii="Times New Roman" w:hAnsi="Times New Roman" w:cs="Times New Roman"/>
          <w:sz w:val="24"/>
          <w:szCs w:val="24"/>
        </w:rPr>
      </w:pPr>
    </w:p>
    <w:p w:rsidR="00D61E5A" w:rsidRPr="006A1661" w:rsidRDefault="00D61E5A" w:rsidP="006A1661">
      <w:pPr>
        <w:autoSpaceDE w:val="0"/>
        <w:autoSpaceDN w:val="0"/>
        <w:adjustRightInd w:val="0"/>
        <w:spacing w:after="0" w:line="240" w:lineRule="auto"/>
        <w:ind w:firstLine="709"/>
        <w:jc w:val="both"/>
        <w:rPr>
          <w:rFonts w:ascii="Times New Roman" w:hAnsi="Times New Roman" w:cs="Times New Roman"/>
          <w:sz w:val="24"/>
          <w:szCs w:val="24"/>
        </w:rPr>
      </w:pPr>
      <w:r w:rsidRPr="006A1661">
        <w:rPr>
          <w:rFonts w:ascii="Times New Roman" w:hAnsi="Times New Roman" w:cs="Times New Roman"/>
          <w:sz w:val="24"/>
          <w:szCs w:val="24"/>
        </w:rPr>
        <w:t xml:space="preserve">2. Краткая характеристика сферы реализации подпрограммы </w:t>
      </w:r>
    </w:p>
    <w:p w:rsidR="00D61E5A" w:rsidRPr="006A1661" w:rsidRDefault="00D61E5A" w:rsidP="006A1661">
      <w:pPr>
        <w:pStyle w:val="ConsPlusNormal0"/>
        <w:ind w:firstLine="709"/>
        <w:jc w:val="both"/>
        <w:rPr>
          <w:sz w:val="24"/>
          <w:szCs w:val="24"/>
        </w:rPr>
      </w:pPr>
      <w:r w:rsidRPr="006A1661">
        <w:rPr>
          <w:sz w:val="24"/>
          <w:szCs w:val="24"/>
        </w:rPr>
        <w:t>Настоящая подпрограмма обеспечивает:</w:t>
      </w:r>
    </w:p>
    <w:p w:rsidR="00D61E5A" w:rsidRPr="006A1661" w:rsidRDefault="00D61E5A" w:rsidP="006A1661">
      <w:pPr>
        <w:pStyle w:val="ConsPlusNormal0"/>
        <w:ind w:firstLine="709"/>
        <w:jc w:val="both"/>
        <w:rPr>
          <w:sz w:val="24"/>
          <w:szCs w:val="24"/>
        </w:rPr>
      </w:pPr>
      <w:r w:rsidRPr="006A1661">
        <w:rPr>
          <w:sz w:val="24"/>
          <w:szCs w:val="24"/>
        </w:rPr>
        <w:t>- организацию выполнения работ и услуг по содержанию и обслуживанию автомобильных дорог и объектов дорожной инфраструктуры городского округа Тейково;</w:t>
      </w:r>
    </w:p>
    <w:p w:rsidR="00D61E5A" w:rsidRPr="006A1661" w:rsidRDefault="00D61E5A" w:rsidP="006A1661">
      <w:pPr>
        <w:pStyle w:val="ConsPlusNormal0"/>
        <w:ind w:firstLine="709"/>
        <w:jc w:val="both"/>
        <w:rPr>
          <w:sz w:val="24"/>
          <w:szCs w:val="24"/>
        </w:rPr>
      </w:pPr>
      <w:r w:rsidRPr="006A1661">
        <w:rPr>
          <w:sz w:val="24"/>
          <w:szCs w:val="24"/>
        </w:rPr>
        <w:t>- проведение ремонта капитального ремонта автомобильных дорог местного значения и сооружений на них.</w:t>
      </w:r>
    </w:p>
    <w:p w:rsidR="00D61E5A" w:rsidRPr="006A1661" w:rsidRDefault="00D61E5A" w:rsidP="006A1661">
      <w:pPr>
        <w:tabs>
          <w:tab w:val="left" w:pos="6870"/>
        </w:tabs>
        <w:spacing w:after="0" w:line="240" w:lineRule="auto"/>
        <w:jc w:val="right"/>
        <w:rPr>
          <w:rFonts w:ascii="Times New Roman" w:hAnsi="Times New Roman" w:cs="Times New Roman"/>
          <w:sz w:val="24"/>
          <w:szCs w:val="24"/>
        </w:rPr>
      </w:pPr>
    </w:p>
    <w:p w:rsidR="00D61E5A" w:rsidRPr="006A1661" w:rsidRDefault="00D61E5A" w:rsidP="006A1661">
      <w:pPr>
        <w:rPr>
          <w:rFonts w:ascii="Times New Roman" w:hAnsi="Times New Roman" w:cs="Times New Roman"/>
          <w:sz w:val="24"/>
          <w:szCs w:val="24"/>
        </w:rPr>
      </w:pPr>
      <w:r w:rsidRPr="006A1661">
        <w:rPr>
          <w:rFonts w:ascii="Times New Roman" w:hAnsi="Times New Roman" w:cs="Times New Roman"/>
          <w:sz w:val="24"/>
          <w:szCs w:val="24"/>
        </w:rPr>
        <w:br w:type="page"/>
      </w:r>
    </w:p>
    <w:p w:rsidR="00D61E5A" w:rsidRPr="006A1661" w:rsidRDefault="00D61E5A" w:rsidP="006A1661">
      <w:pPr>
        <w:spacing w:after="0" w:line="240" w:lineRule="auto"/>
        <w:ind w:right="-1"/>
        <w:jc w:val="right"/>
        <w:rPr>
          <w:rFonts w:ascii="Times New Roman" w:hAnsi="Times New Roman" w:cs="Times New Roman"/>
          <w:sz w:val="24"/>
          <w:szCs w:val="24"/>
        </w:rPr>
      </w:pPr>
      <w:r w:rsidRPr="006A1661">
        <w:rPr>
          <w:rFonts w:ascii="Times New Roman" w:hAnsi="Times New Roman" w:cs="Times New Roman"/>
          <w:sz w:val="24"/>
          <w:szCs w:val="24"/>
        </w:rPr>
        <w:lastRenderedPageBreak/>
        <w:t>Приложение № 1</w:t>
      </w:r>
      <w:r w:rsidR="001E7A47">
        <w:rPr>
          <w:rFonts w:ascii="Times New Roman" w:hAnsi="Times New Roman" w:cs="Times New Roman"/>
          <w:sz w:val="24"/>
          <w:szCs w:val="24"/>
        </w:rPr>
        <w:t>4</w:t>
      </w:r>
    </w:p>
    <w:p w:rsidR="00D61E5A" w:rsidRPr="006A1661" w:rsidRDefault="00D61E5A" w:rsidP="006A1661">
      <w:pPr>
        <w:spacing w:after="0" w:line="240" w:lineRule="auto"/>
        <w:ind w:right="-1"/>
        <w:jc w:val="right"/>
        <w:rPr>
          <w:rFonts w:ascii="Times New Roman" w:hAnsi="Times New Roman" w:cs="Times New Roman"/>
          <w:sz w:val="24"/>
          <w:szCs w:val="24"/>
        </w:rPr>
      </w:pPr>
      <w:r w:rsidRPr="006A1661">
        <w:rPr>
          <w:rFonts w:ascii="Times New Roman" w:hAnsi="Times New Roman" w:cs="Times New Roman"/>
          <w:sz w:val="24"/>
          <w:szCs w:val="24"/>
        </w:rPr>
        <w:t>к постановлению администрации</w:t>
      </w:r>
    </w:p>
    <w:p w:rsidR="00D61E5A" w:rsidRPr="006A1661" w:rsidRDefault="00D61E5A" w:rsidP="006A1661">
      <w:pPr>
        <w:spacing w:after="0" w:line="240" w:lineRule="auto"/>
        <w:ind w:right="-1"/>
        <w:jc w:val="right"/>
        <w:rPr>
          <w:rFonts w:ascii="Times New Roman" w:hAnsi="Times New Roman" w:cs="Times New Roman"/>
          <w:sz w:val="24"/>
          <w:szCs w:val="24"/>
        </w:rPr>
      </w:pPr>
      <w:r w:rsidRPr="006A1661">
        <w:rPr>
          <w:rFonts w:ascii="Times New Roman" w:hAnsi="Times New Roman" w:cs="Times New Roman"/>
          <w:sz w:val="24"/>
          <w:szCs w:val="24"/>
        </w:rPr>
        <w:t xml:space="preserve"> городского округа Тейково</w:t>
      </w:r>
    </w:p>
    <w:p w:rsidR="00D61E5A" w:rsidRPr="006A1661" w:rsidRDefault="00D61E5A" w:rsidP="006A1661">
      <w:pPr>
        <w:spacing w:after="0" w:line="240" w:lineRule="auto"/>
        <w:ind w:right="-1"/>
        <w:jc w:val="right"/>
        <w:rPr>
          <w:rFonts w:ascii="Times New Roman" w:hAnsi="Times New Roman" w:cs="Times New Roman"/>
          <w:sz w:val="24"/>
          <w:szCs w:val="24"/>
        </w:rPr>
      </w:pPr>
      <w:r w:rsidRPr="006A1661">
        <w:rPr>
          <w:rFonts w:ascii="Times New Roman" w:hAnsi="Times New Roman" w:cs="Times New Roman"/>
          <w:sz w:val="24"/>
          <w:szCs w:val="24"/>
        </w:rPr>
        <w:t>Ивановкой области</w:t>
      </w:r>
    </w:p>
    <w:p w:rsidR="0060713B" w:rsidRPr="006A1661" w:rsidRDefault="0060713B" w:rsidP="0060713B">
      <w:pPr>
        <w:spacing w:after="0" w:line="240" w:lineRule="auto"/>
        <w:ind w:right="-1"/>
        <w:jc w:val="right"/>
        <w:rPr>
          <w:rFonts w:ascii="Times New Roman" w:hAnsi="Times New Roman" w:cs="Times New Roman"/>
          <w:sz w:val="24"/>
          <w:szCs w:val="24"/>
        </w:rPr>
      </w:pPr>
      <w:r w:rsidRPr="00E707D1">
        <w:rPr>
          <w:rFonts w:ascii="Times New Roman" w:hAnsi="Times New Roman" w:cs="Times New Roman"/>
          <w:sz w:val="24"/>
          <w:szCs w:val="24"/>
        </w:rPr>
        <w:t>от 13.01.2022 № 6</w:t>
      </w:r>
    </w:p>
    <w:p w:rsidR="00D61E5A" w:rsidRPr="006A1661" w:rsidRDefault="00D61E5A" w:rsidP="006A1661">
      <w:pPr>
        <w:spacing w:after="0" w:line="240" w:lineRule="auto"/>
        <w:ind w:right="-1"/>
        <w:jc w:val="center"/>
        <w:rPr>
          <w:rFonts w:ascii="Times New Roman" w:hAnsi="Times New Roman" w:cs="Times New Roman"/>
          <w:sz w:val="24"/>
          <w:szCs w:val="24"/>
        </w:rPr>
      </w:pPr>
    </w:p>
    <w:p w:rsidR="00D61E5A" w:rsidRPr="006A1661" w:rsidRDefault="00D61E5A" w:rsidP="006A1661">
      <w:pPr>
        <w:pStyle w:val="ConsPlusNormal0"/>
        <w:ind w:firstLine="709"/>
        <w:jc w:val="both"/>
        <w:rPr>
          <w:sz w:val="24"/>
          <w:szCs w:val="24"/>
        </w:rPr>
      </w:pPr>
      <w:r w:rsidRPr="006A1661">
        <w:rPr>
          <w:sz w:val="24"/>
          <w:szCs w:val="24"/>
        </w:rPr>
        <w:t xml:space="preserve">3.Ожидаемые результаты реализации подпрограммы. </w:t>
      </w:r>
    </w:p>
    <w:p w:rsidR="00D61E5A" w:rsidRPr="006A1661" w:rsidRDefault="00D61E5A" w:rsidP="006A1661">
      <w:pPr>
        <w:pStyle w:val="ConsPlusNormal0"/>
        <w:ind w:firstLine="709"/>
        <w:jc w:val="both"/>
        <w:rPr>
          <w:sz w:val="24"/>
          <w:szCs w:val="24"/>
        </w:rPr>
      </w:pPr>
      <w:r w:rsidRPr="006A1661">
        <w:rPr>
          <w:sz w:val="24"/>
          <w:szCs w:val="24"/>
        </w:rPr>
        <w:t>В результате реализации подпрограммы будет обеспечено содержание и ремонт улично-дорожной сети города Тейково.</w:t>
      </w:r>
    </w:p>
    <w:p w:rsidR="00D61E5A" w:rsidRPr="006A1661" w:rsidRDefault="00D61E5A" w:rsidP="006A1661">
      <w:pPr>
        <w:spacing w:after="0" w:line="240" w:lineRule="auto"/>
        <w:ind w:firstLine="709"/>
        <w:jc w:val="both"/>
        <w:rPr>
          <w:rFonts w:ascii="Times New Roman" w:hAnsi="Times New Roman" w:cs="Times New Roman"/>
          <w:sz w:val="24"/>
          <w:szCs w:val="24"/>
        </w:rPr>
      </w:pPr>
      <w:r w:rsidRPr="006A1661">
        <w:rPr>
          <w:rFonts w:ascii="Times New Roman" w:hAnsi="Times New Roman" w:cs="Times New Roman"/>
          <w:sz w:val="24"/>
          <w:szCs w:val="24"/>
        </w:rPr>
        <w:t>Ожидаемые социально-экономические результаты реализации подпрограммы:</w:t>
      </w:r>
    </w:p>
    <w:p w:rsidR="00D61E5A" w:rsidRPr="006A1661" w:rsidRDefault="00D61E5A" w:rsidP="006A1661">
      <w:pPr>
        <w:spacing w:after="0" w:line="240" w:lineRule="auto"/>
        <w:ind w:firstLine="709"/>
        <w:jc w:val="both"/>
        <w:rPr>
          <w:rFonts w:ascii="Times New Roman" w:hAnsi="Times New Roman" w:cs="Times New Roman"/>
          <w:sz w:val="24"/>
          <w:szCs w:val="24"/>
        </w:rPr>
      </w:pPr>
      <w:r w:rsidRPr="006A1661">
        <w:rPr>
          <w:rFonts w:ascii="Times New Roman" w:hAnsi="Times New Roman" w:cs="Times New Roman"/>
          <w:sz w:val="24"/>
          <w:szCs w:val="24"/>
        </w:rPr>
        <w:t>- обеспечение содержания улично-дорожной сети;</w:t>
      </w:r>
    </w:p>
    <w:p w:rsidR="00D61E5A" w:rsidRPr="006A1661" w:rsidRDefault="00D61E5A" w:rsidP="006A1661">
      <w:pPr>
        <w:spacing w:after="0" w:line="240" w:lineRule="auto"/>
        <w:ind w:firstLine="709"/>
        <w:jc w:val="both"/>
        <w:rPr>
          <w:rFonts w:ascii="Times New Roman" w:hAnsi="Times New Roman" w:cs="Times New Roman"/>
          <w:sz w:val="24"/>
          <w:szCs w:val="24"/>
        </w:rPr>
      </w:pPr>
      <w:r w:rsidRPr="006A1661">
        <w:rPr>
          <w:rFonts w:ascii="Times New Roman" w:hAnsi="Times New Roman" w:cs="Times New Roman"/>
          <w:sz w:val="24"/>
          <w:szCs w:val="24"/>
        </w:rPr>
        <w:t>-  повышение пропускной способности улично-дорожной сети;</w:t>
      </w:r>
    </w:p>
    <w:p w:rsidR="00D61E5A" w:rsidRPr="006A1661" w:rsidRDefault="00D61E5A" w:rsidP="006A1661">
      <w:pPr>
        <w:spacing w:after="0" w:line="240" w:lineRule="auto"/>
        <w:ind w:firstLine="709"/>
        <w:jc w:val="both"/>
        <w:rPr>
          <w:rFonts w:ascii="Times New Roman" w:hAnsi="Times New Roman" w:cs="Times New Roman"/>
          <w:sz w:val="24"/>
          <w:szCs w:val="24"/>
        </w:rPr>
      </w:pPr>
      <w:r w:rsidRPr="006A1661">
        <w:rPr>
          <w:rFonts w:ascii="Times New Roman" w:hAnsi="Times New Roman" w:cs="Times New Roman"/>
          <w:sz w:val="24"/>
          <w:szCs w:val="24"/>
        </w:rPr>
        <w:t>-  повышение качества транспортного обслуживания населения города;</w:t>
      </w:r>
    </w:p>
    <w:p w:rsidR="00D61E5A" w:rsidRPr="006A1661" w:rsidRDefault="00D61E5A" w:rsidP="006A1661">
      <w:pPr>
        <w:pStyle w:val="ConsPlusNormal0"/>
        <w:ind w:firstLine="709"/>
        <w:jc w:val="both"/>
        <w:rPr>
          <w:sz w:val="24"/>
          <w:szCs w:val="24"/>
        </w:rPr>
      </w:pPr>
      <w:r w:rsidRPr="006A1661">
        <w:rPr>
          <w:sz w:val="24"/>
          <w:szCs w:val="24"/>
        </w:rPr>
        <w:t>-  улучшение качества жизни населения города.</w:t>
      </w:r>
    </w:p>
    <w:p w:rsidR="00D61E5A" w:rsidRPr="006A1661" w:rsidRDefault="00D61E5A" w:rsidP="006A1661">
      <w:pPr>
        <w:pStyle w:val="ConsPlusNormal0"/>
        <w:ind w:firstLine="709"/>
        <w:jc w:val="both"/>
        <w:rPr>
          <w:sz w:val="24"/>
          <w:szCs w:val="24"/>
        </w:rPr>
      </w:pPr>
      <w:r w:rsidRPr="006A1661">
        <w:rPr>
          <w:sz w:val="24"/>
          <w:szCs w:val="24"/>
        </w:rPr>
        <w:t>Целевыми показателями оценки хода реализации подпрограммы и ее эффективности являются следующие количественные показатели:</w:t>
      </w:r>
    </w:p>
    <w:p w:rsidR="00D61E5A" w:rsidRPr="006A1661" w:rsidRDefault="00D61E5A" w:rsidP="006A1661">
      <w:pPr>
        <w:autoSpaceDE w:val="0"/>
        <w:autoSpaceDN w:val="0"/>
        <w:adjustRightInd w:val="0"/>
        <w:spacing w:after="0" w:line="240" w:lineRule="auto"/>
        <w:ind w:firstLine="709"/>
        <w:jc w:val="both"/>
        <w:rPr>
          <w:rFonts w:ascii="Times New Roman" w:hAnsi="Times New Roman" w:cs="Times New Roman"/>
          <w:sz w:val="28"/>
          <w:szCs w:val="28"/>
        </w:rPr>
      </w:pPr>
    </w:p>
    <w:tbl>
      <w:tblPr>
        <w:tblW w:w="1081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
        <w:gridCol w:w="2451"/>
        <w:gridCol w:w="850"/>
        <w:gridCol w:w="709"/>
        <w:gridCol w:w="709"/>
        <w:gridCol w:w="708"/>
        <w:gridCol w:w="709"/>
        <w:gridCol w:w="709"/>
        <w:gridCol w:w="709"/>
        <w:gridCol w:w="708"/>
        <w:gridCol w:w="709"/>
        <w:gridCol w:w="709"/>
        <w:gridCol w:w="709"/>
      </w:tblGrid>
      <w:tr w:rsidR="006A1661" w:rsidRPr="006A1661" w:rsidTr="00F22F1A">
        <w:trPr>
          <w:trHeight w:val="658"/>
        </w:trPr>
        <w:tc>
          <w:tcPr>
            <w:tcW w:w="426" w:type="dxa"/>
            <w:vMerge w:val="restart"/>
            <w:shd w:val="clear" w:color="auto" w:fill="auto"/>
          </w:tcPr>
          <w:p w:rsidR="00D61E5A" w:rsidRPr="006A1661" w:rsidRDefault="00D61E5A" w:rsidP="006A1661">
            <w:pPr>
              <w:pStyle w:val="ConsPlusNormal0"/>
              <w:jc w:val="center"/>
              <w:rPr>
                <w:sz w:val="20"/>
                <w:szCs w:val="20"/>
              </w:rPr>
            </w:pPr>
            <w:r w:rsidRPr="006A1661">
              <w:rPr>
                <w:sz w:val="20"/>
                <w:szCs w:val="20"/>
              </w:rPr>
              <w:t xml:space="preserve">№ </w:t>
            </w:r>
            <w:proofErr w:type="gramStart"/>
            <w:r w:rsidRPr="006A1661">
              <w:rPr>
                <w:sz w:val="20"/>
                <w:szCs w:val="20"/>
              </w:rPr>
              <w:t>п</w:t>
            </w:r>
            <w:proofErr w:type="gramEnd"/>
            <w:r w:rsidRPr="006A1661">
              <w:rPr>
                <w:sz w:val="20"/>
                <w:szCs w:val="20"/>
              </w:rPr>
              <w:t>/п</w:t>
            </w:r>
          </w:p>
        </w:tc>
        <w:tc>
          <w:tcPr>
            <w:tcW w:w="2451" w:type="dxa"/>
            <w:vMerge w:val="restart"/>
            <w:shd w:val="clear" w:color="auto" w:fill="auto"/>
          </w:tcPr>
          <w:p w:rsidR="00D61E5A" w:rsidRPr="006A1661" w:rsidRDefault="00D61E5A" w:rsidP="006A1661">
            <w:pPr>
              <w:pStyle w:val="ConsPlusNormal0"/>
              <w:jc w:val="center"/>
              <w:rPr>
                <w:sz w:val="20"/>
                <w:szCs w:val="20"/>
              </w:rPr>
            </w:pPr>
            <w:r w:rsidRPr="006A1661">
              <w:rPr>
                <w:sz w:val="20"/>
                <w:szCs w:val="20"/>
              </w:rPr>
              <w:t>Наименование показателя эффективности/единица измерения показателя</w:t>
            </w:r>
          </w:p>
        </w:tc>
        <w:tc>
          <w:tcPr>
            <w:tcW w:w="7938" w:type="dxa"/>
            <w:gridSpan w:val="11"/>
            <w:shd w:val="clear" w:color="auto" w:fill="auto"/>
          </w:tcPr>
          <w:p w:rsidR="00D61E5A" w:rsidRPr="006A1661" w:rsidRDefault="00D61E5A" w:rsidP="006A1661">
            <w:pPr>
              <w:pStyle w:val="ConsPlusNormal0"/>
              <w:jc w:val="center"/>
              <w:rPr>
                <w:sz w:val="20"/>
                <w:szCs w:val="20"/>
              </w:rPr>
            </w:pPr>
            <w:r w:rsidRPr="006A1661">
              <w:rPr>
                <w:sz w:val="20"/>
                <w:szCs w:val="20"/>
              </w:rPr>
              <w:t>Годы реализации программы</w:t>
            </w:r>
          </w:p>
        </w:tc>
      </w:tr>
      <w:tr w:rsidR="006A1661" w:rsidRPr="006A1661" w:rsidTr="00F22F1A">
        <w:tc>
          <w:tcPr>
            <w:tcW w:w="426" w:type="dxa"/>
            <w:vMerge/>
            <w:shd w:val="clear" w:color="auto" w:fill="auto"/>
          </w:tcPr>
          <w:p w:rsidR="00D61E5A" w:rsidRPr="006A1661" w:rsidRDefault="00D61E5A" w:rsidP="006A1661">
            <w:pPr>
              <w:pStyle w:val="ConsPlusNormal0"/>
              <w:jc w:val="center"/>
              <w:rPr>
                <w:sz w:val="20"/>
                <w:szCs w:val="20"/>
              </w:rPr>
            </w:pPr>
          </w:p>
        </w:tc>
        <w:tc>
          <w:tcPr>
            <w:tcW w:w="2451" w:type="dxa"/>
            <w:vMerge/>
            <w:shd w:val="clear" w:color="auto" w:fill="auto"/>
          </w:tcPr>
          <w:p w:rsidR="00D61E5A" w:rsidRPr="006A1661" w:rsidRDefault="00D61E5A" w:rsidP="006A1661">
            <w:pPr>
              <w:pStyle w:val="ConsPlusNormal0"/>
              <w:jc w:val="center"/>
              <w:rPr>
                <w:sz w:val="20"/>
                <w:szCs w:val="20"/>
              </w:rPr>
            </w:pPr>
          </w:p>
        </w:tc>
        <w:tc>
          <w:tcPr>
            <w:tcW w:w="850" w:type="dxa"/>
            <w:shd w:val="clear" w:color="auto" w:fill="auto"/>
          </w:tcPr>
          <w:p w:rsidR="00D61E5A" w:rsidRPr="006A1661" w:rsidRDefault="00D61E5A" w:rsidP="006A1661">
            <w:pPr>
              <w:pStyle w:val="ConsPlusNormal0"/>
              <w:jc w:val="center"/>
              <w:rPr>
                <w:sz w:val="20"/>
                <w:szCs w:val="20"/>
              </w:rPr>
            </w:pPr>
            <w:r w:rsidRPr="006A1661">
              <w:rPr>
                <w:sz w:val="20"/>
                <w:szCs w:val="20"/>
              </w:rPr>
              <w:t xml:space="preserve">2014 </w:t>
            </w:r>
          </w:p>
        </w:tc>
        <w:tc>
          <w:tcPr>
            <w:tcW w:w="709" w:type="dxa"/>
            <w:shd w:val="clear" w:color="auto" w:fill="auto"/>
          </w:tcPr>
          <w:p w:rsidR="00D61E5A" w:rsidRPr="006A1661" w:rsidRDefault="00D61E5A" w:rsidP="006A1661">
            <w:pPr>
              <w:pStyle w:val="ConsPlusNormal0"/>
              <w:rPr>
                <w:sz w:val="20"/>
                <w:szCs w:val="20"/>
              </w:rPr>
            </w:pPr>
            <w:r w:rsidRPr="006A1661">
              <w:rPr>
                <w:sz w:val="20"/>
                <w:szCs w:val="20"/>
              </w:rPr>
              <w:t xml:space="preserve">2015 </w:t>
            </w:r>
          </w:p>
        </w:tc>
        <w:tc>
          <w:tcPr>
            <w:tcW w:w="709" w:type="dxa"/>
            <w:shd w:val="clear" w:color="auto" w:fill="auto"/>
          </w:tcPr>
          <w:p w:rsidR="00D61E5A" w:rsidRPr="006A1661" w:rsidRDefault="00D61E5A" w:rsidP="006A1661">
            <w:pPr>
              <w:pStyle w:val="ConsPlusNormal0"/>
              <w:jc w:val="center"/>
              <w:rPr>
                <w:sz w:val="20"/>
                <w:szCs w:val="20"/>
              </w:rPr>
            </w:pPr>
            <w:r w:rsidRPr="006A1661">
              <w:rPr>
                <w:sz w:val="20"/>
                <w:szCs w:val="20"/>
              </w:rPr>
              <w:t>2016</w:t>
            </w:r>
          </w:p>
        </w:tc>
        <w:tc>
          <w:tcPr>
            <w:tcW w:w="708" w:type="dxa"/>
            <w:shd w:val="clear" w:color="auto" w:fill="auto"/>
          </w:tcPr>
          <w:p w:rsidR="00D61E5A" w:rsidRPr="006A1661" w:rsidRDefault="00D61E5A" w:rsidP="006A1661">
            <w:pPr>
              <w:pStyle w:val="ConsPlusNormal0"/>
              <w:jc w:val="center"/>
              <w:rPr>
                <w:sz w:val="20"/>
                <w:szCs w:val="20"/>
              </w:rPr>
            </w:pPr>
            <w:r w:rsidRPr="006A1661">
              <w:rPr>
                <w:sz w:val="20"/>
                <w:szCs w:val="20"/>
              </w:rPr>
              <w:t>2017</w:t>
            </w:r>
          </w:p>
        </w:tc>
        <w:tc>
          <w:tcPr>
            <w:tcW w:w="709" w:type="dxa"/>
            <w:shd w:val="clear" w:color="auto" w:fill="auto"/>
          </w:tcPr>
          <w:p w:rsidR="00D61E5A" w:rsidRPr="006A1661" w:rsidRDefault="00D61E5A" w:rsidP="006A1661">
            <w:pPr>
              <w:pStyle w:val="ConsPlusNormal0"/>
              <w:jc w:val="center"/>
              <w:rPr>
                <w:sz w:val="20"/>
                <w:szCs w:val="20"/>
              </w:rPr>
            </w:pPr>
            <w:r w:rsidRPr="006A1661">
              <w:rPr>
                <w:sz w:val="20"/>
                <w:szCs w:val="20"/>
              </w:rPr>
              <w:t>2018</w:t>
            </w:r>
          </w:p>
        </w:tc>
        <w:tc>
          <w:tcPr>
            <w:tcW w:w="709" w:type="dxa"/>
            <w:shd w:val="clear" w:color="auto" w:fill="auto"/>
          </w:tcPr>
          <w:p w:rsidR="00D61E5A" w:rsidRPr="006A1661" w:rsidRDefault="00D61E5A" w:rsidP="006A1661">
            <w:pPr>
              <w:pStyle w:val="ConsPlusNormal0"/>
              <w:jc w:val="center"/>
              <w:rPr>
                <w:sz w:val="20"/>
                <w:szCs w:val="20"/>
              </w:rPr>
            </w:pPr>
            <w:r w:rsidRPr="006A1661">
              <w:rPr>
                <w:sz w:val="20"/>
                <w:szCs w:val="20"/>
              </w:rPr>
              <w:t>2019</w:t>
            </w:r>
          </w:p>
        </w:tc>
        <w:tc>
          <w:tcPr>
            <w:tcW w:w="709" w:type="dxa"/>
            <w:shd w:val="clear" w:color="auto" w:fill="auto"/>
          </w:tcPr>
          <w:p w:rsidR="00D61E5A" w:rsidRPr="006A1661" w:rsidRDefault="00D61E5A" w:rsidP="006A1661">
            <w:pPr>
              <w:pStyle w:val="ConsPlusNormal0"/>
              <w:jc w:val="center"/>
              <w:rPr>
                <w:sz w:val="20"/>
                <w:szCs w:val="20"/>
              </w:rPr>
            </w:pPr>
            <w:r w:rsidRPr="006A1661">
              <w:rPr>
                <w:sz w:val="20"/>
                <w:szCs w:val="20"/>
              </w:rPr>
              <w:t>2020</w:t>
            </w:r>
          </w:p>
        </w:tc>
        <w:tc>
          <w:tcPr>
            <w:tcW w:w="708" w:type="dxa"/>
            <w:shd w:val="clear" w:color="auto" w:fill="auto"/>
          </w:tcPr>
          <w:p w:rsidR="00D61E5A" w:rsidRPr="006A1661" w:rsidRDefault="00D61E5A" w:rsidP="006A1661">
            <w:pPr>
              <w:pStyle w:val="ConsPlusNormal0"/>
              <w:jc w:val="center"/>
              <w:rPr>
                <w:sz w:val="20"/>
                <w:szCs w:val="20"/>
              </w:rPr>
            </w:pPr>
            <w:r w:rsidRPr="006A1661">
              <w:rPr>
                <w:sz w:val="20"/>
                <w:szCs w:val="20"/>
              </w:rPr>
              <w:t>2021</w:t>
            </w:r>
          </w:p>
        </w:tc>
        <w:tc>
          <w:tcPr>
            <w:tcW w:w="709" w:type="dxa"/>
            <w:shd w:val="clear" w:color="auto" w:fill="auto"/>
          </w:tcPr>
          <w:p w:rsidR="00D61E5A" w:rsidRPr="006A1661" w:rsidRDefault="00D61E5A" w:rsidP="006A1661">
            <w:pPr>
              <w:pStyle w:val="ConsPlusNormal0"/>
              <w:jc w:val="center"/>
              <w:rPr>
                <w:sz w:val="20"/>
                <w:szCs w:val="20"/>
              </w:rPr>
            </w:pPr>
            <w:r w:rsidRPr="006A1661">
              <w:rPr>
                <w:sz w:val="20"/>
                <w:szCs w:val="20"/>
              </w:rPr>
              <w:t>2022</w:t>
            </w:r>
          </w:p>
        </w:tc>
        <w:tc>
          <w:tcPr>
            <w:tcW w:w="709" w:type="dxa"/>
            <w:shd w:val="clear" w:color="auto" w:fill="auto"/>
          </w:tcPr>
          <w:p w:rsidR="00D61E5A" w:rsidRPr="006A1661" w:rsidRDefault="00D61E5A" w:rsidP="006A1661">
            <w:pPr>
              <w:pStyle w:val="ConsPlusNormal0"/>
              <w:jc w:val="center"/>
              <w:rPr>
                <w:sz w:val="20"/>
                <w:szCs w:val="20"/>
              </w:rPr>
            </w:pPr>
            <w:r w:rsidRPr="006A1661">
              <w:rPr>
                <w:sz w:val="20"/>
                <w:szCs w:val="20"/>
              </w:rPr>
              <w:t>2023</w:t>
            </w:r>
          </w:p>
        </w:tc>
        <w:tc>
          <w:tcPr>
            <w:tcW w:w="709" w:type="dxa"/>
            <w:shd w:val="clear" w:color="auto" w:fill="auto"/>
          </w:tcPr>
          <w:p w:rsidR="00D61E5A" w:rsidRPr="006A1661" w:rsidRDefault="00D61E5A" w:rsidP="006A1661">
            <w:pPr>
              <w:pStyle w:val="ConsPlusNormal0"/>
              <w:jc w:val="center"/>
              <w:rPr>
                <w:sz w:val="20"/>
                <w:szCs w:val="20"/>
              </w:rPr>
            </w:pPr>
            <w:r w:rsidRPr="006A1661">
              <w:rPr>
                <w:sz w:val="20"/>
                <w:szCs w:val="20"/>
              </w:rPr>
              <w:t>2024</w:t>
            </w:r>
          </w:p>
        </w:tc>
      </w:tr>
      <w:tr w:rsidR="006A1661" w:rsidRPr="006A1661" w:rsidTr="00F22F1A">
        <w:tc>
          <w:tcPr>
            <w:tcW w:w="10815" w:type="dxa"/>
            <w:gridSpan w:val="13"/>
            <w:shd w:val="clear" w:color="auto" w:fill="auto"/>
          </w:tcPr>
          <w:p w:rsidR="00D61E5A" w:rsidRPr="006A1661" w:rsidRDefault="00D61E5A" w:rsidP="006A1661">
            <w:pPr>
              <w:pStyle w:val="aff"/>
              <w:ind w:left="0"/>
              <w:jc w:val="center"/>
              <w:rPr>
                <w:rFonts w:ascii="Times New Roman" w:hAnsi="Times New Roman"/>
                <w:sz w:val="20"/>
                <w:szCs w:val="20"/>
              </w:rPr>
            </w:pPr>
            <w:r w:rsidRPr="006A1661">
              <w:rPr>
                <w:rFonts w:ascii="Times New Roman" w:hAnsi="Times New Roman"/>
                <w:sz w:val="20"/>
                <w:szCs w:val="20"/>
              </w:rPr>
              <w:t>Организация выполнения работ и услуг по содержанию и обслуживанию автомобильных дорог и объектов дорожной инфраструктуры.</w:t>
            </w:r>
          </w:p>
        </w:tc>
      </w:tr>
      <w:tr w:rsidR="006A1661" w:rsidRPr="006A1661" w:rsidTr="00F22F1A">
        <w:tc>
          <w:tcPr>
            <w:tcW w:w="426" w:type="dxa"/>
            <w:shd w:val="clear" w:color="auto" w:fill="auto"/>
          </w:tcPr>
          <w:p w:rsidR="00D61E5A" w:rsidRPr="006A1661" w:rsidRDefault="00D61E5A" w:rsidP="006A1661">
            <w:pPr>
              <w:pStyle w:val="ConsPlusNormal0"/>
              <w:jc w:val="center"/>
              <w:rPr>
                <w:sz w:val="20"/>
                <w:szCs w:val="20"/>
              </w:rPr>
            </w:pPr>
            <w:r w:rsidRPr="006A1661">
              <w:rPr>
                <w:sz w:val="20"/>
                <w:szCs w:val="20"/>
              </w:rPr>
              <w:t>1.</w:t>
            </w:r>
          </w:p>
        </w:tc>
        <w:tc>
          <w:tcPr>
            <w:tcW w:w="2451" w:type="dxa"/>
            <w:shd w:val="clear" w:color="auto" w:fill="auto"/>
          </w:tcPr>
          <w:p w:rsidR="00D61E5A" w:rsidRPr="006A1661" w:rsidRDefault="00D61E5A" w:rsidP="006A1661">
            <w:pPr>
              <w:pStyle w:val="ConsPlusNormal0"/>
              <w:jc w:val="both"/>
              <w:rPr>
                <w:sz w:val="20"/>
                <w:szCs w:val="20"/>
              </w:rPr>
            </w:pPr>
            <w:r w:rsidRPr="006A1661">
              <w:rPr>
                <w:sz w:val="20"/>
                <w:szCs w:val="20"/>
              </w:rPr>
              <w:t>Содержание автомобильных дорог (</w:t>
            </w:r>
            <w:proofErr w:type="gramStart"/>
            <w:r w:rsidRPr="006A1661">
              <w:rPr>
                <w:sz w:val="20"/>
                <w:szCs w:val="20"/>
              </w:rPr>
              <w:t>км</w:t>
            </w:r>
            <w:proofErr w:type="gramEnd"/>
            <w:r w:rsidRPr="006A1661">
              <w:rPr>
                <w:sz w:val="20"/>
                <w:szCs w:val="20"/>
              </w:rPr>
              <w:t>).</w:t>
            </w:r>
          </w:p>
        </w:tc>
        <w:tc>
          <w:tcPr>
            <w:tcW w:w="850" w:type="dxa"/>
            <w:shd w:val="clear" w:color="auto" w:fill="auto"/>
          </w:tcPr>
          <w:p w:rsidR="00D61E5A" w:rsidRPr="006A1661" w:rsidRDefault="00D61E5A" w:rsidP="006A1661">
            <w:pPr>
              <w:pStyle w:val="ConsPlusNormal0"/>
              <w:jc w:val="center"/>
              <w:rPr>
                <w:sz w:val="20"/>
                <w:szCs w:val="20"/>
              </w:rPr>
            </w:pPr>
            <w:r w:rsidRPr="006A1661">
              <w:rPr>
                <w:sz w:val="20"/>
                <w:szCs w:val="20"/>
              </w:rPr>
              <w:t>26</w:t>
            </w:r>
          </w:p>
        </w:tc>
        <w:tc>
          <w:tcPr>
            <w:tcW w:w="709" w:type="dxa"/>
            <w:shd w:val="clear" w:color="auto" w:fill="auto"/>
          </w:tcPr>
          <w:p w:rsidR="00D61E5A" w:rsidRPr="006A1661" w:rsidRDefault="00D61E5A" w:rsidP="006A1661">
            <w:pPr>
              <w:pStyle w:val="ConsPlusNormal0"/>
              <w:jc w:val="center"/>
              <w:rPr>
                <w:sz w:val="20"/>
                <w:szCs w:val="20"/>
              </w:rPr>
            </w:pPr>
            <w:r w:rsidRPr="006A1661">
              <w:rPr>
                <w:sz w:val="20"/>
                <w:szCs w:val="20"/>
              </w:rPr>
              <w:t>26</w:t>
            </w:r>
          </w:p>
        </w:tc>
        <w:tc>
          <w:tcPr>
            <w:tcW w:w="709" w:type="dxa"/>
            <w:shd w:val="clear" w:color="auto" w:fill="auto"/>
          </w:tcPr>
          <w:p w:rsidR="00D61E5A" w:rsidRPr="006A1661" w:rsidRDefault="00D61E5A" w:rsidP="006A1661">
            <w:pPr>
              <w:pStyle w:val="ConsPlusNormal0"/>
              <w:jc w:val="center"/>
              <w:rPr>
                <w:sz w:val="20"/>
                <w:szCs w:val="20"/>
              </w:rPr>
            </w:pPr>
            <w:r w:rsidRPr="006A1661">
              <w:rPr>
                <w:sz w:val="20"/>
                <w:szCs w:val="20"/>
              </w:rPr>
              <w:t>30,6</w:t>
            </w:r>
          </w:p>
        </w:tc>
        <w:tc>
          <w:tcPr>
            <w:tcW w:w="708" w:type="dxa"/>
            <w:shd w:val="clear" w:color="auto" w:fill="auto"/>
          </w:tcPr>
          <w:p w:rsidR="00D61E5A" w:rsidRPr="006A1661" w:rsidRDefault="00D61E5A" w:rsidP="006A1661">
            <w:pPr>
              <w:spacing w:after="0" w:line="240" w:lineRule="auto"/>
              <w:jc w:val="center"/>
              <w:rPr>
                <w:rFonts w:ascii="Times New Roman" w:hAnsi="Times New Roman" w:cs="Times New Roman"/>
                <w:sz w:val="20"/>
                <w:szCs w:val="20"/>
              </w:rPr>
            </w:pPr>
            <w:r w:rsidRPr="006A1661">
              <w:rPr>
                <w:rFonts w:ascii="Times New Roman" w:hAnsi="Times New Roman" w:cs="Times New Roman"/>
                <w:sz w:val="20"/>
                <w:szCs w:val="20"/>
              </w:rPr>
              <w:t>30,6</w:t>
            </w:r>
          </w:p>
        </w:tc>
        <w:tc>
          <w:tcPr>
            <w:tcW w:w="709" w:type="dxa"/>
            <w:shd w:val="clear" w:color="auto" w:fill="auto"/>
          </w:tcPr>
          <w:p w:rsidR="00D61E5A" w:rsidRPr="006A1661" w:rsidRDefault="00D61E5A" w:rsidP="006A1661">
            <w:pPr>
              <w:spacing w:after="0" w:line="240" w:lineRule="auto"/>
              <w:jc w:val="center"/>
              <w:rPr>
                <w:rFonts w:ascii="Times New Roman" w:hAnsi="Times New Roman" w:cs="Times New Roman"/>
                <w:sz w:val="20"/>
                <w:szCs w:val="20"/>
              </w:rPr>
            </w:pPr>
            <w:r w:rsidRPr="006A1661">
              <w:rPr>
                <w:rFonts w:ascii="Times New Roman" w:hAnsi="Times New Roman" w:cs="Times New Roman"/>
                <w:sz w:val="20"/>
                <w:szCs w:val="20"/>
              </w:rPr>
              <w:t>32,367</w:t>
            </w:r>
          </w:p>
        </w:tc>
        <w:tc>
          <w:tcPr>
            <w:tcW w:w="709" w:type="dxa"/>
            <w:shd w:val="clear" w:color="auto" w:fill="auto"/>
          </w:tcPr>
          <w:p w:rsidR="00D61E5A" w:rsidRPr="006A1661" w:rsidRDefault="00D61E5A" w:rsidP="006A1661">
            <w:pPr>
              <w:spacing w:after="0" w:line="240" w:lineRule="auto"/>
              <w:jc w:val="center"/>
              <w:rPr>
                <w:rFonts w:ascii="Times New Roman" w:hAnsi="Times New Roman" w:cs="Times New Roman"/>
                <w:sz w:val="20"/>
                <w:szCs w:val="20"/>
              </w:rPr>
            </w:pPr>
            <w:r w:rsidRPr="006A1661">
              <w:rPr>
                <w:rFonts w:ascii="Times New Roman" w:hAnsi="Times New Roman" w:cs="Times New Roman"/>
                <w:sz w:val="20"/>
                <w:szCs w:val="20"/>
              </w:rPr>
              <w:t>32,367</w:t>
            </w:r>
          </w:p>
        </w:tc>
        <w:tc>
          <w:tcPr>
            <w:tcW w:w="709" w:type="dxa"/>
            <w:shd w:val="clear" w:color="auto" w:fill="auto"/>
          </w:tcPr>
          <w:p w:rsidR="00D61E5A" w:rsidRPr="006A1661" w:rsidRDefault="00D61E5A" w:rsidP="006A1661">
            <w:pPr>
              <w:spacing w:after="0" w:line="240" w:lineRule="auto"/>
              <w:jc w:val="center"/>
              <w:rPr>
                <w:rFonts w:ascii="Times New Roman" w:hAnsi="Times New Roman" w:cs="Times New Roman"/>
                <w:sz w:val="20"/>
                <w:szCs w:val="20"/>
              </w:rPr>
            </w:pPr>
            <w:r w:rsidRPr="006A1661">
              <w:rPr>
                <w:rFonts w:ascii="Times New Roman" w:hAnsi="Times New Roman" w:cs="Times New Roman"/>
                <w:sz w:val="20"/>
                <w:szCs w:val="20"/>
              </w:rPr>
              <w:t>32,367</w:t>
            </w:r>
          </w:p>
        </w:tc>
        <w:tc>
          <w:tcPr>
            <w:tcW w:w="708" w:type="dxa"/>
            <w:shd w:val="clear" w:color="auto" w:fill="auto"/>
          </w:tcPr>
          <w:p w:rsidR="00D61E5A" w:rsidRPr="006A1661" w:rsidRDefault="00D61E5A"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32,367</w:t>
            </w:r>
          </w:p>
        </w:tc>
        <w:tc>
          <w:tcPr>
            <w:tcW w:w="709" w:type="dxa"/>
            <w:shd w:val="clear" w:color="auto" w:fill="auto"/>
          </w:tcPr>
          <w:p w:rsidR="00D61E5A" w:rsidRPr="006A1661" w:rsidRDefault="00D61E5A"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32,367</w:t>
            </w:r>
          </w:p>
        </w:tc>
        <w:tc>
          <w:tcPr>
            <w:tcW w:w="709" w:type="dxa"/>
            <w:shd w:val="clear" w:color="auto" w:fill="auto"/>
          </w:tcPr>
          <w:p w:rsidR="00D61E5A" w:rsidRPr="006A1661" w:rsidRDefault="00D61E5A"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32,367</w:t>
            </w:r>
          </w:p>
        </w:tc>
        <w:tc>
          <w:tcPr>
            <w:tcW w:w="709" w:type="dxa"/>
            <w:shd w:val="clear" w:color="auto" w:fill="auto"/>
          </w:tcPr>
          <w:p w:rsidR="00D61E5A" w:rsidRPr="006A1661" w:rsidRDefault="00D61E5A"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32,367</w:t>
            </w:r>
          </w:p>
        </w:tc>
      </w:tr>
      <w:tr w:rsidR="006A1661" w:rsidRPr="006A1661" w:rsidTr="00F22F1A">
        <w:tc>
          <w:tcPr>
            <w:tcW w:w="426" w:type="dxa"/>
            <w:shd w:val="clear" w:color="auto" w:fill="auto"/>
          </w:tcPr>
          <w:p w:rsidR="00D61E5A" w:rsidRPr="006A1661" w:rsidRDefault="00D61E5A" w:rsidP="006A1661">
            <w:pPr>
              <w:pStyle w:val="ConsPlusNormal0"/>
              <w:jc w:val="center"/>
              <w:rPr>
                <w:sz w:val="20"/>
                <w:szCs w:val="20"/>
              </w:rPr>
            </w:pPr>
            <w:r w:rsidRPr="006A1661">
              <w:rPr>
                <w:sz w:val="20"/>
                <w:szCs w:val="20"/>
              </w:rPr>
              <w:t>2.</w:t>
            </w:r>
          </w:p>
        </w:tc>
        <w:tc>
          <w:tcPr>
            <w:tcW w:w="2451" w:type="dxa"/>
            <w:shd w:val="clear" w:color="auto" w:fill="auto"/>
          </w:tcPr>
          <w:p w:rsidR="00D61E5A" w:rsidRPr="006A1661" w:rsidRDefault="00D61E5A" w:rsidP="006A1661">
            <w:pPr>
              <w:pStyle w:val="ConsPlusNormal0"/>
              <w:jc w:val="both"/>
              <w:rPr>
                <w:sz w:val="20"/>
                <w:szCs w:val="20"/>
              </w:rPr>
            </w:pPr>
            <w:r w:rsidRPr="006A1661">
              <w:rPr>
                <w:sz w:val="20"/>
                <w:szCs w:val="20"/>
              </w:rPr>
              <w:t>Устранение деформаций и повреждений покрытий, восстановление изношенных верхних слоев асфальтобетонных покрытий на отдельных участках длиной до 50 м (тыс. м</w:t>
            </w:r>
            <w:proofErr w:type="gramStart"/>
            <w:r w:rsidRPr="006A1661">
              <w:rPr>
                <w:sz w:val="20"/>
                <w:szCs w:val="20"/>
              </w:rPr>
              <w:t>2</w:t>
            </w:r>
            <w:proofErr w:type="gramEnd"/>
            <w:r w:rsidRPr="006A1661">
              <w:rPr>
                <w:sz w:val="20"/>
                <w:szCs w:val="20"/>
              </w:rPr>
              <w:t>).</w:t>
            </w:r>
          </w:p>
        </w:tc>
        <w:tc>
          <w:tcPr>
            <w:tcW w:w="850" w:type="dxa"/>
            <w:shd w:val="clear" w:color="auto" w:fill="auto"/>
          </w:tcPr>
          <w:p w:rsidR="00D61E5A" w:rsidRPr="006A1661" w:rsidRDefault="00D61E5A" w:rsidP="006A1661">
            <w:pPr>
              <w:pStyle w:val="ConsPlusNormal0"/>
              <w:jc w:val="center"/>
              <w:rPr>
                <w:sz w:val="20"/>
                <w:szCs w:val="20"/>
              </w:rPr>
            </w:pPr>
            <w:r w:rsidRPr="006A1661">
              <w:rPr>
                <w:sz w:val="20"/>
                <w:szCs w:val="20"/>
              </w:rPr>
              <w:t>5,6</w:t>
            </w:r>
          </w:p>
        </w:tc>
        <w:tc>
          <w:tcPr>
            <w:tcW w:w="709" w:type="dxa"/>
            <w:shd w:val="clear" w:color="auto" w:fill="auto"/>
          </w:tcPr>
          <w:p w:rsidR="00D61E5A" w:rsidRPr="006A1661" w:rsidRDefault="00D61E5A" w:rsidP="006A1661">
            <w:pPr>
              <w:pStyle w:val="ConsPlusNormal0"/>
              <w:jc w:val="center"/>
              <w:rPr>
                <w:sz w:val="20"/>
                <w:szCs w:val="20"/>
              </w:rPr>
            </w:pPr>
            <w:r w:rsidRPr="006A1661">
              <w:rPr>
                <w:sz w:val="20"/>
                <w:szCs w:val="20"/>
              </w:rPr>
              <w:t>5,6</w:t>
            </w:r>
          </w:p>
        </w:tc>
        <w:tc>
          <w:tcPr>
            <w:tcW w:w="709" w:type="dxa"/>
            <w:shd w:val="clear" w:color="auto" w:fill="auto"/>
          </w:tcPr>
          <w:p w:rsidR="00D61E5A" w:rsidRPr="006A1661" w:rsidRDefault="00D61E5A" w:rsidP="006A1661">
            <w:pPr>
              <w:pStyle w:val="ConsPlusNormal0"/>
              <w:jc w:val="center"/>
              <w:rPr>
                <w:sz w:val="20"/>
                <w:szCs w:val="20"/>
              </w:rPr>
            </w:pPr>
            <w:r w:rsidRPr="006A1661">
              <w:rPr>
                <w:sz w:val="20"/>
                <w:szCs w:val="20"/>
              </w:rPr>
              <w:t>6,6</w:t>
            </w:r>
          </w:p>
        </w:tc>
        <w:tc>
          <w:tcPr>
            <w:tcW w:w="708" w:type="dxa"/>
            <w:shd w:val="clear" w:color="auto" w:fill="auto"/>
          </w:tcPr>
          <w:p w:rsidR="00D61E5A" w:rsidRPr="006A1661" w:rsidRDefault="00D61E5A" w:rsidP="006A1661">
            <w:pPr>
              <w:pStyle w:val="ConsPlusNormal0"/>
              <w:jc w:val="center"/>
              <w:rPr>
                <w:sz w:val="20"/>
                <w:szCs w:val="20"/>
              </w:rPr>
            </w:pPr>
            <w:r w:rsidRPr="006A1661">
              <w:rPr>
                <w:sz w:val="20"/>
                <w:szCs w:val="20"/>
              </w:rPr>
              <w:t>6,0</w:t>
            </w:r>
          </w:p>
        </w:tc>
        <w:tc>
          <w:tcPr>
            <w:tcW w:w="709" w:type="dxa"/>
            <w:shd w:val="clear" w:color="auto" w:fill="auto"/>
          </w:tcPr>
          <w:p w:rsidR="00D61E5A" w:rsidRPr="006A1661" w:rsidRDefault="00D61E5A" w:rsidP="006A1661">
            <w:pPr>
              <w:spacing w:after="0" w:line="240" w:lineRule="auto"/>
              <w:jc w:val="center"/>
              <w:rPr>
                <w:rFonts w:ascii="Times New Roman" w:hAnsi="Times New Roman" w:cs="Times New Roman"/>
                <w:sz w:val="20"/>
                <w:szCs w:val="20"/>
              </w:rPr>
            </w:pPr>
            <w:r w:rsidRPr="006A1661">
              <w:rPr>
                <w:rFonts w:ascii="Times New Roman" w:hAnsi="Times New Roman" w:cs="Times New Roman"/>
                <w:sz w:val="20"/>
                <w:szCs w:val="20"/>
              </w:rPr>
              <w:t>6,8</w:t>
            </w:r>
          </w:p>
        </w:tc>
        <w:tc>
          <w:tcPr>
            <w:tcW w:w="709" w:type="dxa"/>
            <w:shd w:val="clear" w:color="auto" w:fill="auto"/>
          </w:tcPr>
          <w:p w:rsidR="00D61E5A" w:rsidRPr="006A1661" w:rsidRDefault="00D61E5A" w:rsidP="006A1661">
            <w:pPr>
              <w:spacing w:after="0" w:line="240" w:lineRule="auto"/>
              <w:jc w:val="center"/>
              <w:rPr>
                <w:rFonts w:ascii="Times New Roman" w:hAnsi="Times New Roman" w:cs="Times New Roman"/>
                <w:sz w:val="20"/>
                <w:szCs w:val="20"/>
              </w:rPr>
            </w:pPr>
            <w:r w:rsidRPr="006A1661">
              <w:rPr>
                <w:rFonts w:ascii="Times New Roman" w:hAnsi="Times New Roman" w:cs="Times New Roman"/>
                <w:sz w:val="20"/>
                <w:szCs w:val="20"/>
              </w:rPr>
              <w:t>7,0</w:t>
            </w:r>
          </w:p>
        </w:tc>
        <w:tc>
          <w:tcPr>
            <w:tcW w:w="709" w:type="dxa"/>
            <w:shd w:val="clear" w:color="auto" w:fill="auto"/>
          </w:tcPr>
          <w:p w:rsidR="00D61E5A" w:rsidRPr="006A1661" w:rsidRDefault="00D61E5A" w:rsidP="006A1661">
            <w:pPr>
              <w:spacing w:after="0" w:line="240" w:lineRule="auto"/>
              <w:jc w:val="center"/>
              <w:rPr>
                <w:rFonts w:ascii="Times New Roman" w:hAnsi="Times New Roman" w:cs="Times New Roman"/>
                <w:sz w:val="20"/>
                <w:szCs w:val="20"/>
              </w:rPr>
            </w:pPr>
            <w:r w:rsidRPr="006A1661">
              <w:rPr>
                <w:rFonts w:ascii="Times New Roman" w:hAnsi="Times New Roman" w:cs="Times New Roman"/>
                <w:sz w:val="20"/>
                <w:szCs w:val="20"/>
              </w:rPr>
              <w:t>7,6</w:t>
            </w:r>
          </w:p>
        </w:tc>
        <w:tc>
          <w:tcPr>
            <w:tcW w:w="708" w:type="dxa"/>
            <w:shd w:val="clear" w:color="auto" w:fill="auto"/>
          </w:tcPr>
          <w:p w:rsidR="00D61E5A" w:rsidRPr="006A1661" w:rsidRDefault="00D61E5A" w:rsidP="006A1661">
            <w:pPr>
              <w:tabs>
                <w:tab w:val="left" w:pos="447"/>
              </w:tabs>
              <w:spacing w:after="0" w:line="240" w:lineRule="auto"/>
              <w:jc w:val="center"/>
              <w:rPr>
                <w:rFonts w:ascii="Times New Roman" w:hAnsi="Times New Roman" w:cs="Times New Roman"/>
                <w:sz w:val="20"/>
                <w:szCs w:val="20"/>
              </w:rPr>
            </w:pPr>
            <w:r w:rsidRPr="006A1661">
              <w:rPr>
                <w:rFonts w:ascii="Times New Roman" w:hAnsi="Times New Roman" w:cs="Times New Roman"/>
                <w:sz w:val="20"/>
                <w:szCs w:val="20"/>
              </w:rPr>
              <w:t>7,6</w:t>
            </w:r>
          </w:p>
        </w:tc>
        <w:tc>
          <w:tcPr>
            <w:tcW w:w="709" w:type="dxa"/>
            <w:shd w:val="clear" w:color="auto" w:fill="auto"/>
          </w:tcPr>
          <w:p w:rsidR="00D61E5A" w:rsidRPr="006A1661" w:rsidRDefault="00D61E5A" w:rsidP="006A1661">
            <w:pPr>
              <w:spacing w:after="0" w:line="240" w:lineRule="auto"/>
              <w:jc w:val="center"/>
              <w:rPr>
                <w:rFonts w:ascii="Times New Roman" w:hAnsi="Times New Roman" w:cs="Times New Roman"/>
                <w:sz w:val="20"/>
                <w:szCs w:val="20"/>
              </w:rPr>
            </w:pPr>
            <w:r w:rsidRPr="006A1661">
              <w:rPr>
                <w:rFonts w:ascii="Times New Roman" w:hAnsi="Times New Roman" w:cs="Times New Roman"/>
                <w:sz w:val="20"/>
                <w:szCs w:val="20"/>
              </w:rPr>
              <w:t>7,6</w:t>
            </w:r>
          </w:p>
        </w:tc>
        <w:tc>
          <w:tcPr>
            <w:tcW w:w="709" w:type="dxa"/>
            <w:shd w:val="clear" w:color="auto" w:fill="auto"/>
          </w:tcPr>
          <w:p w:rsidR="00D61E5A" w:rsidRPr="006A1661" w:rsidRDefault="00D61E5A" w:rsidP="006A1661">
            <w:pPr>
              <w:spacing w:after="0" w:line="240" w:lineRule="auto"/>
              <w:jc w:val="center"/>
              <w:rPr>
                <w:rFonts w:ascii="Times New Roman" w:hAnsi="Times New Roman" w:cs="Times New Roman"/>
                <w:sz w:val="20"/>
                <w:szCs w:val="20"/>
              </w:rPr>
            </w:pPr>
            <w:r w:rsidRPr="006A1661">
              <w:rPr>
                <w:rFonts w:ascii="Times New Roman" w:hAnsi="Times New Roman" w:cs="Times New Roman"/>
                <w:sz w:val="20"/>
                <w:szCs w:val="20"/>
              </w:rPr>
              <w:t>7,6</w:t>
            </w:r>
          </w:p>
          <w:p w:rsidR="00D61E5A" w:rsidRPr="006A1661" w:rsidRDefault="00D61E5A" w:rsidP="006A1661">
            <w:pPr>
              <w:spacing w:after="0" w:line="240" w:lineRule="auto"/>
              <w:jc w:val="center"/>
              <w:rPr>
                <w:rFonts w:ascii="Times New Roman" w:hAnsi="Times New Roman" w:cs="Times New Roman"/>
                <w:sz w:val="20"/>
                <w:szCs w:val="20"/>
              </w:rPr>
            </w:pPr>
          </w:p>
        </w:tc>
        <w:tc>
          <w:tcPr>
            <w:tcW w:w="709" w:type="dxa"/>
            <w:shd w:val="clear" w:color="auto" w:fill="auto"/>
          </w:tcPr>
          <w:p w:rsidR="00D61E5A" w:rsidRPr="006A1661" w:rsidRDefault="00D61E5A" w:rsidP="006A1661">
            <w:pPr>
              <w:spacing w:after="0" w:line="240" w:lineRule="auto"/>
              <w:jc w:val="center"/>
              <w:rPr>
                <w:rFonts w:ascii="Times New Roman" w:hAnsi="Times New Roman" w:cs="Times New Roman"/>
                <w:sz w:val="20"/>
                <w:szCs w:val="20"/>
              </w:rPr>
            </w:pPr>
            <w:r w:rsidRPr="006A1661">
              <w:rPr>
                <w:rFonts w:ascii="Times New Roman" w:hAnsi="Times New Roman" w:cs="Times New Roman"/>
                <w:sz w:val="20"/>
                <w:szCs w:val="20"/>
              </w:rPr>
              <w:t>7,6</w:t>
            </w:r>
          </w:p>
        </w:tc>
      </w:tr>
      <w:tr w:rsidR="006A1661" w:rsidRPr="006A1661" w:rsidTr="00F22F1A">
        <w:tc>
          <w:tcPr>
            <w:tcW w:w="10815" w:type="dxa"/>
            <w:gridSpan w:val="13"/>
            <w:shd w:val="clear" w:color="auto" w:fill="auto"/>
          </w:tcPr>
          <w:p w:rsidR="00D61E5A" w:rsidRPr="006A1661" w:rsidRDefault="00D61E5A" w:rsidP="006A1661">
            <w:pPr>
              <w:pStyle w:val="aff"/>
              <w:ind w:left="0"/>
              <w:jc w:val="center"/>
              <w:rPr>
                <w:rFonts w:ascii="Times New Roman" w:hAnsi="Times New Roman"/>
                <w:sz w:val="20"/>
                <w:szCs w:val="20"/>
              </w:rPr>
            </w:pPr>
            <w:r w:rsidRPr="006A1661">
              <w:rPr>
                <w:rFonts w:ascii="Times New Roman" w:hAnsi="Times New Roman"/>
                <w:sz w:val="20"/>
                <w:szCs w:val="20"/>
              </w:rPr>
              <w:t>Проведение ремонта, капитального ремонта автомобильных дорог местного значения и сооружений на них.</w:t>
            </w:r>
          </w:p>
        </w:tc>
      </w:tr>
      <w:tr w:rsidR="006A1661" w:rsidRPr="006A1661" w:rsidTr="00F22F1A">
        <w:tc>
          <w:tcPr>
            <w:tcW w:w="426" w:type="dxa"/>
            <w:shd w:val="clear" w:color="auto" w:fill="auto"/>
          </w:tcPr>
          <w:p w:rsidR="00D61E5A" w:rsidRPr="006A1661" w:rsidRDefault="00D61E5A" w:rsidP="006A1661">
            <w:pPr>
              <w:pStyle w:val="ConsPlusNormal0"/>
              <w:jc w:val="center"/>
              <w:rPr>
                <w:sz w:val="20"/>
                <w:szCs w:val="20"/>
              </w:rPr>
            </w:pPr>
          </w:p>
        </w:tc>
        <w:tc>
          <w:tcPr>
            <w:tcW w:w="2451" w:type="dxa"/>
            <w:shd w:val="clear" w:color="auto" w:fill="auto"/>
            <w:vAlign w:val="center"/>
          </w:tcPr>
          <w:p w:rsidR="00D61E5A" w:rsidRPr="006A1661" w:rsidRDefault="00D61E5A"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Проектирование  и экспертиза ПСД на капитальный  ремонт автомобильных дорог (количество объектов)</w:t>
            </w:r>
          </w:p>
        </w:tc>
        <w:tc>
          <w:tcPr>
            <w:tcW w:w="850" w:type="dxa"/>
            <w:shd w:val="clear" w:color="auto" w:fill="auto"/>
          </w:tcPr>
          <w:p w:rsidR="00D61E5A" w:rsidRPr="006A1661" w:rsidRDefault="00D61E5A" w:rsidP="006A1661">
            <w:pPr>
              <w:pStyle w:val="ConsPlusNormal0"/>
              <w:jc w:val="center"/>
              <w:rPr>
                <w:sz w:val="20"/>
                <w:szCs w:val="20"/>
              </w:rPr>
            </w:pPr>
            <w:r w:rsidRPr="006A1661">
              <w:rPr>
                <w:sz w:val="20"/>
                <w:szCs w:val="20"/>
              </w:rPr>
              <w:t>1</w:t>
            </w:r>
          </w:p>
        </w:tc>
        <w:tc>
          <w:tcPr>
            <w:tcW w:w="709" w:type="dxa"/>
            <w:shd w:val="clear" w:color="auto" w:fill="auto"/>
          </w:tcPr>
          <w:p w:rsidR="00D61E5A" w:rsidRPr="006A1661" w:rsidRDefault="00D61E5A" w:rsidP="006A1661">
            <w:pPr>
              <w:pStyle w:val="ConsPlusNormal0"/>
              <w:jc w:val="center"/>
              <w:rPr>
                <w:sz w:val="20"/>
                <w:szCs w:val="20"/>
              </w:rPr>
            </w:pPr>
            <w:r w:rsidRPr="006A1661">
              <w:rPr>
                <w:sz w:val="20"/>
                <w:szCs w:val="20"/>
              </w:rPr>
              <w:t>2</w:t>
            </w:r>
          </w:p>
        </w:tc>
        <w:tc>
          <w:tcPr>
            <w:tcW w:w="709" w:type="dxa"/>
            <w:shd w:val="clear" w:color="auto" w:fill="auto"/>
          </w:tcPr>
          <w:p w:rsidR="00D61E5A" w:rsidRPr="006A1661" w:rsidRDefault="00D61E5A" w:rsidP="006A1661">
            <w:pPr>
              <w:pStyle w:val="ConsPlusNormal0"/>
              <w:jc w:val="center"/>
              <w:rPr>
                <w:sz w:val="20"/>
                <w:szCs w:val="20"/>
              </w:rPr>
            </w:pPr>
            <w:r w:rsidRPr="006A1661">
              <w:rPr>
                <w:sz w:val="20"/>
                <w:szCs w:val="20"/>
              </w:rPr>
              <w:t>0</w:t>
            </w:r>
          </w:p>
        </w:tc>
        <w:tc>
          <w:tcPr>
            <w:tcW w:w="708" w:type="dxa"/>
            <w:shd w:val="clear" w:color="auto" w:fill="auto"/>
          </w:tcPr>
          <w:p w:rsidR="00D61E5A" w:rsidRPr="006A1661" w:rsidRDefault="00D61E5A" w:rsidP="006A1661">
            <w:pPr>
              <w:pStyle w:val="ConsPlusNormal0"/>
              <w:jc w:val="center"/>
              <w:rPr>
                <w:sz w:val="20"/>
                <w:szCs w:val="20"/>
              </w:rPr>
            </w:pPr>
            <w:r w:rsidRPr="006A1661">
              <w:rPr>
                <w:sz w:val="20"/>
                <w:szCs w:val="20"/>
              </w:rPr>
              <w:t>0</w:t>
            </w:r>
          </w:p>
        </w:tc>
        <w:tc>
          <w:tcPr>
            <w:tcW w:w="709" w:type="dxa"/>
            <w:shd w:val="clear" w:color="auto" w:fill="auto"/>
          </w:tcPr>
          <w:p w:rsidR="00D61E5A" w:rsidRPr="006A1661" w:rsidRDefault="00D61E5A" w:rsidP="006A1661">
            <w:pPr>
              <w:pStyle w:val="ConsPlusNormal0"/>
              <w:jc w:val="center"/>
              <w:rPr>
                <w:sz w:val="20"/>
                <w:szCs w:val="20"/>
              </w:rPr>
            </w:pPr>
            <w:r w:rsidRPr="006A1661">
              <w:rPr>
                <w:sz w:val="20"/>
                <w:szCs w:val="20"/>
              </w:rPr>
              <w:t>0</w:t>
            </w:r>
          </w:p>
        </w:tc>
        <w:tc>
          <w:tcPr>
            <w:tcW w:w="709" w:type="dxa"/>
            <w:shd w:val="clear" w:color="auto" w:fill="auto"/>
          </w:tcPr>
          <w:p w:rsidR="00D61E5A" w:rsidRPr="006A1661" w:rsidRDefault="00D61E5A" w:rsidP="006A1661">
            <w:pPr>
              <w:pStyle w:val="ConsPlusNormal0"/>
              <w:jc w:val="center"/>
              <w:rPr>
                <w:sz w:val="20"/>
                <w:szCs w:val="20"/>
              </w:rPr>
            </w:pPr>
            <w:r w:rsidRPr="006A1661">
              <w:rPr>
                <w:sz w:val="20"/>
                <w:szCs w:val="20"/>
              </w:rPr>
              <w:t>8</w:t>
            </w:r>
          </w:p>
        </w:tc>
        <w:tc>
          <w:tcPr>
            <w:tcW w:w="709" w:type="dxa"/>
            <w:shd w:val="clear" w:color="auto" w:fill="auto"/>
          </w:tcPr>
          <w:p w:rsidR="00D61E5A" w:rsidRPr="006A1661" w:rsidRDefault="00D61E5A" w:rsidP="006A1661">
            <w:pPr>
              <w:pStyle w:val="ConsPlusNormal0"/>
              <w:jc w:val="center"/>
              <w:rPr>
                <w:sz w:val="20"/>
                <w:szCs w:val="20"/>
              </w:rPr>
            </w:pPr>
            <w:r w:rsidRPr="006A1661">
              <w:rPr>
                <w:sz w:val="20"/>
                <w:szCs w:val="20"/>
              </w:rPr>
              <w:t>0</w:t>
            </w:r>
          </w:p>
        </w:tc>
        <w:tc>
          <w:tcPr>
            <w:tcW w:w="708" w:type="dxa"/>
            <w:shd w:val="clear" w:color="auto" w:fill="auto"/>
          </w:tcPr>
          <w:p w:rsidR="00D61E5A" w:rsidRPr="006A1661" w:rsidRDefault="00D61E5A" w:rsidP="006A1661">
            <w:pPr>
              <w:pStyle w:val="ConsPlusNormal0"/>
              <w:rPr>
                <w:sz w:val="20"/>
                <w:szCs w:val="20"/>
              </w:rPr>
            </w:pPr>
            <w:r w:rsidRPr="006A1661">
              <w:rPr>
                <w:sz w:val="20"/>
                <w:szCs w:val="20"/>
              </w:rPr>
              <w:t>0</w:t>
            </w:r>
          </w:p>
        </w:tc>
        <w:tc>
          <w:tcPr>
            <w:tcW w:w="709" w:type="dxa"/>
            <w:shd w:val="clear" w:color="auto" w:fill="auto"/>
          </w:tcPr>
          <w:p w:rsidR="00D61E5A" w:rsidRPr="006A1661" w:rsidRDefault="00D61E5A" w:rsidP="006A1661">
            <w:pPr>
              <w:pStyle w:val="ConsPlusNormal0"/>
              <w:rPr>
                <w:sz w:val="20"/>
                <w:szCs w:val="20"/>
              </w:rPr>
            </w:pPr>
            <w:r w:rsidRPr="006A1661">
              <w:rPr>
                <w:sz w:val="20"/>
                <w:szCs w:val="20"/>
              </w:rPr>
              <w:t>0</w:t>
            </w:r>
          </w:p>
        </w:tc>
        <w:tc>
          <w:tcPr>
            <w:tcW w:w="709" w:type="dxa"/>
            <w:shd w:val="clear" w:color="auto" w:fill="auto"/>
          </w:tcPr>
          <w:p w:rsidR="00D61E5A" w:rsidRPr="006A1661" w:rsidRDefault="00D61E5A" w:rsidP="006A1661">
            <w:pPr>
              <w:pStyle w:val="ConsPlusNormal0"/>
              <w:jc w:val="center"/>
              <w:rPr>
                <w:sz w:val="20"/>
                <w:szCs w:val="20"/>
              </w:rPr>
            </w:pPr>
            <w:r w:rsidRPr="006A1661">
              <w:rPr>
                <w:sz w:val="20"/>
                <w:szCs w:val="20"/>
              </w:rPr>
              <w:t>0</w:t>
            </w:r>
          </w:p>
        </w:tc>
        <w:tc>
          <w:tcPr>
            <w:tcW w:w="709" w:type="dxa"/>
            <w:shd w:val="clear" w:color="auto" w:fill="auto"/>
          </w:tcPr>
          <w:p w:rsidR="00D61E5A" w:rsidRPr="006A1661" w:rsidRDefault="00D61E5A" w:rsidP="006A1661">
            <w:pPr>
              <w:pStyle w:val="ConsPlusNormal0"/>
              <w:jc w:val="center"/>
              <w:rPr>
                <w:sz w:val="20"/>
                <w:szCs w:val="20"/>
              </w:rPr>
            </w:pPr>
            <w:r w:rsidRPr="006A1661">
              <w:rPr>
                <w:sz w:val="20"/>
                <w:szCs w:val="20"/>
              </w:rPr>
              <w:t>0</w:t>
            </w:r>
          </w:p>
        </w:tc>
      </w:tr>
      <w:tr w:rsidR="006A1661" w:rsidRPr="006A1661" w:rsidTr="00F22F1A">
        <w:tc>
          <w:tcPr>
            <w:tcW w:w="426" w:type="dxa"/>
            <w:shd w:val="clear" w:color="auto" w:fill="auto"/>
          </w:tcPr>
          <w:p w:rsidR="00D61E5A" w:rsidRPr="006A1661" w:rsidRDefault="00D61E5A" w:rsidP="006A1661">
            <w:pPr>
              <w:pStyle w:val="ConsPlusNormal0"/>
              <w:jc w:val="center"/>
              <w:rPr>
                <w:sz w:val="20"/>
                <w:szCs w:val="20"/>
              </w:rPr>
            </w:pPr>
          </w:p>
        </w:tc>
        <w:tc>
          <w:tcPr>
            <w:tcW w:w="2451" w:type="dxa"/>
            <w:shd w:val="clear" w:color="auto" w:fill="auto"/>
          </w:tcPr>
          <w:p w:rsidR="00D61E5A" w:rsidRPr="006A1661" w:rsidRDefault="00D61E5A" w:rsidP="006A1661">
            <w:pPr>
              <w:pStyle w:val="ConsPlusNormal0"/>
              <w:jc w:val="both"/>
              <w:rPr>
                <w:sz w:val="20"/>
                <w:szCs w:val="20"/>
              </w:rPr>
            </w:pPr>
            <w:r w:rsidRPr="006A1661">
              <w:rPr>
                <w:sz w:val="20"/>
                <w:szCs w:val="20"/>
              </w:rPr>
              <w:t>Ремонт автомобильных дорог местного значения (</w:t>
            </w:r>
            <w:proofErr w:type="gramStart"/>
            <w:r w:rsidRPr="006A1661">
              <w:rPr>
                <w:sz w:val="20"/>
                <w:szCs w:val="20"/>
              </w:rPr>
              <w:t>км</w:t>
            </w:r>
            <w:proofErr w:type="gramEnd"/>
            <w:r w:rsidRPr="006A1661">
              <w:rPr>
                <w:sz w:val="20"/>
                <w:szCs w:val="20"/>
              </w:rPr>
              <w:t>).</w:t>
            </w:r>
          </w:p>
        </w:tc>
        <w:tc>
          <w:tcPr>
            <w:tcW w:w="850" w:type="dxa"/>
            <w:shd w:val="clear" w:color="auto" w:fill="auto"/>
            <w:vAlign w:val="center"/>
          </w:tcPr>
          <w:p w:rsidR="00D61E5A" w:rsidRPr="006A1661" w:rsidRDefault="00D61E5A" w:rsidP="006A1661">
            <w:pPr>
              <w:autoSpaceDE w:val="0"/>
              <w:autoSpaceDN w:val="0"/>
              <w:adjustRightInd w:val="0"/>
              <w:spacing w:after="0" w:line="240" w:lineRule="auto"/>
              <w:jc w:val="center"/>
              <w:rPr>
                <w:rFonts w:ascii="Times New Roman" w:hAnsi="Times New Roman" w:cs="Times New Roman"/>
                <w:sz w:val="20"/>
                <w:szCs w:val="20"/>
              </w:rPr>
            </w:pPr>
            <w:r w:rsidRPr="006A1661">
              <w:rPr>
                <w:rFonts w:ascii="Times New Roman" w:hAnsi="Times New Roman" w:cs="Times New Roman"/>
                <w:sz w:val="20"/>
                <w:szCs w:val="20"/>
              </w:rPr>
              <w:t>1,133</w:t>
            </w:r>
          </w:p>
        </w:tc>
        <w:tc>
          <w:tcPr>
            <w:tcW w:w="709" w:type="dxa"/>
            <w:shd w:val="clear" w:color="auto" w:fill="auto"/>
            <w:vAlign w:val="center"/>
          </w:tcPr>
          <w:p w:rsidR="00D61E5A" w:rsidRPr="006A1661" w:rsidRDefault="00D61E5A" w:rsidP="006A1661">
            <w:pPr>
              <w:autoSpaceDE w:val="0"/>
              <w:autoSpaceDN w:val="0"/>
              <w:adjustRightInd w:val="0"/>
              <w:spacing w:after="0" w:line="240" w:lineRule="auto"/>
              <w:jc w:val="center"/>
              <w:rPr>
                <w:rFonts w:ascii="Times New Roman" w:hAnsi="Times New Roman" w:cs="Times New Roman"/>
                <w:sz w:val="20"/>
                <w:szCs w:val="20"/>
              </w:rPr>
            </w:pPr>
            <w:r w:rsidRPr="006A1661">
              <w:rPr>
                <w:rFonts w:ascii="Times New Roman" w:hAnsi="Times New Roman" w:cs="Times New Roman"/>
                <w:sz w:val="20"/>
                <w:szCs w:val="20"/>
              </w:rPr>
              <w:t>0,675</w:t>
            </w:r>
          </w:p>
        </w:tc>
        <w:tc>
          <w:tcPr>
            <w:tcW w:w="709" w:type="dxa"/>
            <w:shd w:val="clear" w:color="auto" w:fill="auto"/>
            <w:vAlign w:val="center"/>
          </w:tcPr>
          <w:p w:rsidR="00D61E5A" w:rsidRPr="006A1661" w:rsidRDefault="00D61E5A" w:rsidP="006A1661">
            <w:pPr>
              <w:autoSpaceDE w:val="0"/>
              <w:autoSpaceDN w:val="0"/>
              <w:adjustRightInd w:val="0"/>
              <w:spacing w:after="0" w:line="240" w:lineRule="auto"/>
              <w:jc w:val="center"/>
              <w:rPr>
                <w:rFonts w:ascii="Times New Roman" w:hAnsi="Times New Roman" w:cs="Times New Roman"/>
                <w:sz w:val="20"/>
                <w:szCs w:val="20"/>
              </w:rPr>
            </w:pPr>
            <w:r w:rsidRPr="006A1661">
              <w:rPr>
                <w:rFonts w:ascii="Times New Roman" w:hAnsi="Times New Roman" w:cs="Times New Roman"/>
                <w:sz w:val="20"/>
                <w:szCs w:val="20"/>
              </w:rPr>
              <w:t>1,8545</w:t>
            </w:r>
          </w:p>
        </w:tc>
        <w:tc>
          <w:tcPr>
            <w:tcW w:w="708" w:type="dxa"/>
            <w:shd w:val="clear" w:color="auto" w:fill="auto"/>
            <w:vAlign w:val="center"/>
          </w:tcPr>
          <w:p w:rsidR="00D61E5A" w:rsidRPr="006A1661" w:rsidRDefault="00D61E5A" w:rsidP="006A1661">
            <w:pPr>
              <w:autoSpaceDE w:val="0"/>
              <w:autoSpaceDN w:val="0"/>
              <w:adjustRightInd w:val="0"/>
              <w:spacing w:after="0" w:line="240" w:lineRule="auto"/>
              <w:jc w:val="center"/>
              <w:rPr>
                <w:rFonts w:ascii="Times New Roman" w:hAnsi="Times New Roman" w:cs="Times New Roman"/>
                <w:sz w:val="20"/>
                <w:szCs w:val="20"/>
              </w:rPr>
            </w:pPr>
            <w:r w:rsidRPr="006A1661">
              <w:rPr>
                <w:rFonts w:ascii="Times New Roman" w:hAnsi="Times New Roman" w:cs="Times New Roman"/>
                <w:sz w:val="20"/>
                <w:szCs w:val="20"/>
              </w:rPr>
              <w:t>1,7319</w:t>
            </w:r>
          </w:p>
        </w:tc>
        <w:tc>
          <w:tcPr>
            <w:tcW w:w="709" w:type="dxa"/>
            <w:shd w:val="clear" w:color="auto" w:fill="auto"/>
            <w:vAlign w:val="center"/>
          </w:tcPr>
          <w:p w:rsidR="00D61E5A" w:rsidRPr="006A1661" w:rsidRDefault="00D61E5A" w:rsidP="006A1661">
            <w:pPr>
              <w:spacing w:after="0" w:line="240" w:lineRule="auto"/>
              <w:jc w:val="center"/>
              <w:rPr>
                <w:rFonts w:ascii="Times New Roman" w:hAnsi="Times New Roman" w:cs="Times New Roman"/>
                <w:sz w:val="20"/>
                <w:szCs w:val="20"/>
              </w:rPr>
            </w:pPr>
            <w:r w:rsidRPr="006A1661">
              <w:rPr>
                <w:rFonts w:ascii="Times New Roman" w:hAnsi="Times New Roman" w:cs="Times New Roman"/>
                <w:sz w:val="20"/>
                <w:szCs w:val="20"/>
              </w:rPr>
              <w:t>1,405</w:t>
            </w:r>
          </w:p>
        </w:tc>
        <w:tc>
          <w:tcPr>
            <w:tcW w:w="709" w:type="dxa"/>
            <w:shd w:val="clear" w:color="auto" w:fill="auto"/>
            <w:vAlign w:val="center"/>
          </w:tcPr>
          <w:p w:rsidR="00D61E5A" w:rsidRPr="006A1661" w:rsidRDefault="00D61E5A" w:rsidP="006A1661">
            <w:pPr>
              <w:spacing w:after="0" w:line="240" w:lineRule="auto"/>
              <w:jc w:val="center"/>
              <w:rPr>
                <w:rFonts w:ascii="Times New Roman" w:hAnsi="Times New Roman" w:cs="Times New Roman"/>
                <w:sz w:val="20"/>
                <w:szCs w:val="20"/>
              </w:rPr>
            </w:pPr>
            <w:r w:rsidRPr="006A1661">
              <w:rPr>
                <w:rFonts w:ascii="Times New Roman" w:hAnsi="Times New Roman" w:cs="Times New Roman"/>
                <w:sz w:val="20"/>
                <w:szCs w:val="20"/>
              </w:rPr>
              <w:t>2,572</w:t>
            </w:r>
          </w:p>
        </w:tc>
        <w:tc>
          <w:tcPr>
            <w:tcW w:w="709" w:type="dxa"/>
            <w:shd w:val="clear" w:color="auto" w:fill="auto"/>
            <w:vAlign w:val="center"/>
          </w:tcPr>
          <w:p w:rsidR="00D61E5A" w:rsidRPr="006A1661" w:rsidRDefault="00D61E5A" w:rsidP="006A1661">
            <w:pPr>
              <w:spacing w:after="0" w:line="240" w:lineRule="auto"/>
              <w:jc w:val="center"/>
              <w:rPr>
                <w:rFonts w:ascii="Times New Roman" w:hAnsi="Times New Roman" w:cs="Times New Roman"/>
                <w:sz w:val="20"/>
                <w:szCs w:val="20"/>
              </w:rPr>
            </w:pPr>
            <w:r w:rsidRPr="006A1661">
              <w:rPr>
                <w:rFonts w:ascii="Times New Roman" w:hAnsi="Times New Roman" w:cs="Times New Roman"/>
                <w:sz w:val="20"/>
                <w:szCs w:val="20"/>
              </w:rPr>
              <w:t>4,7905</w:t>
            </w:r>
          </w:p>
        </w:tc>
        <w:tc>
          <w:tcPr>
            <w:tcW w:w="708" w:type="dxa"/>
            <w:shd w:val="clear" w:color="auto" w:fill="auto"/>
            <w:vAlign w:val="center"/>
          </w:tcPr>
          <w:p w:rsidR="00D61E5A" w:rsidRPr="006A1661" w:rsidRDefault="00D61E5A" w:rsidP="006A1661">
            <w:pPr>
              <w:tabs>
                <w:tab w:val="left" w:pos="237"/>
              </w:tabs>
              <w:spacing w:after="0" w:line="240" w:lineRule="auto"/>
              <w:jc w:val="center"/>
              <w:rPr>
                <w:rFonts w:ascii="Times New Roman" w:hAnsi="Times New Roman" w:cs="Times New Roman"/>
                <w:sz w:val="20"/>
                <w:szCs w:val="20"/>
              </w:rPr>
            </w:pPr>
            <w:r w:rsidRPr="006A1661">
              <w:rPr>
                <w:rFonts w:ascii="Times New Roman" w:hAnsi="Times New Roman" w:cs="Times New Roman"/>
                <w:sz w:val="20"/>
                <w:szCs w:val="20"/>
              </w:rPr>
              <w:t>2,377</w:t>
            </w:r>
          </w:p>
        </w:tc>
        <w:tc>
          <w:tcPr>
            <w:tcW w:w="709" w:type="dxa"/>
            <w:shd w:val="clear" w:color="auto" w:fill="auto"/>
            <w:vAlign w:val="center"/>
          </w:tcPr>
          <w:p w:rsidR="00D61E5A" w:rsidRPr="006A1661" w:rsidRDefault="00D61E5A" w:rsidP="001E7A47">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0,48</w:t>
            </w:r>
            <w:r w:rsidR="001E7A47">
              <w:rPr>
                <w:rFonts w:ascii="Times New Roman" w:hAnsi="Times New Roman" w:cs="Times New Roman"/>
                <w:sz w:val="20"/>
                <w:szCs w:val="20"/>
              </w:rPr>
              <w:t>5</w:t>
            </w:r>
          </w:p>
        </w:tc>
        <w:tc>
          <w:tcPr>
            <w:tcW w:w="709" w:type="dxa"/>
            <w:shd w:val="clear" w:color="auto" w:fill="auto"/>
            <w:vAlign w:val="center"/>
          </w:tcPr>
          <w:p w:rsidR="00D61E5A" w:rsidRPr="006A1661" w:rsidRDefault="00D61E5A" w:rsidP="006A1661">
            <w:pPr>
              <w:spacing w:after="0" w:line="240" w:lineRule="auto"/>
              <w:jc w:val="center"/>
              <w:rPr>
                <w:rFonts w:ascii="Times New Roman" w:hAnsi="Times New Roman" w:cs="Times New Roman"/>
                <w:sz w:val="20"/>
                <w:szCs w:val="20"/>
              </w:rPr>
            </w:pPr>
            <w:r w:rsidRPr="006A1661">
              <w:rPr>
                <w:rFonts w:ascii="Times New Roman" w:hAnsi="Times New Roman" w:cs="Times New Roman"/>
                <w:sz w:val="20"/>
                <w:szCs w:val="20"/>
              </w:rPr>
              <w:t>1,0</w:t>
            </w:r>
          </w:p>
        </w:tc>
        <w:tc>
          <w:tcPr>
            <w:tcW w:w="709" w:type="dxa"/>
            <w:shd w:val="clear" w:color="auto" w:fill="auto"/>
            <w:vAlign w:val="center"/>
          </w:tcPr>
          <w:p w:rsidR="00D61E5A" w:rsidRPr="006A1661" w:rsidRDefault="00D61E5A" w:rsidP="006A1661">
            <w:pPr>
              <w:spacing w:after="0" w:line="240" w:lineRule="auto"/>
              <w:jc w:val="center"/>
              <w:rPr>
                <w:rFonts w:ascii="Times New Roman" w:hAnsi="Times New Roman" w:cs="Times New Roman"/>
                <w:sz w:val="20"/>
                <w:szCs w:val="20"/>
              </w:rPr>
            </w:pPr>
            <w:r w:rsidRPr="006A1661">
              <w:rPr>
                <w:rFonts w:ascii="Times New Roman" w:hAnsi="Times New Roman" w:cs="Times New Roman"/>
                <w:sz w:val="20"/>
                <w:szCs w:val="20"/>
              </w:rPr>
              <w:t>1,0</w:t>
            </w:r>
          </w:p>
        </w:tc>
      </w:tr>
    </w:tbl>
    <w:p w:rsidR="00D61E5A" w:rsidRPr="006A1661" w:rsidRDefault="00D61E5A" w:rsidP="006A1661">
      <w:pPr>
        <w:pStyle w:val="ConsPlusNormal0"/>
        <w:ind w:firstLine="540"/>
        <w:jc w:val="both"/>
      </w:pPr>
    </w:p>
    <w:p w:rsidR="00D61E5A" w:rsidRPr="006A1661" w:rsidRDefault="00D61E5A" w:rsidP="006A1661">
      <w:pPr>
        <w:pStyle w:val="ConsPlusNormal0"/>
        <w:ind w:firstLine="709"/>
        <w:jc w:val="both"/>
        <w:rPr>
          <w:sz w:val="24"/>
          <w:szCs w:val="24"/>
        </w:rPr>
      </w:pPr>
      <w:r w:rsidRPr="006A1661">
        <w:rPr>
          <w:sz w:val="24"/>
          <w:szCs w:val="24"/>
        </w:rPr>
        <w:t>Оценка результативности действий муниципальной подпрограммы будет проводиться по результатам отчетного года. Источник получения информации - отчеты исполнителей и  участников подпрограммы.</w:t>
      </w:r>
    </w:p>
    <w:tbl>
      <w:tblPr>
        <w:tblpPr w:leftFromText="180" w:rightFromText="180" w:vertAnchor="text" w:horzAnchor="margin" w:tblpXSpec="center" w:tblpY="158"/>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2126"/>
        <w:gridCol w:w="675"/>
        <w:gridCol w:w="709"/>
        <w:gridCol w:w="709"/>
        <w:gridCol w:w="708"/>
        <w:gridCol w:w="709"/>
        <w:gridCol w:w="709"/>
        <w:gridCol w:w="709"/>
        <w:gridCol w:w="708"/>
        <w:gridCol w:w="709"/>
        <w:gridCol w:w="708"/>
        <w:gridCol w:w="743"/>
      </w:tblGrid>
      <w:tr w:rsidR="006A1661" w:rsidRPr="006A1661" w:rsidTr="00F22F1A">
        <w:trPr>
          <w:trHeight w:val="285"/>
        </w:trPr>
        <w:tc>
          <w:tcPr>
            <w:tcW w:w="534" w:type="dxa"/>
            <w:vMerge w:val="restart"/>
            <w:shd w:val="clear" w:color="auto" w:fill="auto"/>
          </w:tcPr>
          <w:p w:rsidR="00D61E5A" w:rsidRPr="006A1661" w:rsidRDefault="00D61E5A" w:rsidP="006A1661">
            <w:pPr>
              <w:autoSpaceDE w:val="0"/>
              <w:autoSpaceDN w:val="0"/>
              <w:adjustRightInd w:val="0"/>
              <w:spacing w:after="0" w:line="240" w:lineRule="auto"/>
              <w:ind w:hanging="31"/>
              <w:rPr>
                <w:rFonts w:ascii="Times New Roman" w:hAnsi="Times New Roman" w:cs="Times New Roman"/>
                <w:sz w:val="20"/>
                <w:szCs w:val="20"/>
              </w:rPr>
            </w:pPr>
            <w:r w:rsidRPr="006A1661">
              <w:rPr>
                <w:rFonts w:ascii="Times New Roman" w:hAnsi="Times New Roman" w:cs="Times New Roman"/>
                <w:sz w:val="20"/>
                <w:szCs w:val="20"/>
              </w:rPr>
              <w:t xml:space="preserve">№ </w:t>
            </w:r>
            <w:proofErr w:type="gramStart"/>
            <w:r w:rsidRPr="006A1661">
              <w:rPr>
                <w:rFonts w:ascii="Times New Roman" w:hAnsi="Times New Roman" w:cs="Times New Roman"/>
                <w:sz w:val="20"/>
                <w:szCs w:val="20"/>
              </w:rPr>
              <w:t>п</w:t>
            </w:r>
            <w:proofErr w:type="gramEnd"/>
            <w:r w:rsidRPr="006A1661">
              <w:rPr>
                <w:rFonts w:ascii="Times New Roman" w:hAnsi="Times New Roman" w:cs="Times New Roman"/>
                <w:sz w:val="20"/>
                <w:szCs w:val="20"/>
              </w:rPr>
              <w:t>/п</w:t>
            </w:r>
          </w:p>
        </w:tc>
        <w:tc>
          <w:tcPr>
            <w:tcW w:w="2126" w:type="dxa"/>
            <w:vMerge w:val="restart"/>
            <w:shd w:val="clear" w:color="auto" w:fill="auto"/>
          </w:tcPr>
          <w:p w:rsidR="00D61E5A" w:rsidRPr="006A1661" w:rsidRDefault="00D61E5A" w:rsidP="006A1661">
            <w:pPr>
              <w:autoSpaceDE w:val="0"/>
              <w:autoSpaceDN w:val="0"/>
              <w:adjustRightInd w:val="0"/>
              <w:spacing w:after="0" w:line="240" w:lineRule="auto"/>
              <w:rPr>
                <w:rFonts w:ascii="Times New Roman" w:hAnsi="Times New Roman" w:cs="Times New Roman"/>
                <w:sz w:val="20"/>
                <w:szCs w:val="20"/>
              </w:rPr>
            </w:pPr>
            <w:r w:rsidRPr="006A1661">
              <w:rPr>
                <w:rFonts w:ascii="Times New Roman" w:hAnsi="Times New Roman" w:cs="Times New Roman"/>
                <w:sz w:val="20"/>
                <w:szCs w:val="20"/>
              </w:rPr>
              <w:t>Показатели и индикаторы /ед. изм.</w:t>
            </w:r>
          </w:p>
        </w:tc>
        <w:tc>
          <w:tcPr>
            <w:tcW w:w="7796" w:type="dxa"/>
            <w:gridSpan w:val="11"/>
            <w:shd w:val="clear" w:color="auto" w:fill="auto"/>
          </w:tcPr>
          <w:p w:rsidR="00D61E5A" w:rsidRPr="006A1661" w:rsidRDefault="00D61E5A" w:rsidP="006A1661">
            <w:pPr>
              <w:autoSpaceDE w:val="0"/>
              <w:autoSpaceDN w:val="0"/>
              <w:adjustRightInd w:val="0"/>
              <w:spacing w:after="0" w:line="240" w:lineRule="auto"/>
              <w:jc w:val="center"/>
              <w:rPr>
                <w:rFonts w:ascii="Times New Roman" w:hAnsi="Times New Roman" w:cs="Times New Roman"/>
                <w:sz w:val="20"/>
                <w:szCs w:val="20"/>
              </w:rPr>
            </w:pPr>
            <w:r w:rsidRPr="006A1661">
              <w:rPr>
                <w:rFonts w:ascii="Times New Roman" w:hAnsi="Times New Roman" w:cs="Times New Roman"/>
                <w:sz w:val="20"/>
                <w:szCs w:val="20"/>
              </w:rPr>
              <w:t>в том числе:</w:t>
            </w:r>
          </w:p>
        </w:tc>
      </w:tr>
      <w:tr w:rsidR="006A1661" w:rsidRPr="006A1661" w:rsidTr="00F22F1A">
        <w:trPr>
          <w:trHeight w:val="285"/>
        </w:trPr>
        <w:tc>
          <w:tcPr>
            <w:tcW w:w="534" w:type="dxa"/>
            <w:vMerge/>
            <w:shd w:val="clear" w:color="auto" w:fill="auto"/>
          </w:tcPr>
          <w:p w:rsidR="00D61E5A" w:rsidRPr="006A1661" w:rsidRDefault="00D61E5A" w:rsidP="006A1661">
            <w:pPr>
              <w:autoSpaceDE w:val="0"/>
              <w:autoSpaceDN w:val="0"/>
              <w:adjustRightInd w:val="0"/>
              <w:spacing w:after="0" w:line="240" w:lineRule="auto"/>
              <w:ind w:hanging="31"/>
              <w:rPr>
                <w:rFonts w:ascii="Times New Roman" w:hAnsi="Times New Roman" w:cs="Times New Roman"/>
                <w:sz w:val="20"/>
                <w:szCs w:val="20"/>
              </w:rPr>
            </w:pPr>
          </w:p>
        </w:tc>
        <w:tc>
          <w:tcPr>
            <w:tcW w:w="2126" w:type="dxa"/>
            <w:vMerge/>
            <w:shd w:val="clear" w:color="auto" w:fill="auto"/>
          </w:tcPr>
          <w:p w:rsidR="00D61E5A" w:rsidRPr="006A1661" w:rsidRDefault="00D61E5A" w:rsidP="006A1661">
            <w:pPr>
              <w:autoSpaceDE w:val="0"/>
              <w:autoSpaceDN w:val="0"/>
              <w:adjustRightInd w:val="0"/>
              <w:spacing w:after="0" w:line="240" w:lineRule="auto"/>
              <w:rPr>
                <w:rFonts w:ascii="Times New Roman" w:hAnsi="Times New Roman" w:cs="Times New Roman"/>
                <w:sz w:val="20"/>
                <w:szCs w:val="20"/>
              </w:rPr>
            </w:pPr>
          </w:p>
        </w:tc>
        <w:tc>
          <w:tcPr>
            <w:tcW w:w="675" w:type="dxa"/>
            <w:shd w:val="clear" w:color="auto" w:fill="auto"/>
            <w:vAlign w:val="center"/>
          </w:tcPr>
          <w:p w:rsidR="00D61E5A" w:rsidRPr="006A1661" w:rsidRDefault="00D61E5A" w:rsidP="006A1661">
            <w:pPr>
              <w:autoSpaceDE w:val="0"/>
              <w:autoSpaceDN w:val="0"/>
              <w:adjustRightInd w:val="0"/>
              <w:spacing w:after="0" w:line="240" w:lineRule="auto"/>
              <w:ind w:left="-108"/>
              <w:jc w:val="center"/>
              <w:rPr>
                <w:rFonts w:ascii="Times New Roman" w:hAnsi="Times New Roman" w:cs="Times New Roman"/>
                <w:sz w:val="20"/>
                <w:szCs w:val="20"/>
              </w:rPr>
            </w:pPr>
            <w:r w:rsidRPr="006A1661">
              <w:rPr>
                <w:rFonts w:ascii="Times New Roman" w:hAnsi="Times New Roman" w:cs="Times New Roman"/>
                <w:sz w:val="20"/>
                <w:szCs w:val="20"/>
              </w:rPr>
              <w:t>2014</w:t>
            </w:r>
          </w:p>
        </w:tc>
        <w:tc>
          <w:tcPr>
            <w:tcW w:w="709" w:type="dxa"/>
            <w:shd w:val="clear" w:color="auto" w:fill="auto"/>
            <w:vAlign w:val="center"/>
          </w:tcPr>
          <w:p w:rsidR="00D61E5A" w:rsidRPr="006A1661" w:rsidRDefault="00D61E5A" w:rsidP="006A1661">
            <w:pPr>
              <w:autoSpaceDE w:val="0"/>
              <w:autoSpaceDN w:val="0"/>
              <w:adjustRightInd w:val="0"/>
              <w:spacing w:after="0" w:line="240" w:lineRule="auto"/>
              <w:ind w:left="-108"/>
              <w:jc w:val="center"/>
              <w:rPr>
                <w:rFonts w:ascii="Times New Roman" w:hAnsi="Times New Roman" w:cs="Times New Roman"/>
                <w:sz w:val="20"/>
                <w:szCs w:val="20"/>
              </w:rPr>
            </w:pPr>
            <w:r w:rsidRPr="006A1661">
              <w:rPr>
                <w:rFonts w:ascii="Times New Roman" w:hAnsi="Times New Roman" w:cs="Times New Roman"/>
                <w:sz w:val="20"/>
                <w:szCs w:val="20"/>
              </w:rPr>
              <w:t>2015</w:t>
            </w:r>
          </w:p>
        </w:tc>
        <w:tc>
          <w:tcPr>
            <w:tcW w:w="709" w:type="dxa"/>
            <w:shd w:val="clear" w:color="auto" w:fill="auto"/>
            <w:vAlign w:val="center"/>
          </w:tcPr>
          <w:p w:rsidR="00D61E5A" w:rsidRPr="006A1661" w:rsidRDefault="00D61E5A" w:rsidP="006A1661">
            <w:pPr>
              <w:autoSpaceDE w:val="0"/>
              <w:autoSpaceDN w:val="0"/>
              <w:adjustRightInd w:val="0"/>
              <w:spacing w:after="0" w:line="240" w:lineRule="auto"/>
              <w:ind w:left="-108"/>
              <w:jc w:val="center"/>
              <w:rPr>
                <w:rFonts w:ascii="Times New Roman" w:hAnsi="Times New Roman" w:cs="Times New Roman"/>
                <w:sz w:val="20"/>
                <w:szCs w:val="20"/>
              </w:rPr>
            </w:pPr>
            <w:r w:rsidRPr="006A1661">
              <w:rPr>
                <w:rFonts w:ascii="Times New Roman" w:hAnsi="Times New Roman" w:cs="Times New Roman"/>
                <w:sz w:val="20"/>
                <w:szCs w:val="20"/>
              </w:rPr>
              <w:t>2016</w:t>
            </w:r>
          </w:p>
        </w:tc>
        <w:tc>
          <w:tcPr>
            <w:tcW w:w="708" w:type="dxa"/>
            <w:shd w:val="clear" w:color="auto" w:fill="auto"/>
            <w:vAlign w:val="center"/>
          </w:tcPr>
          <w:p w:rsidR="00D61E5A" w:rsidRPr="006A1661" w:rsidRDefault="00D61E5A" w:rsidP="006A1661">
            <w:pPr>
              <w:autoSpaceDE w:val="0"/>
              <w:autoSpaceDN w:val="0"/>
              <w:adjustRightInd w:val="0"/>
              <w:spacing w:after="0" w:line="240" w:lineRule="auto"/>
              <w:ind w:left="-108"/>
              <w:jc w:val="center"/>
              <w:rPr>
                <w:rFonts w:ascii="Times New Roman" w:hAnsi="Times New Roman" w:cs="Times New Roman"/>
                <w:sz w:val="20"/>
                <w:szCs w:val="20"/>
              </w:rPr>
            </w:pPr>
            <w:r w:rsidRPr="006A1661">
              <w:rPr>
                <w:rFonts w:ascii="Times New Roman" w:hAnsi="Times New Roman" w:cs="Times New Roman"/>
                <w:sz w:val="20"/>
                <w:szCs w:val="20"/>
              </w:rPr>
              <w:t>2017</w:t>
            </w:r>
          </w:p>
        </w:tc>
        <w:tc>
          <w:tcPr>
            <w:tcW w:w="709" w:type="dxa"/>
            <w:shd w:val="clear" w:color="auto" w:fill="auto"/>
            <w:vAlign w:val="center"/>
          </w:tcPr>
          <w:p w:rsidR="00D61E5A" w:rsidRPr="006A1661" w:rsidRDefault="00D61E5A" w:rsidP="006A1661">
            <w:pPr>
              <w:autoSpaceDE w:val="0"/>
              <w:autoSpaceDN w:val="0"/>
              <w:adjustRightInd w:val="0"/>
              <w:spacing w:after="0" w:line="240" w:lineRule="auto"/>
              <w:ind w:left="-108"/>
              <w:jc w:val="center"/>
              <w:rPr>
                <w:rFonts w:ascii="Times New Roman" w:hAnsi="Times New Roman" w:cs="Times New Roman"/>
                <w:sz w:val="20"/>
                <w:szCs w:val="20"/>
              </w:rPr>
            </w:pPr>
            <w:r w:rsidRPr="006A1661">
              <w:rPr>
                <w:rFonts w:ascii="Times New Roman" w:hAnsi="Times New Roman" w:cs="Times New Roman"/>
                <w:sz w:val="20"/>
                <w:szCs w:val="20"/>
              </w:rPr>
              <w:t>2018</w:t>
            </w:r>
          </w:p>
        </w:tc>
        <w:tc>
          <w:tcPr>
            <w:tcW w:w="709" w:type="dxa"/>
            <w:shd w:val="clear" w:color="auto" w:fill="auto"/>
            <w:vAlign w:val="center"/>
          </w:tcPr>
          <w:p w:rsidR="00D61E5A" w:rsidRPr="006A1661" w:rsidRDefault="00D61E5A" w:rsidP="006A1661">
            <w:pPr>
              <w:autoSpaceDE w:val="0"/>
              <w:autoSpaceDN w:val="0"/>
              <w:adjustRightInd w:val="0"/>
              <w:spacing w:after="0" w:line="240" w:lineRule="auto"/>
              <w:ind w:left="-108"/>
              <w:jc w:val="center"/>
              <w:rPr>
                <w:rFonts w:ascii="Times New Roman" w:hAnsi="Times New Roman" w:cs="Times New Roman"/>
                <w:sz w:val="20"/>
                <w:szCs w:val="20"/>
              </w:rPr>
            </w:pPr>
            <w:r w:rsidRPr="006A1661">
              <w:rPr>
                <w:rFonts w:ascii="Times New Roman" w:hAnsi="Times New Roman" w:cs="Times New Roman"/>
                <w:sz w:val="20"/>
                <w:szCs w:val="20"/>
              </w:rPr>
              <w:t>2019</w:t>
            </w:r>
          </w:p>
        </w:tc>
        <w:tc>
          <w:tcPr>
            <w:tcW w:w="709" w:type="dxa"/>
            <w:shd w:val="clear" w:color="auto" w:fill="auto"/>
            <w:vAlign w:val="center"/>
          </w:tcPr>
          <w:p w:rsidR="00D61E5A" w:rsidRPr="006A1661" w:rsidRDefault="00D61E5A" w:rsidP="006A1661">
            <w:pPr>
              <w:autoSpaceDE w:val="0"/>
              <w:autoSpaceDN w:val="0"/>
              <w:adjustRightInd w:val="0"/>
              <w:spacing w:after="0" w:line="240" w:lineRule="auto"/>
              <w:ind w:left="-108"/>
              <w:jc w:val="center"/>
              <w:rPr>
                <w:rFonts w:ascii="Times New Roman" w:hAnsi="Times New Roman" w:cs="Times New Roman"/>
                <w:sz w:val="20"/>
                <w:szCs w:val="20"/>
              </w:rPr>
            </w:pPr>
            <w:r w:rsidRPr="006A1661">
              <w:rPr>
                <w:rFonts w:ascii="Times New Roman" w:hAnsi="Times New Roman" w:cs="Times New Roman"/>
                <w:sz w:val="20"/>
                <w:szCs w:val="20"/>
              </w:rPr>
              <w:t>2020</w:t>
            </w:r>
          </w:p>
        </w:tc>
        <w:tc>
          <w:tcPr>
            <w:tcW w:w="708" w:type="dxa"/>
            <w:shd w:val="clear" w:color="auto" w:fill="auto"/>
            <w:vAlign w:val="center"/>
          </w:tcPr>
          <w:p w:rsidR="00D61E5A" w:rsidRPr="006A1661" w:rsidRDefault="00D61E5A" w:rsidP="006A1661">
            <w:pPr>
              <w:autoSpaceDE w:val="0"/>
              <w:autoSpaceDN w:val="0"/>
              <w:adjustRightInd w:val="0"/>
              <w:spacing w:after="0" w:line="240" w:lineRule="auto"/>
              <w:ind w:left="-108"/>
              <w:jc w:val="center"/>
              <w:rPr>
                <w:rFonts w:ascii="Times New Roman" w:hAnsi="Times New Roman" w:cs="Times New Roman"/>
                <w:sz w:val="20"/>
                <w:szCs w:val="20"/>
              </w:rPr>
            </w:pPr>
            <w:r w:rsidRPr="006A1661">
              <w:rPr>
                <w:rFonts w:ascii="Times New Roman" w:hAnsi="Times New Roman" w:cs="Times New Roman"/>
                <w:sz w:val="20"/>
                <w:szCs w:val="20"/>
              </w:rPr>
              <w:t>2021</w:t>
            </w:r>
          </w:p>
        </w:tc>
        <w:tc>
          <w:tcPr>
            <w:tcW w:w="709" w:type="dxa"/>
            <w:shd w:val="clear" w:color="auto" w:fill="auto"/>
            <w:vAlign w:val="center"/>
          </w:tcPr>
          <w:p w:rsidR="00D61E5A" w:rsidRPr="006A1661" w:rsidRDefault="00D61E5A" w:rsidP="006A1661">
            <w:pPr>
              <w:autoSpaceDE w:val="0"/>
              <w:autoSpaceDN w:val="0"/>
              <w:adjustRightInd w:val="0"/>
              <w:spacing w:after="0" w:line="240" w:lineRule="auto"/>
              <w:ind w:left="-108"/>
              <w:jc w:val="center"/>
              <w:rPr>
                <w:rFonts w:ascii="Times New Roman" w:hAnsi="Times New Roman" w:cs="Times New Roman"/>
                <w:sz w:val="20"/>
                <w:szCs w:val="20"/>
              </w:rPr>
            </w:pPr>
            <w:r w:rsidRPr="006A1661">
              <w:rPr>
                <w:rFonts w:ascii="Times New Roman" w:hAnsi="Times New Roman" w:cs="Times New Roman"/>
                <w:sz w:val="20"/>
                <w:szCs w:val="20"/>
              </w:rPr>
              <w:t>2022</w:t>
            </w:r>
          </w:p>
        </w:tc>
        <w:tc>
          <w:tcPr>
            <w:tcW w:w="708" w:type="dxa"/>
            <w:shd w:val="clear" w:color="auto" w:fill="auto"/>
            <w:vAlign w:val="center"/>
          </w:tcPr>
          <w:p w:rsidR="00D61E5A" w:rsidRPr="006A1661" w:rsidRDefault="00D61E5A" w:rsidP="006A1661">
            <w:pPr>
              <w:autoSpaceDE w:val="0"/>
              <w:autoSpaceDN w:val="0"/>
              <w:adjustRightInd w:val="0"/>
              <w:spacing w:after="0" w:line="240" w:lineRule="auto"/>
              <w:ind w:left="-108"/>
              <w:jc w:val="center"/>
              <w:rPr>
                <w:rFonts w:ascii="Times New Roman" w:hAnsi="Times New Roman" w:cs="Times New Roman"/>
                <w:sz w:val="20"/>
                <w:szCs w:val="20"/>
              </w:rPr>
            </w:pPr>
            <w:r w:rsidRPr="006A1661">
              <w:rPr>
                <w:rFonts w:ascii="Times New Roman" w:hAnsi="Times New Roman" w:cs="Times New Roman"/>
                <w:sz w:val="20"/>
                <w:szCs w:val="20"/>
              </w:rPr>
              <w:t>2023</w:t>
            </w:r>
          </w:p>
        </w:tc>
        <w:tc>
          <w:tcPr>
            <w:tcW w:w="743" w:type="dxa"/>
            <w:shd w:val="clear" w:color="auto" w:fill="auto"/>
            <w:vAlign w:val="center"/>
          </w:tcPr>
          <w:p w:rsidR="00D61E5A" w:rsidRPr="006A1661" w:rsidRDefault="00D61E5A" w:rsidP="006A1661">
            <w:pPr>
              <w:autoSpaceDE w:val="0"/>
              <w:autoSpaceDN w:val="0"/>
              <w:adjustRightInd w:val="0"/>
              <w:spacing w:after="0" w:line="240" w:lineRule="auto"/>
              <w:ind w:left="-108"/>
              <w:jc w:val="center"/>
              <w:rPr>
                <w:rFonts w:ascii="Times New Roman" w:hAnsi="Times New Roman" w:cs="Times New Roman"/>
                <w:sz w:val="20"/>
                <w:szCs w:val="20"/>
              </w:rPr>
            </w:pPr>
            <w:r w:rsidRPr="006A1661">
              <w:rPr>
                <w:rFonts w:ascii="Times New Roman" w:hAnsi="Times New Roman" w:cs="Times New Roman"/>
                <w:sz w:val="20"/>
                <w:szCs w:val="20"/>
              </w:rPr>
              <w:t>2024</w:t>
            </w:r>
          </w:p>
        </w:tc>
      </w:tr>
      <w:tr w:rsidR="006A1661" w:rsidRPr="006A1661" w:rsidTr="00F22F1A">
        <w:tc>
          <w:tcPr>
            <w:tcW w:w="534" w:type="dxa"/>
            <w:shd w:val="clear" w:color="auto" w:fill="auto"/>
          </w:tcPr>
          <w:p w:rsidR="00D61E5A" w:rsidRPr="006A1661" w:rsidRDefault="00D61E5A" w:rsidP="006A1661">
            <w:pPr>
              <w:autoSpaceDE w:val="0"/>
              <w:autoSpaceDN w:val="0"/>
              <w:adjustRightInd w:val="0"/>
              <w:spacing w:after="0" w:line="240" w:lineRule="auto"/>
              <w:ind w:hanging="31"/>
              <w:jc w:val="right"/>
              <w:rPr>
                <w:rFonts w:ascii="Times New Roman" w:hAnsi="Times New Roman" w:cs="Times New Roman"/>
                <w:sz w:val="20"/>
                <w:szCs w:val="20"/>
              </w:rPr>
            </w:pPr>
            <w:r w:rsidRPr="006A1661">
              <w:rPr>
                <w:rFonts w:ascii="Times New Roman" w:hAnsi="Times New Roman" w:cs="Times New Roman"/>
                <w:sz w:val="20"/>
                <w:szCs w:val="20"/>
              </w:rPr>
              <w:t>1.</w:t>
            </w:r>
          </w:p>
        </w:tc>
        <w:tc>
          <w:tcPr>
            <w:tcW w:w="2126" w:type="dxa"/>
            <w:shd w:val="clear" w:color="auto" w:fill="auto"/>
          </w:tcPr>
          <w:p w:rsidR="00D61E5A" w:rsidRPr="006A1661" w:rsidRDefault="00D61E5A" w:rsidP="006A1661">
            <w:pPr>
              <w:autoSpaceDE w:val="0"/>
              <w:autoSpaceDN w:val="0"/>
              <w:adjustRightInd w:val="0"/>
              <w:spacing w:after="0" w:line="240" w:lineRule="auto"/>
              <w:rPr>
                <w:rFonts w:ascii="Times New Roman" w:hAnsi="Times New Roman" w:cs="Times New Roman"/>
                <w:sz w:val="20"/>
                <w:szCs w:val="20"/>
              </w:rPr>
            </w:pPr>
            <w:r w:rsidRPr="006A1661">
              <w:rPr>
                <w:rFonts w:ascii="Times New Roman" w:hAnsi="Times New Roman" w:cs="Times New Roman"/>
                <w:sz w:val="20"/>
                <w:szCs w:val="20"/>
              </w:rPr>
              <w:t xml:space="preserve">Протяженность сети автомобильных дорог общего пользования местного значения, </w:t>
            </w:r>
            <w:proofErr w:type="gramStart"/>
            <w:r w:rsidRPr="006A1661">
              <w:rPr>
                <w:rFonts w:ascii="Times New Roman" w:hAnsi="Times New Roman" w:cs="Times New Roman"/>
                <w:sz w:val="20"/>
                <w:szCs w:val="20"/>
              </w:rPr>
              <w:t>км</w:t>
            </w:r>
            <w:proofErr w:type="gramEnd"/>
          </w:p>
        </w:tc>
        <w:tc>
          <w:tcPr>
            <w:tcW w:w="675" w:type="dxa"/>
            <w:shd w:val="clear" w:color="auto" w:fill="auto"/>
            <w:vAlign w:val="center"/>
          </w:tcPr>
          <w:p w:rsidR="00D61E5A" w:rsidRPr="006A1661" w:rsidRDefault="00D61E5A" w:rsidP="006A1661">
            <w:pPr>
              <w:autoSpaceDE w:val="0"/>
              <w:autoSpaceDN w:val="0"/>
              <w:adjustRightInd w:val="0"/>
              <w:spacing w:after="0" w:line="240" w:lineRule="auto"/>
              <w:ind w:left="-108"/>
              <w:jc w:val="center"/>
              <w:rPr>
                <w:rFonts w:ascii="Times New Roman" w:hAnsi="Times New Roman" w:cs="Times New Roman"/>
                <w:sz w:val="20"/>
                <w:szCs w:val="20"/>
              </w:rPr>
            </w:pPr>
            <w:r w:rsidRPr="006A1661">
              <w:rPr>
                <w:rFonts w:ascii="Times New Roman" w:hAnsi="Times New Roman" w:cs="Times New Roman"/>
                <w:sz w:val="20"/>
                <w:szCs w:val="20"/>
              </w:rPr>
              <w:t>111,431</w:t>
            </w:r>
          </w:p>
        </w:tc>
        <w:tc>
          <w:tcPr>
            <w:tcW w:w="709" w:type="dxa"/>
            <w:shd w:val="clear" w:color="auto" w:fill="auto"/>
            <w:vAlign w:val="center"/>
          </w:tcPr>
          <w:p w:rsidR="00D61E5A" w:rsidRPr="006A1661" w:rsidRDefault="00D61E5A" w:rsidP="006A1661">
            <w:pPr>
              <w:autoSpaceDE w:val="0"/>
              <w:autoSpaceDN w:val="0"/>
              <w:adjustRightInd w:val="0"/>
              <w:spacing w:after="0" w:line="240" w:lineRule="auto"/>
              <w:ind w:left="-108"/>
              <w:jc w:val="center"/>
              <w:rPr>
                <w:rFonts w:ascii="Times New Roman" w:hAnsi="Times New Roman" w:cs="Times New Roman"/>
                <w:sz w:val="20"/>
                <w:szCs w:val="20"/>
              </w:rPr>
            </w:pPr>
            <w:r w:rsidRPr="006A1661">
              <w:rPr>
                <w:rFonts w:ascii="Times New Roman" w:hAnsi="Times New Roman" w:cs="Times New Roman"/>
                <w:sz w:val="20"/>
                <w:szCs w:val="20"/>
              </w:rPr>
              <w:t>111,431</w:t>
            </w:r>
          </w:p>
        </w:tc>
        <w:tc>
          <w:tcPr>
            <w:tcW w:w="709" w:type="dxa"/>
            <w:shd w:val="clear" w:color="auto" w:fill="auto"/>
            <w:vAlign w:val="center"/>
          </w:tcPr>
          <w:p w:rsidR="00D61E5A" w:rsidRPr="006A1661" w:rsidRDefault="00D61E5A" w:rsidP="006A1661">
            <w:pPr>
              <w:autoSpaceDE w:val="0"/>
              <w:autoSpaceDN w:val="0"/>
              <w:adjustRightInd w:val="0"/>
              <w:spacing w:after="0" w:line="240" w:lineRule="auto"/>
              <w:ind w:left="-108"/>
              <w:jc w:val="center"/>
              <w:rPr>
                <w:rFonts w:ascii="Times New Roman" w:hAnsi="Times New Roman" w:cs="Times New Roman"/>
                <w:sz w:val="20"/>
                <w:szCs w:val="20"/>
              </w:rPr>
            </w:pPr>
            <w:r w:rsidRPr="006A1661">
              <w:rPr>
                <w:rFonts w:ascii="Times New Roman" w:hAnsi="Times New Roman" w:cs="Times New Roman"/>
                <w:sz w:val="20"/>
                <w:szCs w:val="20"/>
              </w:rPr>
              <w:t>113,862</w:t>
            </w:r>
          </w:p>
        </w:tc>
        <w:tc>
          <w:tcPr>
            <w:tcW w:w="708" w:type="dxa"/>
            <w:shd w:val="clear" w:color="auto" w:fill="auto"/>
            <w:vAlign w:val="center"/>
          </w:tcPr>
          <w:p w:rsidR="00D61E5A" w:rsidRPr="006A1661" w:rsidRDefault="00D61E5A" w:rsidP="006A1661">
            <w:pPr>
              <w:spacing w:after="0" w:line="240" w:lineRule="auto"/>
              <w:ind w:left="-108"/>
              <w:jc w:val="center"/>
              <w:rPr>
                <w:rFonts w:ascii="Times New Roman" w:hAnsi="Times New Roman" w:cs="Times New Roman"/>
                <w:sz w:val="20"/>
                <w:szCs w:val="20"/>
              </w:rPr>
            </w:pPr>
            <w:r w:rsidRPr="006A1661">
              <w:rPr>
                <w:rFonts w:ascii="Times New Roman" w:hAnsi="Times New Roman" w:cs="Times New Roman"/>
                <w:sz w:val="20"/>
                <w:szCs w:val="20"/>
              </w:rPr>
              <w:t>114,652</w:t>
            </w:r>
          </w:p>
        </w:tc>
        <w:tc>
          <w:tcPr>
            <w:tcW w:w="709" w:type="dxa"/>
            <w:shd w:val="clear" w:color="auto" w:fill="auto"/>
            <w:vAlign w:val="center"/>
          </w:tcPr>
          <w:p w:rsidR="00D61E5A" w:rsidRPr="006A1661" w:rsidRDefault="00D61E5A" w:rsidP="006A1661">
            <w:pPr>
              <w:spacing w:after="0" w:line="240" w:lineRule="auto"/>
              <w:ind w:left="-108"/>
              <w:jc w:val="center"/>
              <w:rPr>
                <w:rFonts w:ascii="Times New Roman" w:hAnsi="Times New Roman" w:cs="Times New Roman"/>
                <w:sz w:val="20"/>
                <w:szCs w:val="20"/>
              </w:rPr>
            </w:pPr>
            <w:r w:rsidRPr="006A1661">
              <w:rPr>
                <w:rFonts w:ascii="Times New Roman" w:hAnsi="Times New Roman" w:cs="Times New Roman"/>
                <w:sz w:val="20"/>
                <w:szCs w:val="20"/>
              </w:rPr>
              <w:t>116,84</w:t>
            </w:r>
          </w:p>
        </w:tc>
        <w:tc>
          <w:tcPr>
            <w:tcW w:w="709" w:type="dxa"/>
            <w:shd w:val="clear" w:color="auto" w:fill="auto"/>
            <w:vAlign w:val="center"/>
          </w:tcPr>
          <w:p w:rsidR="00D61E5A" w:rsidRPr="006A1661" w:rsidRDefault="00D61E5A" w:rsidP="006A1661">
            <w:pPr>
              <w:spacing w:after="0" w:line="240" w:lineRule="auto"/>
              <w:ind w:left="-108"/>
              <w:jc w:val="center"/>
              <w:rPr>
                <w:rFonts w:ascii="Times New Roman" w:hAnsi="Times New Roman" w:cs="Times New Roman"/>
                <w:sz w:val="20"/>
                <w:szCs w:val="20"/>
              </w:rPr>
            </w:pPr>
            <w:r w:rsidRPr="006A1661">
              <w:rPr>
                <w:rFonts w:ascii="Times New Roman" w:hAnsi="Times New Roman" w:cs="Times New Roman"/>
                <w:sz w:val="20"/>
                <w:szCs w:val="20"/>
              </w:rPr>
              <w:t>116,84</w:t>
            </w:r>
          </w:p>
        </w:tc>
        <w:tc>
          <w:tcPr>
            <w:tcW w:w="709" w:type="dxa"/>
            <w:shd w:val="clear" w:color="auto" w:fill="auto"/>
            <w:vAlign w:val="center"/>
          </w:tcPr>
          <w:p w:rsidR="00D61E5A" w:rsidRPr="006A1661" w:rsidRDefault="00D61E5A" w:rsidP="006A1661">
            <w:pPr>
              <w:spacing w:after="0" w:line="240" w:lineRule="auto"/>
              <w:ind w:left="-108"/>
              <w:jc w:val="center"/>
              <w:rPr>
                <w:rFonts w:ascii="Times New Roman" w:hAnsi="Times New Roman" w:cs="Times New Roman"/>
                <w:sz w:val="20"/>
                <w:szCs w:val="20"/>
              </w:rPr>
            </w:pPr>
            <w:r w:rsidRPr="006A1661">
              <w:rPr>
                <w:rFonts w:ascii="Times New Roman" w:hAnsi="Times New Roman" w:cs="Times New Roman"/>
                <w:sz w:val="20"/>
                <w:szCs w:val="20"/>
              </w:rPr>
              <w:t>121,37</w:t>
            </w:r>
          </w:p>
        </w:tc>
        <w:tc>
          <w:tcPr>
            <w:tcW w:w="708" w:type="dxa"/>
            <w:shd w:val="clear" w:color="auto" w:fill="auto"/>
            <w:vAlign w:val="center"/>
          </w:tcPr>
          <w:p w:rsidR="00D61E5A" w:rsidRPr="006A1661" w:rsidRDefault="00D61E5A" w:rsidP="006A1661">
            <w:pPr>
              <w:jc w:val="center"/>
              <w:rPr>
                <w:rFonts w:ascii="Times New Roman" w:hAnsi="Times New Roman" w:cs="Times New Roman"/>
              </w:rPr>
            </w:pPr>
            <w:r w:rsidRPr="006A1661">
              <w:rPr>
                <w:rFonts w:ascii="Times New Roman" w:hAnsi="Times New Roman" w:cs="Times New Roman"/>
                <w:sz w:val="20"/>
                <w:szCs w:val="20"/>
              </w:rPr>
              <w:t>128,13</w:t>
            </w:r>
          </w:p>
        </w:tc>
        <w:tc>
          <w:tcPr>
            <w:tcW w:w="709" w:type="dxa"/>
            <w:shd w:val="clear" w:color="auto" w:fill="auto"/>
            <w:vAlign w:val="center"/>
          </w:tcPr>
          <w:p w:rsidR="00D61E5A" w:rsidRPr="006A1661" w:rsidRDefault="00D61E5A" w:rsidP="006A1661">
            <w:pPr>
              <w:jc w:val="center"/>
              <w:rPr>
                <w:rFonts w:ascii="Times New Roman" w:hAnsi="Times New Roman" w:cs="Times New Roman"/>
              </w:rPr>
            </w:pPr>
            <w:r w:rsidRPr="006A1661">
              <w:rPr>
                <w:rFonts w:ascii="Times New Roman" w:hAnsi="Times New Roman" w:cs="Times New Roman"/>
                <w:sz w:val="20"/>
                <w:szCs w:val="20"/>
              </w:rPr>
              <w:t>128,13</w:t>
            </w:r>
          </w:p>
        </w:tc>
        <w:tc>
          <w:tcPr>
            <w:tcW w:w="708" w:type="dxa"/>
            <w:shd w:val="clear" w:color="auto" w:fill="auto"/>
            <w:vAlign w:val="center"/>
          </w:tcPr>
          <w:p w:rsidR="00D61E5A" w:rsidRPr="006A1661" w:rsidRDefault="00D61E5A" w:rsidP="006A1661">
            <w:pPr>
              <w:jc w:val="center"/>
              <w:rPr>
                <w:rFonts w:ascii="Times New Roman" w:hAnsi="Times New Roman" w:cs="Times New Roman"/>
              </w:rPr>
            </w:pPr>
            <w:r w:rsidRPr="006A1661">
              <w:rPr>
                <w:rFonts w:ascii="Times New Roman" w:hAnsi="Times New Roman" w:cs="Times New Roman"/>
                <w:sz w:val="20"/>
                <w:szCs w:val="20"/>
              </w:rPr>
              <w:t>128,13</w:t>
            </w:r>
          </w:p>
        </w:tc>
        <w:tc>
          <w:tcPr>
            <w:tcW w:w="743" w:type="dxa"/>
            <w:shd w:val="clear" w:color="auto" w:fill="auto"/>
            <w:vAlign w:val="center"/>
          </w:tcPr>
          <w:p w:rsidR="00D61E5A" w:rsidRPr="006A1661" w:rsidRDefault="00D61E5A" w:rsidP="006A1661">
            <w:pPr>
              <w:jc w:val="center"/>
              <w:rPr>
                <w:rFonts w:ascii="Times New Roman" w:hAnsi="Times New Roman" w:cs="Times New Roman"/>
              </w:rPr>
            </w:pPr>
            <w:r w:rsidRPr="006A1661">
              <w:rPr>
                <w:rFonts w:ascii="Times New Roman" w:hAnsi="Times New Roman" w:cs="Times New Roman"/>
                <w:sz w:val="20"/>
                <w:szCs w:val="20"/>
              </w:rPr>
              <w:t>128,13</w:t>
            </w:r>
          </w:p>
        </w:tc>
      </w:tr>
      <w:tr w:rsidR="006A1661" w:rsidRPr="006A1661" w:rsidTr="00F22F1A">
        <w:tc>
          <w:tcPr>
            <w:tcW w:w="534" w:type="dxa"/>
            <w:shd w:val="clear" w:color="auto" w:fill="auto"/>
          </w:tcPr>
          <w:p w:rsidR="00D61E5A" w:rsidRPr="006A1661" w:rsidRDefault="00D61E5A" w:rsidP="006A1661">
            <w:pPr>
              <w:autoSpaceDE w:val="0"/>
              <w:autoSpaceDN w:val="0"/>
              <w:adjustRightInd w:val="0"/>
              <w:spacing w:after="0" w:line="240" w:lineRule="auto"/>
              <w:ind w:hanging="31"/>
              <w:jc w:val="right"/>
              <w:rPr>
                <w:rFonts w:ascii="Times New Roman" w:hAnsi="Times New Roman" w:cs="Times New Roman"/>
                <w:sz w:val="20"/>
                <w:szCs w:val="20"/>
              </w:rPr>
            </w:pPr>
            <w:r w:rsidRPr="006A1661">
              <w:rPr>
                <w:rFonts w:ascii="Times New Roman" w:hAnsi="Times New Roman" w:cs="Times New Roman"/>
                <w:sz w:val="20"/>
                <w:szCs w:val="20"/>
              </w:rPr>
              <w:t>2.</w:t>
            </w:r>
          </w:p>
        </w:tc>
        <w:tc>
          <w:tcPr>
            <w:tcW w:w="2126" w:type="dxa"/>
            <w:shd w:val="clear" w:color="auto" w:fill="auto"/>
          </w:tcPr>
          <w:p w:rsidR="00D61E5A" w:rsidRPr="006A1661" w:rsidRDefault="00D61E5A" w:rsidP="006A1661">
            <w:pPr>
              <w:autoSpaceDE w:val="0"/>
              <w:autoSpaceDN w:val="0"/>
              <w:adjustRightInd w:val="0"/>
              <w:spacing w:after="0" w:line="240" w:lineRule="auto"/>
              <w:rPr>
                <w:rFonts w:ascii="Times New Roman" w:hAnsi="Times New Roman" w:cs="Times New Roman"/>
                <w:sz w:val="20"/>
                <w:szCs w:val="20"/>
              </w:rPr>
            </w:pPr>
            <w:r w:rsidRPr="006A1661">
              <w:rPr>
                <w:rFonts w:ascii="Times New Roman" w:hAnsi="Times New Roman" w:cs="Times New Roman"/>
                <w:sz w:val="20"/>
                <w:szCs w:val="20"/>
              </w:rPr>
              <w:t xml:space="preserve">Объемы ввода в эксплуатацию после строительства и </w:t>
            </w:r>
            <w:proofErr w:type="gramStart"/>
            <w:r w:rsidRPr="006A1661">
              <w:rPr>
                <w:rFonts w:ascii="Times New Roman" w:hAnsi="Times New Roman" w:cs="Times New Roman"/>
                <w:sz w:val="20"/>
                <w:szCs w:val="20"/>
              </w:rPr>
              <w:lastRenderedPageBreak/>
              <w:t>реконструкции</w:t>
            </w:r>
            <w:proofErr w:type="gramEnd"/>
            <w:r w:rsidRPr="006A1661">
              <w:rPr>
                <w:rFonts w:ascii="Times New Roman" w:hAnsi="Times New Roman" w:cs="Times New Roman"/>
                <w:sz w:val="20"/>
                <w:szCs w:val="20"/>
              </w:rPr>
              <w:t xml:space="preserve"> автомобильных дорог общего пользования местного значения, км</w:t>
            </w:r>
          </w:p>
        </w:tc>
        <w:tc>
          <w:tcPr>
            <w:tcW w:w="675" w:type="dxa"/>
            <w:shd w:val="clear" w:color="auto" w:fill="auto"/>
            <w:vAlign w:val="center"/>
          </w:tcPr>
          <w:p w:rsidR="00D61E5A" w:rsidRPr="006A1661" w:rsidRDefault="00D61E5A" w:rsidP="006A1661">
            <w:pPr>
              <w:autoSpaceDE w:val="0"/>
              <w:autoSpaceDN w:val="0"/>
              <w:adjustRightInd w:val="0"/>
              <w:spacing w:after="0" w:line="240" w:lineRule="auto"/>
              <w:ind w:left="-108"/>
              <w:jc w:val="center"/>
              <w:rPr>
                <w:rFonts w:ascii="Times New Roman" w:hAnsi="Times New Roman" w:cs="Times New Roman"/>
                <w:sz w:val="20"/>
                <w:szCs w:val="20"/>
              </w:rPr>
            </w:pPr>
            <w:r w:rsidRPr="006A1661">
              <w:rPr>
                <w:rFonts w:ascii="Times New Roman" w:hAnsi="Times New Roman" w:cs="Times New Roman"/>
                <w:sz w:val="20"/>
                <w:szCs w:val="20"/>
              </w:rPr>
              <w:lastRenderedPageBreak/>
              <w:t>0</w:t>
            </w:r>
          </w:p>
        </w:tc>
        <w:tc>
          <w:tcPr>
            <w:tcW w:w="709" w:type="dxa"/>
            <w:shd w:val="clear" w:color="auto" w:fill="auto"/>
            <w:vAlign w:val="center"/>
          </w:tcPr>
          <w:p w:rsidR="00D61E5A" w:rsidRPr="006A1661" w:rsidRDefault="00D61E5A" w:rsidP="006A1661">
            <w:pPr>
              <w:autoSpaceDE w:val="0"/>
              <w:autoSpaceDN w:val="0"/>
              <w:adjustRightInd w:val="0"/>
              <w:spacing w:after="0" w:line="240" w:lineRule="auto"/>
              <w:ind w:left="-108"/>
              <w:jc w:val="center"/>
              <w:rPr>
                <w:rFonts w:ascii="Times New Roman" w:hAnsi="Times New Roman" w:cs="Times New Roman"/>
                <w:sz w:val="20"/>
                <w:szCs w:val="20"/>
              </w:rPr>
            </w:pPr>
            <w:r w:rsidRPr="006A1661">
              <w:rPr>
                <w:rFonts w:ascii="Times New Roman" w:hAnsi="Times New Roman" w:cs="Times New Roman"/>
                <w:sz w:val="20"/>
                <w:szCs w:val="20"/>
              </w:rPr>
              <w:t>0</w:t>
            </w:r>
          </w:p>
        </w:tc>
        <w:tc>
          <w:tcPr>
            <w:tcW w:w="709" w:type="dxa"/>
            <w:shd w:val="clear" w:color="auto" w:fill="auto"/>
            <w:vAlign w:val="center"/>
          </w:tcPr>
          <w:p w:rsidR="00D61E5A" w:rsidRPr="006A1661" w:rsidRDefault="00D61E5A" w:rsidP="006A1661">
            <w:pPr>
              <w:autoSpaceDE w:val="0"/>
              <w:autoSpaceDN w:val="0"/>
              <w:adjustRightInd w:val="0"/>
              <w:spacing w:after="0" w:line="240" w:lineRule="auto"/>
              <w:ind w:left="-108"/>
              <w:jc w:val="center"/>
              <w:rPr>
                <w:rFonts w:ascii="Times New Roman" w:hAnsi="Times New Roman" w:cs="Times New Roman"/>
                <w:sz w:val="20"/>
                <w:szCs w:val="20"/>
              </w:rPr>
            </w:pPr>
            <w:r w:rsidRPr="006A1661">
              <w:rPr>
                <w:rFonts w:ascii="Times New Roman" w:hAnsi="Times New Roman" w:cs="Times New Roman"/>
                <w:sz w:val="20"/>
                <w:szCs w:val="20"/>
              </w:rPr>
              <w:t>0</w:t>
            </w:r>
          </w:p>
        </w:tc>
        <w:tc>
          <w:tcPr>
            <w:tcW w:w="708" w:type="dxa"/>
            <w:shd w:val="clear" w:color="auto" w:fill="auto"/>
            <w:vAlign w:val="center"/>
          </w:tcPr>
          <w:p w:rsidR="00D61E5A" w:rsidRPr="006A1661" w:rsidRDefault="00D61E5A" w:rsidP="006A1661">
            <w:pPr>
              <w:autoSpaceDE w:val="0"/>
              <w:autoSpaceDN w:val="0"/>
              <w:adjustRightInd w:val="0"/>
              <w:spacing w:after="0" w:line="240" w:lineRule="auto"/>
              <w:ind w:left="-108"/>
              <w:jc w:val="center"/>
              <w:rPr>
                <w:rFonts w:ascii="Times New Roman" w:hAnsi="Times New Roman" w:cs="Times New Roman"/>
                <w:sz w:val="20"/>
                <w:szCs w:val="20"/>
              </w:rPr>
            </w:pPr>
            <w:r w:rsidRPr="006A1661">
              <w:rPr>
                <w:rFonts w:ascii="Times New Roman" w:hAnsi="Times New Roman" w:cs="Times New Roman"/>
                <w:sz w:val="20"/>
                <w:szCs w:val="20"/>
              </w:rPr>
              <w:t>0</w:t>
            </w:r>
          </w:p>
        </w:tc>
        <w:tc>
          <w:tcPr>
            <w:tcW w:w="709" w:type="dxa"/>
            <w:shd w:val="clear" w:color="auto" w:fill="auto"/>
            <w:vAlign w:val="center"/>
          </w:tcPr>
          <w:p w:rsidR="00D61E5A" w:rsidRPr="006A1661" w:rsidRDefault="00D61E5A" w:rsidP="006A1661">
            <w:pPr>
              <w:autoSpaceDE w:val="0"/>
              <w:autoSpaceDN w:val="0"/>
              <w:adjustRightInd w:val="0"/>
              <w:spacing w:after="0" w:line="240" w:lineRule="auto"/>
              <w:ind w:left="-108"/>
              <w:jc w:val="center"/>
              <w:rPr>
                <w:rFonts w:ascii="Times New Roman" w:hAnsi="Times New Roman" w:cs="Times New Roman"/>
                <w:sz w:val="20"/>
                <w:szCs w:val="20"/>
              </w:rPr>
            </w:pPr>
            <w:r w:rsidRPr="006A1661">
              <w:rPr>
                <w:rFonts w:ascii="Times New Roman" w:hAnsi="Times New Roman" w:cs="Times New Roman"/>
                <w:sz w:val="20"/>
                <w:szCs w:val="20"/>
              </w:rPr>
              <w:t>0</w:t>
            </w:r>
          </w:p>
        </w:tc>
        <w:tc>
          <w:tcPr>
            <w:tcW w:w="709" w:type="dxa"/>
            <w:shd w:val="clear" w:color="auto" w:fill="auto"/>
            <w:vAlign w:val="center"/>
          </w:tcPr>
          <w:p w:rsidR="00D61E5A" w:rsidRPr="006A1661" w:rsidRDefault="00D61E5A" w:rsidP="006A1661">
            <w:pPr>
              <w:autoSpaceDE w:val="0"/>
              <w:autoSpaceDN w:val="0"/>
              <w:adjustRightInd w:val="0"/>
              <w:spacing w:after="0" w:line="240" w:lineRule="auto"/>
              <w:ind w:left="-108"/>
              <w:jc w:val="center"/>
              <w:rPr>
                <w:rFonts w:ascii="Times New Roman" w:hAnsi="Times New Roman" w:cs="Times New Roman"/>
                <w:sz w:val="20"/>
                <w:szCs w:val="20"/>
              </w:rPr>
            </w:pPr>
            <w:r w:rsidRPr="006A1661">
              <w:rPr>
                <w:rFonts w:ascii="Times New Roman" w:hAnsi="Times New Roman" w:cs="Times New Roman"/>
                <w:sz w:val="20"/>
                <w:szCs w:val="20"/>
              </w:rPr>
              <w:t>0</w:t>
            </w:r>
          </w:p>
        </w:tc>
        <w:tc>
          <w:tcPr>
            <w:tcW w:w="709" w:type="dxa"/>
            <w:shd w:val="clear" w:color="auto" w:fill="auto"/>
            <w:vAlign w:val="center"/>
          </w:tcPr>
          <w:p w:rsidR="00D61E5A" w:rsidRPr="006A1661" w:rsidRDefault="00D61E5A" w:rsidP="006A1661">
            <w:pPr>
              <w:autoSpaceDE w:val="0"/>
              <w:autoSpaceDN w:val="0"/>
              <w:adjustRightInd w:val="0"/>
              <w:spacing w:after="0" w:line="240" w:lineRule="auto"/>
              <w:ind w:left="-108"/>
              <w:jc w:val="center"/>
              <w:rPr>
                <w:rFonts w:ascii="Times New Roman" w:hAnsi="Times New Roman" w:cs="Times New Roman"/>
                <w:sz w:val="20"/>
                <w:szCs w:val="20"/>
              </w:rPr>
            </w:pPr>
            <w:r w:rsidRPr="006A1661">
              <w:rPr>
                <w:rFonts w:ascii="Times New Roman" w:hAnsi="Times New Roman" w:cs="Times New Roman"/>
                <w:sz w:val="20"/>
                <w:szCs w:val="20"/>
              </w:rPr>
              <w:t>0</w:t>
            </w:r>
          </w:p>
        </w:tc>
        <w:tc>
          <w:tcPr>
            <w:tcW w:w="708" w:type="dxa"/>
            <w:shd w:val="clear" w:color="auto" w:fill="auto"/>
            <w:vAlign w:val="center"/>
          </w:tcPr>
          <w:p w:rsidR="00D61E5A" w:rsidRPr="006A1661" w:rsidRDefault="00D61E5A" w:rsidP="006A1661">
            <w:pPr>
              <w:autoSpaceDE w:val="0"/>
              <w:autoSpaceDN w:val="0"/>
              <w:adjustRightInd w:val="0"/>
              <w:spacing w:after="0" w:line="240" w:lineRule="auto"/>
              <w:ind w:left="-108"/>
              <w:jc w:val="center"/>
              <w:rPr>
                <w:rFonts w:ascii="Times New Roman" w:hAnsi="Times New Roman" w:cs="Times New Roman"/>
                <w:sz w:val="20"/>
                <w:szCs w:val="20"/>
              </w:rPr>
            </w:pPr>
            <w:r w:rsidRPr="006A1661">
              <w:rPr>
                <w:rFonts w:ascii="Times New Roman" w:hAnsi="Times New Roman" w:cs="Times New Roman"/>
                <w:sz w:val="20"/>
                <w:szCs w:val="20"/>
              </w:rPr>
              <w:t>0</w:t>
            </w:r>
          </w:p>
        </w:tc>
        <w:tc>
          <w:tcPr>
            <w:tcW w:w="709" w:type="dxa"/>
            <w:shd w:val="clear" w:color="auto" w:fill="auto"/>
            <w:vAlign w:val="center"/>
          </w:tcPr>
          <w:p w:rsidR="00D61E5A" w:rsidRPr="006A1661" w:rsidRDefault="00D61E5A" w:rsidP="006A1661">
            <w:pPr>
              <w:autoSpaceDE w:val="0"/>
              <w:autoSpaceDN w:val="0"/>
              <w:adjustRightInd w:val="0"/>
              <w:spacing w:after="0" w:line="240" w:lineRule="auto"/>
              <w:ind w:left="-108"/>
              <w:jc w:val="center"/>
              <w:rPr>
                <w:rFonts w:ascii="Times New Roman" w:hAnsi="Times New Roman" w:cs="Times New Roman"/>
                <w:sz w:val="20"/>
                <w:szCs w:val="20"/>
              </w:rPr>
            </w:pPr>
            <w:r w:rsidRPr="006A1661">
              <w:rPr>
                <w:rFonts w:ascii="Times New Roman" w:hAnsi="Times New Roman" w:cs="Times New Roman"/>
                <w:sz w:val="20"/>
                <w:szCs w:val="20"/>
              </w:rPr>
              <w:t>0</w:t>
            </w:r>
          </w:p>
        </w:tc>
        <w:tc>
          <w:tcPr>
            <w:tcW w:w="708" w:type="dxa"/>
            <w:shd w:val="clear" w:color="auto" w:fill="auto"/>
            <w:vAlign w:val="center"/>
          </w:tcPr>
          <w:p w:rsidR="00D61E5A" w:rsidRPr="006A1661" w:rsidRDefault="00D61E5A" w:rsidP="006A1661">
            <w:pPr>
              <w:autoSpaceDE w:val="0"/>
              <w:autoSpaceDN w:val="0"/>
              <w:adjustRightInd w:val="0"/>
              <w:spacing w:after="0" w:line="240" w:lineRule="auto"/>
              <w:ind w:left="-108"/>
              <w:jc w:val="center"/>
              <w:rPr>
                <w:rFonts w:ascii="Times New Roman" w:hAnsi="Times New Roman" w:cs="Times New Roman"/>
                <w:sz w:val="20"/>
                <w:szCs w:val="20"/>
              </w:rPr>
            </w:pPr>
            <w:r w:rsidRPr="006A1661">
              <w:rPr>
                <w:rFonts w:ascii="Times New Roman" w:hAnsi="Times New Roman" w:cs="Times New Roman"/>
                <w:sz w:val="20"/>
                <w:szCs w:val="20"/>
              </w:rPr>
              <w:t>0</w:t>
            </w:r>
          </w:p>
        </w:tc>
        <w:tc>
          <w:tcPr>
            <w:tcW w:w="743" w:type="dxa"/>
            <w:shd w:val="clear" w:color="auto" w:fill="auto"/>
            <w:vAlign w:val="center"/>
          </w:tcPr>
          <w:p w:rsidR="00D61E5A" w:rsidRPr="006A1661" w:rsidRDefault="00D61E5A" w:rsidP="006A1661">
            <w:pPr>
              <w:autoSpaceDE w:val="0"/>
              <w:autoSpaceDN w:val="0"/>
              <w:adjustRightInd w:val="0"/>
              <w:spacing w:after="0" w:line="240" w:lineRule="auto"/>
              <w:ind w:left="-108"/>
              <w:jc w:val="center"/>
              <w:rPr>
                <w:rFonts w:ascii="Times New Roman" w:hAnsi="Times New Roman" w:cs="Times New Roman"/>
                <w:sz w:val="20"/>
                <w:szCs w:val="20"/>
              </w:rPr>
            </w:pPr>
            <w:r w:rsidRPr="006A1661">
              <w:rPr>
                <w:rFonts w:ascii="Times New Roman" w:hAnsi="Times New Roman" w:cs="Times New Roman"/>
                <w:sz w:val="20"/>
                <w:szCs w:val="20"/>
              </w:rPr>
              <w:t>0</w:t>
            </w:r>
          </w:p>
        </w:tc>
      </w:tr>
      <w:tr w:rsidR="006A1661" w:rsidRPr="006A1661" w:rsidTr="00F22F1A">
        <w:tc>
          <w:tcPr>
            <w:tcW w:w="534" w:type="dxa"/>
            <w:shd w:val="clear" w:color="auto" w:fill="auto"/>
          </w:tcPr>
          <w:p w:rsidR="00D61E5A" w:rsidRPr="006A1661" w:rsidRDefault="00D61E5A" w:rsidP="006A1661">
            <w:pPr>
              <w:autoSpaceDE w:val="0"/>
              <w:autoSpaceDN w:val="0"/>
              <w:adjustRightInd w:val="0"/>
              <w:spacing w:after="0" w:line="240" w:lineRule="auto"/>
              <w:ind w:hanging="31"/>
              <w:jc w:val="right"/>
              <w:rPr>
                <w:rFonts w:ascii="Times New Roman" w:hAnsi="Times New Roman" w:cs="Times New Roman"/>
                <w:sz w:val="20"/>
                <w:szCs w:val="20"/>
              </w:rPr>
            </w:pPr>
            <w:r w:rsidRPr="006A1661">
              <w:rPr>
                <w:rFonts w:ascii="Times New Roman" w:hAnsi="Times New Roman" w:cs="Times New Roman"/>
                <w:sz w:val="20"/>
                <w:szCs w:val="20"/>
              </w:rPr>
              <w:lastRenderedPageBreak/>
              <w:t>3.</w:t>
            </w:r>
          </w:p>
        </w:tc>
        <w:tc>
          <w:tcPr>
            <w:tcW w:w="2126" w:type="dxa"/>
            <w:shd w:val="clear" w:color="auto" w:fill="auto"/>
          </w:tcPr>
          <w:p w:rsidR="00D61E5A" w:rsidRPr="006A1661" w:rsidRDefault="00D61E5A" w:rsidP="006A1661">
            <w:pPr>
              <w:autoSpaceDE w:val="0"/>
              <w:autoSpaceDN w:val="0"/>
              <w:adjustRightInd w:val="0"/>
              <w:spacing w:after="0" w:line="240" w:lineRule="auto"/>
              <w:rPr>
                <w:rFonts w:ascii="Times New Roman" w:hAnsi="Times New Roman" w:cs="Times New Roman"/>
                <w:sz w:val="20"/>
                <w:szCs w:val="20"/>
              </w:rPr>
            </w:pPr>
            <w:r w:rsidRPr="006A1661">
              <w:rPr>
                <w:rFonts w:ascii="Times New Roman" w:hAnsi="Times New Roman" w:cs="Times New Roman"/>
                <w:sz w:val="20"/>
                <w:szCs w:val="20"/>
              </w:rPr>
              <w:t xml:space="preserve">Прирост </w:t>
            </w:r>
            <w:proofErr w:type="gramStart"/>
            <w:r w:rsidRPr="006A1661">
              <w:rPr>
                <w:rFonts w:ascii="Times New Roman" w:hAnsi="Times New Roman" w:cs="Times New Roman"/>
                <w:sz w:val="20"/>
                <w:szCs w:val="20"/>
              </w:rPr>
              <w:t>протяженности сети автомобильных дорог общего пользования местного значения</w:t>
            </w:r>
            <w:proofErr w:type="gramEnd"/>
            <w:r w:rsidRPr="006A1661">
              <w:rPr>
                <w:rFonts w:ascii="Times New Roman" w:hAnsi="Times New Roman" w:cs="Times New Roman"/>
                <w:sz w:val="20"/>
                <w:szCs w:val="20"/>
              </w:rPr>
              <w:t xml:space="preserve"> в результате строительства новых автомобильных дорог, км</w:t>
            </w:r>
          </w:p>
        </w:tc>
        <w:tc>
          <w:tcPr>
            <w:tcW w:w="675" w:type="dxa"/>
            <w:shd w:val="clear" w:color="auto" w:fill="auto"/>
            <w:vAlign w:val="center"/>
          </w:tcPr>
          <w:p w:rsidR="00D61E5A" w:rsidRPr="006A1661" w:rsidRDefault="00D61E5A" w:rsidP="006A1661">
            <w:pPr>
              <w:autoSpaceDE w:val="0"/>
              <w:autoSpaceDN w:val="0"/>
              <w:adjustRightInd w:val="0"/>
              <w:spacing w:after="0" w:line="240" w:lineRule="auto"/>
              <w:ind w:left="-108"/>
              <w:jc w:val="center"/>
              <w:rPr>
                <w:rFonts w:ascii="Times New Roman" w:hAnsi="Times New Roman" w:cs="Times New Roman"/>
                <w:sz w:val="20"/>
                <w:szCs w:val="20"/>
              </w:rPr>
            </w:pPr>
            <w:r w:rsidRPr="006A1661">
              <w:rPr>
                <w:rFonts w:ascii="Times New Roman" w:hAnsi="Times New Roman" w:cs="Times New Roman"/>
                <w:sz w:val="20"/>
                <w:szCs w:val="20"/>
              </w:rPr>
              <w:t>0</w:t>
            </w:r>
          </w:p>
        </w:tc>
        <w:tc>
          <w:tcPr>
            <w:tcW w:w="709" w:type="dxa"/>
            <w:shd w:val="clear" w:color="auto" w:fill="auto"/>
            <w:vAlign w:val="center"/>
          </w:tcPr>
          <w:p w:rsidR="00D61E5A" w:rsidRPr="006A1661" w:rsidRDefault="00D61E5A" w:rsidP="006A1661">
            <w:pPr>
              <w:autoSpaceDE w:val="0"/>
              <w:autoSpaceDN w:val="0"/>
              <w:adjustRightInd w:val="0"/>
              <w:spacing w:after="0" w:line="240" w:lineRule="auto"/>
              <w:ind w:left="-108"/>
              <w:jc w:val="center"/>
              <w:rPr>
                <w:rFonts w:ascii="Times New Roman" w:hAnsi="Times New Roman" w:cs="Times New Roman"/>
                <w:sz w:val="20"/>
                <w:szCs w:val="20"/>
              </w:rPr>
            </w:pPr>
            <w:r w:rsidRPr="006A1661">
              <w:rPr>
                <w:rFonts w:ascii="Times New Roman" w:hAnsi="Times New Roman" w:cs="Times New Roman"/>
                <w:sz w:val="20"/>
                <w:szCs w:val="20"/>
              </w:rPr>
              <w:t>0</w:t>
            </w:r>
          </w:p>
        </w:tc>
        <w:tc>
          <w:tcPr>
            <w:tcW w:w="709" w:type="dxa"/>
            <w:shd w:val="clear" w:color="auto" w:fill="auto"/>
            <w:vAlign w:val="center"/>
          </w:tcPr>
          <w:p w:rsidR="00D61E5A" w:rsidRPr="006A1661" w:rsidRDefault="00D61E5A" w:rsidP="006A1661">
            <w:pPr>
              <w:autoSpaceDE w:val="0"/>
              <w:autoSpaceDN w:val="0"/>
              <w:adjustRightInd w:val="0"/>
              <w:spacing w:after="0" w:line="240" w:lineRule="auto"/>
              <w:ind w:left="-108"/>
              <w:jc w:val="center"/>
              <w:rPr>
                <w:rFonts w:ascii="Times New Roman" w:hAnsi="Times New Roman" w:cs="Times New Roman"/>
                <w:sz w:val="20"/>
                <w:szCs w:val="20"/>
              </w:rPr>
            </w:pPr>
            <w:r w:rsidRPr="006A1661">
              <w:rPr>
                <w:rFonts w:ascii="Times New Roman" w:hAnsi="Times New Roman" w:cs="Times New Roman"/>
                <w:sz w:val="20"/>
                <w:szCs w:val="20"/>
              </w:rPr>
              <w:t>0</w:t>
            </w:r>
          </w:p>
        </w:tc>
        <w:tc>
          <w:tcPr>
            <w:tcW w:w="708" w:type="dxa"/>
            <w:shd w:val="clear" w:color="auto" w:fill="auto"/>
            <w:vAlign w:val="center"/>
          </w:tcPr>
          <w:p w:rsidR="00D61E5A" w:rsidRPr="006A1661" w:rsidRDefault="00D61E5A" w:rsidP="006A1661">
            <w:pPr>
              <w:autoSpaceDE w:val="0"/>
              <w:autoSpaceDN w:val="0"/>
              <w:adjustRightInd w:val="0"/>
              <w:spacing w:after="0" w:line="240" w:lineRule="auto"/>
              <w:ind w:left="-108"/>
              <w:jc w:val="center"/>
              <w:rPr>
                <w:rFonts w:ascii="Times New Roman" w:hAnsi="Times New Roman" w:cs="Times New Roman"/>
                <w:sz w:val="20"/>
                <w:szCs w:val="20"/>
              </w:rPr>
            </w:pPr>
            <w:r w:rsidRPr="006A1661">
              <w:rPr>
                <w:rFonts w:ascii="Times New Roman" w:hAnsi="Times New Roman" w:cs="Times New Roman"/>
                <w:sz w:val="20"/>
                <w:szCs w:val="20"/>
              </w:rPr>
              <w:t>0</w:t>
            </w:r>
          </w:p>
        </w:tc>
        <w:tc>
          <w:tcPr>
            <w:tcW w:w="709" w:type="dxa"/>
            <w:shd w:val="clear" w:color="auto" w:fill="auto"/>
            <w:vAlign w:val="center"/>
          </w:tcPr>
          <w:p w:rsidR="00D61E5A" w:rsidRPr="006A1661" w:rsidRDefault="00D61E5A" w:rsidP="006A1661">
            <w:pPr>
              <w:autoSpaceDE w:val="0"/>
              <w:autoSpaceDN w:val="0"/>
              <w:adjustRightInd w:val="0"/>
              <w:spacing w:after="0" w:line="240" w:lineRule="auto"/>
              <w:ind w:left="-108"/>
              <w:jc w:val="center"/>
              <w:rPr>
                <w:rFonts w:ascii="Times New Roman" w:hAnsi="Times New Roman" w:cs="Times New Roman"/>
                <w:sz w:val="20"/>
                <w:szCs w:val="20"/>
              </w:rPr>
            </w:pPr>
            <w:r w:rsidRPr="006A1661">
              <w:rPr>
                <w:rFonts w:ascii="Times New Roman" w:hAnsi="Times New Roman" w:cs="Times New Roman"/>
                <w:sz w:val="20"/>
                <w:szCs w:val="20"/>
              </w:rPr>
              <w:t>0</w:t>
            </w:r>
          </w:p>
        </w:tc>
        <w:tc>
          <w:tcPr>
            <w:tcW w:w="709" w:type="dxa"/>
            <w:shd w:val="clear" w:color="auto" w:fill="auto"/>
            <w:vAlign w:val="center"/>
          </w:tcPr>
          <w:p w:rsidR="00D61E5A" w:rsidRPr="006A1661" w:rsidRDefault="00D61E5A" w:rsidP="006A1661">
            <w:pPr>
              <w:autoSpaceDE w:val="0"/>
              <w:autoSpaceDN w:val="0"/>
              <w:adjustRightInd w:val="0"/>
              <w:spacing w:after="0" w:line="240" w:lineRule="auto"/>
              <w:ind w:left="-108"/>
              <w:jc w:val="center"/>
              <w:rPr>
                <w:rFonts w:ascii="Times New Roman" w:hAnsi="Times New Roman" w:cs="Times New Roman"/>
                <w:sz w:val="20"/>
                <w:szCs w:val="20"/>
              </w:rPr>
            </w:pPr>
            <w:r w:rsidRPr="006A1661">
              <w:rPr>
                <w:rFonts w:ascii="Times New Roman" w:hAnsi="Times New Roman" w:cs="Times New Roman"/>
                <w:sz w:val="20"/>
                <w:szCs w:val="20"/>
              </w:rPr>
              <w:t>0</w:t>
            </w:r>
          </w:p>
        </w:tc>
        <w:tc>
          <w:tcPr>
            <w:tcW w:w="709" w:type="dxa"/>
            <w:shd w:val="clear" w:color="auto" w:fill="auto"/>
            <w:vAlign w:val="center"/>
          </w:tcPr>
          <w:p w:rsidR="00D61E5A" w:rsidRPr="006A1661" w:rsidRDefault="00D61E5A" w:rsidP="006A1661">
            <w:pPr>
              <w:autoSpaceDE w:val="0"/>
              <w:autoSpaceDN w:val="0"/>
              <w:adjustRightInd w:val="0"/>
              <w:spacing w:after="0" w:line="240" w:lineRule="auto"/>
              <w:ind w:left="-108"/>
              <w:jc w:val="center"/>
              <w:rPr>
                <w:rFonts w:ascii="Times New Roman" w:hAnsi="Times New Roman" w:cs="Times New Roman"/>
                <w:sz w:val="20"/>
                <w:szCs w:val="20"/>
              </w:rPr>
            </w:pPr>
            <w:r w:rsidRPr="006A1661">
              <w:rPr>
                <w:rFonts w:ascii="Times New Roman" w:hAnsi="Times New Roman" w:cs="Times New Roman"/>
                <w:sz w:val="20"/>
                <w:szCs w:val="20"/>
              </w:rPr>
              <w:t>0</w:t>
            </w:r>
          </w:p>
        </w:tc>
        <w:tc>
          <w:tcPr>
            <w:tcW w:w="708" w:type="dxa"/>
            <w:shd w:val="clear" w:color="auto" w:fill="auto"/>
            <w:vAlign w:val="center"/>
          </w:tcPr>
          <w:p w:rsidR="00D61E5A" w:rsidRPr="006A1661" w:rsidRDefault="00D61E5A" w:rsidP="006A1661">
            <w:pPr>
              <w:autoSpaceDE w:val="0"/>
              <w:autoSpaceDN w:val="0"/>
              <w:adjustRightInd w:val="0"/>
              <w:spacing w:after="0" w:line="240" w:lineRule="auto"/>
              <w:ind w:left="-108"/>
              <w:jc w:val="center"/>
              <w:rPr>
                <w:rFonts w:ascii="Times New Roman" w:hAnsi="Times New Roman" w:cs="Times New Roman"/>
                <w:sz w:val="20"/>
                <w:szCs w:val="20"/>
              </w:rPr>
            </w:pPr>
            <w:r w:rsidRPr="006A1661">
              <w:rPr>
                <w:rFonts w:ascii="Times New Roman" w:hAnsi="Times New Roman" w:cs="Times New Roman"/>
                <w:sz w:val="20"/>
                <w:szCs w:val="20"/>
              </w:rPr>
              <w:t>0</w:t>
            </w:r>
          </w:p>
        </w:tc>
        <w:tc>
          <w:tcPr>
            <w:tcW w:w="709" w:type="dxa"/>
            <w:shd w:val="clear" w:color="auto" w:fill="auto"/>
            <w:vAlign w:val="center"/>
          </w:tcPr>
          <w:p w:rsidR="00D61E5A" w:rsidRPr="006A1661" w:rsidRDefault="00D61E5A" w:rsidP="006A1661">
            <w:pPr>
              <w:autoSpaceDE w:val="0"/>
              <w:autoSpaceDN w:val="0"/>
              <w:adjustRightInd w:val="0"/>
              <w:spacing w:after="0" w:line="240" w:lineRule="auto"/>
              <w:ind w:left="-108"/>
              <w:jc w:val="center"/>
              <w:rPr>
                <w:rFonts w:ascii="Times New Roman" w:hAnsi="Times New Roman" w:cs="Times New Roman"/>
                <w:sz w:val="20"/>
                <w:szCs w:val="20"/>
              </w:rPr>
            </w:pPr>
            <w:r w:rsidRPr="006A1661">
              <w:rPr>
                <w:rFonts w:ascii="Times New Roman" w:hAnsi="Times New Roman" w:cs="Times New Roman"/>
                <w:sz w:val="20"/>
                <w:szCs w:val="20"/>
              </w:rPr>
              <w:t>0</w:t>
            </w:r>
          </w:p>
        </w:tc>
        <w:tc>
          <w:tcPr>
            <w:tcW w:w="708" w:type="dxa"/>
            <w:shd w:val="clear" w:color="auto" w:fill="auto"/>
            <w:vAlign w:val="center"/>
          </w:tcPr>
          <w:p w:rsidR="00D61E5A" w:rsidRPr="006A1661" w:rsidRDefault="00D61E5A" w:rsidP="006A1661">
            <w:pPr>
              <w:autoSpaceDE w:val="0"/>
              <w:autoSpaceDN w:val="0"/>
              <w:adjustRightInd w:val="0"/>
              <w:spacing w:after="0" w:line="240" w:lineRule="auto"/>
              <w:ind w:left="-108"/>
              <w:jc w:val="center"/>
              <w:rPr>
                <w:rFonts w:ascii="Times New Roman" w:hAnsi="Times New Roman" w:cs="Times New Roman"/>
                <w:sz w:val="20"/>
                <w:szCs w:val="20"/>
              </w:rPr>
            </w:pPr>
            <w:r w:rsidRPr="006A1661">
              <w:rPr>
                <w:rFonts w:ascii="Times New Roman" w:hAnsi="Times New Roman" w:cs="Times New Roman"/>
                <w:sz w:val="20"/>
                <w:szCs w:val="20"/>
              </w:rPr>
              <w:t>0</w:t>
            </w:r>
          </w:p>
        </w:tc>
        <w:tc>
          <w:tcPr>
            <w:tcW w:w="743" w:type="dxa"/>
            <w:shd w:val="clear" w:color="auto" w:fill="auto"/>
            <w:vAlign w:val="center"/>
          </w:tcPr>
          <w:p w:rsidR="00D61E5A" w:rsidRPr="006A1661" w:rsidRDefault="00D61E5A" w:rsidP="006A1661">
            <w:pPr>
              <w:autoSpaceDE w:val="0"/>
              <w:autoSpaceDN w:val="0"/>
              <w:adjustRightInd w:val="0"/>
              <w:spacing w:after="0" w:line="240" w:lineRule="auto"/>
              <w:ind w:left="-108"/>
              <w:jc w:val="center"/>
              <w:rPr>
                <w:rFonts w:ascii="Times New Roman" w:hAnsi="Times New Roman" w:cs="Times New Roman"/>
                <w:sz w:val="20"/>
                <w:szCs w:val="20"/>
              </w:rPr>
            </w:pPr>
            <w:r w:rsidRPr="006A1661">
              <w:rPr>
                <w:rFonts w:ascii="Times New Roman" w:hAnsi="Times New Roman" w:cs="Times New Roman"/>
                <w:sz w:val="20"/>
                <w:szCs w:val="20"/>
              </w:rPr>
              <w:t>0</w:t>
            </w:r>
          </w:p>
        </w:tc>
      </w:tr>
      <w:tr w:rsidR="006A1661" w:rsidRPr="006A1661" w:rsidTr="00F22F1A">
        <w:tc>
          <w:tcPr>
            <w:tcW w:w="534" w:type="dxa"/>
            <w:shd w:val="clear" w:color="auto" w:fill="auto"/>
          </w:tcPr>
          <w:p w:rsidR="00D61E5A" w:rsidRPr="006A1661" w:rsidRDefault="00D61E5A" w:rsidP="006A1661">
            <w:pPr>
              <w:autoSpaceDE w:val="0"/>
              <w:autoSpaceDN w:val="0"/>
              <w:adjustRightInd w:val="0"/>
              <w:spacing w:after="0" w:line="240" w:lineRule="auto"/>
              <w:ind w:hanging="31"/>
              <w:jc w:val="right"/>
              <w:rPr>
                <w:rFonts w:ascii="Times New Roman" w:hAnsi="Times New Roman" w:cs="Times New Roman"/>
                <w:sz w:val="20"/>
                <w:szCs w:val="20"/>
              </w:rPr>
            </w:pPr>
            <w:r w:rsidRPr="006A1661">
              <w:rPr>
                <w:rFonts w:ascii="Times New Roman" w:hAnsi="Times New Roman" w:cs="Times New Roman"/>
                <w:sz w:val="20"/>
                <w:szCs w:val="20"/>
              </w:rPr>
              <w:t>4.</w:t>
            </w:r>
          </w:p>
        </w:tc>
        <w:tc>
          <w:tcPr>
            <w:tcW w:w="2126" w:type="dxa"/>
            <w:shd w:val="clear" w:color="auto" w:fill="auto"/>
          </w:tcPr>
          <w:p w:rsidR="00D61E5A" w:rsidRPr="006A1661" w:rsidRDefault="00D61E5A" w:rsidP="006A1661">
            <w:pPr>
              <w:autoSpaceDE w:val="0"/>
              <w:autoSpaceDN w:val="0"/>
              <w:adjustRightInd w:val="0"/>
              <w:spacing w:after="0" w:line="240" w:lineRule="auto"/>
              <w:rPr>
                <w:rFonts w:ascii="Times New Roman" w:hAnsi="Times New Roman" w:cs="Times New Roman"/>
                <w:sz w:val="20"/>
                <w:szCs w:val="20"/>
              </w:rPr>
            </w:pPr>
            <w:r w:rsidRPr="006A1661">
              <w:rPr>
                <w:rFonts w:ascii="Times New Roman" w:hAnsi="Times New Roman" w:cs="Times New Roman"/>
                <w:sz w:val="20"/>
                <w:szCs w:val="20"/>
              </w:rPr>
              <w:t xml:space="preserve">Прирост протяженности сети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реконструкции автомобильных дорог, </w:t>
            </w:r>
            <w:proofErr w:type="gramStart"/>
            <w:r w:rsidRPr="006A1661">
              <w:rPr>
                <w:rFonts w:ascii="Times New Roman" w:hAnsi="Times New Roman" w:cs="Times New Roman"/>
                <w:sz w:val="20"/>
                <w:szCs w:val="20"/>
              </w:rPr>
              <w:t>км</w:t>
            </w:r>
            <w:proofErr w:type="gramEnd"/>
          </w:p>
        </w:tc>
        <w:tc>
          <w:tcPr>
            <w:tcW w:w="675" w:type="dxa"/>
            <w:shd w:val="clear" w:color="auto" w:fill="auto"/>
            <w:vAlign w:val="center"/>
          </w:tcPr>
          <w:p w:rsidR="00D61E5A" w:rsidRPr="006A1661" w:rsidRDefault="00D61E5A" w:rsidP="006A1661">
            <w:pPr>
              <w:autoSpaceDE w:val="0"/>
              <w:autoSpaceDN w:val="0"/>
              <w:adjustRightInd w:val="0"/>
              <w:spacing w:after="0" w:line="240" w:lineRule="auto"/>
              <w:ind w:left="-108"/>
              <w:jc w:val="center"/>
              <w:rPr>
                <w:rFonts w:ascii="Times New Roman" w:hAnsi="Times New Roman" w:cs="Times New Roman"/>
                <w:sz w:val="20"/>
                <w:szCs w:val="20"/>
              </w:rPr>
            </w:pPr>
            <w:r w:rsidRPr="006A1661">
              <w:rPr>
                <w:rFonts w:ascii="Times New Roman" w:hAnsi="Times New Roman" w:cs="Times New Roman"/>
                <w:sz w:val="20"/>
                <w:szCs w:val="20"/>
              </w:rPr>
              <w:t>0</w:t>
            </w:r>
          </w:p>
        </w:tc>
        <w:tc>
          <w:tcPr>
            <w:tcW w:w="709" w:type="dxa"/>
            <w:shd w:val="clear" w:color="auto" w:fill="auto"/>
            <w:vAlign w:val="center"/>
          </w:tcPr>
          <w:p w:rsidR="00D61E5A" w:rsidRPr="006A1661" w:rsidRDefault="00D61E5A" w:rsidP="006A1661">
            <w:pPr>
              <w:autoSpaceDE w:val="0"/>
              <w:autoSpaceDN w:val="0"/>
              <w:adjustRightInd w:val="0"/>
              <w:spacing w:after="0" w:line="240" w:lineRule="auto"/>
              <w:ind w:left="-108"/>
              <w:jc w:val="center"/>
              <w:rPr>
                <w:rFonts w:ascii="Times New Roman" w:hAnsi="Times New Roman" w:cs="Times New Roman"/>
                <w:sz w:val="20"/>
                <w:szCs w:val="20"/>
              </w:rPr>
            </w:pPr>
            <w:r w:rsidRPr="006A1661">
              <w:rPr>
                <w:rFonts w:ascii="Times New Roman" w:hAnsi="Times New Roman" w:cs="Times New Roman"/>
                <w:sz w:val="20"/>
                <w:szCs w:val="20"/>
              </w:rPr>
              <w:t>0</w:t>
            </w:r>
          </w:p>
        </w:tc>
        <w:tc>
          <w:tcPr>
            <w:tcW w:w="709" w:type="dxa"/>
            <w:shd w:val="clear" w:color="auto" w:fill="auto"/>
            <w:vAlign w:val="center"/>
          </w:tcPr>
          <w:p w:rsidR="00D61E5A" w:rsidRPr="006A1661" w:rsidRDefault="00D61E5A" w:rsidP="006A1661">
            <w:pPr>
              <w:autoSpaceDE w:val="0"/>
              <w:autoSpaceDN w:val="0"/>
              <w:adjustRightInd w:val="0"/>
              <w:spacing w:after="0" w:line="240" w:lineRule="auto"/>
              <w:ind w:left="-108"/>
              <w:jc w:val="center"/>
              <w:rPr>
                <w:rFonts w:ascii="Times New Roman" w:hAnsi="Times New Roman" w:cs="Times New Roman"/>
                <w:sz w:val="20"/>
                <w:szCs w:val="20"/>
              </w:rPr>
            </w:pPr>
            <w:r w:rsidRPr="006A1661">
              <w:rPr>
                <w:rFonts w:ascii="Times New Roman" w:hAnsi="Times New Roman" w:cs="Times New Roman"/>
                <w:sz w:val="20"/>
                <w:szCs w:val="20"/>
              </w:rPr>
              <w:t>0</w:t>
            </w:r>
          </w:p>
        </w:tc>
        <w:tc>
          <w:tcPr>
            <w:tcW w:w="708" w:type="dxa"/>
            <w:shd w:val="clear" w:color="auto" w:fill="auto"/>
            <w:vAlign w:val="center"/>
          </w:tcPr>
          <w:p w:rsidR="00D61E5A" w:rsidRPr="006A1661" w:rsidRDefault="00D61E5A" w:rsidP="006A1661">
            <w:pPr>
              <w:autoSpaceDE w:val="0"/>
              <w:autoSpaceDN w:val="0"/>
              <w:adjustRightInd w:val="0"/>
              <w:spacing w:after="0" w:line="240" w:lineRule="auto"/>
              <w:ind w:left="-108"/>
              <w:jc w:val="center"/>
              <w:rPr>
                <w:rFonts w:ascii="Times New Roman" w:hAnsi="Times New Roman" w:cs="Times New Roman"/>
                <w:sz w:val="20"/>
                <w:szCs w:val="20"/>
              </w:rPr>
            </w:pPr>
            <w:r w:rsidRPr="006A1661">
              <w:rPr>
                <w:rFonts w:ascii="Times New Roman" w:hAnsi="Times New Roman" w:cs="Times New Roman"/>
                <w:sz w:val="20"/>
                <w:szCs w:val="20"/>
              </w:rPr>
              <w:t>0</w:t>
            </w:r>
          </w:p>
        </w:tc>
        <w:tc>
          <w:tcPr>
            <w:tcW w:w="709" w:type="dxa"/>
            <w:shd w:val="clear" w:color="auto" w:fill="auto"/>
            <w:vAlign w:val="center"/>
          </w:tcPr>
          <w:p w:rsidR="00D61E5A" w:rsidRPr="006A1661" w:rsidRDefault="00D61E5A" w:rsidP="006A1661">
            <w:pPr>
              <w:autoSpaceDE w:val="0"/>
              <w:autoSpaceDN w:val="0"/>
              <w:adjustRightInd w:val="0"/>
              <w:spacing w:after="0" w:line="240" w:lineRule="auto"/>
              <w:ind w:left="-108"/>
              <w:jc w:val="center"/>
              <w:rPr>
                <w:rFonts w:ascii="Times New Roman" w:hAnsi="Times New Roman" w:cs="Times New Roman"/>
                <w:sz w:val="20"/>
                <w:szCs w:val="20"/>
              </w:rPr>
            </w:pPr>
            <w:r w:rsidRPr="006A1661">
              <w:rPr>
                <w:rFonts w:ascii="Times New Roman" w:hAnsi="Times New Roman" w:cs="Times New Roman"/>
                <w:sz w:val="20"/>
                <w:szCs w:val="20"/>
              </w:rPr>
              <w:t>0</w:t>
            </w:r>
          </w:p>
        </w:tc>
        <w:tc>
          <w:tcPr>
            <w:tcW w:w="709" w:type="dxa"/>
            <w:shd w:val="clear" w:color="auto" w:fill="auto"/>
            <w:vAlign w:val="center"/>
          </w:tcPr>
          <w:p w:rsidR="00D61E5A" w:rsidRPr="006A1661" w:rsidRDefault="00D61E5A" w:rsidP="006A1661">
            <w:pPr>
              <w:autoSpaceDE w:val="0"/>
              <w:autoSpaceDN w:val="0"/>
              <w:adjustRightInd w:val="0"/>
              <w:spacing w:after="0" w:line="240" w:lineRule="auto"/>
              <w:ind w:left="-108"/>
              <w:jc w:val="center"/>
              <w:rPr>
                <w:rFonts w:ascii="Times New Roman" w:hAnsi="Times New Roman" w:cs="Times New Roman"/>
                <w:sz w:val="20"/>
                <w:szCs w:val="20"/>
              </w:rPr>
            </w:pPr>
            <w:r w:rsidRPr="006A1661">
              <w:rPr>
                <w:rFonts w:ascii="Times New Roman" w:hAnsi="Times New Roman" w:cs="Times New Roman"/>
                <w:sz w:val="20"/>
                <w:szCs w:val="20"/>
              </w:rPr>
              <w:t>0</w:t>
            </w:r>
          </w:p>
        </w:tc>
        <w:tc>
          <w:tcPr>
            <w:tcW w:w="709" w:type="dxa"/>
            <w:shd w:val="clear" w:color="auto" w:fill="auto"/>
            <w:vAlign w:val="center"/>
          </w:tcPr>
          <w:p w:rsidR="00D61E5A" w:rsidRPr="006A1661" w:rsidRDefault="00D61E5A" w:rsidP="006A1661">
            <w:pPr>
              <w:autoSpaceDE w:val="0"/>
              <w:autoSpaceDN w:val="0"/>
              <w:adjustRightInd w:val="0"/>
              <w:spacing w:after="0" w:line="240" w:lineRule="auto"/>
              <w:ind w:left="-108"/>
              <w:jc w:val="center"/>
              <w:rPr>
                <w:rFonts w:ascii="Times New Roman" w:hAnsi="Times New Roman" w:cs="Times New Roman"/>
                <w:sz w:val="20"/>
                <w:szCs w:val="20"/>
              </w:rPr>
            </w:pPr>
            <w:r w:rsidRPr="006A1661">
              <w:rPr>
                <w:rFonts w:ascii="Times New Roman" w:hAnsi="Times New Roman" w:cs="Times New Roman"/>
                <w:sz w:val="20"/>
                <w:szCs w:val="20"/>
              </w:rPr>
              <w:t>0</w:t>
            </w:r>
          </w:p>
        </w:tc>
        <w:tc>
          <w:tcPr>
            <w:tcW w:w="708" w:type="dxa"/>
            <w:shd w:val="clear" w:color="auto" w:fill="auto"/>
            <w:vAlign w:val="center"/>
          </w:tcPr>
          <w:p w:rsidR="00D61E5A" w:rsidRPr="006A1661" w:rsidRDefault="00D61E5A" w:rsidP="006A1661">
            <w:pPr>
              <w:autoSpaceDE w:val="0"/>
              <w:autoSpaceDN w:val="0"/>
              <w:adjustRightInd w:val="0"/>
              <w:spacing w:after="0" w:line="240" w:lineRule="auto"/>
              <w:ind w:left="-108"/>
              <w:jc w:val="center"/>
              <w:rPr>
                <w:rFonts w:ascii="Times New Roman" w:hAnsi="Times New Roman" w:cs="Times New Roman"/>
                <w:sz w:val="20"/>
                <w:szCs w:val="20"/>
              </w:rPr>
            </w:pPr>
            <w:r w:rsidRPr="006A1661">
              <w:rPr>
                <w:rFonts w:ascii="Times New Roman" w:hAnsi="Times New Roman" w:cs="Times New Roman"/>
                <w:sz w:val="20"/>
                <w:szCs w:val="20"/>
              </w:rPr>
              <w:t>0</w:t>
            </w:r>
          </w:p>
        </w:tc>
        <w:tc>
          <w:tcPr>
            <w:tcW w:w="709" w:type="dxa"/>
            <w:shd w:val="clear" w:color="auto" w:fill="auto"/>
            <w:vAlign w:val="center"/>
          </w:tcPr>
          <w:p w:rsidR="00D61E5A" w:rsidRPr="006A1661" w:rsidRDefault="00D61E5A" w:rsidP="006A1661">
            <w:pPr>
              <w:autoSpaceDE w:val="0"/>
              <w:autoSpaceDN w:val="0"/>
              <w:adjustRightInd w:val="0"/>
              <w:spacing w:after="0" w:line="240" w:lineRule="auto"/>
              <w:ind w:left="-108"/>
              <w:jc w:val="center"/>
              <w:rPr>
                <w:rFonts w:ascii="Times New Roman" w:hAnsi="Times New Roman" w:cs="Times New Roman"/>
                <w:sz w:val="20"/>
                <w:szCs w:val="20"/>
              </w:rPr>
            </w:pPr>
            <w:r w:rsidRPr="006A1661">
              <w:rPr>
                <w:rFonts w:ascii="Times New Roman" w:hAnsi="Times New Roman" w:cs="Times New Roman"/>
                <w:sz w:val="20"/>
                <w:szCs w:val="20"/>
              </w:rPr>
              <w:t>0</w:t>
            </w:r>
          </w:p>
        </w:tc>
        <w:tc>
          <w:tcPr>
            <w:tcW w:w="708" w:type="dxa"/>
            <w:shd w:val="clear" w:color="auto" w:fill="auto"/>
            <w:vAlign w:val="center"/>
          </w:tcPr>
          <w:p w:rsidR="00D61E5A" w:rsidRPr="006A1661" w:rsidRDefault="00D61E5A" w:rsidP="006A1661">
            <w:pPr>
              <w:autoSpaceDE w:val="0"/>
              <w:autoSpaceDN w:val="0"/>
              <w:adjustRightInd w:val="0"/>
              <w:spacing w:after="0" w:line="240" w:lineRule="auto"/>
              <w:ind w:left="-108"/>
              <w:jc w:val="center"/>
              <w:rPr>
                <w:rFonts w:ascii="Times New Roman" w:hAnsi="Times New Roman" w:cs="Times New Roman"/>
                <w:sz w:val="20"/>
                <w:szCs w:val="20"/>
              </w:rPr>
            </w:pPr>
            <w:r w:rsidRPr="006A1661">
              <w:rPr>
                <w:rFonts w:ascii="Times New Roman" w:hAnsi="Times New Roman" w:cs="Times New Roman"/>
                <w:sz w:val="20"/>
                <w:szCs w:val="20"/>
              </w:rPr>
              <w:t>0</w:t>
            </w:r>
          </w:p>
        </w:tc>
        <w:tc>
          <w:tcPr>
            <w:tcW w:w="743" w:type="dxa"/>
            <w:shd w:val="clear" w:color="auto" w:fill="auto"/>
            <w:vAlign w:val="center"/>
          </w:tcPr>
          <w:p w:rsidR="00D61E5A" w:rsidRPr="006A1661" w:rsidRDefault="00D61E5A" w:rsidP="006A1661">
            <w:pPr>
              <w:autoSpaceDE w:val="0"/>
              <w:autoSpaceDN w:val="0"/>
              <w:adjustRightInd w:val="0"/>
              <w:spacing w:after="0" w:line="240" w:lineRule="auto"/>
              <w:ind w:left="-108"/>
              <w:jc w:val="center"/>
              <w:rPr>
                <w:rFonts w:ascii="Times New Roman" w:hAnsi="Times New Roman" w:cs="Times New Roman"/>
                <w:sz w:val="20"/>
                <w:szCs w:val="20"/>
              </w:rPr>
            </w:pPr>
            <w:r w:rsidRPr="006A1661">
              <w:rPr>
                <w:rFonts w:ascii="Times New Roman" w:hAnsi="Times New Roman" w:cs="Times New Roman"/>
                <w:sz w:val="20"/>
                <w:szCs w:val="20"/>
              </w:rPr>
              <w:t>0</w:t>
            </w:r>
          </w:p>
        </w:tc>
      </w:tr>
      <w:tr w:rsidR="006A1661" w:rsidRPr="006A1661" w:rsidTr="006A1661">
        <w:trPr>
          <w:trHeight w:val="848"/>
        </w:trPr>
        <w:tc>
          <w:tcPr>
            <w:tcW w:w="534" w:type="dxa"/>
            <w:vMerge w:val="restart"/>
            <w:shd w:val="clear" w:color="auto" w:fill="auto"/>
          </w:tcPr>
          <w:p w:rsidR="00D61E5A" w:rsidRPr="006A1661" w:rsidRDefault="00D61E5A" w:rsidP="006A1661">
            <w:pPr>
              <w:autoSpaceDE w:val="0"/>
              <w:autoSpaceDN w:val="0"/>
              <w:adjustRightInd w:val="0"/>
              <w:spacing w:after="0" w:line="240" w:lineRule="auto"/>
              <w:ind w:hanging="31"/>
              <w:jc w:val="right"/>
              <w:rPr>
                <w:rFonts w:ascii="Times New Roman" w:hAnsi="Times New Roman" w:cs="Times New Roman"/>
                <w:sz w:val="20"/>
                <w:szCs w:val="20"/>
              </w:rPr>
            </w:pPr>
            <w:r w:rsidRPr="006A1661">
              <w:rPr>
                <w:rFonts w:ascii="Times New Roman" w:hAnsi="Times New Roman" w:cs="Times New Roman"/>
                <w:sz w:val="20"/>
                <w:szCs w:val="20"/>
              </w:rPr>
              <w:t>5.</w:t>
            </w:r>
          </w:p>
        </w:tc>
        <w:tc>
          <w:tcPr>
            <w:tcW w:w="2126" w:type="dxa"/>
            <w:shd w:val="clear" w:color="auto" w:fill="auto"/>
          </w:tcPr>
          <w:p w:rsidR="00D61E5A" w:rsidRPr="006A1661" w:rsidRDefault="00D61E5A" w:rsidP="006A1661">
            <w:pPr>
              <w:autoSpaceDE w:val="0"/>
              <w:autoSpaceDN w:val="0"/>
              <w:adjustRightInd w:val="0"/>
              <w:spacing w:after="0" w:line="240" w:lineRule="auto"/>
              <w:rPr>
                <w:rFonts w:ascii="Times New Roman" w:hAnsi="Times New Roman" w:cs="Times New Roman"/>
                <w:sz w:val="20"/>
                <w:szCs w:val="20"/>
              </w:rPr>
            </w:pPr>
            <w:r w:rsidRPr="006A1661">
              <w:rPr>
                <w:rFonts w:ascii="Times New Roman" w:hAnsi="Times New Roman" w:cs="Times New Roman"/>
                <w:sz w:val="20"/>
                <w:szCs w:val="20"/>
              </w:rPr>
              <w:t xml:space="preserve">Прирост протяженности сети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капитального ремонта и </w:t>
            </w:r>
            <w:proofErr w:type="gramStart"/>
            <w:r w:rsidRPr="006A1661">
              <w:rPr>
                <w:rFonts w:ascii="Times New Roman" w:hAnsi="Times New Roman" w:cs="Times New Roman"/>
                <w:sz w:val="20"/>
                <w:szCs w:val="20"/>
              </w:rPr>
              <w:t>ремонта</w:t>
            </w:r>
            <w:proofErr w:type="gramEnd"/>
            <w:r w:rsidRPr="006A1661">
              <w:rPr>
                <w:rFonts w:ascii="Times New Roman" w:hAnsi="Times New Roman" w:cs="Times New Roman"/>
                <w:sz w:val="20"/>
                <w:szCs w:val="20"/>
              </w:rPr>
              <w:t xml:space="preserve"> автомобильных дорог, км, в том числе:</w:t>
            </w:r>
          </w:p>
        </w:tc>
        <w:tc>
          <w:tcPr>
            <w:tcW w:w="675" w:type="dxa"/>
            <w:shd w:val="clear" w:color="auto" w:fill="auto"/>
            <w:vAlign w:val="center"/>
          </w:tcPr>
          <w:p w:rsidR="00D61E5A" w:rsidRPr="006A1661" w:rsidRDefault="00D61E5A" w:rsidP="006A1661">
            <w:pPr>
              <w:autoSpaceDE w:val="0"/>
              <w:autoSpaceDN w:val="0"/>
              <w:adjustRightInd w:val="0"/>
              <w:spacing w:after="0" w:line="240" w:lineRule="auto"/>
              <w:jc w:val="center"/>
              <w:rPr>
                <w:rFonts w:ascii="Times New Roman" w:hAnsi="Times New Roman" w:cs="Times New Roman"/>
                <w:sz w:val="20"/>
                <w:szCs w:val="20"/>
              </w:rPr>
            </w:pPr>
            <w:r w:rsidRPr="006A1661">
              <w:rPr>
                <w:rFonts w:ascii="Times New Roman" w:hAnsi="Times New Roman" w:cs="Times New Roman"/>
                <w:sz w:val="20"/>
                <w:szCs w:val="20"/>
              </w:rPr>
              <w:t>1,133</w:t>
            </w:r>
          </w:p>
        </w:tc>
        <w:tc>
          <w:tcPr>
            <w:tcW w:w="709" w:type="dxa"/>
            <w:shd w:val="clear" w:color="auto" w:fill="auto"/>
            <w:vAlign w:val="center"/>
          </w:tcPr>
          <w:p w:rsidR="00D61E5A" w:rsidRPr="006A1661" w:rsidRDefault="00D61E5A" w:rsidP="006A1661">
            <w:pPr>
              <w:autoSpaceDE w:val="0"/>
              <w:autoSpaceDN w:val="0"/>
              <w:adjustRightInd w:val="0"/>
              <w:spacing w:after="0" w:line="240" w:lineRule="auto"/>
              <w:jc w:val="center"/>
              <w:rPr>
                <w:rFonts w:ascii="Times New Roman" w:hAnsi="Times New Roman" w:cs="Times New Roman"/>
                <w:sz w:val="20"/>
                <w:szCs w:val="20"/>
              </w:rPr>
            </w:pPr>
            <w:r w:rsidRPr="006A1661">
              <w:rPr>
                <w:rFonts w:ascii="Times New Roman" w:hAnsi="Times New Roman" w:cs="Times New Roman"/>
                <w:sz w:val="20"/>
                <w:szCs w:val="20"/>
              </w:rPr>
              <w:t>0,675</w:t>
            </w:r>
          </w:p>
        </w:tc>
        <w:tc>
          <w:tcPr>
            <w:tcW w:w="709" w:type="dxa"/>
            <w:shd w:val="clear" w:color="auto" w:fill="auto"/>
            <w:vAlign w:val="center"/>
          </w:tcPr>
          <w:p w:rsidR="00D61E5A" w:rsidRPr="006A1661" w:rsidRDefault="00D61E5A" w:rsidP="006A1661">
            <w:pPr>
              <w:autoSpaceDE w:val="0"/>
              <w:autoSpaceDN w:val="0"/>
              <w:adjustRightInd w:val="0"/>
              <w:spacing w:after="0" w:line="240" w:lineRule="auto"/>
              <w:jc w:val="center"/>
              <w:rPr>
                <w:rFonts w:ascii="Times New Roman" w:hAnsi="Times New Roman" w:cs="Times New Roman"/>
                <w:sz w:val="20"/>
                <w:szCs w:val="20"/>
              </w:rPr>
            </w:pPr>
            <w:r w:rsidRPr="006A1661">
              <w:rPr>
                <w:rFonts w:ascii="Times New Roman" w:hAnsi="Times New Roman" w:cs="Times New Roman"/>
                <w:sz w:val="20"/>
                <w:szCs w:val="20"/>
              </w:rPr>
              <w:t>1,8545</w:t>
            </w:r>
          </w:p>
        </w:tc>
        <w:tc>
          <w:tcPr>
            <w:tcW w:w="708" w:type="dxa"/>
            <w:shd w:val="clear" w:color="auto" w:fill="auto"/>
            <w:vAlign w:val="center"/>
          </w:tcPr>
          <w:p w:rsidR="00D61E5A" w:rsidRPr="006A1661" w:rsidRDefault="00D61E5A" w:rsidP="006A1661">
            <w:pPr>
              <w:autoSpaceDE w:val="0"/>
              <w:autoSpaceDN w:val="0"/>
              <w:adjustRightInd w:val="0"/>
              <w:spacing w:after="0" w:line="240" w:lineRule="auto"/>
              <w:jc w:val="center"/>
              <w:rPr>
                <w:rFonts w:ascii="Times New Roman" w:hAnsi="Times New Roman" w:cs="Times New Roman"/>
                <w:sz w:val="20"/>
                <w:szCs w:val="20"/>
              </w:rPr>
            </w:pPr>
            <w:r w:rsidRPr="006A1661">
              <w:rPr>
                <w:rFonts w:ascii="Times New Roman" w:hAnsi="Times New Roman" w:cs="Times New Roman"/>
                <w:sz w:val="20"/>
                <w:szCs w:val="20"/>
              </w:rPr>
              <w:t>1,7319</w:t>
            </w:r>
          </w:p>
        </w:tc>
        <w:tc>
          <w:tcPr>
            <w:tcW w:w="709" w:type="dxa"/>
            <w:shd w:val="clear" w:color="auto" w:fill="auto"/>
            <w:vAlign w:val="center"/>
          </w:tcPr>
          <w:p w:rsidR="00D61E5A" w:rsidRPr="006A1661" w:rsidRDefault="00D61E5A" w:rsidP="006A1661">
            <w:pPr>
              <w:spacing w:after="0" w:line="240" w:lineRule="auto"/>
              <w:jc w:val="center"/>
              <w:rPr>
                <w:rFonts w:ascii="Times New Roman" w:hAnsi="Times New Roman" w:cs="Times New Roman"/>
                <w:sz w:val="20"/>
                <w:szCs w:val="20"/>
              </w:rPr>
            </w:pPr>
            <w:r w:rsidRPr="006A1661">
              <w:rPr>
                <w:rFonts w:ascii="Times New Roman" w:hAnsi="Times New Roman" w:cs="Times New Roman"/>
                <w:sz w:val="20"/>
                <w:szCs w:val="20"/>
              </w:rPr>
              <w:t>1,405</w:t>
            </w:r>
          </w:p>
        </w:tc>
        <w:tc>
          <w:tcPr>
            <w:tcW w:w="709" w:type="dxa"/>
            <w:shd w:val="clear" w:color="auto" w:fill="auto"/>
            <w:vAlign w:val="center"/>
          </w:tcPr>
          <w:p w:rsidR="00D61E5A" w:rsidRPr="006A1661" w:rsidRDefault="00D61E5A" w:rsidP="006A1661">
            <w:pPr>
              <w:spacing w:after="0" w:line="240" w:lineRule="auto"/>
              <w:jc w:val="center"/>
              <w:rPr>
                <w:rFonts w:ascii="Times New Roman" w:hAnsi="Times New Roman" w:cs="Times New Roman"/>
                <w:sz w:val="20"/>
                <w:szCs w:val="20"/>
              </w:rPr>
            </w:pPr>
            <w:r w:rsidRPr="006A1661">
              <w:rPr>
                <w:rFonts w:ascii="Times New Roman" w:hAnsi="Times New Roman" w:cs="Times New Roman"/>
                <w:sz w:val="20"/>
                <w:szCs w:val="20"/>
              </w:rPr>
              <w:t>2,572</w:t>
            </w:r>
          </w:p>
        </w:tc>
        <w:tc>
          <w:tcPr>
            <w:tcW w:w="709" w:type="dxa"/>
            <w:shd w:val="clear" w:color="auto" w:fill="auto"/>
            <w:vAlign w:val="center"/>
          </w:tcPr>
          <w:p w:rsidR="00D61E5A" w:rsidRPr="006A1661" w:rsidRDefault="00D61E5A" w:rsidP="006A1661">
            <w:pPr>
              <w:spacing w:after="0" w:line="240" w:lineRule="auto"/>
              <w:jc w:val="center"/>
              <w:rPr>
                <w:rFonts w:ascii="Times New Roman" w:hAnsi="Times New Roman" w:cs="Times New Roman"/>
                <w:sz w:val="20"/>
                <w:szCs w:val="20"/>
              </w:rPr>
            </w:pPr>
            <w:r w:rsidRPr="006A1661">
              <w:rPr>
                <w:rFonts w:ascii="Times New Roman" w:hAnsi="Times New Roman" w:cs="Times New Roman"/>
                <w:sz w:val="20"/>
                <w:szCs w:val="20"/>
              </w:rPr>
              <w:t>4,7905</w:t>
            </w:r>
          </w:p>
        </w:tc>
        <w:tc>
          <w:tcPr>
            <w:tcW w:w="708" w:type="dxa"/>
            <w:shd w:val="clear" w:color="auto" w:fill="auto"/>
            <w:vAlign w:val="center"/>
          </w:tcPr>
          <w:p w:rsidR="00D61E5A" w:rsidRPr="006A1661" w:rsidRDefault="00D61E5A" w:rsidP="006A1661">
            <w:pPr>
              <w:spacing w:after="0" w:line="240" w:lineRule="auto"/>
              <w:jc w:val="center"/>
              <w:rPr>
                <w:rFonts w:ascii="Times New Roman" w:hAnsi="Times New Roman" w:cs="Times New Roman"/>
                <w:sz w:val="20"/>
                <w:szCs w:val="20"/>
              </w:rPr>
            </w:pPr>
            <w:r w:rsidRPr="006A1661">
              <w:rPr>
                <w:rFonts w:ascii="Times New Roman" w:hAnsi="Times New Roman" w:cs="Times New Roman"/>
                <w:sz w:val="20"/>
                <w:szCs w:val="20"/>
              </w:rPr>
              <w:t>2,377</w:t>
            </w:r>
          </w:p>
        </w:tc>
        <w:tc>
          <w:tcPr>
            <w:tcW w:w="709" w:type="dxa"/>
            <w:shd w:val="clear" w:color="auto" w:fill="auto"/>
            <w:vAlign w:val="center"/>
          </w:tcPr>
          <w:p w:rsidR="00D61E5A" w:rsidRPr="006A1661" w:rsidRDefault="00D61E5A" w:rsidP="006A1661">
            <w:pPr>
              <w:spacing w:after="0" w:line="240" w:lineRule="auto"/>
              <w:jc w:val="center"/>
              <w:rPr>
                <w:rFonts w:ascii="Times New Roman" w:hAnsi="Times New Roman" w:cs="Times New Roman"/>
                <w:sz w:val="20"/>
                <w:szCs w:val="20"/>
              </w:rPr>
            </w:pPr>
            <w:r w:rsidRPr="006A1661">
              <w:rPr>
                <w:rFonts w:ascii="Times New Roman" w:hAnsi="Times New Roman" w:cs="Times New Roman"/>
                <w:sz w:val="20"/>
                <w:szCs w:val="20"/>
              </w:rPr>
              <w:t>0,485</w:t>
            </w:r>
          </w:p>
        </w:tc>
        <w:tc>
          <w:tcPr>
            <w:tcW w:w="708" w:type="dxa"/>
            <w:shd w:val="clear" w:color="auto" w:fill="auto"/>
            <w:vAlign w:val="center"/>
          </w:tcPr>
          <w:p w:rsidR="00D61E5A" w:rsidRPr="006A1661" w:rsidRDefault="00D61E5A" w:rsidP="006A1661">
            <w:pPr>
              <w:spacing w:after="0" w:line="240" w:lineRule="auto"/>
              <w:jc w:val="center"/>
              <w:rPr>
                <w:rFonts w:ascii="Times New Roman" w:hAnsi="Times New Roman" w:cs="Times New Roman"/>
                <w:sz w:val="20"/>
                <w:szCs w:val="20"/>
              </w:rPr>
            </w:pPr>
            <w:r w:rsidRPr="006A1661">
              <w:rPr>
                <w:rFonts w:ascii="Times New Roman" w:hAnsi="Times New Roman" w:cs="Times New Roman"/>
                <w:sz w:val="20"/>
                <w:szCs w:val="20"/>
              </w:rPr>
              <w:t>1,0</w:t>
            </w:r>
          </w:p>
        </w:tc>
        <w:tc>
          <w:tcPr>
            <w:tcW w:w="743" w:type="dxa"/>
            <w:shd w:val="clear" w:color="auto" w:fill="auto"/>
            <w:vAlign w:val="center"/>
          </w:tcPr>
          <w:p w:rsidR="00D61E5A" w:rsidRPr="006A1661" w:rsidRDefault="00D61E5A" w:rsidP="006A1661">
            <w:pPr>
              <w:spacing w:after="0" w:line="240" w:lineRule="auto"/>
              <w:jc w:val="center"/>
              <w:rPr>
                <w:rFonts w:ascii="Times New Roman" w:hAnsi="Times New Roman" w:cs="Times New Roman"/>
                <w:sz w:val="20"/>
                <w:szCs w:val="20"/>
              </w:rPr>
            </w:pPr>
            <w:r w:rsidRPr="006A1661">
              <w:rPr>
                <w:rFonts w:ascii="Times New Roman" w:hAnsi="Times New Roman" w:cs="Times New Roman"/>
                <w:sz w:val="20"/>
                <w:szCs w:val="20"/>
              </w:rPr>
              <w:t>1,0</w:t>
            </w:r>
          </w:p>
        </w:tc>
      </w:tr>
      <w:tr w:rsidR="006A1661" w:rsidRPr="006A1661" w:rsidTr="00F22F1A">
        <w:trPr>
          <w:trHeight w:val="250"/>
        </w:trPr>
        <w:tc>
          <w:tcPr>
            <w:tcW w:w="534" w:type="dxa"/>
            <w:vMerge/>
            <w:shd w:val="clear" w:color="auto" w:fill="auto"/>
          </w:tcPr>
          <w:p w:rsidR="00D61E5A" w:rsidRPr="006A1661" w:rsidRDefault="00D61E5A" w:rsidP="006A1661">
            <w:pPr>
              <w:autoSpaceDE w:val="0"/>
              <w:autoSpaceDN w:val="0"/>
              <w:adjustRightInd w:val="0"/>
              <w:spacing w:after="0" w:line="240" w:lineRule="auto"/>
              <w:ind w:hanging="31"/>
              <w:jc w:val="right"/>
              <w:rPr>
                <w:rFonts w:ascii="Times New Roman" w:hAnsi="Times New Roman" w:cs="Times New Roman"/>
                <w:sz w:val="20"/>
                <w:szCs w:val="20"/>
              </w:rPr>
            </w:pPr>
          </w:p>
        </w:tc>
        <w:tc>
          <w:tcPr>
            <w:tcW w:w="2126" w:type="dxa"/>
            <w:shd w:val="clear" w:color="auto" w:fill="auto"/>
          </w:tcPr>
          <w:p w:rsidR="00D61E5A" w:rsidRPr="006A1661" w:rsidRDefault="00D61E5A" w:rsidP="006A1661">
            <w:pPr>
              <w:autoSpaceDE w:val="0"/>
              <w:autoSpaceDN w:val="0"/>
              <w:adjustRightInd w:val="0"/>
              <w:spacing w:after="0" w:line="240" w:lineRule="auto"/>
              <w:jc w:val="center"/>
              <w:rPr>
                <w:rFonts w:ascii="Times New Roman" w:hAnsi="Times New Roman" w:cs="Times New Roman"/>
                <w:sz w:val="20"/>
                <w:szCs w:val="20"/>
              </w:rPr>
            </w:pPr>
            <w:r w:rsidRPr="006A1661">
              <w:rPr>
                <w:rFonts w:ascii="Times New Roman" w:hAnsi="Times New Roman" w:cs="Times New Roman"/>
                <w:sz w:val="20"/>
                <w:szCs w:val="20"/>
              </w:rPr>
              <w:t>- за счет  субсидии</w:t>
            </w:r>
          </w:p>
          <w:p w:rsidR="00D61E5A" w:rsidRPr="006A1661" w:rsidRDefault="00D61E5A" w:rsidP="006A1661">
            <w:pPr>
              <w:autoSpaceDE w:val="0"/>
              <w:autoSpaceDN w:val="0"/>
              <w:adjustRightInd w:val="0"/>
              <w:spacing w:after="0" w:line="240" w:lineRule="auto"/>
              <w:jc w:val="center"/>
              <w:rPr>
                <w:rFonts w:ascii="Times New Roman" w:hAnsi="Times New Roman" w:cs="Times New Roman"/>
                <w:sz w:val="20"/>
                <w:szCs w:val="20"/>
              </w:rPr>
            </w:pPr>
            <w:r w:rsidRPr="006A1661">
              <w:rPr>
                <w:rFonts w:ascii="Times New Roman" w:hAnsi="Times New Roman" w:cs="Times New Roman"/>
                <w:sz w:val="20"/>
                <w:szCs w:val="20"/>
              </w:rPr>
              <w:t>местному бюджету из областного бюджета</w:t>
            </w:r>
          </w:p>
        </w:tc>
        <w:tc>
          <w:tcPr>
            <w:tcW w:w="675" w:type="dxa"/>
            <w:shd w:val="clear" w:color="auto" w:fill="auto"/>
            <w:vAlign w:val="center"/>
          </w:tcPr>
          <w:p w:rsidR="00D61E5A" w:rsidRPr="006A1661" w:rsidRDefault="00D61E5A" w:rsidP="006A1661">
            <w:pPr>
              <w:autoSpaceDE w:val="0"/>
              <w:autoSpaceDN w:val="0"/>
              <w:adjustRightInd w:val="0"/>
              <w:spacing w:after="0" w:line="240" w:lineRule="auto"/>
              <w:jc w:val="center"/>
              <w:rPr>
                <w:rFonts w:ascii="Times New Roman" w:hAnsi="Times New Roman" w:cs="Times New Roman"/>
                <w:sz w:val="20"/>
                <w:szCs w:val="20"/>
              </w:rPr>
            </w:pPr>
          </w:p>
        </w:tc>
        <w:tc>
          <w:tcPr>
            <w:tcW w:w="709" w:type="dxa"/>
            <w:shd w:val="clear" w:color="auto" w:fill="auto"/>
            <w:vAlign w:val="center"/>
          </w:tcPr>
          <w:p w:rsidR="00D61E5A" w:rsidRPr="006A1661" w:rsidRDefault="00D61E5A" w:rsidP="006A1661">
            <w:pPr>
              <w:autoSpaceDE w:val="0"/>
              <w:autoSpaceDN w:val="0"/>
              <w:adjustRightInd w:val="0"/>
              <w:spacing w:after="0" w:line="240" w:lineRule="auto"/>
              <w:jc w:val="center"/>
              <w:rPr>
                <w:rFonts w:ascii="Times New Roman" w:hAnsi="Times New Roman" w:cs="Times New Roman"/>
                <w:sz w:val="20"/>
                <w:szCs w:val="20"/>
              </w:rPr>
            </w:pPr>
          </w:p>
        </w:tc>
        <w:tc>
          <w:tcPr>
            <w:tcW w:w="709" w:type="dxa"/>
            <w:shd w:val="clear" w:color="auto" w:fill="auto"/>
            <w:vAlign w:val="center"/>
          </w:tcPr>
          <w:p w:rsidR="00D61E5A" w:rsidRPr="006A1661" w:rsidRDefault="00D61E5A" w:rsidP="006A1661">
            <w:pPr>
              <w:autoSpaceDE w:val="0"/>
              <w:autoSpaceDN w:val="0"/>
              <w:adjustRightInd w:val="0"/>
              <w:spacing w:after="0" w:line="240" w:lineRule="auto"/>
              <w:jc w:val="center"/>
              <w:rPr>
                <w:rFonts w:ascii="Times New Roman" w:hAnsi="Times New Roman" w:cs="Times New Roman"/>
                <w:sz w:val="20"/>
                <w:szCs w:val="20"/>
              </w:rPr>
            </w:pPr>
          </w:p>
        </w:tc>
        <w:tc>
          <w:tcPr>
            <w:tcW w:w="708" w:type="dxa"/>
            <w:shd w:val="clear" w:color="auto" w:fill="auto"/>
            <w:vAlign w:val="center"/>
          </w:tcPr>
          <w:p w:rsidR="00D61E5A" w:rsidRPr="006A1661" w:rsidRDefault="00D61E5A" w:rsidP="006A1661">
            <w:pPr>
              <w:autoSpaceDE w:val="0"/>
              <w:autoSpaceDN w:val="0"/>
              <w:adjustRightInd w:val="0"/>
              <w:spacing w:after="0" w:line="240" w:lineRule="auto"/>
              <w:jc w:val="center"/>
              <w:rPr>
                <w:rFonts w:ascii="Times New Roman" w:hAnsi="Times New Roman" w:cs="Times New Roman"/>
                <w:sz w:val="20"/>
                <w:szCs w:val="20"/>
              </w:rPr>
            </w:pPr>
          </w:p>
        </w:tc>
        <w:tc>
          <w:tcPr>
            <w:tcW w:w="709" w:type="dxa"/>
            <w:shd w:val="clear" w:color="auto" w:fill="auto"/>
            <w:vAlign w:val="center"/>
          </w:tcPr>
          <w:p w:rsidR="00D61E5A" w:rsidRPr="006A1661" w:rsidRDefault="00D61E5A" w:rsidP="006A1661">
            <w:pPr>
              <w:spacing w:after="0" w:line="240" w:lineRule="auto"/>
              <w:jc w:val="center"/>
              <w:rPr>
                <w:rFonts w:ascii="Times New Roman" w:hAnsi="Times New Roman" w:cs="Times New Roman"/>
                <w:sz w:val="20"/>
                <w:szCs w:val="20"/>
              </w:rPr>
            </w:pPr>
          </w:p>
        </w:tc>
        <w:tc>
          <w:tcPr>
            <w:tcW w:w="709" w:type="dxa"/>
            <w:shd w:val="clear" w:color="auto" w:fill="auto"/>
            <w:vAlign w:val="center"/>
          </w:tcPr>
          <w:p w:rsidR="00D61E5A" w:rsidRPr="006A1661" w:rsidRDefault="00D61E5A" w:rsidP="006A1661">
            <w:pPr>
              <w:spacing w:after="0" w:line="240" w:lineRule="auto"/>
              <w:jc w:val="center"/>
              <w:rPr>
                <w:rFonts w:ascii="Times New Roman" w:hAnsi="Times New Roman" w:cs="Times New Roman"/>
                <w:sz w:val="20"/>
                <w:szCs w:val="20"/>
              </w:rPr>
            </w:pPr>
          </w:p>
        </w:tc>
        <w:tc>
          <w:tcPr>
            <w:tcW w:w="709" w:type="dxa"/>
            <w:shd w:val="clear" w:color="auto" w:fill="auto"/>
            <w:vAlign w:val="center"/>
          </w:tcPr>
          <w:p w:rsidR="00D61E5A" w:rsidRPr="006A1661" w:rsidRDefault="00D61E5A" w:rsidP="006A1661">
            <w:pPr>
              <w:spacing w:after="0" w:line="240" w:lineRule="auto"/>
              <w:jc w:val="center"/>
              <w:rPr>
                <w:rFonts w:ascii="Times New Roman" w:hAnsi="Times New Roman" w:cs="Times New Roman"/>
                <w:sz w:val="20"/>
                <w:szCs w:val="20"/>
              </w:rPr>
            </w:pPr>
            <w:r w:rsidRPr="006A1661">
              <w:rPr>
                <w:rFonts w:ascii="Times New Roman" w:hAnsi="Times New Roman" w:cs="Times New Roman"/>
                <w:sz w:val="20"/>
                <w:szCs w:val="20"/>
              </w:rPr>
              <w:t>0,6219</w:t>
            </w:r>
          </w:p>
        </w:tc>
        <w:tc>
          <w:tcPr>
            <w:tcW w:w="708" w:type="dxa"/>
            <w:shd w:val="clear" w:color="auto" w:fill="auto"/>
            <w:vAlign w:val="center"/>
          </w:tcPr>
          <w:p w:rsidR="00D61E5A" w:rsidRPr="006A1661" w:rsidRDefault="00D61E5A" w:rsidP="006A1661">
            <w:pPr>
              <w:spacing w:after="0" w:line="240" w:lineRule="auto"/>
              <w:jc w:val="center"/>
              <w:rPr>
                <w:rFonts w:ascii="Times New Roman" w:hAnsi="Times New Roman" w:cs="Times New Roman"/>
                <w:sz w:val="20"/>
                <w:szCs w:val="20"/>
              </w:rPr>
            </w:pPr>
            <w:r w:rsidRPr="006A1661">
              <w:rPr>
                <w:rFonts w:ascii="Times New Roman" w:hAnsi="Times New Roman" w:cs="Times New Roman"/>
                <w:sz w:val="20"/>
                <w:szCs w:val="20"/>
              </w:rPr>
              <w:t>0,562</w:t>
            </w:r>
          </w:p>
        </w:tc>
        <w:tc>
          <w:tcPr>
            <w:tcW w:w="709" w:type="dxa"/>
            <w:shd w:val="clear" w:color="auto" w:fill="auto"/>
            <w:vAlign w:val="center"/>
          </w:tcPr>
          <w:p w:rsidR="00D61E5A" w:rsidRPr="006A1661" w:rsidRDefault="00D61E5A" w:rsidP="006A1661">
            <w:pPr>
              <w:spacing w:after="0" w:line="240" w:lineRule="auto"/>
              <w:jc w:val="center"/>
              <w:rPr>
                <w:rFonts w:ascii="Times New Roman" w:hAnsi="Times New Roman" w:cs="Times New Roman"/>
                <w:sz w:val="20"/>
                <w:szCs w:val="20"/>
              </w:rPr>
            </w:pPr>
            <w:r w:rsidRPr="006A1661">
              <w:rPr>
                <w:rFonts w:ascii="Times New Roman" w:hAnsi="Times New Roman" w:cs="Times New Roman"/>
                <w:sz w:val="20"/>
                <w:szCs w:val="20"/>
              </w:rPr>
              <w:t>0,485</w:t>
            </w:r>
          </w:p>
        </w:tc>
        <w:tc>
          <w:tcPr>
            <w:tcW w:w="708" w:type="dxa"/>
            <w:shd w:val="clear" w:color="auto" w:fill="auto"/>
            <w:vAlign w:val="center"/>
          </w:tcPr>
          <w:p w:rsidR="00D61E5A" w:rsidRPr="006A1661" w:rsidRDefault="00D61E5A" w:rsidP="006A1661">
            <w:pPr>
              <w:spacing w:after="0" w:line="240" w:lineRule="auto"/>
              <w:jc w:val="center"/>
              <w:rPr>
                <w:rFonts w:ascii="Times New Roman" w:hAnsi="Times New Roman" w:cs="Times New Roman"/>
                <w:sz w:val="20"/>
                <w:szCs w:val="20"/>
              </w:rPr>
            </w:pPr>
          </w:p>
        </w:tc>
        <w:tc>
          <w:tcPr>
            <w:tcW w:w="743" w:type="dxa"/>
            <w:shd w:val="clear" w:color="auto" w:fill="auto"/>
            <w:vAlign w:val="center"/>
          </w:tcPr>
          <w:p w:rsidR="00D61E5A" w:rsidRPr="006A1661" w:rsidRDefault="00D61E5A" w:rsidP="006A1661">
            <w:pPr>
              <w:spacing w:after="0" w:line="240" w:lineRule="auto"/>
              <w:jc w:val="center"/>
              <w:rPr>
                <w:rFonts w:ascii="Times New Roman" w:hAnsi="Times New Roman" w:cs="Times New Roman"/>
                <w:sz w:val="20"/>
                <w:szCs w:val="20"/>
              </w:rPr>
            </w:pPr>
          </w:p>
        </w:tc>
      </w:tr>
      <w:tr w:rsidR="006A1661" w:rsidRPr="006A1661" w:rsidTr="00F22F1A">
        <w:trPr>
          <w:trHeight w:val="438"/>
        </w:trPr>
        <w:tc>
          <w:tcPr>
            <w:tcW w:w="534" w:type="dxa"/>
            <w:vMerge/>
            <w:shd w:val="clear" w:color="auto" w:fill="auto"/>
          </w:tcPr>
          <w:p w:rsidR="00D61E5A" w:rsidRPr="006A1661" w:rsidRDefault="00D61E5A" w:rsidP="006A1661">
            <w:pPr>
              <w:autoSpaceDE w:val="0"/>
              <w:autoSpaceDN w:val="0"/>
              <w:adjustRightInd w:val="0"/>
              <w:spacing w:after="0" w:line="240" w:lineRule="auto"/>
              <w:ind w:hanging="31"/>
              <w:jc w:val="right"/>
              <w:rPr>
                <w:rFonts w:ascii="Times New Roman" w:hAnsi="Times New Roman" w:cs="Times New Roman"/>
                <w:sz w:val="20"/>
                <w:szCs w:val="20"/>
              </w:rPr>
            </w:pPr>
          </w:p>
        </w:tc>
        <w:tc>
          <w:tcPr>
            <w:tcW w:w="2126" w:type="dxa"/>
            <w:shd w:val="clear" w:color="auto" w:fill="auto"/>
          </w:tcPr>
          <w:p w:rsidR="00D61E5A" w:rsidRPr="006A1661" w:rsidRDefault="00D61E5A" w:rsidP="006A1661">
            <w:pPr>
              <w:spacing w:after="0" w:line="240" w:lineRule="auto"/>
              <w:ind w:right="-2"/>
              <w:jc w:val="both"/>
              <w:rPr>
                <w:rFonts w:ascii="Times New Roman" w:hAnsi="Times New Roman" w:cs="Times New Roman"/>
                <w:sz w:val="20"/>
                <w:szCs w:val="20"/>
                <w:lang w:eastAsia="en-US"/>
              </w:rPr>
            </w:pPr>
            <w:r w:rsidRPr="006A1661">
              <w:rPr>
                <w:rFonts w:ascii="Times New Roman" w:hAnsi="Times New Roman" w:cs="Times New Roman"/>
                <w:sz w:val="20"/>
                <w:szCs w:val="20"/>
              </w:rPr>
              <w:t xml:space="preserve">- за счет средств </w:t>
            </w:r>
            <w:r w:rsidRPr="006A1661">
              <w:rPr>
                <w:rFonts w:ascii="Times New Roman" w:hAnsi="Times New Roman" w:cs="Times New Roman"/>
                <w:sz w:val="20"/>
                <w:szCs w:val="20"/>
                <w:lang w:eastAsia="en-US"/>
              </w:rPr>
              <w:t xml:space="preserve"> иного межбюджетного трансферта </w:t>
            </w:r>
          </w:p>
          <w:p w:rsidR="00D61E5A" w:rsidRPr="006A1661" w:rsidRDefault="00D61E5A" w:rsidP="006A1661">
            <w:pPr>
              <w:autoSpaceDE w:val="0"/>
              <w:autoSpaceDN w:val="0"/>
              <w:adjustRightInd w:val="0"/>
              <w:spacing w:after="0" w:line="240" w:lineRule="auto"/>
              <w:rPr>
                <w:rFonts w:ascii="Times New Roman" w:hAnsi="Times New Roman" w:cs="Times New Roman"/>
                <w:sz w:val="20"/>
                <w:szCs w:val="20"/>
              </w:rPr>
            </w:pPr>
            <w:r w:rsidRPr="006A1661">
              <w:rPr>
                <w:rFonts w:ascii="Times New Roman" w:hAnsi="Times New Roman" w:cs="Times New Roman"/>
                <w:sz w:val="20"/>
                <w:szCs w:val="20"/>
                <w:lang w:eastAsia="en-US"/>
              </w:rPr>
              <w:t>из областного бюджета местному бюджету</w:t>
            </w:r>
          </w:p>
        </w:tc>
        <w:tc>
          <w:tcPr>
            <w:tcW w:w="675" w:type="dxa"/>
            <w:shd w:val="clear" w:color="auto" w:fill="auto"/>
            <w:vAlign w:val="center"/>
          </w:tcPr>
          <w:p w:rsidR="00D61E5A" w:rsidRPr="006A1661" w:rsidRDefault="00D61E5A" w:rsidP="006A1661">
            <w:pPr>
              <w:autoSpaceDE w:val="0"/>
              <w:autoSpaceDN w:val="0"/>
              <w:adjustRightInd w:val="0"/>
              <w:spacing w:after="0" w:line="240" w:lineRule="auto"/>
              <w:jc w:val="center"/>
              <w:rPr>
                <w:rFonts w:ascii="Times New Roman" w:hAnsi="Times New Roman" w:cs="Times New Roman"/>
                <w:sz w:val="20"/>
                <w:szCs w:val="20"/>
              </w:rPr>
            </w:pPr>
          </w:p>
        </w:tc>
        <w:tc>
          <w:tcPr>
            <w:tcW w:w="709" w:type="dxa"/>
            <w:shd w:val="clear" w:color="auto" w:fill="auto"/>
            <w:vAlign w:val="center"/>
          </w:tcPr>
          <w:p w:rsidR="00D61E5A" w:rsidRPr="006A1661" w:rsidRDefault="00D61E5A" w:rsidP="006A1661">
            <w:pPr>
              <w:autoSpaceDE w:val="0"/>
              <w:autoSpaceDN w:val="0"/>
              <w:adjustRightInd w:val="0"/>
              <w:spacing w:after="0" w:line="240" w:lineRule="auto"/>
              <w:jc w:val="center"/>
              <w:rPr>
                <w:rFonts w:ascii="Times New Roman" w:hAnsi="Times New Roman" w:cs="Times New Roman"/>
                <w:sz w:val="20"/>
                <w:szCs w:val="20"/>
              </w:rPr>
            </w:pPr>
          </w:p>
        </w:tc>
        <w:tc>
          <w:tcPr>
            <w:tcW w:w="709" w:type="dxa"/>
            <w:shd w:val="clear" w:color="auto" w:fill="auto"/>
            <w:vAlign w:val="center"/>
          </w:tcPr>
          <w:p w:rsidR="00D61E5A" w:rsidRPr="006A1661" w:rsidRDefault="00D61E5A" w:rsidP="006A1661">
            <w:pPr>
              <w:autoSpaceDE w:val="0"/>
              <w:autoSpaceDN w:val="0"/>
              <w:adjustRightInd w:val="0"/>
              <w:spacing w:after="0" w:line="240" w:lineRule="auto"/>
              <w:jc w:val="center"/>
              <w:rPr>
                <w:rFonts w:ascii="Times New Roman" w:hAnsi="Times New Roman" w:cs="Times New Roman"/>
                <w:sz w:val="20"/>
                <w:szCs w:val="20"/>
              </w:rPr>
            </w:pPr>
          </w:p>
        </w:tc>
        <w:tc>
          <w:tcPr>
            <w:tcW w:w="708" w:type="dxa"/>
            <w:shd w:val="clear" w:color="auto" w:fill="auto"/>
            <w:vAlign w:val="center"/>
          </w:tcPr>
          <w:p w:rsidR="00D61E5A" w:rsidRPr="006A1661" w:rsidRDefault="00D61E5A" w:rsidP="006A1661">
            <w:pPr>
              <w:autoSpaceDE w:val="0"/>
              <w:autoSpaceDN w:val="0"/>
              <w:adjustRightInd w:val="0"/>
              <w:spacing w:after="0" w:line="240" w:lineRule="auto"/>
              <w:jc w:val="center"/>
              <w:rPr>
                <w:rFonts w:ascii="Times New Roman" w:hAnsi="Times New Roman" w:cs="Times New Roman"/>
                <w:sz w:val="20"/>
                <w:szCs w:val="20"/>
              </w:rPr>
            </w:pPr>
          </w:p>
        </w:tc>
        <w:tc>
          <w:tcPr>
            <w:tcW w:w="709" w:type="dxa"/>
            <w:shd w:val="clear" w:color="auto" w:fill="auto"/>
            <w:vAlign w:val="center"/>
          </w:tcPr>
          <w:p w:rsidR="00D61E5A" w:rsidRPr="006A1661" w:rsidRDefault="00D61E5A" w:rsidP="006A1661">
            <w:pPr>
              <w:spacing w:after="0" w:line="240" w:lineRule="auto"/>
              <w:jc w:val="center"/>
              <w:rPr>
                <w:rFonts w:ascii="Times New Roman" w:hAnsi="Times New Roman" w:cs="Times New Roman"/>
                <w:sz w:val="20"/>
                <w:szCs w:val="20"/>
              </w:rPr>
            </w:pPr>
          </w:p>
        </w:tc>
        <w:tc>
          <w:tcPr>
            <w:tcW w:w="709" w:type="dxa"/>
            <w:shd w:val="clear" w:color="auto" w:fill="auto"/>
            <w:vAlign w:val="center"/>
          </w:tcPr>
          <w:p w:rsidR="00D61E5A" w:rsidRPr="006A1661" w:rsidRDefault="00D61E5A" w:rsidP="006A1661">
            <w:pPr>
              <w:spacing w:after="0" w:line="240" w:lineRule="auto"/>
              <w:jc w:val="center"/>
              <w:rPr>
                <w:rFonts w:ascii="Times New Roman" w:hAnsi="Times New Roman" w:cs="Times New Roman"/>
                <w:sz w:val="20"/>
                <w:szCs w:val="20"/>
              </w:rPr>
            </w:pPr>
          </w:p>
        </w:tc>
        <w:tc>
          <w:tcPr>
            <w:tcW w:w="709" w:type="dxa"/>
            <w:shd w:val="clear" w:color="auto" w:fill="auto"/>
            <w:vAlign w:val="center"/>
          </w:tcPr>
          <w:p w:rsidR="00D61E5A" w:rsidRPr="006A1661" w:rsidRDefault="00D61E5A" w:rsidP="006A1661">
            <w:pPr>
              <w:spacing w:after="0" w:line="240" w:lineRule="auto"/>
              <w:jc w:val="center"/>
              <w:rPr>
                <w:rFonts w:ascii="Times New Roman" w:hAnsi="Times New Roman" w:cs="Times New Roman"/>
                <w:sz w:val="20"/>
                <w:szCs w:val="20"/>
              </w:rPr>
            </w:pPr>
            <w:r w:rsidRPr="006A1661">
              <w:rPr>
                <w:rFonts w:ascii="Times New Roman" w:hAnsi="Times New Roman" w:cs="Times New Roman"/>
                <w:sz w:val="20"/>
                <w:szCs w:val="20"/>
              </w:rPr>
              <w:t>4,1686</w:t>
            </w:r>
          </w:p>
        </w:tc>
        <w:tc>
          <w:tcPr>
            <w:tcW w:w="708" w:type="dxa"/>
            <w:shd w:val="clear" w:color="auto" w:fill="auto"/>
            <w:vAlign w:val="center"/>
          </w:tcPr>
          <w:p w:rsidR="00D61E5A" w:rsidRPr="006A1661" w:rsidRDefault="00D61E5A" w:rsidP="006A1661">
            <w:pPr>
              <w:spacing w:after="0" w:line="240" w:lineRule="auto"/>
              <w:jc w:val="center"/>
              <w:rPr>
                <w:rFonts w:ascii="Times New Roman" w:hAnsi="Times New Roman" w:cs="Times New Roman"/>
                <w:sz w:val="20"/>
                <w:szCs w:val="20"/>
              </w:rPr>
            </w:pPr>
            <w:r w:rsidRPr="006A1661">
              <w:rPr>
                <w:rFonts w:ascii="Times New Roman" w:hAnsi="Times New Roman" w:cs="Times New Roman"/>
                <w:sz w:val="20"/>
                <w:szCs w:val="20"/>
              </w:rPr>
              <w:t>1,815</w:t>
            </w:r>
          </w:p>
        </w:tc>
        <w:tc>
          <w:tcPr>
            <w:tcW w:w="709" w:type="dxa"/>
            <w:shd w:val="clear" w:color="auto" w:fill="auto"/>
            <w:vAlign w:val="center"/>
          </w:tcPr>
          <w:p w:rsidR="00D61E5A" w:rsidRPr="006A1661" w:rsidRDefault="00D61E5A" w:rsidP="006A1661">
            <w:pPr>
              <w:spacing w:after="0" w:line="240" w:lineRule="auto"/>
              <w:jc w:val="center"/>
              <w:rPr>
                <w:rFonts w:ascii="Times New Roman" w:hAnsi="Times New Roman" w:cs="Times New Roman"/>
                <w:sz w:val="20"/>
                <w:szCs w:val="20"/>
              </w:rPr>
            </w:pPr>
          </w:p>
        </w:tc>
        <w:tc>
          <w:tcPr>
            <w:tcW w:w="708" w:type="dxa"/>
            <w:shd w:val="clear" w:color="auto" w:fill="auto"/>
            <w:vAlign w:val="center"/>
          </w:tcPr>
          <w:p w:rsidR="00D61E5A" w:rsidRPr="006A1661" w:rsidRDefault="00D61E5A" w:rsidP="006A1661">
            <w:pPr>
              <w:spacing w:after="0" w:line="240" w:lineRule="auto"/>
              <w:jc w:val="center"/>
              <w:rPr>
                <w:rFonts w:ascii="Times New Roman" w:hAnsi="Times New Roman" w:cs="Times New Roman"/>
                <w:sz w:val="20"/>
                <w:szCs w:val="20"/>
              </w:rPr>
            </w:pPr>
          </w:p>
        </w:tc>
        <w:tc>
          <w:tcPr>
            <w:tcW w:w="743" w:type="dxa"/>
            <w:shd w:val="clear" w:color="auto" w:fill="auto"/>
            <w:vAlign w:val="center"/>
          </w:tcPr>
          <w:p w:rsidR="00D61E5A" w:rsidRPr="006A1661" w:rsidRDefault="00D61E5A" w:rsidP="006A1661">
            <w:pPr>
              <w:spacing w:after="0" w:line="240" w:lineRule="auto"/>
              <w:jc w:val="center"/>
              <w:rPr>
                <w:rFonts w:ascii="Times New Roman" w:hAnsi="Times New Roman" w:cs="Times New Roman"/>
                <w:sz w:val="20"/>
                <w:szCs w:val="20"/>
              </w:rPr>
            </w:pPr>
          </w:p>
        </w:tc>
      </w:tr>
      <w:tr w:rsidR="006A1661" w:rsidRPr="006A1661" w:rsidTr="00F22F1A">
        <w:tc>
          <w:tcPr>
            <w:tcW w:w="534" w:type="dxa"/>
            <w:shd w:val="clear" w:color="auto" w:fill="auto"/>
          </w:tcPr>
          <w:p w:rsidR="00D61E5A" w:rsidRPr="006A1661" w:rsidRDefault="00D61E5A" w:rsidP="006A1661">
            <w:pPr>
              <w:autoSpaceDE w:val="0"/>
              <w:autoSpaceDN w:val="0"/>
              <w:adjustRightInd w:val="0"/>
              <w:spacing w:after="0" w:line="240" w:lineRule="auto"/>
              <w:ind w:hanging="31"/>
              <w:jc w:val="right"/>
              <w:rPr>
                <w:rFonts w:ascii="Times New Roman" w:hAnsi="Times New Roman" w:cs="Times New Roman"/>
                <w:sz w:val="20"/>
                <w:szCs w:val="20"/>
              </w:rPr>
            </w:pPr>
            <w:r w:rsidRPr="006A1661">
              <w:rPr>
                <w:rFonts w:ascii="Times New Roman" w:hAnsi="Times New Roman" w:cs="Times New Roman"/>
                <w:sz w:val="20"/>
                <w:szCs w:val="20"/>
              </w:rPr>
              <w:t>6.</w:t>
            </w:r>
          </w:p>
        </w:tc>
        <w:tc>
          <w:tcPr>
            <w:tcW w:w="2126" w:type="dxa"/>
            <w:shd w:val="clear" w:color="auto" w:fill="auto"/>
          </w:tcPr>
          <w:p w:rsidR="00D61E5A" w:rsidRPr="006A1661" w:rsidRDefault="00D61E5A" w:rsidP="006A1661">
            <w:pPr>
              <w:autoSpaceDE w:val="0"/>
              <w:autoSpaceDN w:val="0"/>
              <w:adjustRightInd w:val="0"/>
              <w:spacing w:after="0" w:line="240" w:lineRule="auto"/>
              <w:rPr>
                <w:rFonts w:ascii="Times New Roman" w:hAnsi="Times New Roman" w:cs="Times New Roman"/>
                <w:sz w:val="20"/>
                <w:szCs w:val="20"/>
              </w:rPr>
            </w:pPr>
            <w:r w:rsidRPr="006A1661">
              <w:rPr>
                <w:rFonts w:ascii="Times New Roman" w:hAnsi="Times New Roman" w:cs="Times New Roman"/>
                <w:sz w:val="20"/>
                <w:szCs w:val="20"/>
              </w:rPr>
              <w:t xml:space="preserve">Общая протяженность автомобильных дорог общего пользования местного значения, соответствующих нормативным требованиям к </w:t>
            </w:r>
            <w:r w:rsidRPr="006A1661">
              <w:rPr>
                <w:rFonts w:ascii="Times New Roman" w:hAnsi="Times New Roman" w:cs="Times New Roman"/>
                <w:sz w:val="20"/>
                <w:szCs w:val="20"/>
              </w:rPr>
              <w:lastRenderedPageBreak/>
              <w:t xml:space="preserve">транспортно-эксплуатационным показателям, на 31декабря отчетного года, </w:t>
            </w:r>
            <w:proofErr w:type="gramStart"/>
            <w:r w:rsidRPr="006A1661">
              <w:rPr>
                <w:rFonts w:ascii="Times New Roman" w:hAnsi="Times New Roman" w:cs="Times New Roman"/>
                <w:sz w:val="20"/>
                <w:szCs w:val="20"/>
              </w:rPr>
              <w:t>км</w:t>
            </w:r>
            <w:proofErr w:type="gramEnd"/>
          </w:p>
        </w:tc>
        <w:tc>
          <w:tcPr>
            <w:tcW w:w="675" w:type="dxa"/>
            <w:shd w:val="clear" w:color="auto" w:fill="auto"/>
            <w:vAlign w:val="center"/>
          </w:tcPr>
          <w:p w:rsidR="00D61E5A" w:rsidRPr="006A1661" w:rsidRDefault="00D61E5A" w:rsidP="006A1661">
            <w:pPr>
              <w:autoSpaceDE w:val="0"/>
              <w:autoSpaceDN w:val="0"/>
              <w:adjustRightInd w:val="0"/>
              <w:spacing w:after="0" w:line="240" w:lineRule="auto"/>
              <w:jc w:val="center"/>
              <w:rPr>
                <w:rFonts w:ascii="Times New Roman" w:hAnsi="Times New Roman" w:cs="Times New Roman"/>
                <w:sz w:val="20"/>
                <w:szCs w:val="20"/>
              </w:rPr>
            </w:pPr>
            <w:r w:rsidRPr="006A1661">
              <w:rPr>
                <w:rFonts w:ascii="Times New Roman" w:hAnsi="Times New Roman" w:cs="Times New Roman"/>
                <w:sz w:val="20"/>
                <w:szCs w:val="20"/>
              </w:rPr>
              <w:lastRenderedPageBreak/>
              <w:t>45,47</w:t>
            </w:r>
          </w:p>
        </w:tc>
        <w:tc>
          <w:tcPr>
            <w:tcW w:w="709" w:type="dxa"/>
            <w:shd w:val="clear" w:color="auto" w:fill="auto"/>
            <w:vAlign w:val="center"/>
          </w:tcPr>
          <w:p w:rsidR="00D61E5A" w:rsidRPr="006A1661" w:rsidRDefault="00D61E5A" w:rsidP="006A1661">
            <w:pPr>
              <w:autoSpaceDE w:val="0"/>
              <w:autoSpaceDN w:val="0"/>
              <w:adjustRightInd w:val="0"/>
              <w:spacing w:after="0" w:line="240" w:lineRule="auto"/>
              <w:jc w:val="center"/>
              <w:rPr>
                <w:rFonts w:ascii="Times New Roman" w:hAnsi="Times New Roman" w:cs="Times New Roman"/>
                <w:sz w:val="20"/>
                <w:szCs w:val="20"/>
              </w:rPr>
            </w:pPr>
            <w:r w:rsidRPr="006A1661">
              <w:rPr>
                <w:rFonts w:ascii="Times New Roman" w:hAnsi="Times New Roman" w:cs="Times New Roman"/>
                <w:sz w:val="20"/>
                <w:szCs w:val="20"/>
              </w:rPr>
              <w:t>46,60</w:t>
            </w:r>
          </w:p>
        </w:tc>
        <w:tc>
          <w:tcPr>
            <w:tcW w:w="709" w:type="dxa"/>
            <w:shd w:val="clear" w:color="auto" w:fill="auto"/>
            <w:vAlign w:val="center"/>
          </w:tcPr>
          <w:p w:rsidR="00D61E5A" w:rsidRPr="006A1661" w:rsidRDefault="00D61E5A" w:rsidP="006A1661">
            <w:pPr>
              <w:autoSpaceDE w:val="0"/>
              <w:autoSpaceDN w:val="0"/>
              <w:adjustRightInd w:val="0"/>
              <w:spacing w:after="0" w:line="240" w:lineRule="auto"/>
              <w:jc w:val="center"/>
              <w:rPr>
                <w:rFonts w:ascii="Times New Roman" w:hAnsi="Times New Roman" w:cs="Times New Roman"/>
                <w:sz w:val="20"/>
                <w:szCs w:val="20"/>
              </w:rPr>
            </w:pPr>
            <w:r w:rsidRPr="006A1661">
              <w:rPr>
                <w:rFonts w:ascii="Times New Roman" w:hAnsi="Times New Roman" w:cs="Times New Roman"/>
                <w:sz w:val="20"/>
                <w:szCs w:val="20"/>
              </w:rPr>
              <w:t>48,45</w:t>
            </w:r>
          </w:p>
        </w:tc>
        <w:tc>
          <w:tcPr>
            <w:tcW w:w="708" w:type="dxa"/>
            <w:shd w:val="clear" w:color="auto" w:fill="auto"/>
            <w:vAlign w:val="center"/>
          </w:tcPr>
          <w:p w:rsidR="00D61E5A" w:rsidRPr="006A1661" w:rsidRDefault="00D61E5A" w:rsidP="006A1661">
            <w:pPr>
              <w:autoSpaceDE w:val="0"/>
              <w:autoSpaceDN w:val="0"/>
              <w:adjustRightInd w:val="0"/>
              <w:spacing w:after="0" w:line="240" w:lineRule="auto"/>
              <w:jc w:val="center"/>
              <w:rPr>
                <w:rFonts w:ascii="Times New Roman" w:hAnsi="Times New Roman" w:cs="Times New Roman"/>
                <w:sz w:val="20"/>
                <w:szCs w:val="20"/>
              </w:rPr>
            </w:pPr>
            <w:r w:rsidRPr="006A1661">
              <w:rPr>
                <w:rFonts w:ascii="Times New Roman" w:hAnsi="Times New Roman" w:cs="Times New Roman"/>
                <w:sz w:val="20"/>
                <w:szCs w:val="20"/>
              </w:rPr>
              <w:t>50,1819</w:t>
            </w:r>
          </w:p>
        </w:tc>
        <w:tc>
          <w:tcPr>
            <w:tcW w:w="709" w:type="dxa"/>
            <w:shd w:val="clear" w:color="auto" w:fill="auto"/>
            <w:vAlign w:val="center"/>
          </w:tcPr>
          <w:p w:rsidR="00D61E5A" w:rsidRPr="006A1661" w:rsidRDefault="00D61E5A"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54,0729</w:t>
            </w:r>
          </w:p>
        </w:tc>
        <w:tc>
          <w:tcPr>
            <w:tcW w:w="709" w:type="dxa"/>
            <w:shd w:val="clear" w:color="auto" w:fill="auto"/>
            <w:vAlign w:val="center"/>
          </w:tcPr>
          <w:p w:rsidR="00D61E5A" w:rsidRPr="006A1661" w:rsidRDefault="00D61E5A"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53,9589</w:t>
            </w:r>
          </w:p>
        </w:tc>
        <w:tc>
          <w:tcPr>
            <w:tcW w:w="709" w:type="dxa"/>
            <w:shd w:val="clear" w:color="auto" w:fill="auto"/>
            <w:vAlign w:val="center"/>
          </w:tcPr>
          <w:p w:rsidR="00D61E5A" w:rsidRPr="006A1661" w:rsidRDefault="00D61E5A"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58,7494</w:t>
            </w:r>
          </w:p>
        </w:tc>
        <w:tc>
          <w:tcPr>
            <w:tcW w:w="708" w:type="dxa"/>
            <w:shd w:val="clear" w:color="auto" w:fill="auto"/>
            <w:vAlign w:val="center"/>
          </w:tcPr>
          <w:p w:rsidR="00D61E5A" w:rsidRPr="006A1661" w:rsidRDefault="00D61E5A" w:rsidP="006A1661">
            <w:pPr>
              <w:spacing w:after="0" w:line="240" w:lineRule="auto"/>
              <w:jc w:val="center"/>
              <w:rPr>
                <w:rFonts w:ascii="Times New Roman" w:hAnsi="Times New Roman" w:cs="Times New Roman"/>
                <w:sz w:val="20"/>
                <w:szCs w:val="20"/>
              </w:rPr>
            </w:pPr>
            <w:r w:rsidRPr="006A1661">
              <w:rPr>
                <w:rFonts w:ascii="Times New Roman" w:hAnsi="Times New Roman" w:cs="Times New Roman"/>
                <w:sz w:val="20"/>
                <w:szCs w:val="20"/>
              </w:rPr>
              <w:t>61,1264</w:t>
            </w:r>
          </w:p>
        </w:tc>
        <w:tc>
          <w:tcPr>
            <w:tcW w:w="709" w:type="dxa"/>
            <w:shd w:val="clear" w:color="auto" w:fill="auto"/>
            <w:vAlign w:val="center"/>
          </w:tcPr>
          <w:p w:rsidR="00D61E5A" w:rsidRPr="006A1661" w:rsidRDefault="00D61E5A"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61,6104</w:t>
            </w:r>
          </w:p>
        </w:tc>
        <w:tc>
          <w:tcPr>
            <w:tcW w:w="708" w:type="dxa"/>
            <w:shd w:val="clear" w:color="auto" w:fill="auto"/>
            <w:vAlign w:val="center"/>
          </w:tcPr>
          <w:p w:rsidR="00D61E5A" w:rsidRPr="006A1661" w:rsidRDefault="00D61E5A"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62,6104</w:t>
            </w:r>
          </w:p>
        </w:tc>
        <w:tc>
          <w:tcPr>
            <w:tcW w:w="743" w:type="dxa"/>
            <w:shd w:val="clear" w:color="auto" w:fill="auto"/>
            <w:vAlign w:val="center"/>
          </w:tcPr>
          <w:p w:rsidR="00D61E5A" w:rsidRPr="006A1661" w:rsidRDefault="00D61E5A"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63,6104</w:t>
            </w:r>
          </w:p>
        </w:tc>
      </w:tr>
      <w:tr w:rsidR="006A1661" w:rsidRPr="006A1661" w:rsidTr="00F22F1A">
        <w:tc>
          <w:tcPr>
            <w:tcW w:w="534" w:type="dxa"/>
            <w:shd w:val="clear" w:color="auto" w:fill="auto"/>
          </w:tcPr>
          <w:p w:rsidR="00D61E5A" w:rsidRPr="006A1661" w:rsidRDefault="00D61E5A" w:rsidP="006A1661">
            <w:pPr>
              <w:autoSpaceDE w:val="0"/>
              <w:autoSpaceDN w:val="0"/>
              <w:adjustRightInd w:val="0"/>
              <w:spacing w:after="0" w:line="240" w:lineRule="auto"/>
              <w:ind w:hanging="31"/>
              <w:jc w:val="right"/>
              <w:rPr>
                <w:rFonts w:ascii="Times New Roman" w:hAnsi="Times New Roman" w:cs="Times New Roman"/>
                <w:sz w:val="20"/>
                <w:szCs w:val="20"/>
              </w:rPr>
            </w:pPr>
            <w:r w:rsidRPr="006A1661">
              <w:rPr>
                <w:rFonts w:ascii="Times New Roman" w:hAnsi="Times New Roman" w:cs="Times New Roman"/>
                <w:sz w:val="20"/>
                <w:szCs w:val="20"/>
              </w:rPr>
              <w:lastRenderedPageBreak/>
              <w:t xml:space="preserve">7. </w:t>
            </w:r>
          </w:p>
        </w:tc>
        <w:tc>
          <w:tcPr>
            <w:tcW w:w="2126" w:type="dxa"/>
            <w:shd w:val="clear" w:color="auto" w:fill="auto"/>
          </w:tcPr>
          <w:p w:rsidR="00D61E5A" w:rsidRPr="006A1661" w:rsidRDefault="00D61E5A" w:rsidP="006A1661">
            <w:pPr>
              <w:autoSpaceDE w:val="0"/>
              <w:autoSpaceDN w:val="0"/>
              <w:adjustRightInd w:val="0"/>
              <w:spacing w:after="0" w:line="240" w:lineRule="auto"/>
              <w:rPr>
                <w:rFonts w:ascii="Times New Roman" w:hAnsi="Times New Roman" w:cs="Times New Roman"/>
                <w:sz w:val="20"/>
                <w:szCs w:val="20"/>
              </w:rPr>
            </w:pPr>
            <w:r w:rsidRPr="006A1661">
              <w:rPr>
                <w:rFonts w:ascii="Times New Roman" w:hAnsi="Times New Roman" w:cs="Times New Roman"/>
                <w:sz w:val="20"/>
                <w:szCs w:val="20"/>
              </w:rPr>
              <w:t>Доля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на 31декабря отчетного года, %</w:t>
            </w:r>
          </w:p>
        </w:tc>
        <w:tc>
          <w:tcPr>
            <w:tcW w:w="675" w:type="dxa"/>
            <w:shd w:val="clear" w:color="auto" w:fill="auto"/>
            <w:vAlign w:val="center"/>
          </w:tcPr>
          <w:p w:rsidR="00D61E5A" w:rsidRPr="006A1661" w:rsidRDefault="00D61E5A" w:rsidP="006A1661">
            <w:pPr>
              <w:autoSpaceDE w:val="0"/>
              <w:autoSpaceDN w:val="0"/>
              <w:adjustRightInd w:val="0"/>
              <w:spacing w:after="0" w:line="240" w:lineRule="auto"/>
              <w:jc w:val="center"/>
              <w:rPr>
                <w:rFonts w:ascii="Times New Roman" w:hAnsi="Times New Roman" w:cs="Times New Roman"/>
                <w:sz w:val="20"/>
                <w:szCs w:val="20"/>
              </w:rPr>
            </w:pPr>
            <w:r w:rsidRPr="006A1661">
              <w:rPr>
                <w:rFonts w:ascii="Times New Roman" w:hAnsi="Times New Roman" w:cs="Times New Roman"/>
                <w:sz w:val="20"/>
                <w:szCs w:val="20"/>
              </w:rPr>
              <w:t>40,8</w:t>
            </w:r>
          </w:p>
        </w:tc>
        <w:tc>
          <w:tcPr>
            <w:tcW w:w="709" w:type="dxa"/>
            <w:shd w:val="clear" w:color="auto" w:fill="auto"/>
            <w:vAlign w:val="center"/>
          </w:tcPr>
          <w:p w:rsidR="00D61E5A" w:rsidRPr="006A1661" w:rsidRDefault="00D61E5A" w:rsidP="006A1661">
            <w:pPr>
              <w:autoSpaceDE w:val="0"/>
              <w:autoSpaceDN w:val="0"/>
              <w:adjustRightInd w:val="0"/>
              <w:spacing w:after="0" w:line="240" w:lineRule="auto"/>
              <w:jc w:val="center"/>
              <w:rPr>
                <w:rFonts w:ascii="Times New Roman" w:hAnsi="Times New Roman" w:cs="Times New Roman"/>
                <w:sz w:val="20"/>
                <w:szCs w:val="20"/>
              </w:rPr>
            </w:pPr>
            <w:r w:rsidRPr="006A1661">
              <w:rPr>
                <w:rFonts w:ascii="Times New Roman" w:hAnsi="Times New Roman" w:cs="Times New Roman"/>
                <w:sz w:val="20"/>
                <w:szCs w:val="20"/>
              </w:rPr>
              <w:t>41,82</w:t>
            </w:r>
          </w:p>
        </w:tc>
        <w:tc>
          <w:tcPr>
            <w:tcW w:w="709" w:type="dxa"/>
            <w:shd w:val="clear" w:color="auto" w:fill="auto"/>
            <w:vAlign w:val="center"/>
          </w:tcPr>
          <w:p w:rsidR="00D61E5A" w:rsidRPr="006A1661" w:rsidRDefault="00D61E5A" w:rsidP="006A1661">
            <w:pPr>
              <w:autoSpaceDE w:val="0"/>
              <w:autoSpaceDN w:val="0"/>
              <w:adjustRightInd w:val="0"/>
              <w:spacing w:after="0" w:line="240" w:lineRule="auto"/>
              <w:jc w:val="center"/>
              <w:rPr>
                <w:rFonts w:ascii="Times New Roman" w:hAnsi="Times New Roman" w:cs="Times New Roman"/>
                <w:sz w:val="20"/>
                <w:szCs w:val="20"/>
              </w:rPr>
            </w:pPr>
            <w:r w:rsidRPr="006A1661">
              <w:rPr>
                <w:rFonts w:ascii="Times New Roman" w:hAnsi="Times New Roman" w:cs="Times New Roman"/>
                <w:sz w:val="20"/>
                <w:szCs w:val="20"/>
              </w:rPr>
              <w:t>42,53</w:t>
            </w:r>
          </w:p>
        </w:tc>
        <w:tc>
          <w:tcPr>
            <w:tcW w:w="708" w:type="dxa"/>
            <w:shd w:val="clear" w:color="auto" w:fill="auto"/>
            <w:vAlign w:val="center"/>
          </w:tcPr>
          <w:p w:rsidR="00D61E5A" w:rsidRPr="006A1661" w:rsidRDefault="00D61E5A" w:rsidP="006A1661">
            <w:pPr>
              <w:spacing w:after="0" w:line="240" w:lineRule="auto"/>
              <w:jc w:val="center"/>
              <w:rPr>
                <w:rFonts w:ascii="Times New Roman" w:hAnsi="Times New Roman" w:cs="Times New Roman"/>
                <w:sz w:val="20"/>
                <w:szCs w:val="20"/>
              </w:rPr>
            </w:pPr>
            <w:r w:rsidRPr="006A1661">
              <w:rPr>
                <w:rFonts w:ascii="Times New Roman" w:hAnsi="Times New Roman" w:cs="Times New Roman"/>
                <w:sz w:val="20"/>
                <w:szCs w:val="20"/>
              </w:rPr>
              <w:t>43,59</w:t>
            </w:r>
          </w:p>
        </w:tc>
        <w:tc>
          <w:tcPr>
            <w:tcW w:w="709" w:type="dxa"/>
            <w:shd w:val="clear" w:color="auto" w:fill="auto"/>
            <w:vAlign w:val="center"/>
          </w:tcPr>
          <w:p w:rsidR="00D61E5A" w:rsidRPr="006A1661" w:rsidRDefault="00D61E5A"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46,28</w:t>
            </w:r>
          </w:p>
        </w:tc>
        <w:tc>
          <w:tcPr>
            <w:tcW w:w="709" w:type="dxa"/>
            <w:shd w:val="clear" w:color="auto" w:fill="auto"/>
            <w:vAlign w:val="center"/>
          </w:tcPr>
          <w:p w:rsidR="00D61E5A" w:rsidRPr="006A1661" w:rsidRDefault="00D61E5A"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46,18</w:t>
            </w:r>
          </w:p>
        </w:tc>
        <w:tc>
          <w:tcPr>
            <w:tcW w:w="709" w:type="dxa"/>
            <w:shd w:val="clear" w:color="auto" w:fill="auto"/>
            <w:vAlign w:val="center"/>
          </w:tcPr>
          <w:p w:rsidR="00D61E5A" w:rsidRPr="006A1661" w:rsidRDefault="00D61E5A"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48,4</w:t>
            </w:r>
          </w:p>
        </w:tc>
        <w:tc>
          <w:tcPr>
            <w:tcW w:w="708" w:type="dxa"/>
            <w:shd w:val="clear" w:color="auto" w:fill="auto"/>
            <w:vAlign w:val="center"/>
          </w:tcPr>
          <w:p w:rsidR="00D61E5A" w:rsidRPr="006A1661" w:rsidRDefault="00D61E5A" w:rsidP="006A1661">
            <w:pPr>
              <w:spacing w:line="240" w:lineRule="atLeast"/>
              <w:jc w:val="center"/>
              <w:rPr>
                <w:rFonts w:ascii="Times New Roman" w:hAnsi="Times New Roman" w:cs="Times New Roman"/>
                <w:sz w:val="20"/>
                <w:szCs w:val="20"/>
              </w:rPr>
            </w:pPr>
            <w:r w:rsidRPr="006A1661">
              <w:rPr>
                <w:rFonts w:ascii="Times New Roman" w:hAnsi="Times New Roman" w:cs="Times New Roman"/>
                <w:sz w:val="20"/>
                <w:szCs w:val="20"/>
              </w:rPr>
              <w:t>47,71</w:t>
            </w:r>
          </w:p>
        </w:tc>
        <w:tc>
          <w:tcPr>
            <w:tcW w:w="709" w:type="dxa"/>
            <w:shd w:val="clear" w:color="auto" w:fill="auto"/>
            <w:vAlign w:val="center"/>
          </w:tcPr>
          <w:p w:rsidR="00D61E5A" w:rsidRPr="006A1661" w:rsidRDefault="00D61E5A" w:rsidP="006A1661">
            <w:pPr>
              <w:spacing w:line="240" w:lineRule="atLeast"/>
              <w:jc w:val="center"/>
              <w:rPr>
                <w:rFonts w:ascii="Times New Roman" w:hAnsi="Times New Roman" w:cs="Times New Roman"/>
                <w:sz w:val="20"/>
                <w:szCs w:val="20"/>
              </w:rPr>
            </w:pPr>
            <w:r w:rsidRPr="006A1661">
              <w:rPr>
                <w:rFonts w:ascii="Times New Roman" w:hAnsi="Times New Roman" w:cs="Times New Roman"/>
                <w:sz w:val="20"/>
                <w:szCs w:val="20"/>
              </w:rPr>
              <w:t>48,08</w:t>
            </w:r>
          </w:p>
        </w:tc>
        <w:tc>
          <w:tcPr>
            <w:tcW w:w="708" w:type="dxa"/>
            <w:shd w:val="clear" w:color="auto" w:fill="auto"/>
            <w:vAlign w:val="center"/>
          </w:tcPr>
          <w:p w:rsidR="00D61E5A" w:rsidRPr="006A1661" w:rsidRDefault="00D61E5A" w:rsidP="006A1661">
            <w:pPr>
              <w:spacing w:line="240" w:lineRule="atLeast"/>
              <w:jc w:val="center"/>
              <w:rPr>
                <w:rFonts w:ascii="Times New Roman" w:hAnsi="Times New Roman" w:cs="Times New Roman"/>
                <w:sz w:val="20"/>
                <w:szCs w:val="20"/>
              </w:rPr>
            </w:pPr>
            <w:r w:rsidRPr="006A1661">
              <w:rPr>
                <w:rFonts w:ascii="Times New Roman" w:hAnsi="Times New Roman" w:cs="Times New Roman"/>
                <w:sz w:val="20"/>
                <w:szCs w:val="20"/>
              </w:rPr>
              <w:t>48,86</w:t>
            </w:r>
          </w:p>
        </w:tc>
        <w:tc>
          <w:tcPr>
            <w:tcW w:w="743" w:type="dxa"/>
            <w:shd w:val="clear" w:color="auto" w:fill="auto"/>
            <w:vAlign w:val="center"/>
          </w:tcPr>
          <w:p w:rsidR="00D61E5A" w:rsidRPr="006A1661" w:rsidRDefault="00D61E5A" w:rsidP="006A1661">
            <w:pPr>
              <w:spacing w:line="240" w:lineRule="atLeast"/>
              <w:jc w:val="center"/>
              <w:rPr>
                <w:rFonts w:ascii="Times New Roman" w:hAnsi="Times New Roman" w:cs="Times New Roman"/>
                <w:sz w:val="20"/>
                <w:szCs w:val="20"/>
              </w:rPr>
            </w:pPr>
            <w:r w:rsidRPr="006A1661">
              <w:rPr>
                <w:rFonts w:ascii="Times New Roman" w:hAnsi="Times New Roman" w:cs="Times New Roman"/>
                <w:sz w:val="20"/>
                <w:szCs w:val="20"/>
              </w:rPr>
              <w:t>49,65</w:t>
            </w:r>
          </w:p>
        </w:tc>
      </w:tr>
    </w:tbl>
    <w:p w:rsidR="00D61E5A" w:rsidRPr="006A1661" w:rsidRDefault="00D61E5A" w:rsidP="006A1661">
      <w:pPr>
        <w:autoSpaceDE w:val="0"/>
        <w:autoSpaceDN w:val="0"/>
        <w:adjustRightInd w:val="0"/>
        <w:spacing w:after="0" w:line="240" w:lineRule="auto"/>
        <w:ind w:firstLine="709"/>
        <w:jc w:val="both"/>
        <w:rPr>
          <w:rFonts w:ascii="Times New Roman" w:hAnsi="Times New Roman" w:cs="Times New Roman"/>
          <w:sz w:val="28"/>
          <w:szCs w:val="28"/>
        </w:rPr>
      </w:pPr>
    </w:p>
    <w:p w:rsidR="00D61E5A" w:rsidRPr="006A1661" w:rsidRDefault="00D61E5A" w:rsidP="006A1661">
      <w:pPr>
        <w:spacing w:after="0" w:line="240" w:lineRule="auto"/>
        <w:ind w:right="-1"/>
        <w:jc w:val="right"/>
        <w:rPr>
          <w:rFonts w:ascii="Times New Roman" w:hAnsi="Times New Roman" w:cs="Times New Roman"/>
          <w:sz w:val="24"/>
          <w:szCs w:val="24"/>
        </w:rPr>
      </w:pPr>
      <w:r w:rsidRPr="006A1661">
        <w:rPr>
          <w:rFonts w:ascii="Times New Roman" w:hAnsi="Times New Roman" w:cs="Times New Roman"/>
          <w:sz w:val="24"/>
          <w:szCs w:val="24"/>
        </w:rPr>
        <w:br w:type="page"/>
      </w:r>
      <w:r w:rsidRPr="006A1661">
        <w:rPr>
          <w:rFonts w:ascii="Times New Roman" w:hAnsi="Times New Roman" w:cs="Times New Roman"/>
          <w:sz w:val="24"/>
          <w:szCs w:val="24"/>
        </w:rPr>
        <w:lastRenderedPageBreak/>
        <w:t xml:space="preserve">Приложение № </w:t>
      </w:r>
      <w:r w:rsidR="00053F0E" w:rsidRPr="006A1661">
        <w:rPr>
          <w:rFonts w:ascii="Times New Roman" w:hAnsi="Times New Roman" w:cs="Times New Roman"/>
          <w:sz w:val="24"/>
          <w:szCs w:val="24"/>
        </w:rPr>
        <w:t>1</w:t>
      </w:r>
      <w:r w:rsidR="001E7A47">
        <w:rPr>
          <w:rFonts w:ascii="Times New Roman" w:hAnsi="Times New Roman" w:cs="Times New Roman"/>
          <w:sz w:val="24"/>
          <w:szCs w:val="24"/>
        </w:rPr>
        <w:t>5</w:t>
      </w:r>
    </w:p>
    <w:p w:rsidR="00D61E5A" w:rsidRPr="006A1661" w:rsidRDefault="00D61E5A" w:rsidP="006A1661">
      <w:pPr>
        <w:spacing w:after="0" w:line="240" w:lineRule="auto"/>
        <w:ind w:right="-1"/>
        <w:jc w:val="right"/>
        <w:rPr>
          <w:rFonts w:ascii="Times New Roman" w:hAnsi="Times New Roman" w:cs="Times New Roman"/>
          <w:sz w:val="24"/>
          <w:szCs w:val="24"/>
        </w:rPr>
      </w:pPr>
      <w:r w:rsidRPr="006A1661">
        <w:rPr>
          <w:rFonts w:ascii="Times New Roman" w:hAnsi="Times New Roman" w:cs="Times New Roman"/>
          <w:sz w:val="24"/>
          <w:szCs w:val="24"/>
        </w:rPr>
        <w:t>к постановлению администрации</w:t>
      </w:r>
    </w:p>
    <w:p w:rsidR="00D61E5A" w:rsidRPr="006A1661" w:rsidRDefault="00D61E5A" w:rsidP="006A1661">
      <w:pPr>
        <w:spacing w:after="0" w:line="240" w:lineRule="auto"/>
        <w:ind w:right="-1"/>
        <w:jc w:val="right"/>
        <w:rPr>
          <w:rFonts w:ascii="Times New Roman" w:hAnsi="Times New Roman" w:cs="Times New Roman"/>
          <w:sz w:val="24"/>
          <w:szCs w:val="24"/>
        </w:rPr>
      </w:pPr>
      <w:r w:rsidRPr="006A1661">
        <w:rPr>
          <w:rFonts w:ascii="Times New Roman" w:hAnsi="Times New Roman" w:cs="Times New Roman"/>
          <w:sz w:val="24"/>
          <w:szCs w:val="24"/>
        </w:rPr>
        <w:t xml:space="preserve"> городского округа Тейково</w:t>
      </w:r>
    </w:p>
    <w:p w:rsidR="00D61E5A" w:rsidRPr="006A1661" w:rsidRDefault="00D61E5A" w:rsidP="006A1661">
      <w:pPr>
        <w:spacing w:after="0" w:line="240" w:lineRule="auto"/>
        <w:ind w:right="-1"/>
        <w:jc w:val="right"/>
        <w:rPr>
          <w:rFonts w:ascii="Times New Roman" w:hAnsi="Times New Roman" w:cs="Times New Roman"/>
          <w:sz w:val="24"/>
          <w:szCs w:val="24"/>
        </w:rPr>
      </w:pPr>
      <w:r w:rsidRPr="006A1661">
        <w:rPr>
          <w:rFonts w:ascii="Times New Roman" w:hAnsi="Times New Roman" w:cs="Times New Roman"/>
          <w:sz w:val="24"/>
          <w:szCs w:val="24"/>
        </w:rPr>
        <w:t>Ивановкой области</w:t>
      </w:r>
    </w:p>
    <w:p w:rsidR="0060713B" w:rsidRPr="006A1661" w:rsidRDefault="0060713B" w:rsidP="0060713B">
      <w:pPr>
        <w:spacing w:after="0" w:line="240" w:lineRule="auto"/>
        <w:ind w:right="-1"/>
        <w:jc w:val="right"/>
        <w:rPr>
          <w:rFonts w:ascii="Times New Roman" w:hAnsi="Times New Roman" w:cs="Times New Roman"/>
          <w:sz w:val="24"/>
          <w:szCs w:val="24"/>
        </w:rPr>
      </w:pPr>
      <w:r w:rsidRPr="00E707D1">
        <w:rPr>
          <w:rFonts w:ascii="Times New Roman" w:hAnsi="Times New Roman" w:cs="Times New Roman"/>
          <w:sz w:val="24"/>
          <w:szCs w:val="24"/>
        </w:rPr>
        <w:t>от 13.01.2022 № 6</w:t>
      </w:r>
    </w:p>
    <w:p w:rsidR="00D61E5A" w:rsidRPr="006A1661" w:rsidRDefault="00D61E5A" w:rsidP="006A1661">
      <w:pPr>
        <w:tabs>
          <w:tab w:val="left" w:pos="6870"/>
        </w:tabs>
        <w:spacing w:after="0" w:line="240" w:lineRule="auto"/>
        <w:jc w:val="right"/>
        <w:rPr>
          <w:rFonts w:ascii="Times New Roman" w:hAnsi="Times New Roman" w:cs="Times New Roman"/>
          <w:sz w:val="24"/>
          <w:szCs w:val="24"/>
        </w:rPr>
      </w:pPr>
    </w:p>
    <w:p w:rsidR="00D61E5A" w:rsidRPr="006A1661" w:rsidRDefault="00D61E5A" w:rsidP="006A1661">
      <w:pPr>
        <w:pStyle w:val="ConsPlusNormal0"/>
        <w:ind w:firstLine="709"/>
        <w:jc w:val="both"/>
        <w:rPr>
          <w:sz w:val="24"/>
          <w:szCs w:val="24"/>
        </w:rPr>
      </w:pPr>
      <w:r w:rsidRPr="006A1661">
        <w:rPr>
          <w:sz w:val="24"/>
          <w:szCs w:val="24"/>
        </w:rPr>
        <w:t>5. Ресурсное обеспечение мероприятий подпрограммы.</w:t>
      </w:r>
    </w:p>
    <w:p w:rsidR="00D61E5A" w:rsidRPr="006A1661" w:rsidRDefault="00D61E5A" w:rsidP="006A1661">
      <w:pPr>
        <w:spacing w:after="0" w:line="240" w:lineRule="auto"/>
        <w:ind w:right="-1" w:firstLine="708"/>
        <w:jc w:val="both"/>
        <w:rPr>
          <w:rFonts w:ascii="Times New Roman" w:hAnsi="Times New Roman" w:cs="Times New Roman"/>
          <w:sz w:val="24"/>
          <w:szCs w:val="24"/>
        </w:rPr>
      </w:pPr>
      <w:r w:rsidRPr="006A1661">
        <w:rPr>
          <w:rFonts w:ascii="Times New Roman" w:hAnsi="Times New Roman" w:cs="Times New Roman"/>
          <w:sz w:val="24"/>
          <w:szCs w:val="24"/>
        </w:rPr>
        <w:t>Общий объем финансирования подпрограммы в 2014-2024 годах составит 446 368,04191 тыс. руб., в том числе средства бюджета муниципального образования – 174 556,17005 тыс. руб., средства областного бюджета – 256 514,18186 тыс. руб., средства федерального бюджета – 15 297,69000 тыс. руб.</w:t>
      </w:r>
    </w:p>
    <w:p w:rsidR="00D61E5A" w:rsidRPr="006A1661" w:rsidRDefault="00D61E5A" w:rsidP="006A1661">
      <w:pPr>
        <w:pStyle w:val="ConsPlusNormal0"/>
        <w:ind w:right="-1" w:firstLine="709"/>
        <w:jc w:val="both"/>
        <w:rPr>
          <w:sz w:val="24"/>
          <w:szCs w:val="24"/>
        </w:rPr>
      </w:pPr>
      <w:r w:rsidRPr="006A1661">
        <w:rPr>
          <w:sz w:val="24"/>
          <w:szCs w:val="24"/>
        </w:rPr>
        <w:t>Объемы и источники финансирования представлены в таблице № 3.</w:t>
      </w:r>
    </w:p>
    <w:p w:rsidR="00D61E5A" w:rsidRPr="006A1661" w:rsidRDefault="00D61E5A" w:rsidP="006A1661">
      <w:pPr>
        <w:pStyle w:val="ConsPlusNormal0"/>
        <w:ind w:firstLine="567"/>
        <w:jc w:val="right"/>
        <w:rPr>
          <w:sz w:val="24"/>
          <w:szCs w:val="24"/>
        </w:rPr>
      </w:pPr>
      <w:r w:rsidRPr="006A1661">
        <w:rPr>
          <w:sz w:val="24"/>
          <w:szCs w:val="24"/>
        </w:rPr>
        <w:t xml:space="preserve">                                                                                Таблица 3.                                                                                                                     </w:t>
      </w:r>
    </w:p>
    <w:p w:rsidR="00D61E5A" w:rsidRPr="006A1661" w:rsidRDefault="00D61E5A" w:rsidP="006A1661">
      <w:pPr>
        <w:pStyle w:val="ConsPlusNormal0"/>
        <w:jc w:val="both"/>
        <w:rPr>
          <w:sz w:val="24"/>
          <w:szCs w:val="24"/>
        </w:rPr>
      </w:pPr>
      <w:r w:rsidRPr="006A1661">
        <w:rPr>
          <w:sz w:val="24"/>
          <w:szCs w:val="24"/>
        </w:rPr>
        <w:t xml:space="preserve">                                                                                                                                           (тыс. руб.).                                                                   </w:t>
      </w:r>
    </w:p>
    <w:tbl>
      <w:tblPr>
        <w:tblpPr w:leftFromText="180" w:rightFromText="180" w:vertAnchor="text" w:horzAnchor="margin" w:tblpY="183"/>
        <w:tblW w:w="51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4"/>
        <w:gridCol w:w="1132"/>
        <w:gridCol w:w="708"/>
        <w:gridCol w:w="710"/>
        <w:gridCol w:w="710"/>
        <w:gridCol w:w="708"/>
        <w:gridCol w:w="708"/>
        <w:gridCol w:w="710"/>
        <w:gridCol w:w="710"/>
        <w:gridCol w:w="708"/>
        <w:gridCol w:w="712"/>
        <w:gridCol w:w="708"/>
        <w:gridCol w:w="710"/>
        <w:gridCol w:w="1274"/>
      </w:tblGrid>
      <w:tr w:rsidR="006A1661" w:rsidRPr="006A1661" w:rsidTr="00F22F1A">
        <w:tc>
          <w:tcPr>
            <w:tcW w:w="199" w:type="pct"/>
            <w:vMerge w:val="restart"/>
            <w:shd w:val="clear" w:color="auto" w:fill="auto"/>
          </w:tcPr>
          <w:p w:rsidR="00D61E5A" w:rsidRPr="006A1661" w:rsidRDefault="00D61E5A" w:rsidP="006A1661">
            <w:pPr>
              <w:pStyle w:val="ConsPlusNormal0"/>
              <w:ind w:right="-1"/>
              <w:rPr>
                <w:sz w:val="16"/>
                <w:szCs w:val="16"/>
              </w:rPr>
            </w:pPr>
            <w:proofErr w:type="gramStart"/>
            <w:r w:rsidRPr="006A1661">
              <w:rPr>
                <w:sz w:val="16"/>
                <w:szCs w:val="16"/>
              </w:rPr>
              <w:t>п</w:t>
            </w:r>
            <w:proofErr w:type="gramEnd"/>
            <w:r w:rsidRPr="006A1661">
              <w:rPr>
                <w:sz w:val="16"/>
                <w:szCs w:val="16"/>
              </w:rPr>
              <w:t>/п</w:t>
            </w:r>
          </w:p>
        </w:tc>
        <w:tc>
          <w:tcPr>
            <w:tcW w:w="532" w:type="pct"/>
            <w:vMerge w:val="restart"/>
            <w:shd w:val="clear" w:color="auto" w:fill="auto"/>
          </w:tcPr>
          <w:p w:rsidR="00D61E5A" w:rsidRPr="006A1661" w:rsidRDefault="00D61E5A" w:rsidP="006A1661">
            <w:pPr>
              <w:pStyle w:val="ConsPlusNormal0"/>
              <w:ind w:left="-110" w:right="-1"/>
              <w:rPr>
                <w:sz w:val="16"/>
                <w:szCs w:val="16"/>
              </w:rPr>
            </w:pPr>
            <w:r w:rsidRPr="006A1661">
              <w:rPr>
                <w:sz w:val="16"/>
                <w:szCs w:val="16"/>
              </w:rPr>
              <w:t>Наименование источника финансирования</w:t>
            </w:r>
          </w:p>
        </w:tc>
        <w:tc>
          <w:tcPr>
            <w:tcW w:w="3669" w:type="pct"/>
            <w:gridSpan w:val="11"/>
            <w:shd w:val="clear" w:color="auto" w:fill="auto"/>
          </w:tcPr>
          <w:p w:rsidR="00D61E5A" w:rsidRPr="006A1661" w:rsidRDefault="00D61E5A" w:rsidP="006A1661">
            <w:pPr>
              <w:pStyle w:val="ConsPlusNormal0"/>
              <w:ind w:right="-1"/>
              <w:jc w:val="center"/>
              <w:rPr>
                <w:sz w:val="16"/>
                <w:szCs w:val="16"/>
              </w:rPr>
            </w:pPr>
            <w:r w:rsidRPr="006A1661">
              <w:rPr>
                <w:sz w:val="16"/>
                <w:szCs w:val="16"/>
              </w:rPr>
              <w:t>Годы реализации программы</w:t>
            </w:r>
          </w:p>
        </w:tc>
        <w:tc>
          <w:tcPr>
            <w:tcW w:w="599" w:type="pct"/>
            <w:shd w:val="clear" w:color="auto" w:fill="auto"/>
          </w:tcPr>
          <w:p w:rsidR="00D61E5A" w:rsidRPr="006A1661" w:rsidRDefault="00D61E5A" w:rsidP="006A1661">
            <w:pPr>
              <w:pStyle w:val="ConsPlusNormal0"/>
              <w:ind w:right="-1" w:hanging="108"/>
              <w:jc w:val="center"/>
              <w:rPr>
                <w:sz w:val="16"/>
                <w:szCs w:val="16"/>
              </w:rPr>
            </w:pPr>
            <w:r w:rsidRPr="006A1661">
              <w:rPr>
                <w:sz w:val="16"/>
                <w:szCs w:val="16"/>
              </w:rPr>
              <w:t>Всего</w:t>
            </w:r>
          </w:p>
        </w:tc>
      </w:tr>
      <w:tr w:rsidR="006A1661" w:rsidRPr="006A1661" w:rsidTr="00F22F1A">
        <w:tc>
          <w:tcPr>
            <w:tcW w:w="199" w:type="pct"/>
            <w:vMerge/>
            <w:shd w:val="clear" w:color="auto" w:fill="auto"/>
          </w:tcPr>
          <w:p w:rsidR="00D61E5A" w:rsidRPr="006A1661" w:rsidRDefault="00D61E5A" w:rsidP="006A1661">
            <w:pPr>
              <w:pStyle w:val="ConsPlusNormal0"/>
              <w:ind w:right="-1"/>
              <w:jc w:val="center"/>
              <w:rPr>
                <w:sz w:val="16"/>
                <w:szCs w:val="16"/>
              </w:rPr>
            </w:pPr>
          </w:p>
        </w:tc>
        <w:tc>
          <w:tcPr>
            <w:tcW w:w="532" w:type="pct"/>
            <w:vMerge/>
            <w:shd w:val="clear" w:color="auto" w:fill="auto"/>
          </w:tcPr>
          <w:p w:rsidR="00D61E5A" w:rsidRPr="006A1661" w:rsidRDefault="00D61E5A" w:rsidP="006A1661">
            <w:pPr>
              <w:pStyle w:val="ConsPlusNormal0"/>
              <w:ind w:right="-1"/>
              <w:jc w:val="center"/>
              <w:rPr>
                <w:sz w:val="16"/>
                <w:szCs w:val="16"/>
              </w:rPr>
            </w:pPr>
          </w:p>
        </w:tc>
        <w:tc>
          <w:tcPr>
            <w:tcW w:w="333" w:type="pct"/>
            <w:shd w:val="clear" w:color="auto" w:fill="auto"/>
          </w:tcPr>
          <w:p w:rsidR="00D61E5A" w:rsidRPr="006A1661" w:rsidRDefault="00D61E5A" w:rsidP="006A1661">
            <w:pPr>
              <w:pStyle w:val="ConsPlusNormal0"/>
              <w:ind w:right="-1"/>
              <w:jc w:val="center"/>
              <w:rPr>
                <w:sz w:val="16"/>
                <w:szCs w:val="16"/>
              </w:rPr>
            </w:pPr>
          </w:p>
          <w:p w:rsidR="00D61E5A" w:rsidRPr="006A1661" w:rsidRDefault="00D61E5A" w:rsidP="006A1661">
            <w:pPr>
              <w:pStyle w:val="ConsPlusNormal0"/>
              <w:ind w:right="-1"/>
              <w:rPr>
                <w:sz w:val="16"/>
                <w:szCs w:val="16"/>
              </w:rPr>
            </w:pPr>
            <w:r w:rsidRPr="006A1661">
              <w:rPr>
                <w:sz w:val="16"/>
                <w:szCs w:val="16"/>
              </w:rPr>
              <w:t>2014</w:t>
            </w:r>
          </w:p>
        </w:tc>
        <w:tc>
          <w:tcPr>
            <w:tcW w:w="334" w:type="pct"/>
            <w:shd w:val="clear" w:color="auto" w:fill="auto"/>
          </w:tcPr>
          <w:p w:rsidR="00D61E5A" w:rsidRPr="006A1661" w:rsidRDefault="00D61E5A" w:rsidP="006A1661">
            <w:pPr>
              <w:pStyle w:val="ConsPlusNormal0"/>
              <w:ind w:right="-1"/>
              <w:rPr>
                <w:sz w:val="16"/>
                <w:szCs w:val="16"/>
              </w:rPr>
            </w:pPr>
          </w:p>
          <w:p w:rsidR="00D61E5A" w:rsidRPr="006A1661" w:rsidRDefault="00D61E5A" w:rsidP="006A1661">
            <w:pPr>
              <w:spacing w:after="0" w:line="240" w:lineRule="auto"/>
              <w:jc w:val="center"/>
              <w:rPr>
                <w:rFonts w:ascii="Times New Roman" w:hAnsi="Times New Roman" w:cs="Times New Roman"/>
                <w:sz w:val="16"/>
                <w:szCs w:val="16"/>
                <w:lang w:eastAsia="en-US"/>
              </w:rPr>
            </w:pPr>
            <w:r w:rsidRPr="006A1661">
              <w:rPr>
                <w:rFonts w:ascii="Times New Roman" w:hAnsi="Times New Roman" w:cs="Times New Roman"/>
                <w:sz w:val="16"/>
                <w:szCs w:val="16"/>
                <w:lang w:eastAsia="en-US"/>
              </w:rPr>
              <w:t>2015</w:t>
            </w:r>
          </w:p>
        </w:tc>
        <w:tc>
          <w:tcPr>
            <w:tcW w:w="334" w:type="pct"/>
            <w:shd w:val="clear" w:color="auto" w:fill="auto"/>
          </w:tcPr>
          <w:p w:rsidR="00D61E5A" w:rsidRPr="006A1661" w:rsidRDefault="00D61E5A" w:rsidP="006A1661">
            <w:pPr>
              <w:pStyle w:val="ConsPlusNormal0"/>
              <w:ind w:right="-1"/>
              <w:rPr>
                <w:sz w:val="16"/>
                <w:szCs w:val="16"/>
              </w:rPr>
            </w:pPr>
          </w:p>
          <w:p w:rsidR="00D61E5A" w:rsidRPr="006A1661" w:rsidRDefault="00D61E5A" w:rsidP="006A1661">
            <w:pPr>
              <w:spacing w:after="0" w:line="240" w:lineRule="auto"/>
              <w:jc w:val="center"/>
              <w:rPr>
                <w:rFonts w:ascii="Times New Roman" w:hAnsi="Times New Roman" w:cs="Times New Roman"/>
                <w:sz w:val="16"/>
                <w:szCs w:val="16"/>
                <w:lang w:eastAsia="en-US"/>
              </w:rPr>
            </w:pPr>
            <w:r w:rsidRPr="006A1661">
              <w:rPr>
                <w:rFonts w:ascii="Times New Roman" w:hAnsi="Times New Roman" w:cs="Times New Roman"/>
                <w:sz w:val="16"/>
                <w:szCs w:val="16"/>
                <w:lang w:eastAsia="en-US"/>
              </w:rPr>
              <w:t>2016</w:t>
            </w:r>
          </w:p>
        </w:tc>
        <w:tc>
          <w:tcPr>
            <w:tcW w:w="333" w:type="pct"/>
            <w:shd w:val="clear" w:color="auto" w:fill="auto"/>
          </w:tcPr>
          <w:p w:rsidR="00D61E5A" w:rsidRPr="006A1661" w:rsidRDefault="00D61E5A" w:rsidP="006A1661">
            <w:pPr>
              <w:pStyle w:val="ConsPlusNormal0"/>
              <w:ind w:right="-1"/>
              <w:rPr>
                <w:sz w:val="16"/>
                <w:szCs w:val="16"/>
              </w:rPr>
            </w:pPr>
          </w:p>
          <w:p w:rsidR="00D61E5A" w:rsidRPr="006A1661" w:rsidRDefault="00D61E5A" w:rsidP="006A1661">
            <w:pPr>
              <w:pStyle w:val="ConsPlusNormal0"/>
              <w:ind w:right="-1"/>
              <w:rPr>
                <w:sz w:val="16"/>
                <w:szCs w:val="16"/>
              </w:rPr>
            </w:pPr>
            <w:r w:rsidRPr="006A1661">
              <w:rPr>
                <w:sz w:val="16"/>
                <w:szCs w:val="16"/>
              </w:rPr>
              <w:t>2017</w:t>
            </w:r>
          </w:p>
        </w:tc>
        <w:tc>
          <w:tcPr>
            <w:tcW w:w="333" w:type="pct"/>
            <w:shd w:val="clear" w:color="auto" w:fill="auto"/>
          </w:tcPr>
          <w:p w:rsidR="00D61E5A" w:rsidRPr="006A1661" w:rsidRDefault="00D61E5A" w:rsidP="006A1661">
            <w:pPr>
              <w:pStyle w:val="ConsPlusNormal0"/>
              <w:ind w:right="-1"/>
              <w:rPr>
                <w:sz w:val="16"/>
                <w:szCs w:val="16"/>
              </w:rPr>
            </w:pPr>
          </w:p>
          <w:p w:rsidR="00D61E5A" w:rsidRPr="006A1661" w:rsidRDefault="00D61E5A" w:rsidP="006A1661">
            <w:pPr>
              <w:pStyle w:val="ConsPlusNormal0"/>
              <w:ind w:right="-1"/>
              <w:rPr>
                <w:sz w:val="16"/>
                <w:szCs w:val="16"/>
              </w:rPr>
            </w:pPr>
            <w:r w:rsidRPr="006A1661">
              <w:rPr>
                <w:sz w:val="16"/>
                <w:szCs w:val="16"/>
              </w:rPr>
              <w:t>2018</w:t>
            </w:r>
          </w:p>
        </w:tc>
        <w:tc>
          <w:tcPr>
            <w:tcW w:w="334" w:type="pct"/>
            <w:shd w:val="clear" w:color="auto" w:fill="auto"/>
          </w:tcPr>
          <w:p w:rsidR="00D61E5A" w:rsidRPr="006A1661" w:rsidRDefault="00D61E5A" w:rsidP="006A1661">
            <w:pPr>
              <w:pStyle w:val="ConsPlusNormal0"/>
              <w:ind w:right="-1"/>
              <w:rPr>
                <w:sz w:val="16"/>
                <w:szCs w:val="16"/>
              </w:rPr>
            </w:pPr>
          </w:p>
          <w:p w:rsidR="00D61E5A" w:rsidRPr="006A1661" w:rsidRDefault="00D61E5A" w:rsidP="006A1661">
            <w:pPr>
              <w:pStyle w:val="ConsPlusNormal0"/>
              <w:ind w:right="-1"/>
              <w:rPr>
                <w:sz w:val="16"/>
                <w:szCs w:val="16"/>
              </w:rPr>
            </w:pPr>
            <w:r w:rsidRPr="006A1661">
              <w:rPr>
                <w:sz w:val="16"/>
                <w:szCs w:val="16"/>
              </w:rPr>
              <w:t>2019</w:t>
            </w:r>
          </w:p>
        </w:tc>
        <w:tc>
          <w:tcPr>
            <w:tcW w:w="334" w:type="pct"/>
            <w:shd w:val="clear" w:color="auto" w:fill="auto"/>
          </w:tcPr>
          <w:p w:rsidR="00D61E5A" w:rsidRPr="006A1661" w:rsidRDefault="00D61E5A" w:rsidP="006A1661">
            <w:pPr>
              <w:pStyle w:val="ConsPlusNormal0"/>
              <w:ind w:right="-1"/>
              <w:rPr>
                <w:sz w:val="16"/>
                <w:szCs w:val="16"/>
              </w:rPr>
            </w:pPr>
          </w:p>
          <w:p w:rsidR="00D61E5A" w:rsidRPr="006A1661" w:rsidRDefault="00D61E5A" w:rsidP="006A1661">
            <w:pPr>
              <w:pStyle w:val="ConsPlusNormal0"/>
              <w:ind w:right="-1"/>
              <w:rPr>
                <w:sz w:val="16"/>
                <w:szCs w:val="16"/>
              </w:rPr>
            </w:pPr>
            <w:r w:rsidRPr="006A1661">
              <w:rPr>
                <w:sz w:val="16"/>
                <w:szCs w:val="16"/>
              </w:rPr>
              <w:t>2020</w:t>
            </w:r>
          </w:p>
        </w:tc>
        <w:tc>
          <w:tcPr>
            <w:tcW w:w="333" w:type="pct"/>
            <w:shd w:val="clear" w:color="auto" w:fill="auto"/>
          </w:tcPr>
          <w:p w:rsidR="00D61E5A" w:rsidRPr="006A1661" w:rsidRDefault="00D61E5A" w:rsidP="006A1661">
            <w:pPr>
              <w:pStyle w:val="ConsPlusNormal0"/>
              <w:ind w:right="-1"/>
              <w:rPr>
                <w:sz w:val="16"/>
                <w:szCs w:val="16"/>
              </w:rPr>
            </w:pPr>
          </w:p>
          <w:p w:rsidR="00D61E5A" w:rsidRPr="006A1661" w:rsidRDefault="00D61E5A" w:rsidP="006A1661">
            <w:pPr>
              <w:pStyle w:val="ConsPlusNormal0"/>
              <w:ind w:right="-1"/>
              <w:rPr>
                <w:sz w:val="16"/>
                <w:szCs w:val="16"/>
              </w:rPr>
            </w:pPr>
            <w:r w:rsidRPr="006A1661">
              <w:rPr>
                <w:sz w:val="16"/>
                <w:szCs w:val="16"/>
              </w:rPr>
              <w:t>2021</w:t>
            </w:r>
          </w:p>
        </w:tc>
        <w:tc>
          <w:tcPr>
            <w:tcW w:w="335" w:type="pct"/>
            <w:shd w:val="clear" w:color="auto" w:fill="auto"/>
          </w:tcPr>
          <w:p w:rsidR="00D61E5A" w:rsidRPr="006A1661" w:rsidRDefault="00D61E5A" w:rsidP="006A1661">
            <w:pPr>
              <w:pStyle w:val="ConsPlusNormal0"/>
              <w:ind w:right="-1"/>
              <w:rPr>
                <w:sz w:val="16"/>
                <w:szCs w:val="16"/>
              </w:rPr>
            </w:pPr>
          </w:p>
          <w:p w:rsidR="00D61E5A" w:rsidRPr="006A1661" w:rsidRDefault="00D61E5A" w:rsidP="006A1661">
            <w:pPr>
              <w:pStyle w:val="ConsPlusNormal0"/>
              <w:ind w:right="-1"/>
              <w:rPr>
                <w:sz w:val="16"/>
                <w:szCs w:val="16"/>
              </w:rPr>
            </w:pPr>
            <w:r w:rsidRPr="006A1661">
              <w:rPr>
                <w:sz w:val="16"/>
                <w:szCs w:val="16"/>
              </w:rPr>
              <w:t>2022</w:t>
            </w:r>
          </w:p>
        </w:tc>
        <w:tc>
          <w:tcPr>
            <w:tcW w:w="333" w:type="pct"/>
            <w:shd w:val="clear" w:color="auto" w:fill="auto"/>
          </w:tcPr>
          <w:p w:rsidR="00D61E5A" w:rsidRPr="006A1661" w:rsidRDefault="00D61E5A" w:rsidP="006A1661">
            <w:pPr>
              <w:pStyle w:val="ConsPlusNormal0"/>
              <w:ind w:right="-1"/>
              <w:rPr>
                <w:sz w:val="16"/>
                <w:szCs w:val="16"/>
              </w:rPr>
            </w:pPr>
          </w:p>
          <w:p w:rsidR="00D61E5A" w:rsidRPr="006A1661" w:rsidRDefault="00D61E5A" w:rsidP="006A1661">
            <w:pPr>
              <w:pStyle w:val="ConsPlusNormal0"/>
              <w:ind w:right="-1"/>
              <w:rPr>
                <w:sz w:val="16"/>
                <w:szCs w:val="16"/>
              </w:rPr>
            </w:pPr>
            <w:r w:rsidRPr="006A1661">
              <w:rPr>
                <w:sz w:val="16"/>
                <w:szCs w:val="16"/>
              </w:rPr>
              <w:t>2023</w:t>
            </w:r>
          </w:p>
        </w:tc>
        <w:tc>
          <w:tcPr>
            <w:tcW w:w="334" w:type="pct"/>
            <w:shd w:val="clear" w:color="auto" w:fill="auto"/>
          </w:tcPr>
          <w:p w:rsidR="00D61E5A" w:rsidRPr="006A1661" w:rsidRDefault="00D61E5A" w:rsidP="006A1661">
            <w:pPr>
              <w:pStyle w:val="ConsPlusNormal0"/>
              <w:ind w:right="-1"/>
              <w:rPr>
                <w:sz w:val="16"/>
                <w:szCs w:val="16"/>
              </w:rPr>
            </w:pPr>
          </w:p>
          <w:p w:rsidR="00D61E5A" w:rsidRPr="006A1661" w:rsidRDefault="00D61E5A" w:rsidP="006A1661">
            <w:pPr>
              <w:pStyle w:val="ConsPlusNormal0"/>
              <w:ind w:right="-1"/>
              <w:rPr>
                <w:sz w:val="16"/>
                <w:szCs w:val="16"/>
              </w:rPr>
            </w:pPr>
            <w:r w:rsidRPr="006A1661">
              <w:rPr>
                <w:sz w:val="16"/>
                <w:szCs w:val="16"/>
              </w:rPr>
              <w:t>2024</w:t>
            </w:r>
          </w:p>
        </w:tc>
        <w:tc>
          <w:tcPr>
            <w:tcW w:w="599" w:type="pct"/>
            <w:shd w:val="clear" w:color="auto" w:fill="auto"/>
          </w:tcPr>
          <w:p w:rsidR="00D61E5A" w:rsidRPr="006A1661" w:rsidRDefault="00D61E5A" w:rsidP="006A1661">
            <w:pPr>
              <w:pStyle w:val="ConsPlusNormal0"/>
              <w:ind w:right="-1"/>
              <w:rPr>
                <w:sz w:val="16"/>
                <w:szCs w:val="16"/>
              </w:rPr>
            </w:pPr>
          </w:p>
        </w:tc>
      </w:tr>
      <w:tr w:rsidR="006A1661" w:rsidRPr="006A1661" w:rsidTr="006A1661">
        <w:tc>
          <w:tcPr>
            <w:tcW w:w="199" w:type="pct"/>
            <w:shd w:val="clear" w:color="auto" w:fill="auto"/>
          </w:tcPr>
          <w:p w:rsidR="00D61E5A" w:rsidRPr="006A1661" w:rsidRDefault="00D61E5A" w:rsidP="006A1661">
            <w:pPr>
              <w:pStyle w:val="ConsPlusNormal0"/>
              <w:ind w:right="-1"/>
              <w:jc w:val="right"/>
              <w:rPr>
                <w:sz w:val="16"/>
                <w:szCs w:val="16"/>
              </w:rPr>
            </w:pPr>
            <w:r w:rsidRPr="006A1661">
              <w:rPr>
                <w:sz w:val="16"/>
                <w:szCs w:val="16"/>
              </w:rPr>
              <w:t>11.</w:t>
            </w:r>
          </w:p>
        </w:tc>
        <w:tc>
          <w:tcPr>
            <w:tcW w:w="532" w:type="pct"/>
            <w:shd w:val="clear" w:color="auto" w:fill="auto"/>
          </w:tcPr>
          <w:p w:rsidR="00D61E5A" w:rsidRPr="006A1661" w:rsidRDefault="00D61E5A" w:rsidP="006A1661">
            <w:pPr>
              <w:pStyle w:val="ConsPlusNormal0"/>
              <w:ind w:left="-143" w:right="-108"/>
              <w:jc w:val="center"/>
              <w:rPr>
                <w:sz w:val="16"/>
                <w:szCs w:val="16"/>
              </w:rPr>
            </w:pPr>
            <w:r w:rsidRPr="006A1661">
              <w:rPr>
                <w:sz w:val="16"/>
                <w:szCs w:val="16"/>
              </w:rPr>
              <w:t xml:space="preserve">Бюджет муниципального образования </w:t>
            </w:r>
          </w:p>
        </w:tc>
        <w:tc>
          <w:tcPr>
            <w:tcW w:w="333" w:type="pct"/>
            <w:shd w:val="clear" w:color="auto" w:fill="auto"/>
          </w:tcPr>
          <w:p w:rsidR="00D61E5A" w:rsidRPr="006A1661" w:rsidRDefault="00D61E5A" w:rsidP="006A1661">
            <w:pPr>
              <w:pStyle w:val="ConsPlusNormal0"/>
              <w:ind w:right="-1" w:firstLine="34"/>
              <w:jc w:val="center"/>
              <w:rPr>
                <w:sz w:val="14"/>
                <w:szCs w:val="14"/>
              </w:rPr>
            </w:pPr>
            <w:r w:rsidRPr="006A1661">
              <w:rPr>
                <w:sz w:val="14"/>
                <w:szCs w:val="14"/>
              </w:rPr>
              <w:t>18856,24045</w:t>
            </w:r>
          </w:p>
        </w:tc>
        <w:tc>
          <w:tcPr>
            <w:tcW w:w="334" w:type="pct"/>
            <w:shd w:val="clear" w:color="auto" w:fill="auto"/>
          </w:tcPr>
          <w:p w:rsidR="00D61E5A" w:rsidRPr="006A1661" w:rsidRDefault="00D61E5A" w:rsidP="006A1661">
            <w:pPr>
              <w:pStyle w:val="ConsPlusNormal0"/>
              <w:jc w:val="center"/>
              <w:rPr>
                <w:sz w:val="14"/>
                <w:szCs w:val="14"/>
              </w:rPr>
            </w:pPr>
            <w:r w:rsidRPr="006A1661">
              <w:rPr>
                <w:sz w:val="14"/>
                <w:szCs w:val="14"/>
              </w:rPr>
              <w:t>16429,76908</w:t>
            </w:r>
          </w:p>
        </w:tc>
        <w:tc>
          <w:tcPr>
            <w:tcW w:w="334" w:type="pct"/>
            <w:shd w:val="clear" w:color="auto" w:fill="auto"/>
          </w:tcPr>
          <w:p w:rsidR="00D61E5A" w:rsidRPr="006A1661" w:rsidRDefault="00D61E5A" w:rsidP="006A1661">
            <w:pPr>
              <w:pStyle w:val="ConsPlusNormal0"/>
              <w:jc w:val="center"/>
              <w:rPr>
                <w:sz w:val="14"/>
                <w:szCs w:val="14"/>
              </w:rPr>
            </w:pPr>
            <w:r w:rsidRPr="006A1661">
              <w:rPr>
                <w:sz w:val="14"/>
                <w:szCs w:val="14"/>
              </w:rPr>
              <w:t xml:space="preserve">   26000,61328</w:t>
            </w:r>
          </w:p>
        </w:tc>
        <w:tc>
          <w:tcPr>
            <w:tcW w:w="333" w:type="pct"/>
            <w:shd w:val="clear" w:color="auto" w:fill="auto"/>
          </w:tcPr>
          <w:p w:rsidR="00D61E5A" w:rsidRPr="006A1661" w:rsidRDefault="00D61E5A" w:rsidP="006A1661">
            <w:pPr>
              <w:spacing w:after="0" w:line="240" w:lineRule="auto"/>
              <w:ind w:right="-1"/>
              <w:jc w:val="center"/>
              <w:rPr>
                <w:rFonts w:ascii="Times New Roman" w:hAnsi="Times New Roman" w:cs="Times New Roman"/>
                <w:sz w:val="14"/>
                <w:szCs w:val="14"/>
              </w:rPr>
            </w:pPr>
            <w:r w:rsidRPr="006A1661">
              <w:rPr>
                <w:rFonts w:ascii="Times New Roman" w:hAnsi="Times New Roman" w:cs="Times New Roman"/>
                <w:sz w:val="14"/>
                <w:szCs w:val="14"/>
              </w:rPr>
              <w:t>9025,53</w:t>
            </w:r>
          </w:p>
        </w:tc>
        <w:tc>
          <w:tcPr>
            <w:tcW w:w="333" w:type="pct"/>
            <w:shd w:val="clear" w:color="auto" w:fill="auto"/>
          </w:tcPr>
          <w:p w:rsidR="00D61E5A" w:rsidRPr="006A1661" w:rsidRDefault="00D61E5A" w:rsidP="006A1661">
            <w:pPr>
              <w:spacing w:after="0" w:line="240" w:lineRule="auto"/>
              <w:ind w:right="-1"/>
              <w:jc w:val="center"/>
              <w:rPr>
                <w:rFonts w:ascii="Times New Roman" w:hAnsi="Times New Roman" w:cs="Times New Roman"/>
                <w:sz w:val="14"/>
                <w:szCs w:val="14"/>
              </w:rPr>
            </w:pPr>
            <w:r w:rsidRPr="006A1661">
              <w:rPr>
                <w:rFonts w:ascii="Times New Roman" w:hAnsi="Times New Roman" w:cs="Times New Roman"/>
                <w:sz w:val="14"/>
                <w:szCs w:val="14"/>
              </w:rPr>
              <w:t>12509,79463</w:t>
            </w:r>
          </w:p>
        </w:tc>
        <w:tc>
          <w:tcPr>
            <w:tcW w:w="334" w:type="pct"/>
            <w:shd w:val="clear" w:color="auto" w:fill="auto"/>
          </w:tcPr>
          <w:p w:rsidR="00D61E5A" w:rsidRPr="006A1661" w:rsidRDefault="00D61E5A" w:rsidP="006A1661">
            <w:pPr>
              <w:spacing w:after="0" w:line="240" w:lineRule="auto"/>
              <w:ind w:right="-1"/>
              <w:jc w:val="center"/>
              <w:rPr>
                <w:rFonts w:ascii="Times New Roman" w:hAnsi="Times New Roman" w:cs="Times New Roman"/>
                <w:sz w:val="14"/>
                <w:szCs w:val="14"/>
              </w:rPr>
            </w:pPr>
            <w:r w:rsidRPr="006A1661">
              <w:rPr>
                <w:rFonts w:ascii="Times New Roman" w:hAnsi="Times New Roman" w:cs="Times New Roman"/>
                <w:sz w:val="14"/>
                <w:szCs w:val="14"/>
              </w:rPr>
              <w:t>15 920,17389</w:t>
            </w:r>
          </w:p>
        </w:tc>
        <w:tc>
          <w:tcPr>
            <w:tcW w:w="334" w:type="pct"/>
            <w:shd w:val="clear" w:color="auto" w:fill="auto"/>
          </w:tcPr>
          <w:p w:rsidR="00D61E5A" w:rsidRPr="006A1661" w:rsidRDefault="00D61E5A" w:rsidP="006A1661">
            <w:pPr>
              <w:spacing w:after="0" w:line="240" w:lineRule="auto"/>
              <w:ind w:right="-1"/>
              <w:jc w:val="center"/>
              <w:rPr>
                <w:rFonts w:ascii="Times New Roman" w:hAnsi="Times New Roman" w:cs="Times New Roman"/>
                <w:sz w:val="14"/>
                <w:szCs w:val="14"/>
              </w:rPr>
            </w:pPr>
            <w:r w:rsidRPr="006A1661">
              <w:rPr>
                <w:rFonts w:ascii="Times New Roman" w:hAnsi="Times New Roman" w:cs="Times New Roman"/>
                <w:sz w:val="14"/>
                <w:szCs w:val="14"/>
              </w:rPr>
              <w:t>18 371,42472</w:t>
            </w:r>
          </w:p>
        </w:tc>
        <w:tc>
          <w:tcPr>
            <w:tcW w:w="333" w:type="pct"/>
            <w:shd w:val="clear" w:color="auto" w:fill="auto"/>
          </w:tcPr>
          <w:p w:rsidR="00D61E5A" w:rsidRPr="006A1661" w:rsidRDefault="00D61E5A" w:rsidP="006A1661">
            <w:pPr>
              <w:pStyle w:val="ConsPlusNormal0"/>
              <w:ind w:right="-1" w:hanging="108"/>
              <w:jc w:val="center"/>
              <w:rPr>
                <w:sz w:val="14"/>
                <w:szCs w:val="14"/>
              </w:rPr>
            </w:pPr>
            <w:r w:rsidRPr="006A1661">
              <w:rPr>
                <w:sz w:val="14"/>
                <w:szCs w:val="14"/>
              </w:rPr>
              <w:t>25 138,14196</w:t>
            </w:r>
          </w:p>
        </w:tc>
        <w:tc>
          <w:tcPr>
            <w:tcW w:w="335" w:type="pct"/>
            <w:shd w:val="clear" w:color="auto" w:fill="auto"/>
          </w:tcPr>
          <w:p w:rsidR="00D61E5A" w:rsidRPr="006A1661" w:rsidRDefault="00D61E5A" w:rsidP="006A1661">
            <w:pPr>
              <w:pStyle w:val="ConsPlusNormal0"/>
              <w:ind w:right="-1" w:hanging="108"/>
              <w:jc w:val="center"/>
              <w:rPr>
                <w:sz w:val="14"/>
                <w:szCs w:val="14"/>
              </w:rPr>
            </w:pPr>
            <w:r w:rsidRPr="006A1661">
              <w:rPr>
                <w:sz w:val="14"/>
                <w:szCs w:val="14"/>
              </w:rPr>
              <w:t>17 413,63691</w:t>
            </w:r>
          </w:p>
        </w:tc>
        <w:tc>
          <w:tcPr>
            <w:tcW w:w="333" w:type="pct"/>
            <w:shd w:val="clear" w:color="auto" w:fill="auto"/>
          </w:tcPr>
          <w:p w:rsidR="00D61E5A" w:rsidRPr="006A1661" w:rsidRDefault="00D61E5A" w:rsidP="006A1661">
            <w:pPr>
              <w:pStyle w:val="ConsPlusNormal0"/>
              <w:ind w:left="108" w:hanging="108"/>
              <w:jc w:val="center"/>
              <w:rPr>
                <w:sz w:val="14"/>
                <w:szCs w:val="14"/>
              </w:rPr>
            </w:pPr>
            <w:r w:rsidRPr="006A1661">
              <w:rPr>
                <w:sz w:val="14"/>
                <w:szCs w:val="14"/>
              </w:rPr>
              <w:t>13 771,00</w:t>
            </w:r>
          </w:p>
        </w:tc>
        <w:tc>
          <w:tcPr>
            <w:tcW w:w="334" w:type="pct"/>
            <w:shd w:val="clear" w:color="auto" w:fill="auto"/>
          </w:tcPr>
          <w:p w:rsidR="00D61E5A" w:rsidRPr="006A1661" w:rsidRDefault="00D61E5A" w:rsidP="006A1661">
            <w:pPr>
              <w:pStyle w:val="ConsPlusNormal0"/>
              <w:ind w:left="34" w:hanging="34"/>
              <w:jc w:val="center"/>
              <w:rPr>
                <w:sz w:val="14"/>
                <w:szCs w:val="14"/>
              </w:rPr>
            </w:pPr>
            <w:r w:rsidRPr="006A1661">
              <w:rPr>
                <w:sz w:val="14"/>
                <w:szCs w:val="14"/>
              </w:rPr>
              <w:t>1 119,84513</w:t>
            </w:r>
          </w:p>
        </w:tc>
        <w:tc>
          <w:tcPr>
            <w:tcW w:w="599" w:type="pct"/>
            <w:shd w:val="clear" w:color="auto" w:fill="auto"/>
          </w:tcPr>
          <w:p w:rsidR="00D61E5A" w:rsidRPr="006A1661" w:rsidRDefault="00D61E5A" w:rsidP="006A1661">
            <w:pPr>
              <w:pStyle w:val="ConsPlusNormal0"/>
              <w:ind w:right="-1" w:hanging="108"/>
              <w:jc w:val="center"/>
              <w:rPr>
                <w:sz w:val="14"/>
                <w:szCs w:val="14"/>
              </w:rPr>
            </w:pPr>
            <w:r w:rsidRPr="006A1661">
              <w:rPr>
                <w:sz w:val="14"/>
                <w:szCs w:val="14"/>
              </w:rPr>
              <w:t>174 556,17005</w:t>
            </w:r>
          </w:p>
        </w:tc>
      </w:tr>
      <w:tr w:rsidR="006A1661" w:rsidRPr="006A1661" w:rsidTr="00F22F1A">
        <w:tc>
          <w:tcPr>
            <w:tcW w:w="199" w:type="pct"/>
            <w:shd w:val="clear" w:color="auto" w:fill="auto"/>
          </w:tcPr>
          <w:p w:rsidR="00D61E5A" w:rsidRPr="006A1661" w:rsidRDefault="00D61E5A" w:rsidP="006A1661">
            <w:pPr>
              <w:pStyle w:val="ConsPlusNormal0"/>
              <w:ind w:right="-1"/>
              <w:jc w:val="center"/>
              <w:rPr>
                <w:sz w:val="16"/>
                <w:szCs w:val="16"/>
              </w:rPr>
            </w:pPr>
            <w:r w:rsidRPr="006A1661">
              <w:rPr>
                <w:sz w:val="16"/>
                <w:szCs w:val="16"/>
              </w:rPr>
              <w:t>22.</w:t>
            </w:r>
          </w:p>
        </w:tc>
        <w:tc>
          <w:tcPr>
            <w:tcW w:w="532" w:type="pct"/>
            <w:shd w:val="clear" w:color="auto" w:fill="auto"/>
          </w:tcPr>
          <w:p w:rsidR="00D61E5A" w:rsidRPr="006A1661" w:rsidRDefault="00D61E5A" w:rsidP="006A1661">
            <w:pPr>
              <w:pStyle w:val="ConsPlusNormal0"/>
              <w:ind w:left="-143" w:right="-1"/>
              <w:jc w:val="center"/>
              <w:rPr>
                <w:sz w:val="16"/>
                <w:szCs w:val="16"/>
              </w:rPr>
            </w:pPr>
            <w:r w:rsidRPr="006A1661">
              <w:rPr>
                <w:sz w:val="16"/>
                <w:szCs w:val="16"/>
              </w:rPr>
              <w:t xml:space="preserve">Областной бюджет </w:t>
            </w:r>
          </w:p>
        </w:tc>
        <w:tc>
          <w:tcPr>
            <w:tcW w:w="333" w:type="pct"/>
            <w:shd w:val="clear" w:color="auto" w:fill="auto"/>
          </w:tcPr>
          <w:p w:rsidR="00D61E5A" w:rsidRPr="006A1661" w:rsidRDefault="00D61E5A" w:rsidP="006A1661">
            <w:pPr>
              <w:pStyle w:val="ConsPlusNormal0"/>
              <w:ind w:right="-1"/>
              <w:jc w:val="center"/>
              <w:rPr>
                <w:sz w:val="14"/>
                <w:szCs w:val="14"/>
              </w:rPr>
            </w:pPr>
            <w:r w:rsidRPr="006A1661">
              <w:rPr>
                <w:sz w:val="14"/>
                <w:szCs w:val="14"/>
              </w:rPr>
              <w:t>10 000,00</w:t>
            </w:r>
          </w:p>
        </w:tc>
        <w:tc>
          <w:tcPr>
            <w:tcW w:w="334" w:type="pct"/>
            <w:shd w:val="clear" w:color="auto" w:fill="auto"/>
          </w:tcPr>
          <w:p w:rsidR="00D61E5A" w:rsidRPr="006A1661" w:rsidRDefault="00D61E5A" w:rsidP="006A1661">
            <w:pPr>
              <w:pStyle w:val="ConsPlusNormal0"/>
              <w:ind w:right="-1"/>
              <w:rPr>
                <w:sz w:val="14"/>
                <w:szCs w:val="14"/>
              </w:rPr>
            </w:pPr>
            <w:r w:rsidRPr="006A1661">
              <w:rPr>
                <w:sz w:val="14"/>
                <w:szCs w:val="14"/>
              </w:rPr>
              <w:t>9920,000</w:t>
            </w:r>
          </w:p>
        </w:tc>
        <w:tc>
          <w:tcPr>
            <w:tcW w:w="334" w:type="pct"/>
            <w:shd w:val="clear" w:color="auto" w:fill="auto"/>
          </w:tcPr>
          <w:p w:rsidR="00D61E5A" w:rsidRPr="006A1661" w:rsidRDefault="00D61E5A" w:rsidP="006A1661">
            <w:pPr>
              <w:pStyle w:val="ConsPlusNormal0"/>
              <w:ind w:right="-1"/>
              <w:rPr>
                <w:sz w:val="14"/>
                <w:szCs w:val="14"/>
              </w:rPr>
            </w:pPr>
            <w:r w:rsidRPr="006A1661">
              <w:rPr>
                <w:sz w:val="14"/>
                <w:szCs w:val="14"/>
              </w:rPr>
              <w:t>10100,000</w:t>
            </w:r>
          </w:p>
        </w:tc>
        <w:tc>
          <w:tcPr>
            <w:tcW w:w="333" w:type="pct"/>
            <w:shd w:val="clear" w:color="auto" w:fill="auto"/>
          </w:tcPr>
          <w:p w:rsidR="00D61E5A" w:rsidRPr="006A1661" w:rsidRDefault="00D61E5A" w:rsidP="006A1661">
            <w:pPr>
              <w:pStyle w:val="ConsPlusNormal0"/>
              <w:ind w:right="-1"/>
              <w:rPr>
                <w:sz w:val="14"/>
                <w:szCs w:val="14"/>
              </w:rPr>
            </w:pPr>
            <w:r w:rsidRPr="006A1661">
              <w:rPr>
                <w:sz w:val="14"/>
                <w:szCs w:val="14"/>
              </w:rPr>
              <w:t>8200,00</w:t>
            </w:r>
          </w:p>
        </w:tc>
        <w:tc>
          <w:tcPr>
            <w:tcW w:w="333" w:type="pct"/>
            <w:shd w:val="clear" w:color="auto" w:fill="auto"/>
          </w:tcPr>
          <w:p w:rsidR="00D61E5A" w:rsidRPr="006A1661" w:rsidRDefault="00D61E5A" w:rsidP="006A1661">
            <w:pPr>
              <w:pStyle w:val="ConsPlusNormal0"/>
              <w:ind w:right="-1"/>
              <w:rPr>
                <w:sz w:val="14"/>
                <w:szCs w:val="14"/>
              </w:rPr>
            </w:pPr>
            <w:r w:rsidRPr="006A1661">
              <w:rPr>
                <w:sz w:val="14"/>
                <w:szCs w:val="14"/>
              </w:rPr>
              <w:t>7000,00</w:t>
            </w:r>
          </w:p>
        </w:tc>
        <w:tc>
          <w:tcPr>
            <w:tcW w:w="334" w:type="pct"/>
            <w:shd w:val="clear" w:color="auto" w:fill="auto"/>
          </w:tcPr>
          <w:p w:rsidR="00D61E5A" w:rsidRPr="006A1661" w:rsidRDefault="00D61E5A" w:rsidP="006A1661">
            <w:pPr>
              <w:pStyle w:val="ConsPlusNormal0"/>
              <w:ind w:right="-1"/>
              <w:rPr>
                <w:sz w:val="14"/>
                <w:szCs w:val="14"/>
              </w:rPr>
            </w:pPr>
            <w:r w:rsidRPr="006A1661">
              <w:rPr>
                <w:sz w:val="14"/>
                <w:szCs w:val="14"/>
              </w:rPr>
              <w:t>12213,4033</w:t>
            </w:r>
          </w:p>
        </w:tc>
        <w:tc>
          <w:tcPr>
            <w:tcW w:w="334" w:type="pct"/>
            <w:shd w:val="clear" w:color="auto" w:fill="auto"/>
          </w:tcPr>
          <w:p w:rsidR="00D61E5A" w:rsidRPr="006A1661" w:rsidRDefault="00D61E5A" w:rsidP="006A1661">
            <w:pPr>
              <w:spacing w:after="0" w:line="240" w:lineRule="auto"/>
              <w:rPr>
                <w:rFonts w:ascii="Times New Roman" w:eastAsia="Calibri" w:hAnsi="Times New Roman" w:cs="Times New Roman"/>
                <w:sz w:val="14"/>
                <w:szCs w:val="14"/>
                <w:lang w:eastAsia="en-US"/>
              </w:rPr>
            </w:pPr>
            <w:r w:rsidRPr="006A1661">
              <w:rPr>
                <w:rFonts w:ascii="Times New Roman" w:eastAsia="Calibri" w:hAnsi="Times New Roman" w:cs="Times New Roman"/>
                <w:sz w:val="14"/>
                <w:szCs w:val="14"/>
                <w:lang w:eastAsia="en-US"/>
              </w:rPr>
              <w:t>99 844,62382</w:t>
            </w:r>
          </w:p>
        </w:tc>
        <w:tc>
          <w:tcPr>
            <w:tcW w:w="333" w:type="pct"/>
            <w:shd w:val="clear" w:color="auto" w:fill="auto"/>
          </w:tcPr>
          <w:p w:rsidR="00D61E5A" w:rsidRPr="006A1661" w:rsidRDefault="00D61E5A" w:rsidP="006A1661">
            <w:pPr>
              <w:pStyle w:val="ConsPlusNormal0"/>
              <w:ind w:left="-108" w:right="-1"/>
              <w:rPr>
                <w:sz w:val="14"/>
                <w:szCs w:val="14"/>
              </w:rPr>
            </w:pPr>
            <w:r w:rsidRPr="006A1661">
              <w:rPr>
                <w:sz w:val="14"/>
                <w:szCs w:val="14"/>
              </w:rPr>
              <w:t>91 907,05173</w:t>
            </w:r>
          </w:p>
        </w:tc>
        <w:tc>
          <w:tcPr>
            <w:tcW w:w="335" w:type="pct"/>
            <w:shd w:val="clear" w:color="auto" w:fill="auto"/>
          </w:tcPr>
          <w:p w:rsidR="00D61E5A" w:rsidRPr="006A1661" w:rsidRDefault="00D61E5A" w:rsidP="006A1661">
            <w:pPr>
              <w:pStyle w:val="ConsPlusNormal0"/>
              <w:ind w:left="-108" w:right="-1"/>
              <w:rPr>
                <w:sz w:val="14"/>
                <w:szCs w:val="14"/>
              </w:rPr>
            </w:pPr>
            <w:r w:rsidRPr="006A1661">
              <w:rPr>
                <w:sz w:val="14"/>
                <w:szCs w:val="14"/>
              </w:rPr>
              <w:t>7 329,10301</w:t>
            </w:r>
          </w:p>
        </w:tc>
        <w:tc>
          <w:tcPr>
            <w:tcW w:w="333" w:type="pct"/>
            <w:shd w:val="clear" w:color="auto" w:fill="auto"/>
          </w:tcPr>
          <w:p w:rsidR="00D61E5A" w:rsidRPr="006A1661" w:rsidRDefault="00D61E5A" w:rsidP="006A1661">
            <w:pPr>
              <w:pStyle w:val="ConsPlusNormal0"/>
              <w:ind w:right="-1" w:hanging="108"/>
              <w:jc w:val="center"/>
              <w:rPr>
                <w:sz w:val="14"/>
                <w:szCs w:val="14"/>
              </w:rPr>
            </w:pPr>
            <w:r w:rsidRPr="006A1661">
              <w:rPr>
                <w:sz w:val="14"/>
                <w:szCs w:val="14"/>
              </w:rPr>
              <w:t>0</w:t>
            </w:r>
          </w:p>
        </w:tc>
        <w:tc>
          <w:tcPr>
            <w:tcW w:w="334" w:type="pct"/>
            <w:shd w:val="clear" w:color="auto" w:fill="auto"/>
          </w:tcPr>
          <w:p w:rsidR="00D61E5A" w:rsidRPr="006A1661" w:rsidRDefault="00D61E5A" w:rsidP="006A1661">
            <w:pPr>
              <w:pStyle w:val="ConsPlusNormal0"/>
              <w:ind w:right="-1" w:hanging="108"/>
              <w:jc w:val="center"/>
              <w:rPr>
                <w:sz w:val="14"/>
                <w:szCs w:val="14"/>
              </w:rPr>
            </w:pPr>
            <w:r w:rsidRPr="006A1661">
              <w:rPr>
                <w:sz w:val="14"/>
                <w:szCs w:val="14"/>
              </w:rPr>
              <w:t>0</w:t>
            </w:r>
          </w:p>
        </w:tc>
        <w:tc>
          <w:tcPr>
            <w:tcW w:w="599" w:type="pct"/>
            <w:shd w:val="clear" w:color="auto" w:fill="auto"/>
          </w:tcPr>
          <w:p w:rsidR="00D61E5A" w:rsidRPr="006A1661" w:rsidRDefault="00D61E5A" w:rsidP="006A1661">
            <w:pPr>
              <w:pStyle w:val="ConsPlusNormal0"/>
              <w:ind w:right="-1" w:firstLine="32"/>
              <w:jc w:val="center"/>
              <w:rPr>
                <w:sz w:val="14"/>
                <w:szCs w:val="14"/>
              </w:rPr>
            </w:pPr>
            <w:r w:rsidRPr="006A1661">
              <w:rPr>
                <w:sz w:val="14"/>
                <w:szCs w:val="14"/>
              </w:rPr>
              <w:t>256 514,18186</w:t>
            </w:r>
          </w:p>
        </w:tc>
      </w:tr>
      <w:tr w:rsidR="006A1661" w:rsidRPr="006A1661" w:rsidTr="00F22F1A">
        <w:tc>
          <w:tcPr>
            <w:tcW w:w="199" w:type="pct"/>
            <w:shd w:val="clear" w:color="auto" w:fill="auto"/>
          </w:tcPr>
          <w:p w:rsidR="00D61E5A" w:rsidRPr="006A1661" w:rsidRDefault="00D61E5A" w:rsidP="006A1661">
            <w:pPr>
              <w:pStyle w:val="ConsPlusNormal0"/>
              <w:ind w:right="-1"/>
              <w:jc w:val="center"/>
              <w:rPr>
                <w:sz w:val="16"/>
                <w:szCs w:val="16"/>
              </w:rPr>
            </w:pPr>
            <w:r w:rsidRPr="006A1661">
              <w:rPr>
                <w:sz w:val="16"/>
                <w:szCs w:val="16"/>
              </w:rPr>
              <w:t>33.</w:t>
            </w:r>
          </w:p>
        </w:tc>
        <w:tc>
          <w:tcPr>
            <w:tcW w:w="532" w:type="pct"/>
            <w:shd w:val="clear" w:color="auto" w:fill="auto"/>
          </w:tcPr>
          <w:p w:rsidR="00D61E5A" w:rsidRPr="006A1661" w:rsidRDefault="00D61E5A" w:rsidP="006A1661">
            <w:pPr>
              <w:pStyle w:val="ConsPlusNormal0"/>
              <w:ind w:left="-143" w:right="-1" w:firstLine="16"/>
              <w:jc w:val="center"/>
              <w:rPr>
                <w:sz w:val="16"/>
                <w:szCs w:val="16"/>
              </w:rPr>
            </w:pPr>
            <w:r w:rsidRPr="006A1661">
              <w:rPr>
                <w:sz w:val="16"/>
                <w:szCs w:val="16"/>
              </w:rPr>
              <w:t xml:space="preserve">Федеральный бюджет </w:t>
            </w:r>
          </w:p>
        </w:tc>
        <w:tc>
          <w:tcPr>
            <w:tcW w:w="333" w:type="pct"/>
            <w:shd w:val="clear" w:color="auto" w:fill="auto"/>
          </w:tcPr>
          <w:p w:rsidR="00D61E5A" w:rsidRPr="006A1661" w:rsidRDefault="00D61E5A" w:rsidP="006A1661">
            <w:pPr>
              <w:pStyle w:val="ConsPlusNormal0"/>
              <w:ind w:right="-1"/>
              <w:rPr>
                <w:sz w:val="14"/>
                <w:szCs w:val="14"/>
              </w:rPr>
            </w:pPr>
            <w:r w:rsidRPr="006A1661">
              <w:rPr>
                <w:sz w:val="14"/>
                <w:szCs w:val="14"/>
              </w:rPr>
              <w:t>0</w:t>
            </w:r>
          </w:p>
        </w:tc>
        <w:tc>
          <w:tcPr>
            <w:tcW w:w="334" w:type="pct"/>
            <w:shd w:val="clear" w:color="auto" w:fill="auto"/>
          </w:tcPr>
          <w:p w:rsidR="00D61E5A" w:rsidRPr="006A1661" w:rsidRDefault="00D61E5A" w:rsidP="006A1661">
            <w:pPr>
              <w:pStyle w:val="ConsPlusNormal0"/>
              <w:ind w:right="-1"/>
              <w:rPr>
                <w:sz w:val="14"/>
                <w:szCs w:val="14"/>
              </w:rPr>
            </w:pPr>
            <w:r w:rsidRPr="006A1661">
              <w:rPr>
                <w:sz w:val="14"/>
                <w:szCs w:val="14"/>
              </w:rPr>
              <w:t>0</w:t>
            </w:r>
          </w:p>
        </w:tc>
        <w:tc>
          <w:tcPr>
            <w:tcW w:w="334" w:type="pct"/>
            <w:shd w:val="clear" w:color="auto" w:fill="auto"/>
          </w:tcPr>
          <w:p w:rsidR="00D61E5A" w:rsidRPr="006A1661" w:rsidRDefault="00D61E5A" w:rsidP="006A1661">
            <w:pPr>
              <w:pStyle w:val="ConsPlusNormal0"/>
              <w:ind w:left="-746" w:right="-1"/>
              <w:jc w:val="center"/>
              <w:rPr>
                <w:sz w:val="14"/>
                <w:szCs w:val="14"/>
              </w:rPr>
            </w:pPr>
            <w:r w:rsidRPr="006A1661">
              <w:rPr>
                <w:sz w:val="14"/>
                <w:szCs w:val="14"/>
              </w:rPr>
              <w:t>9297,69</w:t>
            </w:r>
          </w:p>
        </w:tc>
        <w:tc>
          <w:tcPr>
            <w:tcW w:w="333" w:type="pct"/>
            <w:shd w:val="clear" w:color="auto" w:fill="auto"/>
          </w:tcPr>
          <w:p w:rsidR="00D61E5A" w:rsidRPr="006A1661" w:rsidRDefault="00D61E5A" w:rsidP="006A1661">
            <w:pPr>
              <w:pStyle w:val="ConsPlusNormal0"/>
              <w:ind w:left="-727" w:right="-1"/>
              <w:jc w:val="center"/>
              <w:rPr>
                <w:sz w:val="14"/>
                <w:szCs w:val="14"/>
              </w:rPr>
            </w:pPr>
            <w:r w:rsidRPr="006A1661">
              <w:rPr>
                <w:sz w:val="14"/>
                <w:szCs w:val="14"/>
              </w:rPr>
              <w:t>6000,00</w:t>
            </w:r>
          </w:p>
        </w:tc>
        <w:tc>
          <w:tcPr>
            <w:tcW w:w="333" w:type="pct"/>
            <w:shd w:val="clear" w:color="auto" w:fill="auto"/>
          </w:tcPr>
          <w:p w:rsidR="00D61E5A" w:rsidRPr="006A1661" w:rsidRDefault="00D61E5A" w:rsidP="006A1661">
            <w:pPr>
              <w:pStyle w:val="ConsPlusNormal0"/>
              <w:ind w:right="-1"/>
              <w:jc w:val="center"/>
              <w:rPr>
                <w:sz w:val="14"/>
                <w:szCs w:val="14"/>
              </w:rPr>
            </w:pPr>
            <w:r w:rsidRPr="006A1661">
              <w:rPr>
                <w:sz w:val="14"/>
                <w:szCs w:val="14"/>
              </w:rPr>
              <w:t>0</w:t>
            </w:r>
          </w:p>
        </w:tc>
        <w:tc>
          <w:tcPr>
            <w:tcW w:w="334" w:type="pct"/>
            <w:shd w:val="clear" w:color="auto" w:fill="auto"/>
          </w:tcPr>
          <w:p w:rsidR="00D61E5A" w:rsidRPr="006A1661" w:rsidRDefault="00D61E5A" w:rsidP="006A1661">
            <w:pPr>
              <w:pStyle w:val="ConsPlusNormal0"/>
              <w:ind w:right="-1"/>
              <w:jc w:val="center"/>
              <w:rPr>
                <w:sz w:val="14"/>
                <w:szCs w:val="14"/>
              </w:rPr>
            </w:pPr>
            <w:r w:rsidRPr="006A1661">
              <w:rPr>
                <w:sz w:val="14"/>
                <w:szCs w:val="14"/>
              </w:rPr>
              <w:t>0</w:t>
            </w:r>
          </w:p>
        </w:tc>
        <w:tc>
          <w:tcPr>
            <w:tcW w:w="334" w:type="pct"/>
            <w:shd w:val="clear" w:color="auto" w:fill="auto"/>
          </w:tcPr>
          <w:p w:rsidR="00D61E5A" w:rsidRPr="006A1661" w:rsidRDefault="00D61E5A" w:rsidP="006A1661">
            <w:pPr>
              <w:pStyle w:val="ConsPlusNormal0"/>
              <w:ind w:right="-1"/>
              <w:jc w:val="center"/>
              <w:rPr>
                <w:sz w:val="14"/>
                <w:szCs w:val="14"/>
              </w:rPr>
            </w:pPr>
            <w:r w:rsidRPr="006A1661">
              <w:rPr>
                <w:sz w:val="14"/>
                <w:szCs w:val="14"/>
              </w:rPr>
              <w:t>0</w:t>
            </w:r>
          </w:p>
        </w:tc>
        <w:tc>
          <w:tcPr>
            <w:tcW w:w="333" w:type="pct"/>
            <w:shd w:val="clear" w:color="auto" w:fill="auto"/>
          </w:tcPr>
          <w:p w:rsidR="00D61E5A" w:rsidRPr="006A1661" w:rsidRDefault="00D61E5A" w:rsidP="006A1661">
            <w:pPr>
              <w:pStyle w:val="ConsPlusNormal0"/>
              <w:ind w:right="-1" w:hanging="108"/>
              <w:jc w:val="center"/>
              <w:rPr>
                <w:sz w:val="14"/>
                <w:szCs w:val="14"/>
              </w:rPr>
            </w:pPr>
            <w:r w:rsidRPr="006A1661">
              <w:rPr>
                <w:sz w:val="14"/>
                <w:szCs w:val="14"/>
              </w:rPr>
              <w:t>0</w:t>
            </w:r>
          </w:p>
        </w:tc>
        <w:tc>
          <w:tcPr>
            <w:tcW w:w="335" w:type="pct"/>
            <w:shd w:val="clear" w:color="auto" w:fill="auto"/>
          </w:tcPr>
          <w:p w:rsidR="00D61E5A" w:rsidRPr="006A1661" w:rsidRDefault="00D61E5A" w:rsidP="006A1661">
            <w:pPr>
              <w:pStyle w:val="ConsPlusNormal0"/>
              <w:ind w:right="-1" w:hanging="108"/>
              <w:jc w:val="center"/>
              <w:rPr>
                <w:sz w:val="14"/>
                <w:szCs w:val="14"/>
              </w:rPr>
            </w:pPr>
            <w:r w:rsidRPr="006A1661">
              <w:rPr>
                <w:sz w:val="14"/>
                <w:szCs w:val="14"/>
              </w:rPr>
              <w:t>0</w:t>
            </w:r>
          </w:p>
        </w:tc>
        <w:tc>
          <w:tcPr>
            <w:tcW w:w="333" w:type="pct"/>
            <w:shd w:val="clear" w:color="auto" w:fill="auto"/>
          </w:tcPr>
          <w:p w:rsidR="00D61E5A" w:rsidRPr="006A1661" w:rsidRDefault="00D61E5A" w:rsidP="006A1661">
            <w:pPr>
              <w:pStyle w:val="ConsPlusNormal0"/>
              <w:ind w:right="-1" w:hanging="108"/>
              <w:jc w:val="center"/>
              <w:rPr>
                <w:sz w:val="14"/>
                <w:szCs w:val="14"/>
              </w:rPr>
            </w:pPr>
            <w:r w:rsidRPr="006A1661">
              <w:rPr>
                <w:sz w:val="14"/>
                <w:szCs w:val="14"/>
              </w:rPr>
              <w:t>0</w:t>
            </w:r>
          </w:p>
        </w:tc>
        <w:tc>
          <w:tcPr>
            <w:tcW w:w="334" w:type="pct"/>
            <w:shd w:val="clear" w:color="auto" w:fill="auto"/>
          </w:tcPr>
          <w:p w:rsidR="00D61E5A" w:rsidRPr="006A1661" w:rsidRDefault="00D61E5A" w:rsidP="006A1661">
            <w:pPr>
              <w:pStyle w:val="ConsPlusNormal0"/>
              <w:ind w:right="-1" w:hanging="108"/>
              <w:jc w:val="center"/>
              <w:rPr>
                <w:sz w:val="14"/>
                <w:szCs w:val="14"/>
              </w:rPr>
            </w:pPr>
            <w:r w:rsidRPr="006A1661">
              <w:rPr>
                <w:sz w:val="14"/>
                <w:szCs w:val="14"/>
              </w:rPr>
              <w:t>0</w:t>
            </w:r>
          </w:p>
        </w:tc>
        <w:tc>
          <w:tcPr>
            <w:tcW w:w="599" w:type="pct"/>
            <w:shd w:val="clear" w:color="auto" w:fill="auto"/>
          </w:tcPr>
          <w:p w:rsidR="00D61E5A" w:rsidRPr="006A1661" w:rsidRDefault="00D61E5A" w:rsidP="006A1661">
            <w:pPr>
              <w:pStyle w:val="ConsPlusNormal0"/>
              <w:ind w:right="-1" w:hanging="108"/>
              <w:jc w:val="center"/>
              <w:rPr>
                <w:sz w:val="14"/>
                <w:szCs w:val="14"/>
              </w:rPr>
            </w:pPr>
            <w:r w:rsidRPr="006A1661">
              <w:rPr>
                <w:sz w:val="14"/>
                <w:szCs w:val="14"/>
              </w:rPr>
              <w:t>15 297,69000</w:t>
            </w:r>
          </w:p>
        </w:tc>
      </w:tr>
      <w:tr w:rsidR="006A1661" w:rsidRPr="006A1661" w:rsidTr="006A1661">
        <w:tc>
          <w:tcPr>
            <w:tcW w:w="199" w:type="pct"/>
            <w:shd w:val="clear" w:color="auto" w:fill="auto"/>
          </w:tcPr>
          <w:p w:rsidR="00D61E5A" w:rsidRPr="006A1661" w:rsidRDefault="00D61E5A" w:rsidP="006A1661">
            <w:pPr>
              <w:pStyle w:val="ConsPlusNormal0"/>
              <w:ind w:right="-1"/>
              <w:jc w:val="center"/>
              <w:rPr>
                <w:sz w:val="16"/>
                <w:szCs w:val="16"/>
              </w:rPr>
            </w:pPr>
          </w:p>
        </w:tc>
        <w:tc>
          <w:tcPr>
            <w:tcW w:w="532" w:type="pct"/>
            <w:shd w:val="clear" w:color="auto" w:fill="auto"/>
          </w:tcPr>
          <w:p w:rsidR="00D61E5A" w:rsidRPr="006A1661" w:rsidRDefault="00D61E5A" w:rsidP="006A1661">
            <w:pPr>
              <w:pStyle w:val="ConsPlusNormal0"/>
              <w:ind w:right="-1"/>
              <w:rPr>
                <w:sz w:val="16"/>
                <w:szCs w:val="16"/>
              </w:rPr>
            </w:pPr>
            <w:r w:rsidRPr="006A1661">
              <w:rPr>
                <w:sz w:val="16"/>
                <w:szCs w:val="16"/>
              </w:rPr>
              <w:t>Итого</w:t>
            </w:r>
          </w:p>
        </w:tc>
        <w:tc>
          <w:tcPr>
            <w:tcW w:w="333" w:type="pct"/>
            <w:shd w:val="clear" w:color="auto" w:fill="auto"/>
          </w:tcPr>
          <w:p w:rsidR="00D61E5A" w:rsidRPr="006A1661" w:rsidRDefault="00D61E5A" w:rsidP="006A1661">
            <w:pPr>
              <w:pStyle w:val="ConsPlusNormal0"/>
              <w:ind w:right="-1"/>
              <w:rPr>
                <w:sz w:val="14"/>
                <w:szCs w:val="14"/>
              </w:rPr>
            </w:pPr>
            <w:r w:rsidRPr="006A1661">
              <w:rPr>
                <w:sz w:val="14"/>
                <w:szCs w:val="14"/>
              </w:rPr>
              <w:t>28856,24045</w:t>
            </w:r>
          </w:p>
        </w:tc>
        <w:tc>
          <w:tcPr>
            <w:tcW w:w="334" w:type="pct"/>
            <w:shd w:val="clear" w:color="auto" w:fill="auto"/>
          </w:tcPr>
          <w:p w:rsidR="00D61E5A" w:rsidRPr="006A1661" w:rsidRDefault="00D61E5A" w:rsidP="006A1661">
            <w:pPr>
              <w:pStyle w:val="ConsPlusNormal0"/>
              <w:ind w:right="-1"/>
              <w:rPr>
                <w:sz w:val="14"/>
                <w:szCs w:val="14"/>
              </w:rPr>
            </w:pPr>
            <w:r w:rsidRPr="006A1661">
              <w:rPr>
                <w:sz w:val="14"/>
                <w:szCs w:val="14"/>
              </w:rPr>
              <w:t>26349,76908</w:t>
            </w:r>
          </w:p>
        </w:tc>
        <w:tc>
          <w:tcPr>
            <w:tcW w:w="334" w:type="pct"/>
            <w:shd w:val="clear" w:color="auto" w:fill="auto"/>
          </w:tcPr>
          <w:p w:rsidR="00D61E5A" w:rsidRPr="006A1661" w:rsidRDefault="00D61E5A" w:rsidP="006A1661">
            <w:pPr>
              <w:pStyle w:val="ConsPlusNormal0"/>
              <w:ind w:right="-1"/>
              <w:rPr>
                <w:sz w:val="14"/>
                <w:szCs w:val="14"/>
              </w:rPr>
            </w:pPr>
            <w:r w:rsidRPr="006A1661">
              <w:rPr>
                <w:sz w:val="14"/>
                <w:szCs w:val="14"/>
              </w:rPr>
              <w:t>45398,30328</w:t>
            </w:r>
          </w:p>
        </w:tc>
        <w:tc>
          <w:tcPr>
            <w:tcW w:w="333" w:type="pct"/>
            <w:shd w:val="clear" w:color="auto" w:fill="auto"/>
          </w:tcPr>
          <w:p w:rsidR="00D61E5A" w:rsidRPr="006A1661" w:rsidRDefault="00D61E5A" w:rsidP="006A1661">
            <w:pPr>
              <w:spacing w:after="0" w:line="240" w:lineRule="auto"/>
              <w:ind w:right="-1"/>
              <w:rPr>
                <w:rFonts w:ascii="Times New Roman" w:hAnsi="Times New Roman" w:cs="Times New Roman"/>
                <w:sz w:val="14"/>
                <w:szCs w:val="14"/>
              </w:rPr>
            </w:pPr>
            <w:r w:rsidRPr="006A1661">
              <w:rPr>
                <w:rFonts w:ascii="Times New Roman" w:hAnsi="Times New Roman" w:cs="Times New Roman"/>
                <w:sz w:val="14"/>
                <w:szCs w:val="14"/>
              </w:rPr>
              <w:t>23225,53</w:t>
            </w:r>
          </w:p>
        </w:tc>
        <w:tc>
          <w:tcPr>
            <w:tcW w:w="333" w:type="pct"/>
            <w:shd w:val="clear" w:color="auto" w:fill="auto"/>
          </w:tcPr>
          <w:p w:rsidR="00D61E5A" w:rsidRPr="006A1661" w:rsidRDefault="00D61E5A" w:rsidP="006A1661">
            <w:pPr>
              <w:spacing w:after="0" w:line="240" w:lineRule="auto"/>
              <w:ind w:right="-1"/>
              <w:rPr>
                <w:rFonts w:ascii="Times New Roman" w:hAnsi="Times New Roman" w:cs="Times New Roman"/>
                <w:sz w:val="14"/>
                <w:szCs w:val="14"/>
              </w:rPr>
            </w:pPr>
            <w:r w:rsidRPr="006A1661">
              <w:rPr>
                <w:rFonts w:ascii="Times New Roman" w:hAnsi="Times New Roman" w:cs="Times New Roman"/>
                <w:sz w:val="14"/>
                <w:szCs w:val="14"/>
              </w:rPr>
              <w:t>19509,79463</w:t>
            </w:r>
          </w:p>
        </w:tc>
        <w:tc>
          <w:tcPr>
            <w:tcW w:w="334" w:type="pct"/>
            <w:shd w:val="clear" w:color="auto" w:fill="auto"/>
          </w:tcPr>
          <w:p w:rsidR="00D61E5A" w:rsidRPr="006A1661" w:rsidRDefault="00D61E5A" w:rsidP="006A1661">
            <w:pPr>
              <w:spacing w:after="0" w:line="240" w:lineRule="auto"/>
              <w:ind w:right="-1"/>
              <w:rPr>
                <w:rFonts w:ascii="Times New Roman" w:hAnsi="Times New Roman" w:cs="Times New Roman"/>
                <w:sz w:val="14"/>
                <w:szCs w:val="14"/>
              </w:rPr>
            </w:pPr>
            <w:r w:rsidRPr="006A1661">
              <w:rPr>
                <w:rFonts w:ascii="Times New Roman" w:hAnsi="Times New Roman" w:cs="Times New Roman"/>
                <w:sz w:val="14"/>
                <w:szCs w:val="14"/>
              </w:rPr>
              <w:t>28 133,57719</w:t>
            </w:r>
          </w:p>
        </w:tc>
        <w:tc>
          <w:tcPr>
            <w:tcW w:w="334" w:type="pct"/>
            <w:shd w:val="clear" w:color="auto" w:fill="auto"/>
          </w:tcPr>
          <w:p w:rsidR="00D61E5A" w:rsidRPr="006A1661" w:rsidRDefault="00D61E5A" w:rsidP="006A1661">
            <w:pPr>
              <w:spacing w:after="0" w:line="240" w:lineRule="auto"/>
              <w:ind w:right="-1"/>
              <w:rPr>
                <w:rFonts w:ascii="Times New Roman" w:hAnsi="Times New Roman" w:cs="Times New Roman"/>
                <w:sz w:val="14"/>
                <w:szCs w:val="14"/>
              </w:rPr>
            </w:pPr>
            <w:r w:rsidRPr="006A1661">
              <w:rPr>
                <w:rFonts w:ascii="Times New Roman" w:hAnsi="Times New Roman" w:cs="Times New Roman"/>
                <w:sz w:val="14"/>
                <w:szCs w:val="14"/>
              </w:rPr>
              <w:t>118 216,04854</w:t>
            </w:r>
          </w:p>
        </w:tc>
        <w:tc>
          <w:tcPr>
            <w:tcW w:w="333" w:type="pct"/>
            <w:shd w:val="clear" w:color="auto" w:fill="auto"/>
          </w:tcPr>
          <w:p w:rsidR="00D61E5A" w:rsidRPr="006A1661" w:rsidRDefault="00D61E5A" w:rsidP="006A1661">
            <w:pPr>
              <w:spacing w:after="0" w:line="240" w:lineRule="auto"/>
              <w:ind w:right="-1"/>
              <w:rPr>
                <w:rFonts w:ascii="Times New Roman" w:hAnsi="Times New Roman" w:cs="Times New Roman"/>
                <w:sz w:val="14"/>
                <w:szCs w:val="14"/>
              </w:rPr>
            </w:pPr>
            <w:r w:rsidRPr="006A1661">
              <w:rPr>
                <w:rFonts w:ascii="Times New Roman" w:hAnsi="Times New Roman" w:cs="Times New Roman"/>
                <w:sz w:val="14"/>
                <w:szCs w:val="14"/>
              </w:rPr>
              <w:t>117 045,19369</w:t>
            </w:r>
          </w:p>
        </w:tc>
        <w:tc>
          <w:tcPr>
            <w:tcW w:w="335" w:type="pct"/>
            <w:shd w:val="clear" w:color="auto" w:fill="auto"/>
          </w:tcPr>
          <w:p w:rsidR="00D61E5A" w:rsidRPr="006A1661" w:rsidRDefault="00D61E5A" w:rsidP="006A1661">
            <w:pPr>
              <w:pStyle w:val="ConsPlusNormal0"/>
              <w:ind w:left="-108" w:right="-1"/>
              <w:rPr>
                <w:sz w:val="14"/>
                <w:szCs w:val="14"/>
              </w:rPr>
            </w:pPr>
            <w:r w:rsidRPr="006A1661">
              <w:rPr>
                <w:sz w:val="14"/>
                <w:szCs w:val="14"/>
              </w:rPr>
              <w:t>24 742,73992</w:t>
            </w:r>
          </w:p>
        </w:tc>
        <w:tc>
          <w:tcPr>
            <w:tcW w:w="333" w:type="pct"/>
            <w:shd w:val="clear" w:color="auto" w:fill="auto"/>
          </w:tcPr>
          <w:p w:rsidR="00D61E5A" w:rsidRPr="006A1661" w:rsidRDefault="00D61E5A" w:rsidP="006A1661">
            <w:pPr>
              <w:pStyle w:val="ConsPlusNormal0"/>
              <w:ind w:left="108" w:hanging="108"/>
              <w:jc w:val="center"/>
              <w:rPr>
                <w:sz w:val="14"/>
                <w:szCs w:val="14"/>
              </w:rPr>
            </w:pPr>
            <w:r w:rsidRPr="006A1661">
              <w:rPr>
                <w:sz w:val="14"/>
                <w:szCs w:val="14"/>
              </w:rPr>
              <w:t>13 771,000</w:t>
            </w:r>
          </w:p>
        </w:tc>
        <w:tc>
          <w:tcPr>
            <w:tcW w:w="334" w:type="pct"/>
            <w:shd w:val="clear" w:color="auto" w:fill="auto"/>
          </w:tcPr>
          <w:p w:rsidR="00D61E5A" w:rsidRPr="006A1661" w:rsidRDefault="00D61E5A" w:rsidP="006A1661">
            <w:pPr>
              <w:pStyle w:val="ConsPlusNormal0"/>
              <w:ind w:right="-1" w:hanging="108"/>
              <w:jc w:val="center"/>
              <w:rPr>
                <w:sz w:val="14"/>
                <w:szCs w:val="14"/>
              </w:rPr>
            </w:pPr>
            <w:r w:rsidRPr="006A1661">
              <w:rPr>
                <w:sz w:val="14"/>
                <w:szCs w:val="14"/>
              </w:rPr>
              <w:t>1 119,84513</w:t>
            </w:r>
          </w:p>
        </w:tc>
        <w:tc>
          <w:tcPr>
            <w:tcW w:w="599" w:type="pct"/>
            <w:shd w:val="clear" w:color="auto" w:fill="auto"/>
          </w:tcPr>
          <w:p w:rsidR="00D61E5A" w:rsidRPr="006A1661" w:rsidRDefault="00D61E5A" w:rsidP="006A1661">
            <w:pPr>
              <w:spacing w:after="0" w:line="240" w:lineRule="auto"/>
              <w:ind w:right="-1"/>
              <w:jc w:val="center"/>
              <w:rPr>
                <w:rFonts w:ascii="Times New Roman" w:hAnsi="Times New Roman" w:cs="Times New Roman"/>
                <w:sz w:val="14"/>
                <w:szCs w:val="14"/>
              </w:rPr>
            </w:pPr>
            <w:r w:rsidRPr="006A1661">
              <w:rPr>
                <w:rFonts w:ascii="Times New Roman" w:hAnsi="Times New Roman" w:cs="Times New Roman"/>
                <w:sz w:val="14"/>
                <w:szCs w:val="14"/>
              </w:rPr>
              <w:t>446 368,04191</w:t>
            </w:r>
          </w:p>
        </w:tc>
      </w:tr>
    </w:tbl>
    <w:p w:rsidR="00D61E5A" w:rsidRPr="006A1661" w:rsidRDefault="00D61E5A" w:rsidP="006A1661">
      <w:pPr>
        <w:pStyle w:val="ConsPlusNormal0"/>
        <w:ind w:right="-1" w:firstLine="709"/>
        <w:jc w:val="both"/>
        <w:rPr>
          <w:sz w:val="24"/>
          <w:szCs w:val="24"/>
        </w:rPr>
      </w:pPr>
    </w:p>
    <w:p w:rsidR="00D61E5A" w:rsidRPr="006A1661" w:rsidRDefault="00D61E5A" w:rsidP="006A1661">
      <w:pPr>
        <w:pStyle w:val="ConsPlusNormal0"/>
        <w:ind w:right="-1" w:firstLine="709"/>
        <w:jc w:val="both"/>
        <w:rPr>
          <w:sz w:val="24"/>
          <w:szCs w:val="24"/>
        </w:rPr>
      </w:pPr>
      <w:r w:rsidRPr="006A1661">
        <w:rPr>
          <w:sz w:val="24"/>
          <w:szCs w:val="24"/>
        </w:rPr>
        <w:t>Объем финансирования определен исходя из расчетной стоимости выполнения работ по  содержанию и ремонту улично-дорожной сети. Перечень мероприятий подпрограммы с  указанием  объемов  и  источников  финансирования приведен в таблице № 4.</w:t>
      </w:r>
    </w:p>
    <w:p w:rsidR="00D61E5A" w:rsidRPr="006A1661" w:rsidRDefault="00D61E5A" w:rsidP="006A1661">
      <w:pPr>
        <w:pStyle w:val="ConsPlusNormal0"/>
        <w:ind w:right="-1" w:firstLine="709"/>
        <w:jc w:val="both"/>
      </w:pPr>
    </w:p>
    <w:p w:rsidR="00D61E5A" w:rsidRPr="006A1661" w:rsidRDefault="00D61E5A" w:rsidP="006A1661">
      <w:pPr>
        <w:pStyle w:val="ConsPlusNormal0"/>
        <w:ind w:right="-1" w:firstLine="540"/>
        <w:jc w:val="right"/>
        <w:rPr>
          <w:sz w:val="24"/>
          <w:szCs w:val="24"/>
        </w:rPr>
      </w:pPr>
      <w:r w:rsidRPr="006A1661">
        <w:rPr>
          <w:sz w:val="24"/>
          <w:szCs w:val="24"/>
        </w:rPr>
        <w:t>Таблица 4</w:t>
      </w:r>
    </w:p>
    <w:tbl>
      <w:tblPr>
        <w:tblW w:w="5000" w:type="pct"/>
        <w:tblInd w:w="2" w:type="dxa"/>
        <w:tblLayout w:type="fixed"/>
        <w:tblLook w:val="0000"/>
      </w:tblPr>
      <w:tblGrid>
        <w:gridCol w:w="1691"/>
        <w:gridCol w:w="774"/>
        <w:gridCol w:w="717"/>
        <w:gridCol w:w="33"/>
        <w:gridCol w:w="10"/>
        <w:gridCol w:w="673"/>
        <w:gridCol w:w="21"/>
        <w:gridCol w:w="648"/>
        <w:gridCol w:w="88"/>
        <w:gridCol w:w="650"/>
        <w:gridCol w:w="85"/>
        <w:gridCol w:w="563"/>
        <w:gridCol w:w="83"/>
        <w:gridCol w:w="571"/>
        <w:gridCol w:w="98"/>
        <w:gridCol w:w="23"/>
        <w:gridCol w:w="588"/>
        <w:gridCol w:w="144"/>
        <w:gridCol w:w="552"/>
        <w:gridCol w:w="31"/>
        <w:gridCol w:w="531"/>
        <w:gridCol w:w="13"/>
        <w:gridCol w:w="538"/>
        <w:gridCol w:w="58"/>
        <w:gridCol w:w="675"/>
        <w:gridCol w:w="563"/>
      </w:tblGrid>
      <w:tr w:rsidR="006A1661" w:rsidRPr="006A1661" w:rsidTr="00F22F1A">
        <w:trPr>
          <w:gridAfter w:val="1"/>
          <w:wAfter w:w="270" w:type="pct"/>
        </w:trPr>
        <w:tc>
          <w:tcPr>
            <w:tcW w:w="81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Перечень мероприятий</w:t>
            </w:r>
          </w:p>
        </w:tc>
        <w:tc>
          <w:tcPr>
            <w:tcW w:w="371"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Источники финансирования</w:t>
            </w:r>
          </w:p>
        </w:tc>
        <w:tc>
          <w:tcPr>
            <w:tcW w:w="3547" w:type="pct"/>
            <w:gridSpan w:val="23"/>
            <w:tcBorders>
              <w:top w:val="single" w:sz="4" w:space="0" w:color="auto"/>
              <w:left w:val="nil"/>
              <w:bottom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Объёмы финансирования (тыс. руб.)</w:t>
            </w:r>
          </w:p>
        </w:tc>
      </w:tr>
      <w:tr w:rsidR="006A1661" w:rsidRPr="006A1661" w:rsidTr="00F22F1A">
        <w:tc>
          <w:tcPr>
            <w:tcW w:w="811" w:type="pct"/>
            <w:vMerge/>
            <w:tcBorders>
              <w:top w:val="single" w:sz="4" w:space="0" w:color="auto"/>
              <w:left w:val="single" w:sz="4" w:space="0" w:color="auto"/>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p>
        </w:tc>
        <w:tc>
          <w:tcPr>
            <w:tcW w:w="371" w:type="pct"/>
            <w:vMerge/>
            <w:tcBorders>
              <w:top w:val="single" w:sz="4" w:space="0" w:color="auto"/>
              <w:left w:val="single" w:sz="4" w:space="0" w:color="auto"/>
              <w:bottom w:val="single" w:sz="4" w:space="0" w:color="000000"/>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p>
        </w:tc>
        <w:tc>
          <w:tcPr>
            <w:tcW w:w="344" w:type="pct"/>
            <w:vMerge w:val="restart"/>
            <w:tcBorders>
              <w:top w:val="nil"/>
              <w:left w:val="single" w:sz="4" w:space="0" w:color="auto"/>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Всего</w:t>
            </w:r>
          </w:p>
        </w:tc>
        <w:tc>
          <w:tcPr>
            <w:tcW w:w="3203" w:type="pct"/>
            <w:gridSpan w:val="22"/>
            <w:tcBorders>
              <w:top w:val="single" w:sz="4" w:space="0" w:color="auto"/>
              <w:left w:val="nil"/>
              <w:bottom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 xml:space="preserve">        В том числе по годам</w:t>
            </w:r>
          </w:p>
        </w:tc>
        <w:tc>
          <w:tcPr>
            <w:tcW w:w="270" w:type="pct"/>
            <w:tcBorders>
              <w:top w:val="single" w:sz="4" w:space="0" w:color="auto"/>
              <w:bottom w:val="single" w:sz="4" w:space="0" w:color="auto"/>
              <w:right w:val="single" w:sz="4" w:space="0" w:color="auto"/>
            </w:tcBorders>
            <w:shd w:val="clear" w:color="auto" w:fill="auto"/>
          </w:tcPr>
          <w:p w:rsidR="00D61E5A" w:rsidRPr="006A1661" w:rsidRDefault="00D61E5A" w:rsidP="006A1661">
            <w:pPr>
              <w:spacing w:after="0" w:line="240" w:lineRule="auto"/>
              <w:rPr>
                <w:rFonts w:ascii="Times New Roman" w:hAnsi="Times New Roman" w:cs="Times New Roman"/>
              </w:rPr>
            </w:pPr>
          </w:p>
        </w:tc>
      </w:tr>
      <w:tr w:rsidR="006A1661" w:rsidRPr="006A1661" w:rsidTr="00F22F1A">
        <w:tc>
          <w:tcPr>
            <w:tcW w:w="811" w:type="pct"/>
            <w:vMerge/>
            <w:tcBorders>
              <w:top w:val="single" w:sz="4" w:space="0" w:color="auto"/>
              <w:left w:val="single" w:sz="4" w:space="0" w:color="auto"/>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p>
        </w:tc>
        <w:tc>
          <w:tcPr>
            <w:tcW w:w="371" w:type="pct"/>
            <w:vMerge/>
            <w:tcBorders>
              <w:top w:val="single" w:sz="4" w:space="0" w:color="auto"/>
              <w:left w:val="single" w:sz="4" w:space="0" w:color="auto"/>
              <w:bottom w:val="single" w:sz="4" w:space="0" w:color="000000"/>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p>
        </w:tc>
        <w:tc>
          <w:tcPr>
            <w:tcW w:w="344" w:type="pct"/>
            <w:vMerge/>
            <w:tcBorders>
              <w:top w:val="nil"/>
              <w:left w:val="single" w:sz="4" w:space="0" w:color="auto"/>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p>
        </w:tc>
        <w:tc>
          <w:tcPr>
            <w:tcW w:w="344" w:type="pct"/>
            <w:gridSpan w:val="3"/>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2014</w:t>
            </w:r>
          </w:p>
        </w:tc>
        <w:tc>
          <w:tcPr>
            <w:tcW w:w="321"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2015</w:t>
            </w:r>
          </w:p>
        </w:tc>
        <w:tc>
          <w:tcPr>
            <w:tcW w:w="354"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2016</w:t>
            </w:r>
          </w:p>
        </w:tc>
        <w:tc>
          <w:tcPr>
            <w:tcW w:w="311"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2017</w:t>
            </w:r>
          </w:p>
        </w:tc>
        <w:tc>
          <w:tcPr>
            <w:tcW w:w="314"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2018</w:t>
            </w:r>
          </w:p>
        </w:tc>
        <w:tc>
          <w:tcPr>
            <w:tcW w:w="340" w:type="pct"/>
            <w:gridSpan w:val="3"/>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2019</w:t>
            </w:r>
          </w:p>
        </w:tc>
        <w:tc>
          <w:tcPr>
            <w:tcW w:w="334"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2020</w:t>
            </w:r>
          </w:p>
        </w:tc>
        <w:tc>
          <w:tcPr>
            <w:tcW w:w="270"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2021</w:t>
            </w:r>
          </w:p>
        </w:tc>
        <w:tc>
          <w:tcPr>
            <w:tcW w:w="264"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2022</w:t>
            </w:r>
          </w:p>
        </w:tc>
        <w:tc>
          <w:tcPr>
            <w:tcW w:w="352"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2023</w:t>
            </w:r>
          </w:p>
        </w:tc>
        <w:tc>
          <w:tcPr>
            <w:tcW w:w="270" w:type="pct"/>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2024</w:t>
            </w:r>
          </w:p>
        </w:tc>
      </w:tr>
      <w:tr w:rsidR="006A1661" w:rsidRPr="006A1661" w:rsidTr="006A1661">
        <w:tc>
          <w:tcPr>
            <w:tcW w:w="811" w:type="pct"/>
            <w:tcBorders>
              <w:top w:val="single" w:sz="4" w:space="0" w:color="auto"/>
              <w:left w:val="single" w:sz="4" w:space="0" w:color="auto"/>
              <w:bottom w:val="single" w:sz="4" w:space="0" w:color="auto"/>
              <w:right w:val="single" w:sz="4" w:space="0" w:color="auto"/>
            </w:tcBorders>
            <w:shd w:val="clear" w:color="auto" w:fill="auto"/>
          </w:tcPr>
          <w:p w:rsidR="00D61E5A" w:rsidRPr="006A1661" w:rsidRDefault="00D61E5A" w:rsidP="006A1661">
            <w:pPr>
              <w:pStyle w:val="aff"/>
              <w:ind w:left="0" w:right="-1"/>
              <w:jc w:val="center"/>
              <w:rPr>
                <w:rFonts w:ascii="Times New Roman" w:hAnsi="Times New Roman"/>
                <w:sz w:val="16"/>
                <w:szCs w:val="16"/>
              </w:rPr>
            </w:pPr>
            <w:r w:rsidRPr="006A1661">
              <w:rPr>
                <w:rFonts w:ascii="Times New Roman" w:hAnsi="Times New Roman"/>
                <w:sz w:val="16"/>
                <w:szCs w:val="16"/>
              </w:rPr>
              <w:t>Подпрограмма, всего:</w:t>
            </w:r>
          </w:p>
        </w:tc>
        <w:tc>
          <w:tcPr>
            <w:tcW w:w="371" w:type="pct"/>
            <w:tcBorders>
              <w:top w:val="single" w:sz="4" w:space="0" w:color="auto"/>
              <w:left w:val="single" w:sz="4" w:space="0" w:color="auto"/>
              <w:bottom w:val="single" w:sz="4" w:space="0" w:color="000000"/>
              <w:right w:val="single" w:sz="4" w:space="0" w:color="auto"/>
            </w:tcBorders>
            <w:shd w:val="clear" w:color="auto" w:fill="auto"/>
          </w:tcPr>
          <w:p w:rsidR="00D61E5A" w:rsidRPr="006A1661" w:rsidRDefault="00D61E5A" w:rsidP="006A1661">
            <w:pPr>
              <w:pStyle w:val="aff"/>
              <w:ind w:left="0" w:right="-1"/>
              <w:jc w:val="center"/>
              <w:rPr>
                <w:rFonts w:ascii="Times New Roman" w:hAnsi="Times New Roman"/>
                <w:sz w:val="16"/>
                <w:szCs w:val="16"/>
              </w:rPr>
            </w:pPr>
          </w:p>
        </w:tc>
        <w:tc>
          <w:tcPr>
            <w:tcW w:w="344" w:type="pct"/>
            <w:tcBorders>
              <w:top w:val="nil"/>
              <w:left w:val="single" w:sz="4" w:space="0" w:color="auto"/>
              <w:bottom w:val="single" w:sz="4" w:space="0" w:color="auto"/>
              <w:right w:val="single" w:sz="4" w:space="0" w:color="auto"/>
            </w:tcBorders>
            <w:shd w:val="clear" w:color="auto" w:fill="auto"/>
            <w:vAlign w:val="center"/>
          </w:tcPr>
          <w:p w:rsidR="00D61E5A" w:rsidRPr="006A1661" w:rsidRDefault="00D61E5A" w:rsidP="006A1661">
            <w:pPr>
              <w:pStyle w:val="ConsPlusNormal0"/>
              <w:ind w:right="-1"/>
              <w:rPr>
                <w:sz w:val="16"/>
                <w:szCs w:val="16"/>
              </w:rPr>
            </w:pPr>
            <w:r w:rsidRPr="006A1661">
              <w:rPr>
                <w:sz w:val="16"/>
                <w:szCs w:val="16"/>
              </w:rPr>
              <w:t>446 368,04191</w:t>
            </w:r>
          </w:p>
        </w:tc>
        <w:tc>
          <w:tcPr>
            <w:tcW w:w="344" w:type="pct"/>
            <w:gridSpan w:val="3"/>
            <w:tcBorders>
              <w:top w:val="nil"/>
              <w:left w:val="nil"/>
              <w:bottom w:val="single" w:sz="4" w:space="0" w:color="auto"/>
              <w:right w:val="single" w:sz="4" w:space="0" w:color="auto"/>
            </w:tcBorders>
            <w:shd w:val="clear" w:color="auto" w:fill="auto"/>
            <w:vAlign w:val="center"/>
          </w:tcPr>
          <w:p w:rsidR="00D61E5A" w:rsidRPr="006A1661" w:rsidRDefault="00D61E5A" w:rsidP="006A1661">
            <w:pPr>
              <w:pStyle w:val="ConsPlusNormal0"/>
              <w:ind w:right="-1"/>
              <w:rPr>
                <w:sz w:val="16"/>
                <w:szCs w:val="16"/>
              </w:rPr>
            </w:pPr>
            <w:r w:rsidRPr="006A1661">
              <w:rPr>
                <w:sz w:val="16"/>
                <w:szCs w:val="16"/>
              </w:rPr>
              <w:t>28 856,24045</w:t>
            </w:r>
          </w:p>
        </w:tc>
        <w:tc>
          <w:tcPr>
            <w:tcW w:w="321"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pStyle w:val="ConsPlusNormal0"/>
              <w:ind w:right="-1"/>
              <w:rPr>
                <w:sz w:val="16"/>
                <w:szCs w:val="16"/>
              </w:rPr>
            </w:pPr>
            <w:r w:rsidRPr="006A1661">
              <w:rPr>
                <w:sz w:val="16"/>
                <w:szCs w:val="16"/>
              </w:rPr>
              <w:t>26 349,76908</w:t>
            </w:r>
          </w:p>
        </w:tc>
        <w:tc>
          <w:tcPr>
            <w:tcW w:w="354"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pStyle w:val="ConsPlusNormal0"/>
              <w:ind w:right="-1"/>
              <w:rPr>
                <w:sz w:val="16"/>
                <w:szCs w:val="16"/>
              </w:rPr>
            </w:pPr>
            <w:r w:rsidRPr="006A1661">
              <w:rPr>
                <w:sz w:val="16"/>
                <w:szCs w:val="16"/>
              </w:rPr>
              <w:t>45 398,30328</w:t>
            </w:r>
          </w:p>
        </w:tc>
        <w:tc>
          <w:tcPr>
            <w:tcW w:w="311"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23 225,530</w:t>
            </w:r>
          </w:p>
        </w:tc>
        <w:tc>
          <w:tcPr>
            <w:tcW w:w="314"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19 509,79463</w:t>
            </w:r>
          </w:p>
        </w:tc>
        <w:tc>
          <w:tcPr>
            <w:tcW w:w="340" w:type="pct"/>
            <w:gridSpan w:val="3"/>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28133,57719</w:t>
            </w:r>
          </w:p>
        </w:tc>
        <w:tc>
          <w:tcPr>
            <w:tcW w:w="334"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118 216,04854</w:t>
            </w:r>
          </w:p>
        </w:tc>
        <w:tc>
          <w:tcPr>
            <w:tcW w:w="270" w:type="pct"/>
            <w:gridSpan w:val="2"/>
            <w:tcBorders>
              <w:top w:val="nil"/>
              <w:left w:val="nil"/>
              <w:bottom w:val="single" w:sz="4" w:space="0" w:color="auto"/>
              <w:right w:val="single" w:sz="4" w:space="0" w:color="auto"/>
            </w:tcBorders>
            <w:shd w:val="clear" w:color="auto" w:fill="auto"/>
          </w:tcPr>
          <w:p w:rsidR="00D61E5A" w:rsidRPr="006A1661" w:rsidRDefault="00D61E5A" w:rsidP="006A1661">
            <w:pPr>
              <w:tabs>
                <w:tab w:val="left" w:pos="189"/>
              </w:tabs>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117 045,19369</w:t>
            </w:r>
          </w:p>
        </w:tc>
        <w:tc>
          <w:tcPr>
            <w:tcW w:w="264" w:type="pct"/>
            <w:gridSpan w:val="2"/>
            <w:tcBorders>
              <w:top w:val="nil"/>
              <w:left w:val="nil"/>
              <w:bottom w:val="single" w:sz="4" w:space="0" w:color="auto"/>
              <w:right w:val="single" w:sz="4" w:space="0" w:color="auto"/>
            </w:tcBorders>
            <w:shd w:val="clear" w:color="auto" w:fill="auto"/>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24 742,73992</w:t>
            </w:r>
          </w:p>
        </w:tc>
        <w:tc>
          <w:tcPr>
            <w:tcW w:w="352" w:type="pct"/>
            <w:gridSpan w:val="2"/>
            <w:tcBorders>
              <w:top w:val="nil"/>
              <w:left w:val="nil"/>
              <w:bottom w:val="single" w:sz="4" w:space="0" w:color="auto"/>
              <w:right w:val="single" w:sz="4" w:space="0" w:color="auto"/>
            </w:tcBorders>
            <w:shd w:val="clear" w:color="auto" w:fill="auto"/>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13 771,00000</w:t>
            </w:r>
          </w:p>
        </w:tc>
        <w:tc>
          <w:tcPr>
            <w:tcW w:w="270" w:type="pct"/>
            <w:tcBorders>
              <w:top w:val="nil"/>
              <w:left w:val="nil"/>
              <w:bottom w:val="single" w:sz="4" w:space="0" w:color="auto"/>
              <w:right w:val="single" w:sz="4" w:space="0" w:color="auto"/>
            </w:tcBorders>
            <w:shd w:val="clear" w:color="auto" w:fill="auto"/>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1 119,84513</w:t>
            </w:r>
          </w:p>
        </w:tc>
      </w:tr>
      <w:tr w:rsidR="006A1661" w:rsidRPr="006A1661" w:rsidTr="00F22F1A">
        <w:tc>
          <w:tcPr>
            <w:tcW w:w="811" w:type="pct"/>
            <w:tcBorders>
              <w:top w:val="single" w:sz="4" w:space="0" w:color="auto"/>
              <w:left w:val="single" w:sz="4" w:space="0" w:color="auto"/>
              <w:bottom w:val="single" w:sz="4" w:space="0" w:color="auto"/>
              <w:right w:val="single" w:sz="4" w:space="0" w:color="auto"/>
            </w:tcBorders>
            <w:shd w:val="clear" w:color="auto" w:fill="auto"/>
          </w:tcPr>
          <w:p w:rsidR="00D61E5A" w:rsidRPr="006A1661" w:rsidRDefault="00D61E5A" w:rsidP="006A1661">
            <w:pPr>
              <w:pStyle w:val="aff"/>
              <w:ind w:left="0" w:right="-1"/>
              <w:jc w:val="center"/>
              <w:rPr>
                <w:rFonts w:ascii="Times New Roman" w:hAnsi="Times New Roman"/>
                <w:sz w:val="16"/>
                <w:szCs w:val="16"/>
              </w:rPr>
            </w:pPr>
            <w:r w:rsidRPr="006A1661">
              <w:rPr>
                <w:rFonts w:ascii="Times New Roman" w:hAnsi="Times New Roman"/>
                <w:sz w:val="16"/>
                <w:szCs w:val="16"/>
              </w:rPr>
              <w:t>в том числе:</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D61E5A" w:rsidRPr="006A1661" w:rsidRDefault="00D61E5A" w:rsidP="006A1661">
            <w:pPr>
              <w:pStyle w:val="aff"/>
              <w:ind w:left="0" w:right="-1"/>
              <w:jc w:val="center"/>
              <w:rPr>
                <w:rFonts w:ascii="Times New Roman" w:hAnsi="Times New Roman"/>
                <w:sz w:val="16"/>
                <w:szCs w:val="16"/>
              </w:rPr>
            </w:pPr>
          </w:p>
        </w:tc>
        <w:tc>
          <w:tcPr>
            <w:tcW w:w="344" w:type="pct"/>
            <w:tcBorders>
              <w:top w:val="nil"/>
              <w:left w:val="single" w:sz="4" w:space="0" w:color="auto"/>
              <w:bottom w:val="single" w:sz="4" w:space="0" w:color="auto"/>
              <w:right w:val="single" w:sz="4" w:space="0" w:color="auto"/>
            </w:tcBorders>
            <w:shd w:val="clear" w:color="auto" w:fill="auto"/>
          </w:tcPr>
          <w:p w:rsidR="00D61E5A" w:rsidRPr="006A1661" w:rsidRDefault="00D61E5A" w:rsidP="006A1661">
            <w:pPr>
              <w:pStyle w:val="aff"/>
              <w:ind w:left="0" w:right="-1"/>
              <w:jc w:val="center"/>
              <w:rPr>
                <w:rFonts w:ascii="Times New Roman" w:hAnsi="Times New Roman"/>
                <w:sz w:val="16"/>
                <w:szCs w:val="16"/>
              </w:rPr>
            </w:pPr>
          </w:p>
        </w:tc>
        <w:tc>
          <w:tcPr>
            <w:tcW w:w="344" w:type="pct"/>
            <w:gridSpan w:val="3"/>
            <w:tcBorders>
              <w:top w:val="nil"/>
              <w:left w:val="nil"/>
              <w:bottom w:val="single" w:sz="4" w:space="0" w:color="auto"/>
              <w:right w:val="single" w:sz="4" w:space="0" w:color="auto"/>
            </w:tcBorders>
            <w:shd w:val="clear" w:color="auto" w:fill="auto"/>
          </w:tcPr>
          <w:p w:rsidR="00D61E5A" w:rsidRPr="006A1661" w:rsidRDefault="00D61E5A" w:rsidP="006A1661">
            <w:pPr>
              <w:pStyle w:val="aff"/>
              <w:ind w:left="0" w:right="-1"/>
              <w:jc w:val="center"/>
              <w:rPr>
                <w:rFonts w:ascii="Times New Roman" w:hAnsi="Times New Roman"/>
                <w:sz w:val="16"/>
                <w:szCs w:val="16"/>
              </w:rPr>
            </w:pPr>
          </w:p>
        </w:tc>
        <w:tc>
          <w:tcPr>
            <w:tcW w:w="321" w:type="pct"/>
            <w:gridSpan w:val="2"/>
            <w:tcBorders>
              <w:top w:val="nil"/>
              <w:left w:val="nil"/>
              <w:bottom w:val="single" w:sz="4" w:space="0" w:color="auto"/>
              <w:right w:val="single" w:sz="4" w:space="0" w:color="auto"/>
            </w:tcBorders>
            <w:shd w:val="clear" w:color="auto" w:fill="auto"/>
          </w:tcPr>
          <w:p w:rsidR="00D61E5A" w:rsidRPr="006A1661" w:rsidRDefault="00D61E5A" w:rsidP="006A1661">
            <w:pPr>
              <w:pStyle w:val="aff"/>
              <w:ind w:left="0" w:right="-1"/>
              <w:jc w:val="center"/>
              <w:rPr>
                <w:rFonts w:ascii="Times New Roman" w:hAnsi="Times New Roman"/>
                <w:sz w:val="16"/>
                <w:szCs w:val="16"/>
              </w:rPr>
            </w:pPr>
          </w:p>
        </w:tc>
        <w:tc>
          <w:tcPr>
            <w:tcW w:w="354" w:type="pct"/>
            <w:gridSpan w:val="2"/>
            <w:tcBorders>
              <w:top w:val="nil"/>
              <w:left w:val="nil"/>
              <w:bottom w:val="single" w:sz="4" w:space="0" w:color="auto"/>
              <w:right w:val="single" w:sz="4" w:space="0" w:color="auto"/>
            </w:tcBorders>
            <w:shd w:val="clear" w:color="auto" w:fill="auto"/>
          </w:tcPr>
          <w:p w:rsidR="00D61E5A" w:rsidRPr="006A1661" w:rsidRDefault="00D61E5A" w:rsidP="006A1661">
            <w:pPr>
              <w:pStyle w:val="aff"/>
              <w:ind w:left="0" w:right="-1"/>
              <w:jc w:val="center"/>
              <w:rPr>
                <w:rFonts w:ascii="Times New Roman" w:hAnsi="Times New Roman"/>
                <w:sz w:val="16"/>
                <w:szCs w:val="16"/>
              </w:rPr>
            </w:pPr>
          </w:p>
        </w:tc>
        <w:tc>
          <w:tcPr>
            <w:tcW w:w="311" w:type="pct"/>
            <w:gridSpan w:val="2"/>
            <w:tcBorders>
              <w:top w:val="nil"/>
              <w:left w:val="nil"/>
              <w:bottom w:val="single" w:sz="4" w:space="0" w:color="auto"/>
              <w:right w:val="single" w:sz="4" w:space="0" w:color="auto"/>
            </w:tcBorders>
            <w:shd w:val="clear" w:color="auto" w:fill="auto"/>
          </w:tcPr>
          <w:p w:rsidR="00D61E5A" w:rsidRPr="006A1661" w:rsidRDefault="00D61E5A" w:rsidP="006A1661">
            <w:pPr>
              <w:pStyle w:val="aff"/>
              <w:ind w:left="0" w:right="-1"/>
              <w:jc w:val="center"/>
              <w:rPr>
                <w:rFonts w:ascii="Times New Roman" w:hAnsi="Times New Roman"/>
                <w:sz w:val="16"/>
                <w:szCs w:val="16"/>
              </w:rPr>
            </w:pPr>
          </w:p>
        </w:tc>
        <w:tc>
          <w:tcPr>
            <w:tcW w:w="314" w:type="pct"/>
            <w:gridSpan w:val="2"/>
            <w:tcBorders>
              <w:top w:val="nil"/>
              <w:left w:val="nil"/>
              <w:bottom w:val="single" w:sz="4" w:space="0" w:color="auto"/>
              <w:right w:val="single" w:sz="4" w:space="0" w:color="auto"/>
            </w:tcBorders>
            <w:shd w:val="clear" w:color="auto" w:fill="auto"/>
          </w:tcPr>
          <w:p w:rsidR="00D61E5A" w:rsidRPr="006A1661" w:rsidRDefault="00D61E5A" w:rsidP="006A1661">
            <w:pPr>
              <w:pStyle w:val="aff"/>
              <w:ind w:left="0" w:right="-1"/>
              <w:jc w:val="center"/>
              <w:rPr>
                <w:rFonts w:ascii="Times New Roman" w:hAnsi="Times New Roman"/>
                <w:sz w:val="16"/>
                <w:szCs w:val="16"/>
              </w:rPr>
            </w:pPr>
          </w:p>
        </w:tc>
        <w:tc>
          <w:tcPr>
            <w:tcW w:w="340" w:type="pct"/>
            <w:gridSpan w:val="3"/>
            <w:tcBorders>
              <w:top w:val="nil"/>
              <w:left w:val="nil"/>
              <w:bottom w:val="single" w:sz="4" w:space="0" w:color="auto"/>
              <w:right w:val="single" w:sz="4" w:space="0" w:color="auto"/>
            </w:tcBorders>
            <w:shd w:val="clear" w:color="auto" w:fill="auto"/>
          </w:tcPr>
          <w:p w:rsidR="00D61E5A" w:rsidRPr="006A1661" w:rsidRDefault="00D61E5A" w:rsidP="006A1661">
            <w:pPr>
              <w:pStyle w:val="aff"/>
              <w:ind w:left="0" w:right="-1"/>
              <w:jc w:val="center"/>
              <w:rPr>
                <w:rFonts w:ascii="Times New Roman" w:hAnsi="Times New Roman"/>
                <w:sz w:val="16"/>
                <w:szCs w:val="16"/>
              </w:rPr>
            </w:pPr>
          </w:p>
        </w:tc>
        <w:tc>
          <w:tcPr>
            <w:tcW w:w="334" w:type="pct"/>
            <w:gridSpan w:val="2"/>
            <w:tcBorders>
              <w:top w:val="nil"/>
              <w:left w:val="nil"/>
              <w:bottom w:val="single" w:sz="4" w:space="0" w:color="auto"/>
              <w:right w:val="single" w:sz="4" w:space="0" w:color="auto"/>
            </w:tcBorders>
            <w:shd w:val="clear" w:color="auto" w:fill="auto"/>
          </w:tcPr>
          <w:p w:rsidR="00D61E5A" w:rsidRPr="006A1661" w:rsidRDefault="00D61E5A" w:rsidP="006A1661">
            <w:pPr>
              <w:pStyle w:val="aff"/>
              <w:ind w:left="0" w:right="-1"/>
              <w:jc w:val="center"/>
              <w:rPr>
                <w:rFonts w:ascii="Times New Roman" w:hAnsi="Times New Roman"/>
                <w:sz w:val="16"/>
                <w:szCs w:val="16"/>
              </w:rPr>
            </w:pPr>
          </w:p>
        </w:tc>
        <w:tc>
          <w:tcPr>
            <w:tcW w:w="270" w:type="pct"/>
            <w:gridSpan w:val="2"/>
            <w:tcBorders>
              <w:top w:val="nil"/>
              <w:left w:val="nil"/>
              <w:bottom w:val="single" w:sz="4" w:space="0" w:color="auto"/>
              <w:right w:val="single" w:sz="4" w:space="0" w:color="auto"/>
            </w:tcBorders>
            <w:shd w:val="clear" w:color="auto" w:fill="auto"/>
          </w:tcPr>
          <w:p w:rsidR="00D61E5A" w:rsidRPr="006A1661" w:rsidRDefault="00D61E5A" w:rsidP="006A1661">
            <w:pPr>
              <w:pStyle w:val="aff"/>
              <w:ind w:left="0" w:right="-1"/>
              <w:jc w:val="center"/>
              <w:rPr>
                <w:rFonts w:ascii="Times New Roman" w:hAnsi="Times New Roman"/>
                <w:sz w:val="16"/>
                <w:szCs w:val="16"/>
              </w:rPr>
            </w:pPr>
          </w:p>
        </w:tc>
        <w:tc>
          <w:tcPr>
            <w:tcW w:w="264" w:type="pct"/>
            <w:gridSpan w:val="2"/>
            <w:tcBorders>
              <w:top w:val="nil"/>
              <w:left w:val="nil"/>
              <w:bottom w:val="single" w:sz="4" w:space="0" w:color="auto"/>
              <w:right w:val="single" w:sz="4" w:space="0" w:color="auto"/>
            </w:tcBorders>
            <w:shd w:val="clear" w:color="auto" w:fill="auto"/>
          </w:tcPr>
          <w:p w:rsidR="00D61E5A" w:rsidRPr="006A1661" w:rsidRDefault="00D61E5A" w:rsidP="006A1661">
            <w:pPr>
              <w:pStyle w:val="aff"/>
              <w:ind w:left="0" w:right="-1"/>
              <w:jc w:val="center"/>
              <w:rPr>
                <w:rFonts w:ascii="Times New Roman" w:hAnsi="Times New Roman"/>
                <w:sz w:val="16"/>
                <w:szCs w:val="16"/>
              </w:rPr>
            </w:pPr>
          </w:p>
        </w:tc>
        <w:tc>
          <w:tcPr>
            <w:tcW w:w="352" w:type="pct"/>
            <w:gridSpan w:val="2"/>
            <w:tcBorders>
              <w:top w:val="nil"/>
              <w:left w:val="nil"/>
              <w:bottom w:val="single" w:sz="4" w:space="0" w:color="auto"/>
              <w:right w:val="single" w:sz="4" w:space="0" w:color="auto"/>
            </w:tcBorders>
            <w:shd w:val="clear" w:color="auto" w:fill="auto"/>
          </w:tcPr>
          <w:p w:rsidR="00D61E5A" w:rsidRPr="006A1661" w:rsidRDefault="00D61E5A" w:rsidP="006A1661">
            <w:pPr>
              <w:pStyle w:val="aff"/>
              <w:ind w:left="0" w:right="-1"/>
              <w:jc w:val="center"/>
              <w:rPr>
                <w:rFonts w:ascii="Times New Roman" w:hAnsi="Times New Roman"/>
                <w:sz w:val="16"/>
                <w:szCs w:val="16"/>
              </w:rPr>
            </w:pPr>
          </w:p>
        </w:tc>
        <w:tc>
          <w:tcPr>
            <w:tcW w:w="270" w:type="pct"/>
            <w:tcBorders>
              <w:top w:val="nil"/>
              <w:left w:val="nil"/>
              <w:bottom w:val="single" w:sz="4" w:space="0" w:color="auto"/>
              <w:right w:val="single" w:sz="4" w:space="0" w:color="auto"/>
            </w:tcBorders>
            <w:shd w:val="clear" w:color="auto" w:fill="auto"/>
          </w:tcPr>
          <w:p w:rsidR="00D61E5A" w:rsidRPr="006A1661" w:rsidRDefault="00D61E5A" w:rsidP="006A1661">
            <w:pPr>
              <w:pStyle w:val="aff"/>
              <w:ind w:left="0" w:right="-1"/>
              <w:jc w:val="center"/>
              <w:rPr>
                <w:rFonts w:ascii="Times New Roman" w:hAnsi="Times New Roman"/>
                <w:sz w:val="16"/>
                <w:szCs w:val="16"/>
              </w:rPr>
            </w:pPr>
          </w:p>
        </w:tc>
      </w:tr>
      <w:tr w:rsidR="006A1661" w:rsidRPr="006A1661" w:rsidTr="00F22F1A">
        <w:tc>
          <w:tcPr>
            <w:tcW w:w="4730" w:type="pct"/>
            <w:gridSpan w:val="25"/>
            <w:tcBorders>
              <w:top w:val="single" w:sz="4" w:space="0" w:color="auto"/>
              <w:left w:val="single" w:sz="4" w:space="0" w:color="auto"/>
              <w:bottom w:val="single" w:sz="4" w:space="0" w:color="auto"/>
            </w:tcBorders>
            <w:shd w:val="clear" w:color="auto" w:fill="auto"/>
          </w:tcPr>
          <w:p w:rsidR="00D61E5A" w:rsidRPr="006A1661" w:rsidRDefault="00D61E5A" w:rsidP="006A1661">
            <w:pPr>
              <w:pStyle w:val="aff"/>
              <w:ind w:left="0" w:right="-1"/>
              <w:jc w:val="center"/>
              <w:rPr>
                <w:rFonts w:ascii="Times New Roman" w:hAnsi="Times New Roman"/>
                <w:sz w:val="16"/>
                <w:szCs w:val="16"/>
              </w:rPr>
            </w:pPr>
            <w:r w:rsidRPr="006A1661">
              <w:rPr>
                <w:rFonts w:ascii="Times New Roman" w:hAnsi="Times New Roman"/>
                <w:sz w:val="16"/>
                <w:szCs w:val="16"/>
              </w:rPr>
              <w:t>Организация выполнения работ и услуг по содержанию и обслуживанию автомобильных дорог и объектов дорожной инфраструктуры.</w:t>
            </w:r>
          </w:p>
        </w:tc>
        <w:tc>
          <w:tcPr>
            <w:tcW w:w="270" w:type="pct"/>
            <w:tcBorders>
              <w:right w:val="single" w:sz="4" w:space="0" w:color="auto"/>
            </w:tcBorders>
            <w:shd w:val="clear" w:color="auto" w:fill="auto"/>
          </w:tcPr>
          <w:p w:rsidR="00D61E5A" w:rsidRPr="006A1661" w:rsidRDefault="00D61E5A" w:rsidP="006A1661">
            <w:pPr>
              <w:spacing w:after="0" w:line="240" w:lineRule="auto"/>
              <w:rPr>
                <w:rFonts w:ascii="Times New Roman" w:hAnsi="Times New Roman" w:cs="Times New Roman"/>
              </w:rPr>
            </w:pPr>
          </w:p>
        </w:tc>
      </w:tr>
      <w:tr w:rsidR="006A1661" w:rsidRPr="006A1661" w:rsidTr="00F22F1A">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Текущий ремонт дорог асфальтом</w:t>
            </w:r>
          </w:p>
        </w:tc>
        <w:tc>
          <w:tcPr>
            <w:tcW w:w="37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Бюджет муниципального образования</w:t>
            </w:r>
          </w:p>
        </w:tc>
        <w:tc>
          <w:tcPr>
            <w:tcW w:w="360"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28"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21"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4"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11"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61" w:type="pct"/>
            <w:gridSpan w:val="3"/>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62" w:type="pct"/>
            <w:gridSpan w:val="3"/>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65" w:type="pct"/>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70"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rPr>
            </w:pPr>
            <w:r w:rsidRPr="006A1661">
              <w:rPr>
                <w:rFonts w:ascii="Times New Roman" w:hAnsi="Times New Roman" w:cs="Times New Roman"/>
                <w:sz w:val="16"/>
                <w:szCs w:val="16"/>
              </w:rPr>
              <w:t>0,00</w:t>
            </w:r>
          </w:p>
        </w:tc>
        <w:tc>
          <w:tcPr>
            <w:tcW w:w="264"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rPr>
            </w:pPr>
            <w:r w:rsidRPr="006A1661">
              <w:rPr>
                <w:rFonts w:ascii="Times New Roman" w:hAnsi="Times New Roman" w:cs="Times New Roman"/>
                <w:sz w:val="16"/>
                <w:szCs w:val="16"/>
              </w:rPr>
              <w:t>0,00</w:t>
            </w:r>
          </w:p>
        </w:tc>
        <w:tc>
          <w:tcPr>
            <w:tcW w:w="352"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rPr>
            </w:pPr>
            <w:r w:rsidRPr="006A1661">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rPr>
            </w:pPr>
            <w:r w:rsidRPr="006A1661">
              <w:rPr>
                <w:rFonts w:ascii="Times New Roman" w:hAnsi="Times New Roman" w:cs="Times New Roman"/>
                <w:sz w:val="16"/>
                <w:szCs w:val="16"/>
              </w:rPr>
              <w:t>0,00</w:t>
            </w:r>
          </w:p>
        </w:tc>
      </w:tr>
      <w:tr w:rsidR="006A1661" w:rsidRPr="006A1661" w:rsidTr="00F22F1A">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Выполнение работ и услуг по содержанию автодорог и объектов дорожной инфраструктуры</w:t>
            </w:r>
          </w:p>
        </w:tc>
        <w:tc>
          <w:tcPr>
            <w:tcW w:w="371" w:type="pct"/>
            <w:vMerge/>
            <w:tcBorders>
              <w:top w:val="nil"/>
              <w:left w:val="single" w:sz="4" w:space="0" w:color="auto"/>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p>
        </w:tc>
        <w:tc>
          <w:tcPr>
            <w:tcW w:w="360"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1880,00</w:t>
            </w:r>
          </w:p>
        </w:tc>
        <w:tc>
          <w:tcPr>
            <w:tcW w:w="328"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1880,00</w:t>
            </w:r>
          </w:p>
        </w:tc>
        <w:tc>
          <w:tcPr>
            <w:tcW w:w="321"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4"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11"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61" w:type="pct"/>
            <w:gridSpan w:val="3"/>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62" w:type="pct"/>
            <w:gridSpan w:val="3"/>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65" w:type="pct"/>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70"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rPr>
            </w:pPr>
            <w:r w:rsidRPr="006A1661">
              <w:rPr>
                <w:rFonts w:ascii="Times New Roman" w:hAnsi="Times New Roman" w:cs="Times New Roman"/>
                <w:sz w:val="16"/>
                <w:szCs w:val="16"/>
              </w:rPr>
              <w:t>0,00</w:t>
            </w:r>
          </w:p>
        </w:tc>
        <w:tc>
          <w:tcPr>
            <w:tcW w:w="264"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rPr>
            </w:pPr>
            <w:r w:rsidRPr="006A1661">
              <w:rPr>
                <w:rFonts w:ascii="Times New Roman" w:hAnsi="Times New Roman" w:cs="Times New Roman"/>
                <w:sz w:val="16"/>
                <w:szCs w:val="16"/>
              </w:rPr>
              <w:t>0,00</w:t>
            </w:r>
          </w:p>
        </w:tc>
        <w:tc>
          <w:tcPr>
            <w:tcW w:w="352"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rPr>
            </w:pPr>
            <w:r w:rsidRPr="006A1661">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rPr>
            </w:pPr>
            <w:r w:rsidRPr="006A1661">
              <w:rPr>
                <w:rFonts w:ascii="Times New Roman" w:hAnsi="Times New Roman" w:cs="Times New Roman"/>
                <w:sz w:val="16"/>
                <w:szCs w:val="16"/>
              </w:rPr>
              <w:t>0,00</w:t>
            </w:r>
          </w:p>
        </w:tc>
      </w:tr>
      <w:tr w:rsidR="006A1661" w:rsidRPr="006A1661" w:rsidTr="00F22F1A">
        <w:tc>
          <w:tcPr>
            <w:tcW w:w="811" w:type="pct"/>
            <w:tcBorders>
              <w:top w:val="single" w:sz="4" w:space="0" w:color="auto"/>
              <w:left w:val="single" w:sz="4" w:space="0" w:color="auto"/>
              <w:bottom w:val="single" w:sz="4" w:space="0" w:color="auto"/>
              <w:right w:val="single" w:sz="4" w:space="0" w:color="000000"/>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Итого:</w:t>
            </w:r>
          </w:p>
        </w:tc>
        <w:tc>
          <w:tcPr>
            <w:tcW w:w="371" w:type="pct"/>
            <w:vMerge/>
            <w:tcBorders>
              <w:top w:val="nil"/>
              <w:left w:val="single" w:sz="4" w:space="0" w:color="auto"/>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p>
        </w:tc>
        <w:tc>
          <w:tcPr>
            <w:tcW w:w="360"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1880,00</w:t>
            </w:r>
          </w:p>
        </w:tc>
        <w:tc>
          <w:tcPr>
            <w:tcW w:w="328"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1880,00</w:t>
            </w:r>
          </w:p>
        </w:tc>
        <w:tc>
          <w:tcPr>
            <w:tcW w:w="321"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4"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11"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61" w:type="pct"/>
            <w:gridSpan w:val="3"/>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62" w:type="pct"/>
            <w:gridSpan w:val="3"/>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65" w:type="pct"/>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70"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rPr>
            </w:pPr>
            <w:r w:rsidRPr="006A1661">
              <w:rPr>
                <w:rFonts w:ascii="Times New Roman" w:hAnsi="Times New Roman" w:cs="Times New Roman"/>
                <w:sz w:val="16"/>
                <w:szCs w:val="16"/>
              </w:rPr>
              <w:t>0,00</w:t>
            </w:r>
          </w:p>
        </w:tc>
        <w:tc>
          <w:tcPr>
            <w:tcW w:w="264"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rPr>
            </w:pPr>
            <w:r w:rsidRPr="006A1661">
              <w:rPr>
                <w:rFonts w:ascii="Times New Roman" w:hAnsi="Times New Roman" w:cs="Times New Roman"/>
                <w:sz w:val="16"/>
                <w:szCs w:val="16"/>
              </w:rPr>
              <w:t>0,00</w:t>
            </w:r>
          </w:p>
        </w:tc>
        <w:tc>
          <w:tcPr>
            <w:tcW w:w="352"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rPr>
            </w:pPr>
            <w:r w:rsidRPr="006A1661">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rPr>
            </w:pPr>
            <w:r w:rsidRPr="006A1661">
              <w:rPr>
                <w:rFonts w:ascii="Times New Roman" w:hAnsi="Times New Roman" w:cs="Times New Roman"/>
                <w:sz w:val="16"/>
                <w:szCs w:val="16"/>
              </w:rPr>
              <w:t>0,00</w:t>
            </w:r>
          </w:p>
        </w:tc>
      </w:tr>
      <w:tr w:rsidR="006A1661" w:rsidRPr="006A1661" w:rsidTr="00F22F1A">
        <w:tc>
          <w:tcPr>
            <w:tcW w:w="4730" w:type="pct"/>
            <w:gridSpan w:val="25"/>
            <w:tcBorders>
              <w:top w:val="single" w:sz="4" w:space="0" w:color="auto"/>
              <w:left w:val="single" w:sz="4" w:space="0" w:color="auto"/>
              <w:bottom w:val="single" w:sz="4" w:space="0" w:color="auto"/>
            </w:tcBorders>
            <w:shd w:val="clear" w:color="auto" w:fill="auto"/>
          </w:tcPr>
          <w:p w:rsidR="00D61E5A" w:rsidRPr="006A1661" w:rsidRDefault="00D61E5A" w:rsidP="006A1661">
            <w:pPr>
              <w:pStyle w:val="ConsPlusNormal0"/>
              <w:ind w:right="-1"/>
              <w:jc w:val="center"/>
              <w:rPr>
                <w:sz w:val="16"/>
                <w:szCs w:val="16"/>
              </w:rPr>
            </w:pPr>
            <w:r w:rsidRPr="006A1661">
              <w:rPr>
                <w:sz w:val="16"/>
                <w:szCs w:val="16"/>
              </w:rPr>
              <w:t>Проведение ремонта, капитального ремонта  автомобильных дорог  местного значения  и сооружений на них.</w:t>
            </w:r>
          </w:p>
        </w:tc>
        <w:tc>
          <w:tcPr>
            <w:tcW w:w="270" w:type="pct"/>
            <w:tcBorders>
              <w:right w:val="single" w:sz="4" w:space="0" w:color="auto"/>
            </w:tcBorders>
            <w:shd w:val="clear" w:color="auto" w:fill="auto"/>
          </w:tcPr>
          <w:p w:rsidR="00D61E5A" w:rsidRPr="006A1661" w:rsidRDefault="00D61E5A" w:rsidP="006A1661">
            <w:pPr>
              <w:spacing w:after="0" w:line="240" w:lineRule="auto"/>
              <w:rPr>
                <w:rFonts w:ascii="Times New Roman" w:hAnsi="Times New Roman" w:cs="Times New Roman"/>
              </w:rPr>
            </w:pPr>
          </w:p>
        </w:tc>
      </w:tr>
      <w:tr w:rsidR="006A1661" w:rsidRPr="006A1661" w:rsidTr="00F22F1A">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 xml:space="preserve">Проектирование  и экспертиза ПСД на  ремонт участка автодороги ул. 1-я </w:t>
            </w:r>
            <w:proofErr w:type="spellStart"/>
            <w:r w:rsidRPr="006A1661">
              <w:rPr>
                <w:rFonts w:ascii="Times New Roman" w:hAnsi="Times New Roman" w:cs="Times New Roman"/>
                <w:sz w:val="16"/>
                <w:szCs w:val="16"/>
              </w:rPr>
              <w:t>Комовская</w:t>
            </w:r>
            <w:proofErr w:type="spellEnd"/>
            <w:r w:rsidRPr="006A1661">
              <w:rPr>
                <w:rFonts w:ascii="Times New Roman" w:hAnsi="Times New Roman" w:cs="Times New Roman"/>
                <w:sz w:val="16"/>
                <w:szCs w:val="16"/>
              </w:rPr>
              <w:t xml:space="preserve"> в г.о.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70,00</w:t>
            </w:r>
          </w:p>
        </w:tc>
        <w:tc>
          <w:tcPr>
            <w:tcW w:w="333"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70,00</w:t>
            </w:r>
          </w:p>
        </w:tc>
        <w:tc>
          <w:tcPr>
            <w:tcW w:w="353"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rPr>
            </w:pPr>
            <w:r w:rsidRPr="006A1661">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rPr>
            </w:pPr>
            <w:r w:rsidRPr="006A1661">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rPr>
            </w:pPr>
            <w:r w:rsidRPr="006A1661">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rPr>
            </w:pPr>
            <w:r w:rsidRPr="006A1661">
              <w:rPr>
                <w:rFonts w:ascii="Times New Roman" w:hAnsi="Times New Roman" w:cs="Times New Roman"/>
                <w:sz w:val="16"/>
                <w:szCs w:val="16"/>
              </w:rPr>
              <w:t>0,00</w:t>
            </w:r>
          </w:p>
        </w:tc>
      </w:tr>
      <w:tr w:rsidR="006A1661" w:rsidRPr="006A1661" w:rsidTr="00F22F1A">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 xml:space="preserve">Ремонт участка автодороги ул. 1-я </w:t>
            </w:r>
            <w:proofErr w:type="gramStart"/>
            <w:r w:rsidRPr="006A1661">
              <w:rPr>
                <w:rFonts w:ascii="Times New Roman" w:hAnsi="Times New Roman" w:cs="Times New Roman"/>
                <w:sz w:val="16"/>
                <w:szCs w:val="16"/>
              </w:rPr>
              <w:t>Красная</w:t>
            </w:r>
            <w:proofErr w:type="gramEnd"/>
            <w:r w:rsidRPr="006A1661">
              <w:rPr>
                <w:rFonts w:ascii="Times New Roman" w:hAnsi="Times New Roman" w:cs="Times New Roman"/>
                <w:sz w:val="16"/>
                <w:szCs w:val="16"/>
              </w:rPr>
              <w:t xml:space="preserve"> в г.о. Тейково Ивановской области</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p>
        </w:tc>
        <w:tc>
          <w:tcPr>
            <w:tcW w:w="365" w:type="pct"/>
            <w:gridSpan w:val="3"/>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21 019,53561</w:t>
            </w:r>
          </w:p>
        </w:tc>
        <w:tc>
          <w:tcPr>
            <w:tcW w:w="333"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4"/>
                <w:szCs w:val="14"/>
              </w:rPr>
            </w:pPr>
            <w:r w:rsidRPr="006A1661">
              <w:rPr>
                <w:rFonts w:ascii="Times New Roman" w:hAnsi="Times New Roman" w:cs="Times New Roman"/>
                <w:sz w:val="14"/>
                <w:szCs w:val="14"/>
              </w:rPr>
              <w:t>11 019,53561</w:t>
            </w:r>
          </w:p>
        </w:tc>
        <w:tc>
          <w:tcPr>
            <w:tcW w:w="353"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10 000,00</w:t>
            </w:r>
          </w:p>
        </w:tc>
        <w:tc>
          <w:tcPr>
            <w:tcW w:w="310"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rPr>
            </w:pPr>
            <w:r w:rsidRPr="006A1661">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rPr>
            </w:pPr>
            <w:r w:rsidRPr="006A1661">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rPr>
            </w:pPr>
            <w:r w:rsidRPr="006A1661">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rPr>
            </w:pPr>
            <w:r w:rsidRPr="006A1661">
              <w:rPr>
                <w:rFonts w:ascii="Times New Roman" w:hAnsi="Times New Roman" w:cs="Times New Roman"/>
                <w:sz w:val="16"/>
                <w:szCs w:val="16"/>
              </w:rPr>
              <w:t>0,00</w:t>
            </w:r>
          </w:p>
        </w:tc>
      </w:tr>
      <w:tr w:rsidR="006A1661" w:rsidRPr="006A1661" w:rsidTr="00F22F1A">
        <w:tc>
          <w:tcPr>
            <w:tcW w:w="811" w:type="pct"/>
            <w:vMerge w:val="restart"/>
            <w:tcBorders>
              <w:top w:val="single" w:sz="4" w:space="0" w:color="auto"/>
              <w:left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В том числе</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 xml:space="preserve">Бюджет </w:t>
            </w:r>
            <w:r w:rsidRPr="006A1661">
              <w:rPr>
                <w:rFonts w:ascii="Times New Roman" w:hAnsi="Times New Roman" w:cs="Times New Roman"/>
                <w:sz w:val="16"/>
                <w:szCs w:val="16"/>
              </w:rPr>
              <w:lastRenderedPageBreak/>
              <w:t>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lastRenderedPageBreak/>
              <w:t>1 019,5</w:t>
            </w:r>
            <w:r w:rsidRPr="006A1661">
              <w:rPr>
                <w:rFonts w:ascii="Times New Roman" w:hAnsi="Times New Roman" w:cs="Times New Roman"/>
                <w:sz w:val="16"/>
                <w:szCs w:val="16"/>
              </w:rPr>
              <w:lastRenderedPageBreak/>
              <w:t>3561</w:t>
            </w:r>
          </w:p>
        </w:tc>
        <w:tc>
          <w:tcPr>
            <w:tcW w:w="333"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lastRenderedPageBreak/>
              <w:t>1 019,</w:t>
            </w:r>
            <w:r w:rsidRPr="006A1661">
              <w:rPr>
                <w:rFonts w:ascii="Times New Roman" w:hAnsi="Times New Roman" w:cs="Times New Roman"/>
                <w:sz w:val="16"/>
                <w:szCs w:val="16"/>
              </w:rPr>
              <w:lastRenderedPageBreak/>
              <w:t>53561</w:t>
            </w:r>
          </w:p>
        </w:tc>
        <w:tc>
          <w:tcPr>
            <w:tcW w:w="353"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lastRenderedPageBreak/>
              <w:t>0,00</w:t>
            </w:r>
          </w:p>
        </w:tc>
        <w:tc>
          <w:tcPr>
            <w:tcW w:w="353"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rPr>
            </w:pPr>
            <w:r w:rsidRPr="006A1661">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rPr>
            </w:pPr>
            <w:r w:rsidRPr="006A1661">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rPr>
            </w:pPr>
            <w:r w:rsidRPr="006A1661">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rPr>
            </w:pPr>
            <w:r w:rsidRPr="006A1661">
              <w:rPr>
                <w:rFonts w:ascii="Times New Roman" w:hAnsi="Times New Roman" w:cs="Times New Roman"/>
                <w:sz w:val="16"/>
                <w:szCs w:val="16"/>
              </w:rPr>
              <w:t>0,00</w:t>
            </w:r>
          </w:p>
        </w:tc>
      </w:tr>
      <w:tr w:rsidR="006A1661" w:rsidRPr="006A1661" w:rsidTr="00F22F1A">
        <w:tc>
          <w:tcPr>
            <w:tcW w:w="811" w:type="pct"/>
            <w:vMerge/>
            <w:tcBorders>
              <w:left w:val="single" w:sz="4" w:space="0" w:color="auto"/>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Областной бюджет</w:t>
            </w:r>
          </w:p>
        </w:tc>
        <w:tc>
          <w:tcPr>
            <w:tcW w:w="365" w:type="pct"/>
            <w:gridSpan w:val="3"/>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20 000,00</w:t>
            </w:r>
          </w:p>
        </w:tc>
        <w:tc>
          <w:tcPr>
            <w:tcW w:w="333"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10 000,00</w:t>
            </w:r>
          </w:p>
        </w:tc>
        <w:tc>
          <w:tcPr>
            <w:tcW w:w="353"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10 000,00</w:t>
            </w:r>
          </w:p>
        </w:tc>
        <w:tc>
          <w:tcPr>
            <w:tcW w:w="310"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rPr>
            </w:pPr>
            <w:r w:rsidRPr="006A1661">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rPr>
            </w:pPr>
            <w:r w:rsidRPr="006A1661">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rPr>
            </w:pPr>
            <w:r w:rsidRPr="006A1661">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rPr>
            </w:pPr>
            <w:r w:rsidRPr="006A1661">
              <w:rPr>
                <w:rFonts w:ascii="Times New Roman" w:hAnsi="Times New Roman" w:cs="Times New Roman"/>
                <w:sz w:val="16"/>
                <w:szCs w:val="16"/>
              </w:rPr>
              <w:t>0,00</w:t>
            </w:r>
          </w:p>
        </w:tc>
      </w:tr>
      <w:tr w:rsidR="006A1661" w:rsidRPr="006A1661" w:rsidTr="00F22F1A">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Выполнение работ по дорожной разметке</w:t>
            </w:r>
          </w:p>
        </w:tc>
        <w:tc>
          <w:tcPr>
            <w:tcW w:w="371" w:type="pct"/>
            <w:tcBorders>
              <w:top w:val="nil"/>
              <w:left w:val="single" w:sz="4" w:space="0" w:color="auto"/>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681,00</w:t>
            </w:r>
          </w:p>
        </w:tc>
        <w:tc>
          <w:tcPr>
            <w:tcW w:w="333"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361,00</w:t>
            </w:r>
          </w:p>
        </w:tc>
        <w:tc>
          <w:tcPr>
            <w:tcW w:w="353"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320,00</w:t>
            </w:r>
          </w:p>
        </w:tc>
        <w:tc>
          <w:tcPr>
            <w:tcW w:w="353"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rPr>
            </w:pPr>
            <w:r w:rsidRPr="006A1661">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rPr>
            </w:pPr>
            <w:r w:rsidRPr="006A1661">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rPr>
            </w:pPr>
            <w:r w:rsidRPr="006A1661">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rPr>
            </w:pPr>
            <w:r w:rsidRPr="006A1661">
              <w:rPr>
                <w:rFonts w:ascii="Times New Roman" w:hAnsi="Times New Roman" w:cs="Times New Roman"/>
                <w:sz w:val="16"/>
                <w:szCs w:val="16"/>
              </w:rPr>
              <w:t>0,00</w:t>
            </w:r>
          </w:p>
        </w:tc>
      </w:tr>
      <w:tr w:rsidR="006A1661" w:rsidRPr="006A1661" w:rsidTr="00F22F1A">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 xml:space="preserve">Ремонт картами участков автодорог по улицам Кооперативная, </w:t>
            </w:r>
            <w:proofErr w:type="spellStart"/>
            <w:r w:rsidRPr="006A1661">
              <w:rPr>
                <w:rFonts w:ascii="Times New Roman" w:hAnsi="Times New Roman" w:cs="Times New Roman"/>
                <w:sz w:val="16"/>
                <w:szCs w:val="16"/>
              </w:rPr>
              <w:t>Лежневская</w:t>
            </w:r>
            <w:proofErr w:type="spellEnd"/>
            <w:r w:rsidRPr="006A1661">
              <w:rPr>
                <w:rFonts w:ascii="Times New Roman" w:hAnsi="Times New Roman" w:cs="Times New Roman"/>
                <w:sz w:val="16"/>
                <w:szCs w:val="16"/>
              </w:rPr>
              <w:t xml:space="preserve">, пос. Пчелина, Першинская, пр. </w:t>
            </w:r>
            <w:proofErr w:type="gramStart"/>
            <w:r w:rsidRPr="006A1661">
              <w:rPr>
                <w:rFonts w:ascii="Times New Roman" w:hAnsi="Times New Roman" w:cs="Times New Roman"/>
                <w:sz w:val="16"/>
                <w:szCs w:val="16"/>
              </w:rPr>
              <w:t>Вокзальный</w:t>
            </w:r>
            <w:proofErr w:type="gramEnd"/>
            <w:r w:rsidRPr="006A1661">
              <w:rPr>
                <w:rFonts w:ascii="Times New Roman" w:hAnsi="Times New Roman" w:cs="Times New Roman"/>
                <w:sz w:val="16"/>
                <w:szCs w:val="16"/>
              </w:rPr>
              <w:t>, 8 Марта, 2-я Заречная, 1-я Комсомольская</w:t>
            </w:r>
          </w:p>
        </w:tc>
        <w:tc>
          <w:tcPr>
            <w:tcW w:w="371" w:type="pct"/>
            <w:tcBorders>
              <w:top w:val="nil"/>
              <w:left w:val="single" w:sz="4" w:space="0" w:color="auto"/>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4 521,38133</w:t>
            </w:r>
          </w:p>
        </w:tc>
        <w:tc>
          <w:tcPr>
            <w:tcW w:w="333"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4 521,38133</w:t>
            </w:r>
          </w:p>
        </w:tc>
        <w:tc>
          <w:tcPr>
            <w:tcW w:w="353"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rPr>
            </w:pPr>
            <w:r w:rsidRPr="006A1661">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rPr>
            </w:pPr>
            <w:r w:rsidRPr="006A1661">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rPr>
            </w:pPr>
            <w:r w:rsidRPr="006A1661">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rPr>
            </w:pPr>
            <w:r w:rsidRPr="006A1661">
              <w:rPr>
                <w:rFonts w:ascii="Times New Roman" w:hAnsi="Times New Roman" w:cs="Times New Roman"/>
                <w:sz w:val="16"/>
                <w:szCs w:val="16"/>
              </w:rPr>
              <w:t>0,00</w:t>
            </w:r>
          </w:p>
        </w:tc>
      </w:tr>
      <w:tr w:rsidR="006A1661" w:rsidRPr="006A1661" w:rsidTr="00F22F1A">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proofErr w:type="gramStart"/>
            <w:r w:rsidRPr="006A1661">
              <w:rPr>
                <w:rFonts w:ascii="Times New Roman" w:hAnsi="Times New Roman" w:cs="Times New Roman"/>
                <w:sz w:val="16"/>
                <w:szCs w:val="16"/>
              </w:rPr>
              <w:t>Ремонт придомовых территорий и межквартальных дорог ул. Красных Зорь д. 2,  ул. Станционная, д.1, ул. Станционная, д. 9,  ул. Станционная, д. 7 – ул. Социалистическая, ул. Станционная, д. 7 – ул. Станционная, д. 11</w:t>
            </w:r>
            <w:proofErr w:type="gramEnd"/>
          </w:p>
        </w:tc>
        <w:tc>
          <w:tcPr>
            <w:tcW w:w="371" w:type="pct"/>
            <w:tcBorders>
              <w:top w:val="nil"/>
              <w:left w:val="single" w:sz="4" w:space="0" w:color="auto"/>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2 876,43569</w:t>
            </w:r>
          </w:p>
        </w:tc>
        <w:tc>
          <w:tcPr>
            <w:tcW w:w="333"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2 876,43569</w:t>
            </w:r>
          </w:p>
        </w:tc>
        <w:tc>
          <w:tcPr>
            <w:tcW w:w="353"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rPr>
            </w:pPr>
            <w:r w:rsidRPr="006A1661">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rPr>
            </w:pPr>
            <w:r w:rsidRPr="006A1661">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rPr>
            </w:pPr>
            <w:r w:rsidRPr="006A1661">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rPr>
            </w:pPr>
            <w:r w:rsidRPr="006A1661">
              <w:rPr>
                <w:rFonts w:ascii="Times New Roman" w:hAnsi="Times New Roman" w:cs="Times New Roman"/>
                <w:sz w:val="16"/>
                <w:szCs w:val="16"/>
              </w:rPr>
              <w:t>0,00</w:t>
            </w:r>
          </w:p>
        </w:tc>
      </w:tr>
      <w:tr w:rsidR="006A1661" w:rsidRPr="006A1661" w:rsidTr="00F22F1A">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rPr>
                <w:rFonts w:ascii="Times New Roman" w:hAnsi="Times New Roman" w:cs="Times New Roman"/>
                <w:sz w:val="16"/>
                <w:szCs w:val="16"/>
              </w:rPr>
            </w:pPr>
            <w:r w:rsidRPr="006A1661">
              <w:rPr>
                <w:rFonts w:ascii="Times New Roman" w:hAnsi="Times New Roman" w:cs="Times New Roman"/>
                <w:sz w:val="16"/>
                <w:szCs w:val="16"/>
              </w:rPr>
              <w:t xml:space="preserve">Ремонт автодороги по улице 2-я </w:t>
            </w:r>
            <w:proofErr w:type="gramStart"/>
            <w:r w:rsidRPr="006A1661">
              <w:rPr>
                <w:rFonts w:ascii="Times New Roman" w:hAnsi="Times New Roman" w:cs="Times New Roman"/>
                <w:sz w:val="16"/>
                <w:szCs w:val="16"/>
              </w:rPr>
              <w:t>Заречная</w:t>
            </w:r>
            <w:proofErr w:type="gramEnd"/>
          </w:p>
        </w:tc>
        <w:tc>
          <w:tcPr>
            <w:tcW w:w="371" w:type="pct"/>
            <w:tcBorders>
              <w:top w:val="nil"/>
              <w:left w:val="single" w:sz="4" w:space="0" w:color="auto"/>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rPr>
            </w:pPr>
            <w:r w:rsidRPr="006A1661">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rPr>
            </w:pPr>
            <w:r w:rsidRPr="006A1661">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rPr>
            </w:pPr>
            <w:r w:rsidRPr="006A1661">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rPr>
            </w:pPr>
            <w:r w:rsidRPr="006A1661">
              <w:rPr>
                <w:rFonts w:ascii="Times New Roman" w:hAnsi="Times New Roman" w:cs="Times New Roman"/>
                <w:sz w:val="16"/>
                <w:szCs w:val="16"/>
              </w:rPr>
              <w:t>0,00</w:t>
            </w:r>
          </w:p>
        </w:tc>
      </w:tr>
      <w:tr w:rsidR="006A1661" w:rsidRPr="006A1661" w:rsidTr="00F22F1A">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Благоустройство пл. 50-летия Октября в г.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rPr>
            </w:pPr>
            <w:r w:rsidRPr="006A1661">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rPr>
            </w:pPr>
            <w:r w:rsidRPr="006A1661">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rPr>
            </w:pPr>
            <w:r w:rsidRPr="006A1661">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rPr>
            </w:pPr>
            <w:r w:rsidRPr="006A1661">
              <w:rPr>
                <w:rFonts w:ascii="Times New Roman" w:hAnsi="Times New Roman" w:cs="Times New Roman"/>
                <w:sz w:val="16"/>
                <w:szCs w:val="16"/>
              </w:rPr>
              <w:t>0,00</w:t>
            </w:r>
          </w:p>
        </w:tc>
      </w:tr>
      <w:tr w:rsidR="006A1661" w:rsidRPr="006A1661" w:rsidTr="00F22F1A">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 xml:space="preserve">Ремонт участков автодорог по ул. </w:t>
            </w:r>
            <w:proofErr w:type="spellStart"/>
            <w:r w:rsidRPr="006A1661">
              <w:rPr>
                <w:rFonts w:ascii="Times New Roman" w:hAnsi="Times New Roman" w:cs="Times New Roman"/>
                <w:sz w:val="16"/>
                <w:szCs w:val="16"/>
              </w:rPr>
              <w:t>Новоженова</w:t>
            </w:r>
            <w:proofErr w:type="spellEnd"/>
            <w:r w:rsidRPr="006A1661">
              <w:rPr>
                <w:rFonts w:ascii="Times New Roman" w:hAnsi="Times New Roman" w:cs="Times New Roman"/>
                <w:sz w:val="16"/>
                <w:szCs w:val="16"/>
              </w:rPr>
              <w:t xml:space="preserve"> и ул. </w:t>
            </w:r>
            <w:proofErr w:type="spellStart"/>
            <w:r w:rsidRPr="006A1661">
              <w:rPr>
                <w:rFonts w:ascii="Times New Roman" w:hAnsi="Times New Roman" w:cs="Times New Roman"/>
                <w:sz w:val="16"/>
                <w:szCs w:val="16"/>
              </w:rPr>
              <w:t>Неделина</w:t>
            </w:r>
            <w:proofErr w:type="spellEnd"/>
            <w:r w:rsidRPr="006A1661">
              <w:rPr>
                <w:rFonts w:ascii="Times New Roman" w:hAnsi="Times New Roman" w:cs="Times New Roman"/>
                <w:sz w:val="16"/>
                <w:szCs w:val="16"/>
              </w:rPr>
              <w:t xml:space="preserve"> в </w:t>
            </w:r>
            <w:proofErr w:type="gramStart"/>
            <w:r w:rsidRPr="006A1661">
              <w:rPr>
                <w:rFonts w:ascii="Times New Roman" w:hAnsi="Times New Roman" w:cs="Times New Roman"/>
                <w:sz w:val="16"/>
                <w:szCs w:val="16"/>
              </w:rPr>
              <w:t>г</w:t>
            </w:r>
            <w:proofErr w:type="gramEnd"/>
            <w:r w:rsidRPr="006A1661">
              <w:rPr>
                <w:rFonts w:ascii="Times New Roman" w:hAnsi="Times New Roman" w:cs="Times New Roman"/>
                <w:sz w:val="16"/>
                <w:szCs w:val="16"/>
              </w:rPr>
              <w:t>. Тейково Ивановской области (2015-2016 г.г.)</w:t>
            </w:r>
          </w:p>
        </w:tc>
        <w:tc>
          <w:tcPr>
            <w:tcW w:w="371" w:type="pct"/>
            <w:tcBorders>
              <w:top w:val="nil"/>
              <w:left w:val="single" w:sz="4" w:space="0" w:color="auto"/>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11 999,5531</w:t>
            </w:r>
          </w:p>
        </w:tc>
        <w:tc>
          <w:tcPr>
            <w:tcW w:w="333"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11 999,5531</w:t>
            </w:r>
          </w:p>
        </w:tc>
        <w:tc>
          <w:tcPr>
            <w:tcW w:w="310"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rPr>
            </w:pPr>
            <w:r w:rsidRPr="006A1661">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rPr>
            </w:pPr>
            <w:r w:rsidRPr="006A1661">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rPr>
            </w:pPr>
            <w:r w:rsidRPr="006A1661">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rPr>
            </w:pPr>
            <w:r w:rsidRPr="006A1661">
              <w:rPr>
                <w:rFonts w:ascii="Times New Roman" w:hAnsi="Times New Roman" w:cs="Times New Roman"/>
                <w:sz w:val="16"/>
                <w:szCs w:val="16"/>
              </w:rPr>
              <w:t>0,00</w:t>
            </w:r>
          </w:p>
        </w:tc>
      </w:tr>
      <w:tr w:rsidR="006A1661" w:rsidRPr="006A1661" w:rsidTr="00F22F1A">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 xml:space="preserve">Устройство пешеходных ограждений по ул. </w:t>
            </w:r>
            <w:proofErr w:type="spellStart"/>
            <w:r w:rsidRPr="006A1661">
              <w:rPr>
                <w:rFonts w:ascii="Times New Roman" w:hAnsi="Times New Roman" w:cs="Times New Roman"/>
                <w:sz w:val="16"/>
                <w:szCs w:val="16"/>
              </w:rPr>
              <w:t>Сергеевской</w:t>
            </w:r>
            <w:proofErr w:type="spellEnd"/>
            <w:r w:rsidRPr="006A1661">
              <w:rPr>
                <w:rFonts w:ascii="Times New Roman" w:hAnsi="Times New Roman" w:cs="Times New Roman"/>
                <w:sz w:val="16"/>
                <w:szCs w:val="16"/>
              </w:rPr>
              <w:t>, ул. Индустриальной, м. Красные Сосенки</w:t>
            </w:r>
          </w:p>
        </w:tc>
        <w:tc>
          <w:tcPr>
            <w:tcW w:w="371" w:type="pct"/>
            <w:tcBorders>
              <w:top w:val="nil"/>
              <w:left w:val="single" w:sz="4" w:space="0" w:color="auto"/>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rPr>
            </w:pPr>
            <w:r w:rsidRPr="006A1661">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rPr>
            </w:pPr>
            <w:r w:rsidRPr="006A1661">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rPr>
            </w:pPr>
            <w:r w:rsidRPr="006A1661">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rPr>
            </w:pPr>
            <w:r w:rsidRPr="006A1661">
              <w:rPr>
                <w:rFonts w:ascii="Times New Roman" w:hAnsi="Times New Roman" w:cs="Times New Roman"/>
                <w:sz w:val="16"/>
                <w:szCs w:val="16"/>
              </w:rPr>
              <w:t>0,00</w:t>
            </w:r>
          </w:p>
        </w:tc>
      </w:tr>
      <w:tr w:rsidR="006A1661" w:rsidRPr="006A1661" w:rsidTr="00F22F1A">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 xml:space="preserve">Ремонт автодороги по ул. 1 </w:t>
            </w:r>
            <w:proofErr w:type="spellStart"/>
            <w:r w:rsidRPr="006A1661">
              <w:rPr>
                <w:rFonts w:ascii="Times New Roman" w:hAnsi="Times New Roman" w:cs="Times New Roman"/>
                <w:sz w:val="16"/>
                <w:szCs w:val="16"/>
              </w:rPr>
              <w:t>Комовская</w:t>
            </w:r>
            <w:proofErr w:type="spellEnd"/>
            <w:r w:rsidRPr="006A1661">
              <w:rPr>
                <w:rFonts w:ascii="Times New Roman" w:hAnsi="Times New Roman" w:cs="Times New Roman"/>
                <w:sz w:val="16"/>
                <w:szCs w:val="16"/>
              </w:rPr>
              <w:t xml:space="preserve"> от ул. </w:t>
            </w:r>
            <w:proofErr w:type="spellStart"/>
            <w:r w:rsidRPr="006A1661">
              <w:rPr>
                <w:rFonts w:ascii="Times New Roman" w:hAnsi="Times New Roman" w:cs="Times New Roman"/>
                <w:sz w:val="16"/>
                <w:szCs w:val="16"/>
              </w:rPr>
              <w:t>Фрунзенская</w:t>
            </w:r>
            <w:proofErr w:type="spellEnd"/>
            <w:r w:rsidRPr="006A1661">
              <w:rPr>
                <w:rFonts w:ascii="Times New Roman" w:hAnsi="Times New Roman" w:cs="Times New Roman"/>
                <w:sz w:val="16"/>
                <w:szCs w:val="16"/>
              </w:rPr>
              <w:t xml:space="preserve"> до ул. Октябрьский проезд в г.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всего</w:t>
            </w:r>
          </w:p>
        </w:tc>
        <w:tc>
          <w:tcPr>
            <w:tcW w:w="365" w:type="pct"/>
            <w:gridSpan w:val="3"/>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7 354,08166</w:t>
            </w:r>
          </w:p>
        </w:tc>
        <w:tc>
          <w:tcPr>
            <w:tcW w:w="333"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7 354,08166</w:t>
            </w:r>
          </w:p>
        </w:tc>
        <w:tc>
          <w:tcPr>
            <w:tcW w:w="353"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rPr>
            </w:pPr>
            <w:r w:rsidRPr="006A1661">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rPr>
            </w:pPr>
            <w:r w:rsidRPr="006A1661">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rPr>
            </w:pPr>
            <w:r w:rsidRPr="006A1661">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rPr>
            </w:pPr>
            <w:r w:rsidRPr="006A1661">
              <w:rPr>
                <w:rFonts w:ascii="Times New Roman" w:hAnsi="Times New Roman" w:cs="Times New Roman"/>
                <w:sz w:val="16"/>
                <w:szCs w:val="16"/>
              </w:rPr>
              <w:t>0,00</w:t>
            </w:r>
          </w:p>
        </w:tc>
      </w:tr>
      <w:tr w:rsidR="006A1661" w:rsidRPr="006A1661" w:rsidTr="00F22F1A">
        <w:tc>
          <w:tcPr>
            <w:tcW w:w="811" w:type="pct"/>
            <w:vMerge w:val="restart"/>
            <w:tcBorders>
              <w:top w:val="single" w:sz="4" w:space="0" w:color="auto"/>
              <w:left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 xml:space="preserve">в том числе </w:t>
            </w:r>
          </w:p>
        </w:tc>
        <w:tc>
          <w:tcPr>
            <w:tcW w:w="371" w:type="pct"/>
            <w:tcBorders>
              <w:top w:val="nil"/>
              <w:left w:val="single" w:sz="4" w:space="0" w:color="auto"/>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854,08166</w:t>
            </w:r>
          </w:p>
        </w:tc>
        <w:tc>
          <w:tcPr>
            <w:tcW w:w="333"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854,08166</w:t>
            </w:r>
          </w:p>
        </w:tc>
        <w:tc>
          <w:tcPr>
            <w:tcW w:w="353"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rPr>
            </w:pPr>
            <w:r w:rsidRPr="006A1661">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rPr>
            </w:pPr>
            <w:r w:rsidRPr="006A1661">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rPr>
            </w:pPr>
            <w:r w:rsidRPr="006A1661">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rPr>
            </w:pPr>
            <w:r w:rsidRPr="006A1661">
              <w:rPr>
                <w:rFonts w:ascii="Times New Roman" w:hAnsi="Times New Roman" w:cs="Times New Roman"/>
                <w:sz w:val="16"/>
                <w:szCs w:val="16"/>
              </w:rPr>
              <w:t>0,00</w:t>
            </w:r>
          </w:p>
        </w:tc>
      </w:tr>
      <w:tr w:rsidR="006A1661" w:rsidRPr="006A1661" w:rsidTr="00F22F1A">
        <w:tc>
          <w:tcPr>
            <w:tcW w:w="811" w:type="pct"/>
            <w:vMerge/>
            <w:tcBorders>
              <w:left w:val="single" w:sz="4" w:space="0" w:color="auto"/>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p>
        </w:tc>
        <w:tc>
          <w:tcPr>
            <w:tcW w:w="371" w:type="pct"/>
            <w:tcBorders>
              <w:top w:val="nil"/>
              <w:left w:val="single" w:sz="4" w:space="0" w:color="auto"/>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Областной бюджет</w:t>
            </w:r>
          </w:p>
        </w:tc>
        <w:tc>
          <w:tcPr>
            <w:tcW w:w="365" w:type="pct"/>
            <w:gridSpan w:val="3"/>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6 500,00</w:t>
            </w:r>
          </w:p>
        </w:tc>
        <w:tc>
          <w:tcPr>
            <w:tcW w:w="333"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6 500,00</w:t>
            </w:r>
          </w:p>
        </w:tc>
        <w:tc>
          <w:tcPr>
            <w:tcW w:w="353"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rPr>
            </w:pPr>
            <w:r w:rsidRPr="006A1661">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rPr>
            </w:pPr>
            <w:r w:rsidRPr="006A1661">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rPr>
            </w:pPr>
            <w:r w:rsidRPr="006A1661">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rPr>
            </w:pPr>
            <w:r w:rsidRPr="006A1661">
              <w:rPr>
                <w:rFonts w:ascii="Times New Roman" w:hAnsi="Times New Roman" w:cs="Times New Roman"/>
                <w:sz w:val="16"/>
                <w:szCs w:val="16"/>
              </w:rPr>
              <w:t>0,00</w:t>
            </w:r>
          </w:p>
        </w:tc>
      </w:tr>
      <w:tr w:rsidR="006A1661" w:rsidRPr="006A1661" w:rsidTr="00F22F1A">
        <w:tc>
          <w:tcPr>
            <w:tcW w:w="811" w:type="pct"/>
            <w:tcBorders>
              <w:left w:val="single" w:sz="4" w:space="0" w:color="auto"/>
              <w:bottom w:val="single" w:sz="4" w:space="0" w:color="auto"/>
              <w:right w:val="single" w:sz="4" w:space="0" w:color="auto"/>
            </w:tcBorders>
            <w:shd w:val="clear" w:color="auto" w:fill="auto"/>
          </w:tcPr>
          <w:p w:rsidR="00D61E5A" w:rsidRPr="006A1661" w:rsidRDefault="00D61E5A" w:rsidP="006A1661">
            <w:pPr>
              <w:spacing w:after="0" w:line="240" w:lineRule="auto"/>
              <w:ind w:right="-1"/>
              <w:rPr>
                <w:rFonts w:ascii="Times New Roman" w:hAnsi="Times New Roman" w:cs="Times New Roman"/>
                <w:sz w:val="16"/>
                <w:szCs w:val="16"/>
              </w:rPr>
            </w:pPr>
            <w:r w:rsidRPr="006A1661">
              <w:rPr>
                <w:rFonts w:ascii="Times New Roman" w:hAnsi="Times New Roman" w:cs="Times New Roman"/>
                <w:sz w:val="16"/>
                <w:szCs w:val="16"/>
              </w:rPr>
              <w:t xml:space="preserve">Ремонт участка дороги по ул. Советской Армии в </w:t>
            </w:r>
            <w:r w:rsidRPr="006A1661">
              <w:rPr>
                <w:rFonts w:ascii="Times New Roman" w:hAnsi="Times New Roman" w:cs="Times New Roman"/>
                <w:sz w:val="16"/>
                <w:szCs w:val="16"/>
              </w:rPr>
              <w:lastRenderedPageBreak/>
              <w:t xml:space="preserve">городском округе Тейково.          </w:t>
            </w:r>
          </w:p>
        </w:tc>
        <w:tc>
          <w:tcPr>
            <w:tcW w:w="371" w:type="pct"/>
            <w:tcBorders>
              <w:top w:val="nil"/>
              <w:left w:val="single" w:sz="4" w:space="0" w:color="auto"/>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lastRenderedPageBreak/>
              <w:t>Федеральный бюджет</w:t>
            </w:r>
          </w:p>
        </w:tc>
        <w:tc>
          <w:tcPr>
            <w:tcW w:w="365" w:type="pct"/>
            <w:gridSpan w:val="3"/>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3 773,81995</w:t>
            </w:r>
          </w:p>
        </w:tc>
        <w:tc>
          <w:tcPr>
            <w:tcW w:w="333"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3 773,81995</w:t>
            </w:r>
          </w:p>
        </w:tc>
        <w:tc>
          <w:tcPr>
            <w:tcW w:w="310"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rPr>
            </w:pPr>
            <w:r w:rsidRPr="006A1661">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rPr>
            </w:pPr>
            <w:r w:rsidRPr="006A1661">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rPr>
            </w:pPr>
            <w:r w:rsidRPr="006A1661">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rPr>
            </w:pPr>
            <w:r w:rsidRPr="006A1661">
              <w:rPr>
                <w:rFonts w:ascii="Times New Roman" w:hAnsi="Times New Roman" w:cs="Times New Roman"/>
                <w:sz w:val="16"/>
                <w:szCs w:val="16"/>
              </w:rPr>
              <w:t>0,00</w:t>
            </w:r>
          </w:p>
        </w:tc>
      </w:tr>
      <w:tr w:rsidR="006A1661" w:rsidRPr="006A1661" w:rsidTr="00F22F1A">
        <w:tc>
          <w:tcPr>
            <w:tcW w:w="811" w:type="pct"/>
            <w:tcBorders>
              <w:left w:val="single" w:sz="4" w:space="0" w:color="auto"/>
              <w:bottom w:val="single" w:sz="4" w:space="0" w:color="auto"/>
              <w:right w:val="single" w:sz="4" w:space="0" w:color="auto"/>
            </w:tcBorders>
            <w:shd w:val="clear" w:color="auto" w:fill="auto"/>
          </w:tcPr>
          <w:p w:rsidR="00D61E5A" w:rsidRPr="006A1661" w:rsidRDefault="00D61E5A" w:rsidP="006A1661">
            <w:pPr>
              <w:spacing w:after="0" w:line="240" w:lineRule="auto"/>
              <w:ind w:right="-1"/>
              <w:rPr>
                <w:rFonts w:ascii="Times New Roman" w:hAnsi="Times New Roman" w:cs="Times New Roman"/>
                <w:sz w:val="16"/>
                <w:szCs w:val="16"/>
              </w:rPr>
            </w:pPr>
            <w:r w:rsidRPr="006A1661">
              <w:rPr>
                <w:rFonts w:ascii="Times New Roman" w:hAnsi="Times New Roman" w:cs="Times New Roman"/>
                <w:sz w:val="16"/>
                <w:szCs w:val="16"/>
              </w:rPr>
              <w:lastRenderedPageBreak/>
              <w:t xml:space="preserve">Ремонт дороги по ул. </w:t>
            </w:r>
            <w:proofErr w:type="gramStart"/>
            <w:r w:rsidRPr="006A1661">
              <w:rPr>
                <w:rFonts w:ascii="Times New Roman" w:hAnsi="Times New Roman" w:cs="Times New Roman"/>
                <w:sz w:val="16"/>
                <w:szCs w:val="16"/>
              </w:rPr>
              <w:t>Молодежная</w:t>
            </w:r>
            <w:proofErr w:type="gramEnd"/>
            <w:r w:rsidRPr="006A1661">
              <w:rPr>
                <w:rFonts w:ascii="Times New Roman" w:hAnsi="Times New Roman" w:cs="Times New Roman"/>
                <w:sz w:val="16"/>
                <w:szCs w:val="16"/>
              </w:rPr>
              <w:t xml:space="preserve"> в городском округе Тейково.</w:t>
            </w:r>
          </w:p>
        </w:tc>
        <w:tc>
          <w:tcPr>
            <w:tcW w:w="371" w:type="pct"/>
            <w:tcBorders>
              <w:top w:val="nil"/>
              <w:left w:val="single" w:sz="4" w:space="0" w:color="auto"/>
              <w:bottom w:val="single" w:sz="4" w:space="0" w:color="auto"/>
              <w:right w:val="single" w:sz="4" w:space="0" w:color="auto"/>
            </w:tcBorders>
            <w:shd w:val="clear" w:color="auto" w:fill="auto"/>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Федеральный бюджет</w:t>
            </w:r>
          </w:p>
        </w:tc>
        <w:tc>
          <w:tcPr>
            <w:tcW w:w="365" w:type="pct"/>
            <w:gridSpan w:val="3"/>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3 226,18005</w:t>
            </w:r>
          </w:p>
        </w:tc>
        <w:tc>
          <w:tcPr>
            <w:tcW w:w="333"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3 226,18005</w:t>
            </w:r>
          </w:p>
        </w:tc>
        <w:tc>
          <w:tcPr>
            <w:tcW w:w="310"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rPr>
            </w:pPr>
            <w:r w:rsidRPr="006A1661">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rPr>
            </w:pPr>
            <w:r w:rsidRPr="006A1661">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rPr>
            </w:pPr>
            <w:r w:rsidRPr="006A1661">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rPr>
            </w:pPr>
            <w:r w:rsidRPr="006A1661">
              <w:rPr>
                <w:rFonts w:ascii="Times New Roman" w:hAnsi="Times New Roman" w:cs="Times New Roman"/>
                <w:sz w:val="16"/>
                <w:szCs w:val="16"/>
              </w:rPr>
              <w:t>0,00</w:t>
            </w:r>
          </w:p>
        </w:tc>
      </w:tr>
      <w:tr w:rsidR="006A1661" w:rsidRPr="006A1661" w:rsidTr="00F22F1A">
        <w:tc>
          <w:tcPr>
            <w:tcW w:w="811" w:type="pct"/>
            <w:tcBorders>
              <w:left w:val="single" w:sz="4" w:space="0" w:color="auto"/>
              <w:bottom w:val="single" w:sz="4" w:space="0" w:color="auto"/>
              <w:right w:val="single" w:sz="4" w:space="0" w:color="auto"/>
            </w:tcBorders>
            <w:shd w:val="clear" w:color="auto" w:fill="auto"/>
          </w:tcPr>
          <w:p w:rsidR="00D61E5A" w:rsidRPr="006A1661" w:rsidRDefault="00D61E5A" w:rsidP="006A1661">
            <w:pPr>
              <w:spacing w:after="0" w:line="240" w:lineRule="auto"/>
              <w:ind w:right="-1"/>
              <w:rPr>
                <w:rFonts w:ascii="Times New Roman" w:hAnsi="Times New Roman" w:cs="Times New Roman"/>
                <w:sz w:val="16"/>
                <w:szCs w:val="16"/>
              </w:rPr>
            </w:pPr>
            <w:r w:rsidRPr="006A1661">
              <w:rPr>
                <w:rFonts w:ascii="Times New Roman" w:hAnsi="Times New Roman" w:cs="Times New Roman"/>
                <w:sz w:val="16"/>
                <w:szCs w:val="16"/>
              </w:rPr>
              <w:t xml:space="preserve">Ремонт автомобильных дорог в г.о. Тейково Ивановской области (ул. </w:t>
            </w:r>
            <w:proofErr w:type="gramStart"/>
            <w:r w:rsidRPr="006A1661">
              <w:rPr>
                <w:rFonts w:ascii="Times New Roman" w:hAnsi="Times New Roman" w:cs="Times New Roman"/>
                <w:sz w:val="16"/>
                <w:szCs w:val="16"/>
              </w:rPr>
              <w:t>Октябрьская</w:t>
            </w:r>
            <w:proofErr w:type="gramEnd"/>
            <w:r w:rsidRPr="006A1661">
              <w:rPr>
                <w:rFonts w:ascii="Times New Roman" w:hAnsi="Times New Roman" w:cs="Times New Roman"/>
                <w:sz w:val="16"/>
                <w:szCs w:val="16"/>
              </w:rPr>
              <w:t xml:space="preserve"> у магазина "Как в Греции", ул. Октябрьская у ТЦ "Апрель")</w:t>
            </w:r>
          </w:p>
        </w:tc>
        <w:tc>
          <w:tcPr>
            <w:tcW w:w="371" w:type="pct"/>
            <w:tcBorders>
              <w:top w:val="nil"/>
              <w:left w:val="single" w:sz="4" w:space="0" w:color="auto"/>
              <w:bottom w:val="single" w:sz="4" w:space="0" w:color="auto"/>
              <w:right w:val="single" w:sz="4" w:space="0" w:color="auto"/>
            </w:tcBorders>
            <w:shd w:val="clear" w:color="auto" w:fill="auto"/>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Федеральный бюджет</w:t>
            </w:r>
          </w:p>
        </w:tc>
        <w:tc>
          <w:tcPr>
            <w:tcW w:w="365" w:type="pct"/>
            <w:gridSpan w:val="3"/>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2 297,69000</w:t>
            </w:r>
          </w:p>
        </w:tc>
        <w:tc>
          <w:tcPr>
            <w:tcW w:w="333"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2 297,69000</w:t>
            </w:r>
          </w:p>
        </w:tc>
        <w:tc>
          <w:tcPr>
            <w:tcW w:w="310"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rPr>
            </w:pPr>
            <w:r w:rsidRPr="006A1661">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rPr>
            </w:pPr>
            <w:r w:rsidRPr="006A1661">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rPr>
            </w:pPr>
            <w:r w:rsidRPr="006A1661">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rPr>
            </w:pPr>
            <w:r w:rsidRPr="006A1661">
              <w:rPr>
                <w:rFonts w:ascii="Times New Roman" w:hAnsi="Times New Roman" w:cs="Times New Roman"/>
                <w:sz w:val="16"/>
                <w:szCs w:val="16"/>
              </w:rPr>
              <w:t>0,00</w:t>
            </w:r>
          </w:p>
        </w:tc>
      </w:tr>
      <w:tr w:rsidR="006A1661" w:rsidRPr="006A1661" w:rsidTr="00F22F1A">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Корректировка Проекта организации дорожного движения по улицам г.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32,40</w:t>
            </w:r>
          </w:p>
        </w:tc>
        <w:tc>
          <w:tcPr>
            <w:tcW w:w="333"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32,40</w:t>
            </w:r>
          </w:p>
        </w:tc>
        <w:tc>
          <w:tcPr>
            <w:tcW w:w="353"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rPr>
            </w:pPr>
            <w:r w:rsidRPr="006A1661">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rPr>
            </w:pPr>
            <w:r w:rsidRPr="006A1661">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rPr>
            </w:pPr>
            <w:r w:rsidRPr="006A1661">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rPr>
            </w:pPr>
            <w:r w:rsidRPr="006A1661">
              <w:rPr>
                <w:rFonts w:ascii="Times New Roman" w:hAnsi="Times New Roman" w:cs="Times New Roman"/>
                <w:sz w:val="16"/>
                <w:szCs w:val="16"/>
              </w:rPr>
              <w:t>0,00</w:t>
            </w:r>
          </w:p>
        </w:tc>
      </w:tr>
      <w:tr w:rsidR="006A1661" w:rsidRPr="006A1661" w:rsidTr="00F22F1A">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Экспертиза сметной части ПСД на ремонт придомовых территорий домов 9 и 11 по ул. Индустриальная и устройство заездных карманов и посадочных площадок в районе дома 11 по ул. Индустриальная в г.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10,00</w:t>
            </w:r>
          </w:p>
        </w:tc>
        <w:tc>
          <w:tcPr>
            <w:tcW w:w="333"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10,00</w:t>
            </w:r>
          </w:p>
        </w:tc>
        <w:tc>
          <w:tcPr>
            <w:tcW w:w="353"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rPr>
            </w:pPr>
            <w:r w:rsidRPr="006A1661">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rPr>
            </w:pPr>
            <w:r w:rsidRPr="006A1661">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rPr>
            </w:pPr>
            <w:r w:rsidRPr="006A1661">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rPr>
            </w:pPr>
            <w:r w:rsidRPr="006A1661">
              <w:rPr>
                <w:rFonts w:ascii="Times New Roman" w:hAnsi="Times New Roman" w:cs="Times New Roman"/>
                <w:sz w:val="16"/>
                <w:szCs w:val="16"/>
              </w:rPr>
              <w:t>0,00</w:t>
            </w:r>
          </w:p>
        </w:tc>
      </w:tr>
      <w:tr w:rsidR="006A1661" w:rsidRPr="006A1661" w:rsidTr="00F22F1A">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 xml:space="preserve">Экспертиза сметной части ПСД на ремонт автодороги по ул. 1-я </w:t>
            </w:r>
            <w:proofErr w:type="spellStart"/>
            <w:r w:rsidRPr="006A1661">
              <w:rPr>
                <w:rFonts w:ascii="Times New Roman" w:hAnsi="Times New Roman" w:cs="Times New Roman"/>
                <w:sz w:val="16"/>
                <w:szCs w:val="16"/>
              </w:rPr>
              <w:t>Комовская</w:t>
            </w:r>
            <w:proofErr w:type="spellEnd"/>
            <w:r w:rsidRPr="006A1661">
              <w:rPr>
                <w:rFonts w:ascii="Times New Roman" w:hAnsi="Times New Roman" w:cs="Times New Roman"/>
                <w:sz w:val="16"/>
                <w:szCs w:val="16"/>
              </w:rPr>
              <w:t xml:space="preserve"> от ул. </w:t>
            </w:r>
            <w:proofErr w:type="spellStart"/>
            <w:r w:rsidRPr="006A1661">
              <w:rPr>
                <w:rFonts w:ascii="Times New Roman" w:hAnsi="Times New Roman" w:cs="Times New Roman"/>
                <w:sz w:val="16"/>
                <w:szCs w:val="16"/>
              </w:rPr>
              <w:t>Фрунзенская</w:t>
            </w:r>
            <w:proofErr w:type="spellEnd"/>
            <w:r w:rsidRPr="006A1661">
              <w:rPr>
                <w:rFonts w:ascii="Times New Roman" w:hAnsi="Times New Roman" w:cs="Times New Roman"/>
                <w:sz w:val="16"/>
                <w:szCs w:val="16"/>
              </w:rPr>
              <w:t xml:space="preserve"> до ул. Октябрьская</w:t>
            </w:r>
          </w:p>
        </w:tc>
        <w:tc>
          <w:tcPr>
            <w:tcW w:w="371" w:type="pct"/>
            <w:tcBorders>
              <w:top w:val="nil"/>
              <w:left w:val="single" w:sz="4" w:space="0" w:color="auto"/>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5,00</w:t>
            </w:r>
          </w:p>
        </w:tc>
        <w:tc>
          <w:tcPr>
            <w:tcW w:w="333"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5,00</w:t>
            </w:r>
          </w:p>
        </w:tc>
        <w:tc>
          <w:tcPr>
            <w:tcW w:w="353"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rPr>
            </w:pPr>
            <w:r w:rsidRPr="006A1661">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rPr>
            </w:pPr>
            <w:r w:rsidRPr="006A1661">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rPr>
            </w:pPr>
            <w:r w:rsidRPr="006A1661">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rPr>
            </w:pPr>
            <w:r w:rsidRPr="006A1661">
              <w:rPr>
                <w:rFonts w:ascii="Times New Roman" w:hAnsi="Times New Roman" w:cs="Times New Roman"/>
                <w:sz w:val="16"/>
                <w:szCs w:val="16"/>
              </w:rPr>
              <w:t>0,00</w:t>
            </w:r>
          </w:p>
        </w:tc>
      </w:tr>
      <w:tr w:rsidR="006A1661" w:rsidRPr="006A1661" w:rsidTr="00F22F1A">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 xml:space="preserve">Экспертиза сметной части ПСД на ремонт участков автодорог по ул. </w:t>
            </w:r>
            <w:proofErr w:type="spellStart"/>
            <w:r w:rsidRPr="006A1661">
              <w:rPr>
                <w:rFonts w:ascii="Times New Roman" w:hAnsi="Times New Roman" w:cs="Times New Roman"/>
                <w:sz w:val="16"/>
                <w:szCs w:val="16"/>
              </w:rPr>
              <w:t>Новоженова</w:t>
            </w:r>
            <w:proofErr w:type="spellEnd"/>
            <w:r w:rsidRPr="006A1661">
              <w:rPr>
                <w:rFonts w:ascii="Times New Roman" w:hAnsi="Times New Roman" w:cs="Times New Roman"/>
                <w:sz w:val="16"/>
                <w:szCs w:val="16"/>
              </w:rPr>
              <w:t xml:space="preserve"> и ул. </w:t>
            </w:r>
            <w:proofErr w:type="spellStart"/>
            <w:r w:rsidRPr="006A1661">
              <w:rPr>
                <w:rFonts w:ascii="Times New Roman" w:hAnsi="Times New Roman" w:cs="Times New Roman"/>
                <w:sz w:val="16"/>
                <w:szCs w:val="16"/>
              </w:rPr>
              <w:t>Неделина</w:t>
            </w:r>
            <w:proofErr w:type="spellEnd"/>
          </w:p>
        </w:tc>
        <w:tc>
          <w:tcPr>
            <w:tcW w:w="371" w:type="pct"/>
            <w:tcBorders>
              <w:top w:val="nil"/>
              <w:left w:val="single" w:sz="4" w:space="0" w:color="auto"/>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15,00</w:t>
            </w:r>
          </w:p>
        </w:tc>
        <w:tc>
          <w:tcPr>
            <w:tcW w:w="333"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15,00</w:t>
            </w:r>
          </w:p>
        </w:tc>
        <w:tc>
          <w:tcPr>
            <w:tcW w:w="353"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rPr>
            </w:pPr>
            <w:r w:rsidRPr="006A1661">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rPr>
            </w:pPr>
            <w:r w:rsidRPr="006A1661">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rPr>
            </w:pPr>
            <w:r w:rsidRPr="006A1661">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rPr>
            </w:pPr>
            <w:r w:rsidRPr="006A1661">
              <w:rPr>
                <w:rFonts w:ascii="Times New Roman" w:hAnsi="Times New Roman" w:cs="Times New Roman"/>
                <w:sz w:val="16"/>
                <w:szCs w:val="16"/>
              </w:rPr>
              <w:t>0,00</w:t>
            </w:r>
          </w:p>
        </w:tc>
      </w:tr>
      <w:tr w:rsidR="006A1661" w:rsidRPr="006A1661" w:rsidTr="00F22F1A">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Разработка Проекта организации дорожного движения по улицам г. Тейково (м. Красные Сосенки)</w:t>
            </w:r>
          </w:p>
        </w:tc>
        <w:tc>
          <w:tcPr>
            <w:tcW w:w="371" w:type="pct"/>
            <w:tcBorders>
              <w:top w:val="nil"/>
              <w:left w:val="single" w:sz="4" w:space="0" w:color="auto"/>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47,76</w:t>
            </w:r>
          </w:p>
        </w:tc>
        <w:tc>
          <w:tcPr>
            <w:tcW w:w="333"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47,76</w:t>
            </w:r>
          </w:p>
        </w:tc>
        <w:tc>
          <w:tcPr>
            <w:tcW w:w="353"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rPr>
            </w:pPr>
            <w:r w:rsidRPr="006A1661">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rPr>
            </w:pPr>
            <w:r w:rsidRPr="006A1661">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rPr>
            </w:pPr>
            <w:r w:rsidRPr="006A1661">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rPr>
            </w:pPr>
            <w:r w:rsidRPr="006A1661">
              <w:rPr>
                <w:rFonts w:ascii="Times New Roman" w:hAnsi="Times New Roman" w:cs="Times New Roman"/>
                <w:sz w:val="16"/>
                <w:szCs w:val="16"/>
              </w:rPr>
              <w:t>0,00</w:t>
            </w:r>
          </w:p>
        </w:tc>
      </w:tr>
      <w:tr w:rsidR="006A1661" w:rsidRPr="006A1661" w:rsidTr="00F22F1A">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 xml:space="preserve">Ремонт придомовых территорий домов 9 и 11 по ул. </w:t>
            </w:r>
            <w:proofErr w:type="gramStart"/>
            <w:r w:rsidRPr="006A1661">
              <w:rPr>
                <w:rFonts w:ascii="Times New Roman" w:hAnsi="Times New Roman" w:cs="Times New Roman"/>
                <w:sz w:val="16"/>
                <w:szCs w:val="16"/>
              </w:rPr>
              <w:t>Индустриальная</w:t>
            </w:r>
            <w:proofErr w:type="gramEnd"/>
            <w:r w:rsidRPr="006A1661">
              <w:rPr>
                <w:rFonts w:ascii="Times New Roman" w:hAnsi="Times New Roman" w:cs="Times New Roman"/>
                <w:sz w:val="16"/>
                <w:szCs w:val="16"/>
              </w:rPr>
              <w:t xml:space="preserve"> и устройство заездных карманов и посадочных площадок в районе дома 11 по ул. Индустриальная в г. Тейково Ивановской области</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1 516,70484</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1 516,70484</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rPr>
            </w:pPr>
            <w:r w:rsidRPr="006A1661">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rPr>
            </w:pPr>
            <w:r w:rsidRPr="006A1661">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rPr>
            </w:pPr>
            <w:r w:rsidRPr="006A1661">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rPr>
            </w:pPr>
            <w:r w:rsidRPr="006A1661">
              <w:rPr>
                <w:rFonts w:ascii="Times New Roman" w:hAnsi="Times New Roman" w:cs="Times New Roman"/>
                <w:sz w:val="16"/>
                <w:szCs w:val="16"/>
              </w:rPr>
              <w:t>0,00</w:t>
            </w:r>
          </w:p>
        </w:tc>
      </w:tr>
      <w:tr w:rsidR="006A1661" w:rsidRPr="006A1661" w:rsidTr="00F22F1A">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 xml:space="preserve">Ремонт придомовых территорий и межквартальных дорог ул. </w:t>
            </w:r>
            <w:proofErr w:type="spellStart"/>
            <w:r w:rsidRPr="006A1661">
              <w:rPr>
                <w:rFonts w:ascii="Times New Roman" w:hAnsi="Times New Roman" w:cs="Times New Roman"/>
                <w:sz w:val="16"/>
                <w:szCs w:val="16"/>
              </w:rPr>
              <w:t>Футбольная</w:t>
            </w:r>
            <w:proofErr w:type="gramStart"/>
            <w:r w:rsidRPr="006A1661">
              <w:rPr>
                <w:rFonts w:ascii="Times New Roman" w:hAnsi="Times New Roman" w:cs="Times New Roman"/>
                <w:sz w:val="16"/>
                <w:szCs w:val="16"/>
              </w:rPr>
              <w:t>.д</w:t>
            </w:r>
            <w:proofErr w:type="spellEnd"/>
            <w:proofErr w:type="gramEnd"/>
            <w:r w:rsidRPr="006A1661">
              <w:rPr>
                <w:rFonts w:ascii="Times New Roman" w:hAnsi="Times New Roman" w:cs="Times New Roman"/>
                <w:sz w:val="16"/>
                <w:szCs w:val="16"/>
              </w:rPr>
              <w:t>. 2/6</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485,27116</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485,27116</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rPr>
            </w:pPr>
            <w:r w:rsidRPr="006A1661">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rPr>
            </w:pPr>
            <w:r w:rsidRPr="006A1661">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rPr>
            </w:pPr>
            <w:r w:rsidRPr="006A1661">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rPr>
            </w:pPr>
            <w:r w:rsidRPr="006A1661">
              <w:rPr>
                <w:rFonts w:ascii="Times New Roman" w:hAnsi="Times New Roman" w:cs="Times New Roman"/>
                <w:sz w:val="16"/>
                <w:szCs w:val="16"/>
              </w:rPr>
              <w:t>0,00</w:t>
            </w:r>
          </w:p>
        </w:tc>
      </w:tr>
      <w:tr w:rsidR="006A1661" w:rsidRPr="006A1661" w:rsidTr="00F22F1A">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 xml:space="preserve">Ремонт автомобильных дорог и искусственных сооружений на них по наказам избирателей депутатам Ивановской </w:t>
            </w:r>
            <w:r w:rsidRPr="006A1661">
              <w:rPr>
                <w:rFonts w:ascii="Times New Roman" w:hAnsi="Times New Roman" w:cs="Times New Roman"/>
                <w:sz w:val="16"/>
                <w:szCs w:val="16"/>
              </w:rPr>
              <w:lastRenderedPageBreak/>
              <w:t xml:space="preserve">областной Думы (Ремонт придомовой территории пос. </w:t>
            </w:r>
            <w:proofErr w:type="spellStart"/>
            <w:r w:rsidRPr="006A1661">
              <w:rPr>
                <w:rFonts w:ascii="Times New Roman" w:hAnsi="Times New Roman" w:cs="Times New Roman"/>
                <w:sz w:val="16"/>
                <w:szCs w:val="16"/>
              </w:rPr>
              <w:t>Грозилово</w:t>
            </w:r>
            <w:proofErr w:type="spellEnd"/>
            <w:r w:rsidRPr="006A1661">
              <w:rPr>
                <w:rFonts w:ascii="Times New Roman" w:hAnsi="Times New Roman" w:cs="Times New Roman"/>
                <w:sz w:val="16"/>
                <w:szCs w:val="16"/>
              </w:rPr>
              <w:t>, д. 15)</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lastRenderedPageBreak/>
              <w:t>всего</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105,30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105,30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rPr>
            </w:pPr>
            <w:r w:rsidRPr="006A1661">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rPr>
            </w:pPr>
            <w:r w:rsidRPr="006A1661">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rPr>
            </w:pPr>
            <w:r w:rsidRPr="006A1661">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rPr>
            </w:pPr>
            <w:r w:rsidRPr="006A1661">
              <w:rPr>
                <w:rFonts w:ascii="Times New Roman" w:hAnsi="Times New Roman" w:cs="Times New Roman"/>
                <w:sz w:val="16"/>
                <w:szCs w:val="16"/>
              </w:rPr>
              <w:t>0,00</w:t>
            </w:r>
          </w:p>
        </w:tc>
      </w:tr>
      <w:tr w:rsidR="006A1661" w:rsidRPr="006A1661" w:rsidTr="00F22F1A">
        <w:tc>
          <w:tcPr>
            <w:tcW w:w="811" w:type="pct"/>
            <w:vMerge w:val="restart"/>
            <w:tcBorders>
              <w:top w:val="single" w:sz="4" w:space="0" w:color="auto"/>
              <w:left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lastRenderedPageBreak/>
              <w:t>в том числе</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5,30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5,30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rPr>
            </w:pPr>
            <w:r w:rsidRPr="006A1661">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rPr>
            </w:pPr>
            <w:r w:rsidRPr="006A1661">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rPr>
            </w:pPr>
            <w:r w:rsidRPr="006A1661">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rPr>
            </w:pPr>
            <w:r w:rsidRPr="006A1661">
              <w:rPr>
                <w:rFonts w:ascii="Times New Roman" w:hAnsi="Times New Roman" w:cs="Times New Roman"/>
                <w:sz w:val="16"/>
                <w:szCs w:val="16"/>
              </w:rPr>
              <w:t>0,00</w:t>
            </w:r>
          </w:p>
        </w:tc>
      </w:tr>
      <w:tr w:rsidR="006A1661" w:rsidRPr="006A1661" w:rsidTr="00F22F1A">
        <w:tc>
          <w:tcPr>
            <w:tcW w:w="811" w:type="pct"/>
            <w:vMerge/>
            <w:tcBorders>
              <w:left w:val="single" w:sz="4" w:space="0" w:color="auto"/>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100,00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100,00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rPr>
            </w:pPr>
            <w:r w:rsidRPr="006A1661">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rPr>
            </w:pPr>
            <w:r w:rsidRPr="006A1661">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rPr>
            </w:pPr>
            <w:r w:rsidRPr="006A1661">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rPr>
            </w:pPr>
            <w:r w:rsidRPr="006A1661">
              <w:rPr>
                <w:rFonts w:ascii="Times New Roman" w:hAnsi="Times New Roman" w:cs="Times New Roman"/>
                <w:sz w:val="16"/>
                <w:szCs w:val="16"/>
              </w:rPr>
              <w:t>0,00</w:t>
            </w:r>
          </w:p>
        </w:tc>
      </w:tr>
      <w:tr w:rsidR="006A1661" w:rsidRPr="006A1661" w:rsidTr="00F22F1A">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Ремонт участков дорог картами  по ул. Советской Армии и ул. 70 лет Октября в г.о. Тейково Ивановской области</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2 690,00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2 690,00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rPr>
            </w:pPr>
            <w:r w:rsidRPr="006A1661">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rPr>
            </w:pPr>
            <w:r w:rsidRPr="006A1661">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rPr>
            </w:pPr>
            <w:r w:rsidRPr="006A1661">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rPr>
            </w:pPr>
            <w:r w:rsidRPr="006A1661">
              <w:rPr>
                <w:rFonts w:ascii="Times New Roman" w:hAnsi="Times New Roman" w:cs="Times New Roman"/>
                <w:sz w:val="16"/>
                <w:szCs w:val="16"/>
              </w:rPr>
              <w:t>0,00</w:t>
            </w:r>
          </w:p>
        </w:tc>
      </w:tr>
      <w:tr w:rsidR="006A1661" w:rsidRPr="006A1661" w:rsidTr="00F22F1A">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Установка дорожных знаков в г.о. Тейково Ивановской области (м. Красные Сосенки), всего</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612,70495</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612,70495</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rPr>
            </w:pPr>
            <w:r w:rsidRPr="006A1661">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rPr>
            </w:pPr>
            <w:r w:rsidRPr="006A1661">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rPr>
            </w:pPr>
            <w:r w:rsidRPr="006A1661">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rPr>
            </w:pPr>
            <w:r w:rsidRPr="006A1661">
              <w:rPr>
                <w:rFonts w:ascii="Times New Roman" w:hAnsi="Times New Roman" w:cs="Times New Roman"/>
                <w:sz w:val="16"/>
                <w:szCs w:val="16"/>
              </w:rPr>
              <w:t>0,00</w:t>
            </w:r>
          </w:p>
        </w:tc>
      </w:tr>
      <w:tr w:rsidR="006A1661" w:rsidRPr="006A1661" w:rsidTr="00F22F1A">
        <w:tc>
          <w:tcPr>
            <w:tcW w:w="811" w:type="pct"/>
            <w:vMerge w:val="restart"/>
            <w:tcBorders>
              <w:top w:val="single" w:sz="4" w:space="0" w:color="auto"/>
              <w:left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в том числе:</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62,70495</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62,70495</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rPr>
            </w:pPr>
            <w:r w:rsidRPr="006A1661">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rPr>
            </w:pPr>
            <w:r w:rsidRPr="006A1661">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rPr>
            </w:pPr>
            <w:r w:rsidRPr="006A1661">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rPr>
            </w:pPr>
            <w:r w:rsidRPr="006A1661">
              <w:rPr>
                <w:rFonts w:ascii="Times New Roman" w:hAnsi="Times New Roman" w:cs="Times New Roman"/>
                <w:sz w:val="16"/>
                <w:szCs w:val="16"/>
              </w:rPr>
              <w:t>0,00</w:t>
            </w:r>
          </w:p>
        </w:tc>
      </w:tr>
      <w:tr w:rsidR="006A1661" w:rsidRPr="006A1661" w:rsidTr="00F22F1A">
        <w:tc>
          <w:tcPr>
            <w:tcW w:w="811" w:type="pct"/>
            <w:vMerge/>
            <w:tcBorders>
              <w:left w:val="single" w:sz="4" w:space="0" w:color="auto"/>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550,00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550,00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rPr>
            </w:pPr>
            <w:r w:rsidRPr="006A1661">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rPr>
            </w:pPr>
            <w:r w:rsidRPr="006A1661">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rPr>
            </w:pPr>
            <w:r w:rsidRPr="006A1661">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rPr>
            </w:pPr>
            <w:r w:rsidRPr="006A1661">
              <w:rPr>
                <w:rFonts w:ascii="Times New Roman" w:hAnsi="Times New Roman" w:cs="Times New Roman"/>
                <w:sz w:val="16"/>
                <w:szCs w:val="16"/>
              </w:rPr>
              <w:t>0,00</w:t>
            </w:r>
          </w:p>
        </w:tc>
      </w:tr>
      <w:tr w:rsidR="006A1661" w:rsidRPr="006A1661" w:rsidTr="00F22F1A">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Нанесение дорожной разметки в г.о. Тейково Ивановской области (м. Красные Сосенки)</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180,00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180,00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rPr>
            </w:pPr>
            <w:r w:rsidRPr="006A1661">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rPr>
            </w:pPr>
            <w:r w:rsidRPr="006A1661">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rPr>
            </w:pPr>
            <w:r w:rsidRPr="006A1661">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rPr>
            </w:pPr>
            <w:r w:rsidRPr="006A1661">
              <w:rPr>
                <w:rFonts w:ascii="Times New Roman" w:hAnsi="Times New Roman" w:cs="Times New Roman"/>
                <w:sz w:val="16"/>
                <w:szCs w:val="16"/>
              </w:rPr>
              <w:t>0,00</w:t>
            </w:r>
          </w:p>
        </w:tc>
      </w:tr>
      <w:tr w:rsidR="006A1661" w:rsidRPr="006A1661" w:rsidTr="00F22F1A">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proofErr w:type="gramStart"/>
            <w:r w:rsidRPr="006A1661">
              <w:rPr>
                <w:rFonts w:ascii="Times New Roman" w:hAnsi="Times New Roman" w:cs="Times New Roman"/>
                <w:sz w:val="16"/>
                <w:szCs w:val="16"/>
              </w:rPr>
              <w:t xml:space="preserve">Изготовление проектно-сметной документации на ремонт автодорог по ул. Ивановский проезд; участку автодороги от ул. Сергеевская до пос. Фрунзе; ул. 1-я Спартаковская (от ул. Сергеевская до границы г.о. Тейково Ивановской области); проезд </w:t>
            </w:r>
            <w:proofErr w:type="spellStart"/>
            <w:r w:rsidRPr="006A1661">
              <w:rPr>
                <w:rFonts w:ascii="Times New Roman" w:hAnsi="Times New Roman" w:cs="Times New Roman"/>
                <w:sz w:val="16"/>
                <w:szCs w:val="16"/>
              </w:rPr>
              <w:t>Шестагинский</w:t>
            </w:r>
            <w:proofErr w:type="spellEnd"/>
            <w:r w:rsidRPr="006A1661">
              <w:rPr>
                <w:rFonts w:ascii="Times New Roman" w:hAnsi="Times New Roman" w:cs="Times New Roman"/>
                <w:sz w:val="16"/>
                <w:szCs w:val="16"/>
              </w:rPr>
              <w:t xml:space="preserve"> (от ул. 8 Марта до ул. Мохова) с восстановлением пешеходной дорожки до ул. Набережная в г.о. Тейково Ивановской области </w:t>
            </w:r>
            <w:proofErr w:type="gramEnd"/>
          </w:p>
        </w:tc>
        <w:tc>
          <w:tcPr>
            <w:tcW w:w="371" w:type="pct"/>
            <w:tcBorders>
              <w:top w:val="nil"/>
              <w:left w:val="single" w:sz="4" w:space="0" w:color="auto"/>
              <w:bottom w:val="single" w:sz="4" w:space="0" w:color="auto"/>
              <w:right w:val="single" w:sz="4" w:space="0" w:color="auto"/>
            </w:tcBorders>
            <w:shd w:val="clear" w:color="auto" w:fill="auto"/>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720,014</w:t>
            </w:r>
          </w:p>
        </w:tc>
        <w:tc>
          <w:tcPr>
            <w:tcW w:w="333"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720,014</w:t>
            </w:r>
          </w:p>
        </w:tc>
        <w:tc>
          <w:tcPr>
            <w:tcW w:w="353"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rPr>
            </w:pPr>
            <w:r w:rsidRPr="006A1661">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rPr>
            </w:pPr>
            <w:r w:rsidRPr="006A1661">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rPr>
            </w:pPr>
            <w:r w:rsidRPr="006A1661">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rPr>
            </w:pPr>
            <w:r w:rsidRPr="006A1661">
              <w:rPr>
                <w:rFonts w:ascii="Times New Roman" w:hAnsi="Times New Roman" w:cs="Times New Roman"/>
                <w:sz w:val="16"/>
                <w:szCs w:val="16"/>
              </w:rPr>
              <w:t>0,00</w:t>
            </w:r>
          </w:p>
        </w:tc>
      </w:tr>
      <w:tr w:rsidR="006A1661" w:rsidRPr="006A1661" w:rsidTr="00F22F1A">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proofErr w:type="gramStart"/>
            <w:r w:rsidRPr="006A1661">
              <w:rPr>
                <w:rFonts w:ascii="Times New Roman" w:hAnsi="Times New Roman" w:cs="Times New Roman"/>
                <w:sz w:val="16"/>
                <w:szCs w:val="16"/>
              </w:rPr>
              <w:t xml:space="preserve">Изготовление проектно-сметной документации на ремонт автодорог по ул. 3-я Красноармейская, 2-я </w:t>
            </w:r>
            <w:proofErr w:type="spellStart"/>
            <w:r w:rsidRPr="006A1661">
              <w:rPr>
                <w:rFonts w:ascii="Times New Roman" w:hAnsi="Times New Roman" w:cs="Times New Roman"/>
                <w:sz w:val="16"/>
                <w:szCs w:val="16"/>
              </w:rPr>
              <w:t>Комовская</w:t>
            </w:r>
            <w:proofErr w:type="spellEnd"/>
            <w:r w:rsidRPr="006A1661">
              <w:rPr>
                <w:rFonts w:ascii="Times New Roman" w:hAnsi="Times New Roman" w:cs="Times New Roman"/>
                <w:sz w:val="16"/>
                <w:szCs w:val="16"/>
              </w:rPr>
              <w:t>, 1-я Пролетарская, ул. Интернациональная, ул. Чапаева, ул. 2-я Комсомольская, ул. Колхозная,</w:t>
            </w:r>
            <w:proofErr w:type="gramEnd"/>
          </w:p>
        </w:tc>
        <w:tc>
          <w:tcPr>
            <w:tcW w:w="371" w:type="pct"/>
            <w:tcBorders>
              <w:top w:val="nil"/>
              <w:left w:val="single" w:sz="4" w:space="0" w:color="auto"/>
              <w:bottom w:val="single" w:sz="4" w:space="0" w:color="auto"/>
              <w:right w:val="single" w:sz="4" w:space="0" w:color="auto"/>
            </w:tcBorders>
            <w:shd w:val="clear" w:color="auto" w:fill="auto"/>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rPr>
            </w:pPr>
            <w:r w:rsidRPr="006A1661">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rPr>
            </w:pPr>
            <w:r w:rsidRPr="006A1661">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rPr>
            </w:pPr>
            <w:r w:rsidRPr="006A1661">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rPr>
            </w:pPr>
            <w:r w:rsidRPr="006A1661">
              <w:rPr>
                <w:rFonts w:ascii="Times New Roman" w:hAnsi="Times New Roman" w:cs="Times New Roman"/>
                <w:sz w:val="16"/>
                <w:szCs w:val="16"/>
              </w:rPr>
              <w:t>0,00</w:t>
            </w:r>
          </w:p>
        </w:tc>
      </w:tr>
      <w:tr w:rsidR="006A1661" w:rsidRPr="006A1661" w:rsidTr="00F22F1A">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 xml:space="preserve">Изготовление проектно-сметной документации на ремонт автодорог по </w:t>
            </w:r>
            <w:r w:rsidRPr="006A1661">
              <w:rPr>
                <w:rFonts w:ascii="Times New Roman" w:hAnsi="Times New Roman" w:cs="Times New Roman"/>
                <w:sz w:val="16"/>
                <w:szCs w:val="16"/>
              </w:rPr>
              <w:lastRenderedPageBreak/>
              <w:t xml:space="preserve">проезду Ивановский от кафе «Кока-Кола» до ул. </w:t>
            </w:r>
            <w:proofErr w:type="spellStart"/>
            <w:r w:rsidRPr="006A1661">
              <w:rPr>
                <w:rFonts w:ascii="Times New Roman" w:hAnsi="Times New Roman" w:cs="Times New Roman"/>
                <w:sz w:val="16"/>
                <w:szCs w:val="16"/>
              </w:rPr>
              <w:t>Грозиловской</w:t>
            </w:r>
            <w:proofErr w:type="spellEnd"/>
            <w:r w:rsidRPr="006A1661">
              <w:rPr>
                <w:rFonts w:ascii="Times New Roman" w:hAnsi="Times New Roman" w:cs="Times New Roman"/>
                <w:sz w:val="16"/>
                <w:szCs w:val="16"/>
              </w:rPr>
              <w:t xml:space="preserve">, по проезду Ивановский от дома 77 по ул. </w:t>
            </w:r>
            <w:proofErr w:type="spellStart"/>
            <w:r w:rsidRPr="006A1661">
              <w:rPr>
                <w:rFonts w:ascii="Times New Roman" w:hAnsi="Times New Roman" w:cs="Times New Roman"/>
                <w:sz w:val="16"/>
                <w:szCs w:val="16"/>
              </w:rPr>
              <w:t>Шестагинской</w:t>
            </w:r>
            <w:proofErr w:type="spellEnd"/>
            <w:r w:rsidRPr="006A1661">
              <w:rPr>
                <w:rFonts w:ascii="Times New Roman" w:hAnsi="Times New Roman" w:cs="Times New Roman"/>
                <w:sz w:val="16"/>
                <w:szCs w:val="16"/>
              </w:rPr>
              <w:t xml:space="preserve"> до ул. </w:t>
            </w:r>
            <w:proofErr w:type="spellStart"/>
            <w:r w:rsidRPr="006A1661">
              <w:rPr>
                <w:rFonts w:ascii="Times New Roman" w:hAnsi="Times New Roman" w:cs="Times New Roman"/>
                <w:sz w:val="16"/>
                <w:szCs w:val="16"/>
              </w:rPr>
              <w:t>Грозиловской</w:t>
            </w:r>
            <w:proofErr w:type="spellEnd"/>
          </w:p>
        </w:tc>
        <w:tc>
          <w:tcPr>
            <w:tcW w:w="371" w:type="pct"/>
            <w:tcBorders>
              <w:top w:val="nil"/>
              <w:left w:val="single" w:sz="4" w:space="0" w:color="auto"/>
              <w:bottom w:val="single" w:sz="4" w:space="0" w:color="auto"/>
              <w:right w:val="single" w:sz="4" w:space="0" w:color="auto"/>
            </w:tcBorders>
            <w:shd w:val="clear" w:color="auto" w:fill="auto"/>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lastRenderedPageBreak/>
              <w:t xml:space="preserve">Бюджет муниципального </w:t>
            </w:r>
            <w:r w:rsidRPr="006A1661">
              <w:rPr>
                <w:rFonts w:ascii="Times New Roman" w:hAnsi="Times New Roman" w:cs="Times New Roman"/>
                <w:sz w:val="16"/>
                <w:szCs w:val="16"/>
              </w:rPr>
              <w:lastRenderedPageBreak/>
              <w:t>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lastRenderedPageBreak/>
              <w:t>0,00</w:t>
            </w:r>
          </w:p>
        </w:tc>
        <w:tc>
          <w:tcPr>
            <w:tcW w:w="333"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rPr>
            </w:pPr>
            <w:r w:rsidRPr="006A1661">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rPr>
            </w:pPr>
            <w:r w:rsidRPr="006A1661">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rPr>
            </w:pPr>
            <w:r w:rsidRPr="006A1661">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rPr>
            </w:pPr>
            <w:r w:rsidRPr="006A1661">
              <w:rPr>
                <w:rFonts w:ascii="Times New Roman" w:hAnsi="Times New Roman" w:cs="Times New Roman"/>
                <w:sz w:val="16"/>
                <w:szCs w:val="16"/>
              </w:rPr>
              <w:t>0,00</w:t>
            </w:r>
          </w:p>
        </w:tc>
      </w:tr>
      <w:tr w:rsidR="006A1661" w:rsidRPr="006A1661" w:rsidTr="00F22F1A">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lastRenderedPageBreak/>
              <w:t>Ремонт картами участков автодорог по улицам Сергеевская, Першинская</w:t>
            </w:r>
          </w:p>
        </w:tc>
        <w:tc>
          <w:tcPr>
            <w:tcW w:w="371" w:type="pct"/>
            <w:tcBorders>
              <w:top w:val="nil"/>
              <w:left w:val="single" w:sz="4" w:space="0" w:color="auto"/>
              <w:bottom w:val="single" w:sz="4" w:space="0" w:color="auto"/>
              <w:right w:val="single" w:sz="4" w:space="0" w:color="auto"/>
            </w:tcBorders>
            <w:shd w:val="clear" w:color="auto" w:fill="auto"/>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rPr>
            </w:pPr>
            <w:r w:rsidRPr="006A1661">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rPr>
            </w:pPr>
            <w:r w:rsidRPr="006A1661">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rPr>
            </w:pPr>
            <w:r w:rsidRPr="006A1661">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rPr>
            </w:pPr>
            <w:r w:rsidRPr="006A1661">
              <w:rPr>
                <w:rFonts w:ascii="Times New Roman" w:hAnsi="Times New Roman" w:cs="Times New Roman"/>
                <w:sz w:val="16"/>
                <w:szCs w:val="16"/>
              </w:rPr>
              <w:t>0,00</w:t>
            </w:r>
          </w:p>
        </w:tc>
      </w:tr>
      <w:tr w:rsidR="006A1661" w:rsidRPr="006A1661" w:rsidTr="00F22F1A">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Ремонт картами участков автодороги по улице Ивановское шоссе</w:t>
            </w:r>
          </w:p>
        </w:tc>
        <w:tc>
          <w:tcPr>
            <w:tcW w:w="371" w:type="pct"/>
            <w:tcBorders>
              <w:top w:val="nil"/>
              <w:left w:val="single" w:sz="4" w:space="0" w:color="auto"/>
              <w:bottom w:val="single" w:sz="4" w:space="0" w:color="auto"/>
              <w:right w:val="single" w:sz="4" w:space="0" w:color="auto"/>
            </w:tcBorders>
            <w:shd w:val="clear" w:color="auto" w:fill="auto"/>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w:t>
            </w:r>
          </w:p>
        </w:tc>
        <w:tc>
          <w:tcPr>
            <w:tcW w:w="332" w:type="pct"/>
            <w:gridSpan w:val="3"/>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rPr>
            </w:pPr>
            <w:r w:rsidRPr="006A1661">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rPr>
            </w:pPr>
            <w:r w:rsidRPr="006A1661">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rPr>
            </w:pPr>
            <w:r w:rsidRPr="006A1661">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rPr>
            </w:pPr>
            <w:r w:rsidRPr="006A1661">
              <w:rPr>
                <w:rFonts w:ascii="Times New Roman" w:hAnsi="Times New Roman" w:cs="Times New Roman"/>
                <w:sz w:val="16"/>
                <w:szCs w:val="16"/>
              </w:rPr>
              <w:t>0,00</w:t>
            </w:r>
          </w:p>
        </w:tc>
      </w:tr>
      <w:tr w:rsidR="006A1661" w:rsidRPr="006A1661" w:rsidTr="00F22F1A">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Ремонт участка дороги по ул. Першинская в городском округе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tcPr>
          <w:p w:rsidR="00D61E5A" w:rsidRPr="006A1661" w:rsidRDefault="00D61E5A" w:rsidP="006A1661">
            <w:pPr>
              <w:spacing w:after="0" w:line="240" w:lineRule="auto"/>
              <w:ind w:right="-1"/>
              <w:jc w:val="center"/>
              <w:rPr>
                <w:rFonts w:ascii="Times New Roman" w:hAnsi="Times New Roman" w:cs="Times New Roman"/>
                <w:sz w:val="16"/>
                <w:szCs w:val="16"/>
              </w:rPr>
            </w:pPr>
          </w:p>
        </w:tc>
        <w:tc>
          <w:tcPr>
            <w:tcW w:w="365" w:type="pct"/>
            <w:gridSpan w:val="3"/>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5 205,176</w:t>
            </w:r>
          </w:p>
        </w:tc>
        <w:tc>
          <w:tcPr>
            <w:tcW w:w="333"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5 205,176</w:t>
            </w:r>
          </w:p>
        </w:tc>
        <w:tc>
          <w:tcPr>
            <w:tcW w:w="332" w:type="pct"/>
            <w:gridSpan w:val="3"/>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rPr>
            </w:pPr>
            <w:r w:rsidRPr="006A1661">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rPr>
            </w:pPr>
            <w:r w:rsidRPr="006A1661">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rPr>
            </w:pPr>
            <w:r w:rsidRPr="006A1661">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rPr>
            </w:pPr>
            <w:r w:rsidRPr="006A1661">
              <w:rPr>
                <w:rFonts w:ascii="Times New Roman" w:hAnsi="Times New Roman" w:cs="Times New Roman"/>
                <w:sz w:val="16"/>
                <w:szCs w:val="16"/>
              </w:rPr>
              <w:t>0,00</w:t>
            </w:r>
          </w:p>
        </w:tc>
      </w:tr>
      <w:tr w:rsidR="006A1661" w:rsidRPr="006A1661" w:rsidTr="00F22F1A">
        <w:tc>
          <w:tcPr>
            <w:tcW w:w="811" w:type="pct"/>
            <w:vMerge w:val="restart"/>
            <w:tcBorders>
              <w:top w:val="single" w:sz="4" w:space="0" w:color="auto"/>
              <w:left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в том числе:</w:t>
            </w:r>
          </w:p>
          <w:p w:rsidR="00D61E5A" w:rsidRPr="006A1661" w:rsidRDefault="00D61E5A" w:rsidP="006A1661">
            <w:pPr>
              <w:spacing w:after="0" w:line="240" w:lineRule="auto"/>
              <w:ind w:right="-1"/>
              <w:jc w:val="center"/>
              <w:rPr>
                <w:rFonts w:ascii="Times New Roman" w:hAnsi="Times New Roman" w:cs="Times New Roman"/>
                <w:sz w:val="16"/>
                <w:szCs w:val="16"/>
              </w:rPr>
            </w:pPr>
          </w:p>
        </w:tc>
        <w:tc>
          <w:tcPr>
            <w:tcW w:w="371" w:type="pct"/>
            <w:tcBorders>
              <w:top w:val="nil"/>
              <w:left w:val="single" w:sz="4" w:space="0" w:color="auto"/>
              <w:bottom w:val="single" w:sz="4" w:space="0" w:color="auto"/>
              <w:right w:val="single" w:sz="4" w:space="0" w:color="auto"/>
            </w:tcBorders>
            <w:shd w:val="clear" w:color="auto" w:fill="auto"/>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260,259</w:t>
            </w:r>
          </w:p>
        </w:tc>
        <w:tc>
          <w:tcPr>
            <w:tcW w:w="333"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260,259</w:t>
            </w:r>
          </w:p>
        </w:tc>
        <w:tc>
          <w:tcPr>
            <w:tcW w:w="332" w:type="pct"/>
            <w:gridSpan w:val="3"/>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rPr>
            </w:pPr>
            <w:r w:rsidRPr="006A1661">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rPr>
            </w:pPr>
            <w:r w:rsidRPr="006A1661">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rPr>
            </w:pPr>
            <w:r w:rsidRPr="006A1661">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rPr>
            </w:pPr>
            <w:r w:rsidRPr="006A1661">
              <w:rPr>
                <w:rFonts w:ascii="Times New Roman" w:hAnsi="Times New Roman" w:cs="Times New Roman"/>
                <w:sz w:val="16"/>
                <w:szCs w:val="16"/>
              </w:rPr>
              <w:t>0,00</w:t>
            </w:r>
          </w:p>
        </w:tc>
      </w:tr>
      <w:tr w:rsidR="006A1661" w:rsidRPr="006A1661" w:rsidTr="00F22F1A">
        <w:tc>
          <w:tcPr>
            <w:tcW w:w="811" w:type="pct"/>
            <w:vMerge/>
            <w:tcBorders>
              <w:left w:val="single" w:sz="4" w:space="0" w:color="auto"/>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p>
        </w:tc>
        <w:tc>
          <w:tcPr>
            <w:tcW w:w="371" w:type="pct"/>
            <w:tcBorders>
              <w:top w:val="nil"/>
              <w:left w:val="single" w:sz="4" w:space="0" w:color="auto"/>
              <w:bottom w:val="single" w:sz="4" w:space="0" w:color="auto"/>
              <w:right w:val="single" w:sz="4" w:space="0" w:color="auto"/>
            </w:tcBorders>
            <w:shd w:val="clear" w:color="auto" w:fill="auto"/>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4 944,917</w:t>
            </w:r>
          </w:p>
        </w:tc>
        <w:tc>
          <w:tcPr>
            <w:tcW w:w="333"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4 944,917</w:t>
            </w:r>
          </w:p>
        </w:tc>
        <w:tc>
          <w:tcPr>
            <w:tcW w:w="332" w:type="pct"/>
            <w:gridSpan w:val="3"/>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rPr>
            </w:pPr>
            <w:r w:rsidRPr="006A1661">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rPr>
            </w:pPr>
            <w:r w:rsidRPr="006A1661">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rPr>
            </w:pPr>
            <w:r w:rsidRPr="006A1661">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rPr>
            </w:pPr>
            <w:r w:rsidRPr="006A1661">
              <w:rPr>
                <w:rFonts w:ascii="Times New Roman" w:hAnsi="Times New Roman" w:cs="Times New Roman"/>
                <w:sz w:val="16"/>
                <w:szCs w:val="16"/>
              </w:rPr>
              <w:t>0,00</w:t>
            </w:r>
          </w:p>
        </w:tc>
      </w:tr>
      <w:tr w:rsidR="006A1661" w:rsidRPr="006A1661" w:rsidTr="00F22F1A">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 xml:space="preserve">Ремонт участка дороги по ул. 1-я </w:t>
            </w:r>
            <w:proofErr w:type="gramStart"/>
            <w:r w:rsidRPr="006A1661">
              <w:rPr>
                <w:rFonts w:ascii="Times New Roman" w:hAnsi="Times New Roman" w:cs="Times New Roman"/>
                <w:sz w:val="16"/>
                <w:szCs w:val="16"/>
              </w:rPr>
              <w:t>Комсомольская</w:t>
            </w:r>
            <w:proofErr w:type="gramEnd"/>
            <w:r w:rsidRPr="006A1661">
              <w:rPr>
                <w:rFonts w:ascii="Times New Roman" w:hAnsi="Times New Roman" w:cs="Times New Roman"/>
                <w:sz w:val="16"/>
                <w:szCs w:val="16"/>
              </w:rPr>
              <w:t xml:space="preserve"> в городском округе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tcPr>
          <w:p w:rsidR="00D61E5A" w:rsidRPr="006A1661" w:rsidRDefault="00D61E5A" w:rsidP="006A1661">
            <w:pPr>
              <w:spacing w:after="0" w:line="240" w:lineRule="auto"/>
              <w:ind w:right="-1"/>
              <w:jc w:val="center"/>
              <w:rPr>
                <w:rFonts w:ascii="Times New Roman" w:hAnsi="Times New Roman" w:cs="Times New Roman"/>
                <w:sz w:val="16"/>
                <w:szCs w:val="16"/>
              </w:rPr>
            </w:pPr>
          </w:p>
        </w:tc>
        <w:tc>
          <w:tcPr>
            <w:tcW w:w="365" w:type="pct"/>
            <w:gridSpan w:val="3"/>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2 544,522</w:t>
            </w:r>
          </w:p>
        </w:tc>
        <w:tc>
          <w:tcPr>
            <w:tcW w:w="333"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2 544,522</w:t>
            </w:r>
          </w:p>
        </w:tc>
        <w:tc>
          <w:tcPr>
            <w:tcW w:w="332" w:type="pct"/>
            <w:gridSpan w:val="3"/>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rPr>
            </w:pPr>
            <w:r w:rsidRPr="006A1661">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rPr>
            </w:pPr>
            <w:r w:rsidRPr="006A1661">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rPr>
            </w:pPr>
            <w:r w:rsidRPr="006A1661">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rPr>
            </w:pPr>
            <w:r w:rsidRPr="006A1661">
              <w:rPr>
                <w:rFonts w:ascii="Times New Roman" w:hAnsi="Times New Roman" w:cs="Times New Roman"/>
                <w:sz w:val="16"/>
                <w:szCs w:val="16"/>
              </w:rPr>
              <w:t>0,00</w:t>
            </w:r>
          </w:p>
        </w:tc>
      </w:tr>
      <w:tr w:rsidR="006A1661" w:rsidRPr="006A1661" w:rsidTr="00F22F1A">
        <w:tc>
          <w:tcPr>
            <w:tcW w:w="811" w:type="pct"/>
            <w:vMerge w:val="restart"/>
            <w:tcBorders>
              <w:top w:val="single" w:sz="4" w:space="0" w:color="auto"/>
              <w:left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в том числе:</w:t>
            </w:r>
          </w:p>
          <w:p w:rsidR="00D61E5A" w:rsidRPr="006A1661" w:rsidRDefault="00D61E5A" w:rsidP="006A1661">
            <w:pPr>
              <w:spacing w:after="0" w:line="240" w:lineRule="auto"/>
              <w:ind w:right="-1"/>
              <w:jc w:val="center"/>
              <w:rPr>
                <w:rFonts w:ascii="Times New Roman" w:hAnsi="Times New Roman" w:cs="Times New Roman"/>
                <w:sz w:val="16"/>
                <w:szCs w:val="16"/>
              </w:rPr>
            </w:pPr>
          </w:p>
        </w:tc>
        <w:tc>
          <w:tcPr>
            <w:tcW w:w="371" w:type="pct"/>
            <w:tcBorders>
              <w:top w:val="nil"/>
              <w:left w:val="single" w:sz="4" w:space="0" w:color="auto"/>
              <w:bottom w:val="single" w:sz="4" w:space="0" w:color="auto"/>
              <w:right w:val="single" w:sz="4" w:space="0" w:color="auto"/>
            </w:tcBorders>
            <w:shd w:val="clear" w:color="auto" w:fill="auto"/>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127,2261</w:t>
            </w:r>
          </w:p>
        </w:tc>
        <w:tc>
          <w:tcPr>
            <w:tcW w:w="333"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127,2261</w:t>
            </w:r>
          </w:p>
        </w:tc>
        <w:tc>
          <w:tcPr>
            <w:tcW w:w="332" w:type="pct"/>
            <w:gridSpan w:val="3"/>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rPr>
            </w:pPr>
            <w:r w:rsidRPr="006A1661">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rPr>
            </w:pPr>
            <w:r w:rsidRPr="006A1661">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rPr>
            </w:pPr>
            <w:r w:rsidRPr="006A1661">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rPr>
            </w:pPr>
            <w:r w:rsidRPr="006A1661">
              <w:rPr>
                <w:rFonts w:ascii="Times New Roman" w:hAnsi="Times New Roman" w:cs="Times New Roman"/>
                <w:sz w:val="16"/>
                <w:szCs w:val="16"/>
              </w:rPr>
              <w:t>0,00</w:t>
            </w:r>
          </w:p>
        </w:tc>
      </w:tr>
      <w:tr w:rsidR="006A1661" w:rsidRPr="006A1661" w:rsidTr="00F22F1A">
        <w:tc>
          <w:tcPr>
            <w:tcW w:w="811" w:type="pct"/>
            <w:vMerge/>
            <w:tcBorders>
              <w:left w:val="single" w:sz="4" w:space="0" w:color="auto"/>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p>
        </w:tc>
        <w:tc>
          <w:tcPr>
            <w:tcW w:w="371" w:type="pct"/>
            <w:tcBorders>
              <w:top w:val="nil"/>
              <w:left w:val="single" w:sz="4" w:space="0" w:color="auto"/>
              <w:bottom w:val="single" w:sz="4" w:space="0" w:color="auto"/>
              <w:right w:val="single" w:sz="4" w:space="0" w:color="auto"/>
            </w:tcBorders>
            <w:shd w:val="clear" w:color="auto" w:fill="auto"/>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2 417,2959</w:t>
            </w:r>
          </w:p>
        </w:tc>
        <w:tc>
          <w:tcPr>
            <w:tcW w:w="333"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2 417,2959</w:t>
            </w:r>
          </w:p>
        </w:tc>
        <w:tc>
          <w:tcPr>
            <w:tcW w:w="332" w:type="pct"/>
            <w:gridSpan w:val="3"/>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rPr>
            </w:pPr>
            <w:r w:rsidRPr="006A1661">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rPr>
            </w:pPr>
            <w:r w:rsidRPr="006A1661">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rPr>
            </w:pPr>
            <w:r w:rsidRPr="006A1661">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rPr>
            </w:pPr>
            <w:r w:rsidRPr="006A1661">
              <w:rPr>
                <w:rFonts w:ascii="Times New Roman" w:hAnsi="Times New Roman" w:cs="Times New Roman"/>
                <w:sz w:val="16"/>
                <w:szCs w:val="16"/>
              </w:rPr>
              <w:t>0,00</w:t>
            </w:r>
          </w:p>
        </w:tc>
      </w:tr>
      <w:tr w:rsidR="006A1661" w:rsidRPr="006A1661" w:rsidTr="00F22F1A">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 xml:space="preserve">Ремонт участка дороги по ул. </w:t>
            </w:r>
            <w:proofErr w:type="gramStart"/>
            <w:r w:rsidRPr="006A1661">
              <w:rPr>
                <w:rFonts w:ascii="Times New Roman" w:hAnsi="Times New Roman" w:cs="Times New Roman"/>
                <w:sz w:val="16"/>
                <w:szCs w:val="16"/>
              </w:rPr>
              <w:t>Октябрьская</w:t>
            </w:r>
            <w:proofErr w:type="gramEnd"/>
            <w:r w:rsidRPr="006A1661">
              <w:rPr>
                <w:rFonts w:ascii="Times New Roman" w:hAnsi="Times New Roman" w:cs="Times New Roman"/>
                <w:sz w:val="16"/>
                <w:szCs w:val="16"/>
              </w:rPr>
              <w:t xml:space="preserve"> в городском округе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tcPr>
          <w:p w:rsidR="00D61E5A" w:rsidRPr="006A1661" w:rsidRDefault="00D61E5A" w:rsidP="006A1661">
            <w:pPr>
              <w:spacing w:after="0" w:line="240" w:lineRule="auto"/>
              <w:ind w:right="-1"/>
              <w:jc w:val="center"/>
              <w:rPr>
                <w:rFonts w:ascii="Times New Roman" w:hAnsi="Times New Roman" w:cs="Times New Roman"/>
                <w:sz w:val="16"/>
                <w:szCs w:val="16"/>
              </w:rPr>
            </w:pPr>
          </w:p>
        </w:tc>
        <w:tc>
          <w:tcPr>
            <w:tcW w:w="365" w:type="pct"/>
            <w:gridSpan w:val="3"/>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671,355</w:t>
            </w:r>
          </w:p>
        </w:tc>
        <w:tc>
          <w:tcPr>
            <w:tcW w:w="333"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671,355</w:t>
            </w:r>
          </w:p>
        </w:tc>
        <w:tc>
          <w:tcPr>
            <w:tcW w:w="332" w:type="pct"/>
            <w:gridSpan w:val="3"/>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rPr>
            </w:pPr>
            <w:r w:rsidRPr="006A1661">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rPr>
            </w:pPr>
            <w:r w:rsidRPr="006A1661">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rPr>
            </w:pPr>
            <w:r w:rsidRPr="006A1661">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rPr>
            </w:pPr>
            <w:r w:rsidRPr="006A1661">
              <w:rPr>
                <w:rFonts w:ascii="Times New Roman" w:hAnsi="Times New Roman" w:cs="Times New Roman"/>
                <w:sz w:val="16"/>
                <w:szCs w:val="16"/>
              </w:rPr>
              <w:t>0,00</w:t>
            </w:r>
          </w:p>
        </w:tc>
      </w:tr>
      <w:tr w:rsidR="006A1661" w:rsidRPr="006A1661" w:rsidTr="00F22F1A">
        <w:tc>
          <w:tcPr>
            <w:tcW w:w="811" w:type="pct"/>
            <w:vMerge w:val="restart"/>
            <w:tcBorders>
              <w:top w:val="single" w:sz="4" w:space="0" w:color="auto"/>
              <w:left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в том числе:</w:t>
            </w:r>
          </w:p>
          <w:p w:rsidR="00D61E5A" w:rsidRPr="006A1661" w:rsidRDefault="00D61E5A" w:rsidP="006A1661">
            <w:pPr>
              <w:spacing w:after="0" w:line="240" w:lineRule="auto"/>
              <w:ind w:right="-1"/>
              <w:jc w:val="center"/>
              <w:rPr>
                <w:rFonts w:ascii="Times New Roman" w:hAnsi="Times New Roman" w:cs="Times New Roman"/>
                <w:sz w:val="16"/>
                <w:szCs w:val="16"/>
              </w:rPr>
            </w:pPr>
          </w:p>
        </w:tc>
        <w:tc>
          <w:tcPr>
            <w:tcW w:w="371" w:type="pct"/>
            <w:tcBorders>
              <w:top w:val="nil"/>
              <w:left w:val="single" w:sz="4" w:space="0" w:color="auto"/>
              <w:bottom w:val="single" w:sz="4" w:space="0" w:color="auto"/>
              <w:right w:val="single" w:sz="4" w:space="0" w:color="auto"/>
            </w:tcBorders>
            <w:shd w:val="clear" w:color="auto" w:fill="auto"/>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33,5679</w:t>
            </w:r>
          </w:p>
        </w:tc>
        <w:tc>
          <w:tcPr>
            <w:tcW w:w="333"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33,5679</w:t>
            </w:r>
          </w:p>
        </w:tc>
        <w:tc>
          <w:tcPr>
            <w:tcW w:w="332" w:type="pct"/>
            <w:gridSpan w:val="3"/>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rPr>
            </w:pPr>
            <w:r w:rsidRPr="006A1661">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rPr>
            </w:pPr>
            <w:r w:rsidRPr="006A1661">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rPr>
            </w:pPr>
            <w:r w:rsidRPr="006A1661">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rPr>
            </w:pPr>
            <w:r w:rsidRPr="006A1661">
              <w:rPr>
                <w:rFonts w:ascii="Times New Roman" w:hAnsi="Times New Roman" w:cs="Times New Roman"/>
                <w:sz w:val="16"/>
                <w:szCs w:val="16"/>
              </w:rPr>
              <w:t>0,00</w:t>
            </w:r>
          </w:p>
        </w:tc>
      </w:tr>
      <w:tr w:rsidR="006A1661" w:rsidRPr="006A1661" w:rsidTr="00F22F1A">
        <w:tc>
          <w:tcPr>
            <w:tcW w:w="811" w:type="pct"/>
            <w:vMerge/>
            <w:tcBorders>
              <w:left w:val="single" w:sz="4" w:space="0" w:color="auto"/>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p>
        </w:tc>
        <w:tc>
          <w:tcPr>
            <w:tcW w:w="371" w:type="pct"/>
            <w:tcBorders>
              <w:top w:val="nil"/>
              <w:left w:val="single" w:sz="4" w:space="0" w:color="auto"/>
              <w:bottom w:val="single" w:sz="4" w:space="0" w:color="auto"/>
              <w:right w:val="single" w:sz="4" w:space="0" w:color="auto"/>
            </w:tcBorders>
            <w:shd w:val="clear" w:color="auto" w:fill="auto"/>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637,7871</w:t>
            </w:r>
          </w:p>
        </w:tc>
        <w:tc>
          <w:tcPr>
            <w:tcW w:w="333"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637,7871</w:t>
            </w:r>
          </w:p>
        </w:tc>
        <w:tc>
          <w:tcPr>
            <w:tcW w:w="332" w:type="pct"/>
            <w:gridSpan w:val="3"/>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rPr>
            </w:pPr>
            <w:r w:rsidRPr="006A1661">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rPr>
            </w:pPr>
            <w:r w:rsidRPr="006A1661">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rPr>
            </w:pPr>
            <w:r w:rsidRPr="006A1661">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rPr>
            </w:pPr>
            <w:r w:rsidRPr="006A1661">
              <w:rPr>
                <w:rFonts w:ascii="Times New Roman" w:hAnsi="Times New Roman" w:cs="Times New Roman"/>
                <w:sz w:val="16"/>
                <w:szCs w:val="16"/>
              </w:rPr>
              <w:t>0,00</w:t>
            </w:r>
          </w:p>
        </w:tc>
      </w:tr>
      <w:tr w:rsidR="006A1661" w:rsidRPr="006A1661" w:rsidTr="00F22F1A">
        <w:tc>
          <w:tcPr>
            <w:tcW w:w="811" w:type="pct"/>
            <w:tcBorders>
              <w:left w:val="single" w:sz="4" w:space="0" w:color="auto"/>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rPr>
                <w:rFonts w:ascii="Times New Roman" w:hAnsi="Times New Roman" w:cs="Times New Roman"/>
                <w:sz w:val="16"/>
                <w:szCs w:val="16"/>
              </w:rPr>
            </w:pPr>
            <w:r w:rsidRPr="006A1661">
              <w:rPr>
                <w:rFonts w:ascii="Times New Roman" w:hAnsi="Times New Roman" w:cs="Times New Roman"/>
                <w:sz w:val="16"/>
                <w:szCs w:val="16"/>
              </w:rPr>
              <w:t>Ремонт ул. Октябрьская в г</w:t>
            </w:r>
            <w:proofErr w:type="gramStart"/>
            <w:r w:rsidRPr="006A1661">
              <w:rPr>
                <w:rFonts w:ascii="Times New Roman" w:hAnsi="Times New Roman" w:cs="Times New Roman"/>
                <w:sz w:val="16"/>
                <w:szCs w:val="16"/>
              </w:rPr>
              <w:t>.Т</w:t>
            </w:r>
            <w:proofErr w:type="gramEnd"/>
            <w:r w:rsidRPr="006A1661">
              <w:rPr>
                <w:rFonts w:ascii="Times New Roman" w:hAnsi="Times New Roman" w:cs="Times New Roman"/>
                <w:sz w:val="16"/>
                <w:szCs w:val="16"/>
              </w:rPr>
              <w:t>ейково;</w:t>
            </w:r>
          </w:p>
          <w:p w:rsidR="00D61E5A" w:rsidRPr="006A1661" w:rsidRDefault="00D61E5A" w:rsidP="006A1661">
            <w:pPr>
              <w:spacing w:after="0" w:line="240" w:lineRule="auto"/>
              <w:ind w:right="-1"/>
              <w:rPr>
                <w:rFonts w:ascii="Times New Roman" w:hAnsi="Times New Roman" w:cs="Times New Roman"/>
                <w:sz w:val="16"/>
                <w:szCs w:val="16"/>
              </w:rPr>
            </w:pPr>
          </w:p>
        </w:tc>
        <w:tc>
          <w:tcPr>
            <w:tcW w:w="371" w:type="pct"/>
            <w:tcBorders>
              <w:top w:val="nil"/>
              <w:left w:val="single" w:sz="4" w:space="0" w:color="auto"/>
              <w:bottom w:val="single" w:sz="4" w:space="0" w:color="auto"/>
              <w:right w:val="single" w:sz="4" w:space="0" w:color="auto"/>
            </w:tcBorders>
            <w:shd w:val="clear" w:color="auto" w:fill="auto"/>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Федеральный бюджет</w:t>
            </w:r>
          </w:p>
        </w:tc>
        <w:tc>
          <w:tcPr>
            <w:tcW w:w="365" w:type="pct"/>
            <w:gridSpan w:val="3"/>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5 130,00</w:t>
            </w:r>
          </w:p>
        </w:tc>
        <w:tc>
          <w:tcPr>
            <w:tcW w:w="333"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5 130,00</w:t>
            </w:r>
          </w:p>
        </w:tc>
        <w:tc>
          <w:tcPr>
            <w:tcW w:w="332" w:type="pct"/>
            <w:gridSpan w:val="3"/>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rPr>
            </w:pPr>
            <w:r w:rsidRPr="006A1661">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rPr>
            </w:pPr>
            <w:r w:rsidRPr="006A1661">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rPr>
            </w:pPr>
            <w:r w:rsidRPr="006A1661">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rPr>
            </w:pPr>
            <w:r w:rsidRPr="006A1661">
              <w:rPr>
                <w:rFonts w:ascii="Times New Roman" w:hAnsi="Times New Roman" w:cs="Times New Roman"/>
                <w:sz w:val="16"/>
                <w:szCs w:val="16"/>
              </w:rPr>
              <w:t>0,00</w:t>
            </w:r>
          </w:p>
        </w:tc>
      </w:tr>
      <w:tr w:rsidR="006A1661" w:rsidRPr="006A1661" w:rsidTr="00F22F1A">
        <w:tc>
          <w:tcPr>
            <w:tcW w:w="811" w:type="pct"/>
            <w:tcBorders>
              <w:left w:val="single" w:sz="4" w:space="0" w:color="auto"/>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rPr>
                <w:rFonts w:ascii="Times New Roman" w:hAnsi="Times New Roman" w:cs="Times New Roman"/>
                <w:sz w:val="16"/>
                <w:szCs w:val="16"/>
              </w:rPr>
            </w:pPr>
            <w:r w:rsidRPr="006A1661">
              <w:rPr>
                <w:rFonts w:ascii="Times New Roman" w:hAnsi="Times New Roman" w:cs="Times New Roman"/>
                <w:sz w:val="16"/>
                <w:szCs w:val="16"/>
              </w:rPr>
              <w:t xml:space="preserve">Ремонт участка дороги по улице </w:t>
            </w:r>
            <w:proofErr w:type="spellStart"/>
            <w:r w:rsidRPr="006A1661">
              <w:rPr>
                <w:rFonts w:ascii="Times New Roman" w:hAnsi="Times New Roman" w:cs="Times New Roman"/>
                <w:sz w:val="16"/>
                <w:szCs w:val="16"/>
              </w:rPr>
              <w:t>Шестагинский</w:t>
            </w:r>
            <w:proofErr w:type="spellEnd"/>
            <w:r w:rsidRPr="006A1661">
              <w:rPr>
                <w:rFonts w:ascii="Times New Roman" w:hAnsi="Times New Roman" w:cs="Times New Roman"/>
                <w:sz w:val="16"/>
                <w:szCs w:val="16"/>
              </w:rPr>
              <w:t xml:space="preserve"> проезд в г. Тейково.</w:t>
            </w:r>
          </w:p>
        </w:tc>
        <w:tc>
          <w:tcPr>
            <w:tcW w:w="371" w:type="pct"/>
            <w:tcBorders>
              <w:top w:val="nil"/>
              <w:left w:val="single" w:sz="4" w:space="0" w:color="auto"/>
              <w:bottom w:val="single" w:sz="4" w:space="0" w:color="auto"/>
              <w:right w:val="single" w:sz="4" w:space="0" w:color="auto"/>
            </w:tcBorders>
            <w:shd w:val="clear" w:color="auto" w:fill="auto"/>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Федеральный бюджет</w:t>
            </w:r>
          </w:p>
        </w:tc>
        <w:tc>
          <w:tcPr>
            <w:tcW w:w="365" w:type="pct"/>
            <w:gridSpan w:val="3"/>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870,00</w:t>
            </w:r>
          </w:p>
        </w:tc>
        <w:tc>
          <w:tcPr>
            <w:tcW w:w="333"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870,00</w:t>
            </w:r>
          </w:p>
        </w:tc>
        <w:tc>
          <w:tcPr>
            <w:tcW w:w="332" w:type="pct"/>
            <w:gridSpan w:val="3"/>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rPr>
            </w:pPr>
            <w:r w:rsidRPr="006A1661">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rPr>
            </w:pPr>
            <w:r w:rsidRPr="006A1661">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rPr>
            </w:pPr>
            <w:r w:rsidRPr="006A1661">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rPr>
            </w:pPr>
            <w:r w:rsidRPr="006A1661">
              <w:rPr>
                <w:rFonts w:ascii="Times New Roman" w:hAnsi="Times New Roman" w:cs="Times New Roman"/>
                <w:sz w:val="16"/>
                <w:szCs w:val="16"/>
              </w:rPr>
              <w:t>0,00</w:t>
            </w:r>
          </w:p>
        </w:tc>
      </w:tr>
      <w:tr w:rsidR="006A1661" w:rsidRPr="006A1661" w:rsidTr="00F22F1A">
        <w:tc>
          <w:tcPr>
            <w:tcW w:w="811" w:type="pct"/>
            <w:vMerge w:val="restart"/>
            <w:tcBorders>
              <w:left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rPr>
                <w:rFonts w:ascii="Times New Roman" w:hAnsi="Times New Roman" w:cs="Times New Roman"/>
                <w:sz w:val="16"/>
                <w:szCs w:val="16"/>
              </w:rPr>
            </w:pPr>
            <w:r w:rsidRPr="006A1661">
              <w:rPr>
                <w:rFonts w:ascii="Times New Roman" w:hAnsi="Times New Roman" w:cs="Times New Roman"/>
                <w:sz w:val="16"/>
                <w:szCs w:val="16"/>
              </w:rPr>
              <w:t xml:space="preserve">Ремонт участков дорог по ул. Красный Ткач и ул. 1-я </w:t>
            </w:r>
            <w:proofErr w:type="gramStart"/>
            <w:r w:rsidRPr="006A1661">
              <w:rPr>
                <w:rFonts w:ascii="Times New Roman" w:hAnsi="Times New Roman" w:cs="Times New Roman"/>
                <w:sz w:val="16"/>
                <w:szCs w:val="16"/>
              </w:rPr>
              <w:t>Полевая</w:t>
            </w:r>
            <w:proofErr w:type="gramEnd"/>
          </w:p>
          <w:p w:rsidR="00D61E5A" w:rsidRPr="006A1661" w:rsidRDefault="00D61E5A" w:rsidP="006A1661">
            <w:pPr>
              <w:spacing w:after="0" w:line="240" w:lineRule="auto"/>
              <w:ind w:right="-1"/>
              <w:rPr>
                <w:rFonts w:ascii="Times New Roman" w:hAnsi="Times New Roman" w:cs="Times New Roman"/>
                <w:sz w:val="16"/>
                <w:szCs w:val="16"/>
              </w:rPr>
            </w:pPr>
            <w:r w:rsidRPr="006A1661">
              <w:rPr>
                <w:rFonts w:ascii="Times New Roman" w:hAnsi="Times New Roman" w:cs="Times New Roman"/>
                <w:sz w:val="16"/>
                <w:szCs w:val="16"/>
              </w:rPr>
              <w:lastRenderedPageBreak/>
              <w:t>(Наказы избирателей депутатам Ивановской области)</w:t>
            </w:r>
          </w:p>
          <w:p w:rsidR="00D61E5A" w:rsidRPr="006A1661" w:rsidRDefault="00D61E5A" w:rsidP="006A1661">
            <w:pPr>
              <w:spacing w:after="0" w:line="240" w:lineRule="auto"/>
              <w:ind w:right="-1"/>
              <w:rPr>
                <w:rFonts w:ascii="Times New Roman" w:hAnsi="Times New Roman" w:cs="Times New Roman"/>
                <w:sz w:val="16"/>
                <w:szCs w:val="16"/>
              </w:rPr>
            </w:pPr>
          </w:p>
          <w:p w:rsidR="00D61E5A" w:rsidRPr="006A1661" w:rsidRDefault="00D61E5A" w:rsidP="006A1661">
            <w:pPr>
              <w:spacing w:after="0" w:line="240" w:lineRule="auto"/>
              <w:ind w:right="-1"/>
              <w:rPr>
                <w:rFonts w:ascii="Times New Roman" w:hAnsi="Times New Roman" w:cs="Times New Roman"/>
                <w:sz w:val="16"/>
                <w:szCs w:val="16"/>
              </w:rPr>
            </w:pPr>
          </w:p>
        </w:tc>
        <w:tc>
          <w:tcPr>
            <w:tcW w:w="371" w:type="pct"/>
            <w:tcBorders>
              <w:top w:val="nil"/>
              <w:left w:val="single" w:sz="4" w:space="0" w:color="auto"/>
              <w:bottom w:val="single" w:sz="4" w:space="0" w:color="auto"/>
              <w:right w:val="single" w:sz="4" w:space="0" w:color="auto"/>
            </w:tcBorders>
            <w:shd w:val="clear" w:color="auto" w:fill="auto"/>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lastRenderedPageBreak/>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200,00</w:t>
            </w:r>
          </w:p>
        </w:tc>
        <w:tc>
          <w:tcPr>
            <w:tcW w:w="333"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200,00</w:t>
            </w:r>
          </w:p>
        </w:tc>
        <w:tc>
          <w:tcPr>
            <w:tcW w:w="332" w:type="pct"/>
            <w:gridSpan w:val="3"/>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rPr>
            </w:pPr>
            <w:r w:rsidRPr="006A1661">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rPr>
            </w:pPr>
            <w:r w:rsidRPr="006A1661">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rPr>
            </w:pPr>
            <w:r w:rsidRPr="006A1661">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rPr>
            </w:pPr>
            <w:r w:rsidRPr="006A1661">
              <w:rPr>
                <w:rFonts w:ascii="Times New Roman" w:hAnsi="Times New Roman" w:cs="Times New Roman"/>
                <w:sz w:val="16"/>
                <w:szCs w:val="16"/>
              </w:rPr>
              <w:t>0,00</w:t>
            </w:r>
          </w:p>
        </w:tc>
      </w:tr>
      <w:tr w:rsidR="006A1661" w:rsidRPr="006A1661" w:rsidTr="00F22F1A">
        <w:tc>
          <w:tcPr>
            <w:tcW w:w="811" w:type="pct"/>
            <w:vMerge/>
            <w:tcBorders>
              <w:left w:val="single" w:sz="4" w:space="0" w:color="auto"/>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rPr>
                <w:rFonts w:ascii="Times New Roman" w:hAnsi="Times New Roman" w:cs="Times New Roman"/>
                <w:sz w:val="16"/>
                <w:szCs w:val="16"/>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10,530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10,530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rPr>
            </w:pPr>
            <w:r w:rsidRPr="006A1661">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rPr>
            </w:pPr>
            <w:r w:rsidRPr="006A1661">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rPr>
            </w:pPr>
            <w:r w:rsidRPr="006A1661">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rPr>
            </w:pPr>
            <w:r w:rsidRPr="006A1661">
              <w:rPr>
                <w:rFonts w:ascii="Times New Roman" w:hAnsi="Times New Roman" w:cs="Times New Roman"/>
                <w:sz w:val="16"/>
                <w:szCs w:val="16"/>
              </w:rPr>
              <w:t>0,00</w:t>
            </w:r>
          </w:p>
        </w:tc>
      </w:tr>
      <w:tr w:rsidR="006A1661" w:rsidRPr="006A1661" w:rsidTr="00F22F1A">
        <w:tc>
          <w:tcPr>
            <w:tcW w:w="811" w:type="pct"/>
            <w:vMerge w:val="restart"/>
            <w:tcBorders>
              <w:top w:val="single" w:sz="4" w:space="0" w:color="auto"/>
              <w:left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lastRenderedPageBreak/>
              <w:t xml:space="preserve">Устройство дорог к земельным участкам выделенных многодетным семьям по ул. </w:t>
            </w:r>
            <w:proofErr w:type="gramStart"/>
            <w:r w:rsidRPr="006A1661">
              <w:rPr>
                <w:rFonts w:ascii="Times New Roman" w:hAnsi="Times New Roman" w:cs="Times New Roman"/>
                <w:sz w:val="16"/>
                <w:szCs w:val="16"/>
              </w:rPr>
              <w:t>Сиреневая</w:t>
            </w:r>
            <w:proofErr w:type="gramEnd"/>
            <w:r w:rsidRPr="006A1661">
              <w:rPr>
                <w:rFonts w:ascii="Times New Roman" w:hAnsi="Times New Roman" w:cs="Times New Roman"/>
                <w:sz w:val="16"/>
                <w:szCs w:val="16"/>
              </w:rPr>
              <w:t xml:space="preserve"> и ул. Вишневая в г.о.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rPr>
            </w:pPr>
            <w:r w:rsidRPr="006A1661">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rPr>
            </w:pPr>
            <w:r w:rsidRPr="006A1661">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rPr>
            </w:pPr>
            <w:r w:rsidRPr="006A1661">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rPr>
            </w:pPr>
            <w:r w:rsidRPr="006A1661">
              <w:rPr>
                <w:rFonts w:ascii="Times New Roman" w:hAnsi="Times New Roman" w:cs="Times New Roman"/>
                <w:sz w:val="16"/>
                <w:szCs w:val="16"/>
              </w:rPr>
              <w:t>0,00</w:t>
            </w:r>
          </w:p>
        </w:tc>
      </w:tr>
      <w:tr w:rsidR="006A1661" w:rsidRPr="006A1661" w:rsidTr="006A1661">
        <w:tc>
          <w:tcPr>
            <w:tcW w:w="811" w:type="pct"/>
            <w:vMerge/>
            <w:tcBorders>
              <w:left w:val="single" w:sz="4" w:space="0" w:color="auto"/>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471,31</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rPr>
            </w:pPr>
            <w:r w:rsidRPr="006A1661">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rPr>
            </w:pPr>
            <w:r w:rsidRPr="006A1661">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w:t>
            </w:r>
          </w:p>
          <w:p w:rsidR="00D61E5A" w:rsidRPr="006A1661" w:rsidRDefault="00D61E5A" w:rsidP="006A1661">
            <w:pPr>
              <w:spacing w:after="0" w:line="240" w:lineRule="auto"/>
              <w:ind w:right="-1"/>
              <w:jc w:val="center"/>
              <w:rPr>
                <w:rFonts w:ascii="Times New Roman" w:hAnsi="Times New Roman" w:cs="Times New Roman"/>
              </w:rPr>
            </w:pPr>
            <w:r w:rsidRPr="006A1661">
              <w:rPr>
                <w:rFonts w:ascii="Times New Roman" w:hAnsi="Times New Roman" w:cs="Times New Roman"/>
                <w:sz w:val="16"/>
                <w:szCs w:val="16"/>
              </w:rPr>
              <w:t>00</w:t>
            </w:r>
          </w:p>
        </w:tc>
        <w:tc>
          <w:tcPr>
            <w:tcW w:w="270" w:type="pct"/>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rPr>
            </w:pPr>
            <w:r w:rsidRPr="006A1661">
              <w:rPr>
                <w:rFonts w:ascii="Times New Roman" w:hAnsi="Times New Roman" w:cs="Times New Roman"/>
                <w:sz w:val="16"/>
                <w:szCs w:val="16"/>
              </w:rPr>
              <w:t>0,00</w:t>
            </w:r>
          </w:p>
        </w:tc>
      </w:tr>
      <w:tr w:rsidR="006A1661" w:rsidRPr="006A1661" w:rsidTr="00F22F1A">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 xml:space="preserve">Ремонт автодороги по проезду Ивановский от кафе «Кока-Кола» до ул. </w:t>
            </w:r>
            <w:proofErr w:type="spellStart"/>
            <w:r w:rsidRPr="006A1661">
              <w:rPr>
                <w:rFonts w:ascii="Times New Roman" w:hAnsi="Times New Roman" w:cs="Times New Roman"/>
                <w:sz w:val="16"/>
                <w:szCs w:val="16"/>
              </w:rPr>
              <w:t>Грозиловской</w:t>
            </w:r>
            <w:proofErr w:type="spellEnd"/>
          </w:p>
        </w:tc>
        <w:tc>
          <w:tcPr>
            <w:tcW w:w="371" w:type="pct"/>
            <w:tcBorders>
              <w:top w:val="nil"/>
              <w:left w:val="single" w:sz="4" w:space="0" w:color="auto"/>
              <w:bottom w:val="single" w:sz="4" w:space="0" w:color="auto"/>
              <w:right w:val="single" w:sz="4" w:space="0" w:color="auto"/>
            </w:tcBorders>
            <w:shd w:val="clear" w:color="auto" w:fill="auto"/>
          </w:tcPr>
          <w:p w:rsidR="00D61E5A" w:rsidRPr="006A1661" w:rsidRDefault="00D61E5A" w:rsidP="006A1661">
            <w:pPr>
              <w:spacing w:after="0" w:line="240" w:lineRule="auto"/>
              <w:ind w:right="-1"/>
              <w:jc w:val="center"/>
              <w:rPr>
                <w:rFonts w:ascii="Times New Roman" w:hAnsi="Times New Roman" w:cs="Times New Roman"/>
                <w:sz w:val="16"/>
                <w:szCs w:val="16"/>
              </w:rPr>
            </w:pPr>
          </w:p>
          <w:p w:rsidR="00D61E5A" w:rsidRPr="006A1661" w:rsidRDefault="00D61E5A" w:rsidP="006A1661">
            <w:pPr>
              <w:spacing w:after="0" w:line="240" w:lineRule="auto"/>
              <w:ind w:right="-1"/>
              <w:jc w:val="center"/>
              <w:rPr>
                <w:rFonts w:ascii="Times New Roman" w:hAnsi="Times New Roman" w:cs="Times New Roman"/>
                <w:sz w:val="16"/>
                <w:szCs w:val="16"/>
              </w:rPr>
            </w:pPr>
          </w:p>
        </w:tc>
        <w:tc>
          <w:tcPr>
            <w:tcW w:w="365" w:type="pct"/>
            <w:gridSpan w:val="3"/>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rPr>
            </w:pPr>
            <w:r w:rsidRPr="006A1661">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rPr>
            </w:pPr>
            <w:r w:rsidRPr="006A1661">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rPr>
            </w:pPr>
            <w:r w:rsidRPr="006A1661">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rPr>
            </w:pPr>
            <w:r w:rsidRPr="006A1661">
              <w:rPr>
                <w:rFonts w:ascii="Times New Roman" w:hAnsi="Times New Roman" w:cs="Times New Roman"/>
                <w:sz w:val="16"/>
                <w:szCs w:val="16"/>
              </w:rPr>
              <w:t>0,00</w:t>
            </w:r>
          </w:p>
        </w:tc>
      </w:tr>
      <w:tr w:rsidR="006A1661" w:rsidRPr="006A1661" w:rsidTr="00F22F1A">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 xml:space="preserve">Ремонт придомовых территорий и межквартальных дорог ул. </w:t>
            </w:r>
            <w:proofErr w:type="spellStart"/>
            <w:r w:rsidRPr="006A1661">
              <w:rPr>
                <w:rFonts w:ascii="Times New Roman" w:hAnsi="Times New Roman" w:cs="Times New Roman"/>
                <w:sz w:val="16"/>
                <w:szCs w:val="16"/>
              </w:rPr>
              <w:t>Шестагинский</w:t>
            </w:r>
            <w:proofErr w:type="spellEnd"/>
            <w:r w:rsidRPr="006A1661">
              <w:rPr>
                <w:rFonts w:ascii="Times New Roman" w:hAnsi="Times New Roman" w:cs="Times New Roman"/>
                <w:sz w:val="16"/>
                <w:szCs w:val="16"/>
              </w:rPr>
              <w:t xml:space="preserve"> проезд, 9, ул. </w:t>
            </w:r>
            <w:proofErr w:type="gramStart"/>
            <w:r w:rsidRPr="006A1661">
              <w:rPr>
                <w:rFonts w:ascii="Times New Roman" w:hAnsi="Times New Roman" w:cs="Times New Roman"/>
                <w:sz w:val="16"/>
                <w:szCs w:val="16"/>
              </w:rPr>
              <w:t>Индустриальная</w:t>
            </w:r>
            <w:proofErr w:type="gramEnd"/>
            <w:r w:rsidRPr="006A1661">
              <w:rPr>
                <w:rFonts w:ascii="Times New Roman" w:hAnsi="Times New Roman" w:cs="Times New Roman"/>
                <w:sz w:val="16"/>
                <w:szCs w:val="16"/>
              </w:rPr>
              <w:t>, 3-9, 13-15</w:t>
            </w:r>
          </w:p>
        </w:tc>
        <w:tc>
          <w:tcPr>
            <w:tcW w:w="371" w:type="pct"/>
            <w:tcBorders>
              <w:top w:val="nil"/>
              <w:left w:val="single" w:sz="4" w:space="0" w:color="auto"/>
              <w:bottom w:val="single" w:sz="4" w:space="0" w:color="auto"/>
              <w:right w:val="single" w:sz="4" w:space="0" w:color="auto"/>
            </w:tcBorders>
            <w:shd w:val="clear" w:color="auto" w:fill="auto"/>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rPr>
            </w:pPr>
            <w:r w:rsidRPr="006A1661">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rPr>
            </w:pPr>
            <w:r w:rsidRPr="006A1661">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rPr>
            </w:pPr>
            <w:r w:rsidRPr="006A1661">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rPr>
            </w:pPr>
            <w:r w:rsidRPr="006A1661">
              <w:rPr>
                <w:rFonts w:ascii="Times New Roman" w:hAnsi="Times New Roman" w:cs="Times New Roman"/>
                <w:sz w:val="16"/>
                <w:szCs w:val="16"/>
              </w:rPr>
              <w:t>0,00</w:t>
            </w:r>
          </w:p>
        </w:tc>
      </w:tr>
      <w:tr w:rsidR="006A1661" w:rsidRPr="006A1661" w:rsidTr="00F22F1A">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 xml:space="preserve">Ремонт автодороги по проезду Ивановский от дома 77 по ул. </w:t>
            </w:r>
            <w:proofErr w:type="spellStart"/>
            <w:r w:rsidRPr="006A1661">
              <w:rPr>
                <w:rFonts w:ascii="Times New Roman" w:hAnsi="Times New Roman" w:cs="Times New Roman"/>
                <w:sz w:val="16"/>
                <w:szCs w:val="16"/>
              </w:rPr>
              <w:t>Шестагинской</w:t>
            </w:r>
            <w:proofErr w:type="spellEnd"/>
            <w:r w:rsidRPr="006A1661">
              <w:rPr>
                <w:rFonts w:ascii="Times New Roman" w:hAnsi="Times New Roman" w:cs="Times New Roman"/>
                <w:sz w:val="16"/>
                <w:szCs w:val="16"/>
              </w:rPr>
              <w:t xml:space="preserve"> до ул. </w:t>
            </w:r>
            <w:proofErr w:type="spellStart"/>
            <w:r w:rsidRPr="006A1661">
              <w:rPr>
                <w:rFonts w:ascii="Times New Roman" w:hAnsi="Times New Roman" w:cs="Times New Roman"/>
                <w:sz w:val="16"/>
                <w:szCs w:val="16"/>
              </w:rPr>
              <w:t>Грозиловской</w:t>
            </w:r>
            <w:proofErr w:type="spellEnd"/>
          </w:p>
        </w:tc>
        <w:tc>
          <w:tcPr>
            <w:tcW w:w="371" w:type="pct"/>
            <w:tcBorders>
              <w:top w:val="nil"/>
              <w:left w:val="single" w:sz="4" w:space="0" w:color="auto"/>
              <w:bottom w:val="single" w:sz="4" w:space="0" w:color="auto"/>
              <w:right w:val="single" w:sz="4" w:space="0" w:color="auto"/>
            </w:tcBorders>
            <w:shd w:val="clear" w:color="auto" w:fill="auto"/>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rPr>
            </w:pPr>
            <w:r w:rsidRPr="006A1661">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rPr>
            </w:pPr>
            <w:r w:rsidRPr="006A1661">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rPr>
            </w:pPr>
            <w:r w:rsidRPr="006A1661">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rPr>
            </w:pPr>
            <w:r w:rsidRPr="006A1661">
              <w:rPr>
                <w:rFonts w:ascii="Times New Roman" w:hAnsi="Times New Roman" w:cs="Times New Roman"/>
                <w:sz w:val="16"/>
                <w:szCs w:val="16"/>
              </w:rPr>
              <w:t>0,00</w:t>
            </w:r>
          </w:p>
        </w:tc>
      </w:tr>
      <w:tr w:rsidR="006A1661" w:rsidRPr="006A1661" w:rsidTr="00F22F1A">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 xml:space="preserve">Ремонт автодороги по ул. 1-я </w:t>
            </w:r>
            <w:proofErr w:type="gramStart"/>
            <w:r w:rsidRPr="006A1661">
              <w:rPr>
                <w:rFonts w:ascii="Times New Roman" w:hAnsi="Times New Roman" w:cs="Times New Roman"/>
                <w:sz w:val="16"/>
                <w:szCs w:val="16"/>
              </w:rPr>
              <w:t>Пролетарская</w:t>
            </w:r>
            <w:proofErr w:type="gramEnd"/>
          </w:p>
        </w:tc>
        <w:tc>
          <w:tcPr>
            <w:tcW w:w="371" w:type="pct"/>
            <w:tcBorders>
              <w:top w:val="single" w:sz="4" w:space="0" w:color="auto"/>
              <w:left w:val="single" w:sz="4" w:space="0" w:color="auto"/>
              <w:bottom w:val="single" w:sz="4" w:space="0" w:color="auto"/>
              <w:right w:val="single" w:sz="4" w:space="0" w:color="auto"/>
            </w:tcBorders>
            <w:shd w:val="clear" w:color="auto" w:fill="auto"/>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rPr>
            </w:pPr>
            <w:r w:rsidRPr="006A1661">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rPr>
            </w:pPr>
            <w:r w:rsidRPr="006A1661">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rPr>
            </w:pPr>
            <w:r w:rsidRPr="006A1661">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rPr>
            </w:pPr>
            <w:r w:rsidRPr="006A1661">
              <w:rPr>
                <w:rFonts w:ascii="Times New Roman" w:hAnsi="Times New Roman" w:cs="Times New Roman"/>
                <w:sz w:val="16"/>
                <w:szCs w:val="16"/>
              </w:rPr>
              <w:t>0,00</w:t>
            </w:r>
          </w:p>
        </w:tc>
      </w:tr>
      <w:tr w:rsidR="006A1661" w:rsidRPr="006A1661" w:rsidTr="00F22F1A">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 xml:space="preserve">Ремонт придомовых территорий и межквартальных дорог пос. </w:t>
            </w:r>
            <w:proofErr w:type="spellStart"/>
            <w:r w:rsidRPr="006A1661">
              <w:rPr>
                <w:rFonts w:ascii="Times New Roman" w:hAnsi="Times New Roman" w:cs="Times New Roman"/>
                <w:sz w:val="16"/>
                <w:szCs w:val="16"/>
              </w:rPr>
              <w:t>Грозилово</w:t>
            </w:r>
            <w:proofErr w:type="spellEnd"/>
          </w:p>
        </w:tc>
        <w:tc>
          <w:tcPr>
            <w:tcW w:w="371" w:type="pct"/>
            <w:tcBorders>
              <w:top w:val="nil"/>
              <w:left w:val="single" w:sz="4" w:space="0" w:color="auto"/>
              <w:bottom w:val="single" w:sz="4" w:space="0" w:color="auto"/>
              <w:right w:val="single" w:sz="4" w:space="0" w:color="auto"/>
            </w:tcBorders>
            <w:shd w:val="clear" w:color="auto" w:fill="auto"/>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rPr>
            </w:pPr>
            <w:r w:rsidRPr="006A1661">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rPr>
            </w:pPr>
            <w:r w:rsidRPr="006A1661">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rPr>
            </w:pPr>
            <w:r w:rsidRPr="006A1661">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rPr>
            </w:pPr>
            <w:r w:rsidRPr="006A1661">
              <w:rPr>
                <w:rFonts w:ascii="Times New Roman" w:hAnsi="Times New Roman" w:cs="Times New Roman"/>
                <w:sz w:val="16"/>
                <w:szCs w:val="16"/>
              </w:rPr>
              <w:t>0,00</w:t>
            </w:r>
          </w:p>
        </w:tc>
      </w:tr>
      <w:tr w:rsidR="006A1661" w:rsidRPr="006A1661" w:rsidTr="00F22F1A">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 xml:space="preserve">Ремонт картами участков автодорог по ул. </w:t>
            </w:r>
            <w:proofErr w:type="spellStart"/>
            <w:r w:rsidRPr="006A1661">
              <w:rPr>
                <w:rFonts w:ascii="Times New Roman" w:hAnsi="Times New Roman" w:cs="Times New Roman"/>
                <w:sz w:val="16"/>
                <w:szCs w:val="16"/>
              </w:rPr>
              <w:t>Шестагинская</w:t>
            </w:r>
            <w:proofErr w:type="spellEnd"/>
            <w:r w:rsidRPr="006A1661">
              <w:rPr>
                <w:rFonts w:ascii="Times New Roman" w:hAnsi="Times New Roman" w:cs="Times New Roman"/>
                <w:sz w:val="16"/>
                <w:szCs w:val="16"/>
              </w:rPr>
              <w:t xml:space="preserve">, Кооперативная, </w:t>
            </w:r>
            <w:proofErr w:type="spellStart"/>
            <w:r w:rsidRPr="006A1661">
              <w:rPr>
                <w:rFonts w:ascii="Times New Roman" w:hAnsi="Times New Roman" w:cs="Times New Roman"/>
                <w:sz w:val="16"/>
                <w:szCs w:val="16"/>
              </w:rPr>
              <w:t>Лежневская</w:t>
            </w:r>
            <w:proofErr w:type="spellEnd"/>
            <w:r w:rsidRPr="006A1661">
              <w:rPr>
                <w:rFonts w:ascii="Times New Roman" w:hAnsi="Times New Roman" w:cs="Times New Roman"/>
                <w:sz w:val="16"/>
                <w:szCs w:val="16"/>
              </w:rPr>
              <w:t xml:space="preserve">, 8 Марта </w:t>
            </w:r>
          </w:p>
        </w:tc>
        <w:tc>
          <w:tcPr>
            <w:tcW w:w="371" w:type="pct"/>
            <w:tcBorders>
              <w:top w:val="nil"/>
              <w:left w:val="single" w:sz="4" w:space="0" w:color="auto"/>
              <w:bottom w:val="single" w:sz="4" w:space="0" w:color="auto"/>
              <w:right w:val="single" w:sz="4" w:space="0" w:color="auto"/>
            </w:tcBorders>
            <w:shd w:val="clear" w:color="auto" w:fill="auto"/>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rPr>
            </w:pPr>
            <w:r w:rsidRPr="006A1661">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rPr>
            </w:pPr>
            <w:r w:rsidRPr="006A1661">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rPr>
            </w:pPr>
            <w:r w:rsidRPr="006A1661">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rPr>
            </w:pPr>
            <w:r w:rsidRPr="006A1661">
              <w:rPr>
                <w:rFonts w:ascii="Times New Roman" w:hAnsi="Times New Roman" w:cs="Times New Roman"/>
                <w:sz w:val="16"/>
                <w:szCs w:val="16"/>
              </w:rPr>
              <w:t>0,00</w:t>
            </w:r>
          </w:p>
        </w:tc>
      </w:tr>
      <w:tr w:rsidR="006A1661" w:rsidRPr="006A1661" w:rsidTr="00F22F1A">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 xml:space="preserve">Ремонт тротуаров по ул. </w:t>
            </w:r>
            <w:proofErr w:type="gramStart"/>
            <w:r w:rsidRPr="006A1661">
              <w:rPr>
                <w:rFonts w:ascii="Times New Roman" w:hAnsi="Times New Roman" w:cs="Times New Roman"/>
                <w:sz w:val="16"/>
                <w:szCs w:val="16"/>
              </w:rPr>
              <w:t>Индустриальная</w:t>
            </w:r>
            <w:proofErr w:type="gramEnd"/>
            <w:r w:rsidRPr="006A1661">
              <w:rPr>
                <w:rFonts w:ascii="Times New Roman" w:hAnsi="Times New Roman" w:cs="Times New Roman"/>
                <w:sz w:val="16"/>
                <w:szCs w:val="16"/>
              </w:rPr>
              <w:t xml:space="preserve">, Ивановское шоссе, </w:t>
            </w:r>
            <w:proofErr w:type="spellStart"/>
            <w:r w:rsidRPr="006A1661">
              <w:rPr>
                <w:rFonts w:ascii="Times New Roman" w:hAnsi="Times New Roman" w:cs="Times New Roman"/>
                <w:sz w:val="16"/>
                <w:szCs w:val="16"/>
              </w:rPr>
              <w:t>Шестагинская</w:t>
            </w:r>
            <w:proofErr w:type="spellEnd"/>
          </w:p>
        </w:tc>
        <w:tc>
          <w:tcPr>
            <w:tcW w:w="371" w:type="pct"/>
            <w:tcBorders>
              <w:top w:val="nil"/>
              <w:left w:val="single" w:sz="4" w:space="0" w:color="auto"/>
              <w:bottom w:val="single" w:sz="4" w:space="0" w:color="auto"/>
              <w:right w:val="single" w:sz="4" w:space="0" w:color="auto"/>
            </w:tcBorders>
            <w:shd w:val="clear" w:color="auto" w:fill="auto"/>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rPr>
            </w:pPr>
            <w:r w:rsidRPr="006A1661">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rPr>
            </w:pPr>
            <w:r w:rsidRPr="006A1661">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rPr>
            </w:pPr>
            <w:r w:rsidRPr="006A1661">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rPr>
            </w:pPr>
            <w:r w:rsidRPr="006A1661">
              <w:rPr>
                <w:rFonts w:ascii="Times New Roman" w:hAnsi="Times New Roman" w:cs="Times New Roman"/>
                <w:sz w:val="16"/>
                <w:szCs w:val="16"/>
              </w:rPr>
              <w:t>0,00</w:t>
            </w:r>
          </w:p>
        </w:tc>
      </w:tr>
      <w:tr w:rsidR="006A1661" w:rsidRPr="006A1661" w:rsidTr="00F22F1A">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 xml:space="preserve">Ремонт автодороги по ул. 1-я </w:t>
            </w:r>
            <w:proofErr w:type="gramStart"/>
            <w:r w:rsidRPr="006A1661">
              <w:rPr>
                <w:rFonts w:ascii="Times New Roman" w:hAnsi="Times New Roman" w:cs="Times New Roman"/>
                <w:sz w:val="16"/>
                <w:szCs w:val="16"/>
              </w:rPr>
              <w:t>Спартаковская</w:t>
            </w:r>
            <w:proofErr w:type="gramEnd"/>
          </w:p>
        </w:tc>
        <w:tc>
          <w:tcPr>
            <w:tcW w:w="371" w:type="pct"/>
            <w:tcBorders>
              <w:top w:val="nil"/>
              <w:left w:val="single" w:sz="4" w:space="0" w:color="auto"/>
              <w:bottom w:val="single" w:sz="4" w:space="0" w:color="auto"/>
              <w:right w:val="single" w:sz="4" w:space="0" w:color="auto"/>
            </w:tcBorders>
            <w:shd w:val="clear" w:color="auto" w:fill="auto"/>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rPr>
            </w:pPr>
            <w:r w:rsidRPr="006A1661">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rPr>
            </w:pPr>
            <w:r w:rsidRPr="006A1661">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rPr>
            </w:pPr>
            <w:r w:rsidRPr="006A1661">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rPr>
            </w:pPr>
            <w:r w:rsidRPr="006A1661">
              <w:rPr>
                <w:rFonts w:ascii="Times New Roman" w:hAnsi="Times New Roman" w:cs="Times New Roman"/>
                <w:sz w:val="16"/>
                <w:szCs w:val="16"/>
              </w:rPr>
              <w:t>0,00</w:t>
            </w:r>
          </w:p>
        </w:tc>
      </w:tr>
      <w:tr w:rsidR="006A1661" w:rsidRPr="006A1661" w:rsidTr="00F22F1A">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 xml:space="preserve">Ремонт автодороги по ул. 1-я </w:t>
            </w:r>
            <w:proofErr w:type="gramStart"/>
            <w:r w:rsidRPr="006A1661">
              <w:rPr>
                <w:rFonts w:ascii="Times New Roman" w:hAnsi="Times New Roman" w:cs="Times New Roman"/>
                <w:sz w:val="16"/>
                <w:szCs w:val="16"/>
              </w:rPr>
              <w:t>Первомайская</w:t>
            </w:r>
            <w:proofErr w:type="gramEnd"/>
          </w:p>
        </w:tc>
        <w:tc>
          <w:tcPr>
            <w:tcW w:w="371" w:type="pct"/>
            <w:tcBorders>
              <w:top w:val="nil"/>
              <w:left w:val="single" w:sz="4" w:space="0" w:color="auto"/>
              <w:bottom w:val="single" w:sz="4" w:space="0" w:color="auto"/>
              <w:right w:val="single" w:sz="4" w:space="0" w:color="auto"/>
            </w:tcBorders>
            <w:shd w:val="clear" w:color="auto" w:fill="auto"/>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rPr>
            </w:pPr>
            <w:r w:rsidRPr="006A1661">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rPr>
            </w:pPr>
            <w:r w:rsidRPr="006A1661">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rPr>
            </w:pPr>
            <w:r w:rsidRPr="006A1661">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rPr>
            </w:pPr>
            <w:r w:rsidRPr="006A1661">
              <w:rPr>
                <w:rFonts w:ascii="Times New Roman" w:hAnsi="Times New Roman" w:cs="Times New Roman"/>
                <w:sz w:val="16"/>
                <w:szCs w:val="16"/>
              </w:rPr>
              <w:t>0,00</w:t>
            </w:r>
          </w:p>
        </w:tc>
      </w:tr>
      <w:tr w:rsidR="006A1661" w:rsidRPr="006A1661" w:rsidTr="00F22F1A">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 xml:space="preserve"> Ремонт придомовых территорий и межквартальных ул. </w:t>
            </w:r>
            <w:proofErr w:type="spellStart"/>
            <w:r w:rsidRPr="006A1661">
              <w:rPr>
                <w:rFonts w:ascii="Times New Roman" w:hAnsi="Times New Roman" w:cs="Times New Roman"/>
                <w:sz w:val="16"/>
                <w:szCs w:val="16"/>
              </w:rPr>
              <w:t>Шестагинская</w:t>
            </w:r>
            <w:proofErr w:type="spellEnd"/>
            <w:r w:rsidRPr="006A1661">
              <w:rPr>
                <w:rFonts w:ascii="Times New Roman" w:hAnsi="Times New Roman" w:cs="Times New Roman"/>
                <w:sz w:val="16"/>
                <w:szCs w:val="16"/>
              </w:rPr>
              <w:t xml:space="preserve"> 46-52, </w:t>
            </w:r>
            <w:proofErr w:type="gramStart"/>
            <w:r w:rsidRPr="006A1661">
              <w:rPr>
                <w:rFonts w:ascii="Times New Roman" w:hAnsi="Times New Roman" w:cs="Times New Roman"/>
                <w:sz w:val="16"/>
                <w:szCs w:val="16"/>
              </w:rPr>
              <w:t>Нагорная</w:t>
            </w:r>
            <w:proofErr w:type="gramEnd"/>
            <w:r w:rsidRPr="006A1661">
              <w:rPr>
                <w:rFonts w:ascii="Times New Roman" w:hAnsi="Times New Roman" w:cs="Times New Roman"/>
                <w:sz w:val="16"/>
                <w:szCs w:val="16"/>
              </w:rPr>
              <w:t xml:space="preserve">, 18, </w:t>
            </w:r>
            <w:proofErr w:type="spellStart"/>
            <w:r w:rsidRPr="006A1661">
              <w:rPr>
                <w:rFonts w:ascii="Times New Roman" w:hAnsi="Times New Roman" w:cs="Times New Roman"/>
                <w:sz w:val="16"/>
                <w:szCs w:val="16"/>
              </w:rPr>
              <w:t>Шестагинский</w:t>
            </w:r>
            <w:proofErr w:type="spellEnd"/>
            <w:r w:rsidRPr="006A1661">
              <w:rPr>
                <w:rFonts w:ascii="Times New Roman" w:hAnsi="Times New Roman" w:cs="Times New Roman"/>
                <w:sz w:val="16"/>
                <w:szCs w:val="16"/>
              </w:rPr>
              <w:t xml:space="preserve"> проезд </w:t>
            </w:r>
          </w:p>
        </w:tc>
        <w:tc>
          <w:tcPr>
            <w:tcW w:w="371" w:type="pct"/>
            <w:tcBorders>
              <w:top w:val="nil"/>
              <w:left w:val="single" w:sz="4" w:space="0" w:color="auto"/>
              <w:bottom w:val="single" w:sz="4" w:space="0" w:color="auto"/>
              <w:right w:val="single" w:sz="4" w:space="0" w:color="auto"/>
            </w:tcBorders>
            <w:shd w:val="clear" w:color="auto" w:fill="auto"/>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rPr>
            </w:pPr>
            <w:r w:rsidRPr="006A1661">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rPr>
            </w:pPr>
            <w:r w:rsidRPr="006A1661">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rPr>
            </w:pPr>
            <w:r w:rsidRPr="006A1661">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rPr>
            </w:pPr>
            <w:r w:rsidRPr="006A1661">
              <w:rPr>
                <w:rFonts w:ascii="Times New Roman" w:hAnsi="Times New Roman" w:cs="Times New Roman"/>
                <w:sz w:val="16"/>
                <w:szCs w:val="16"/>
              </w:rPr>
              <w:t>0,00</w:t>
            </w:r>
          </w:p>
        </w:tc>
      </w:tr>
      <w:tr w:rsidR="006A1661" w:rsidRPr="006A1661" w:rsidTr="00F22F1A">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 xml:space="preserve">Ремонт картами участков автодорог </w:t>
            </w:r>
            <w:r w:rsidRPr="006A1661">
              <w:rPr>
                <w:rFonts w:ascii="Times New Roman" w:hAnsi="Times New Roman" w:cs="Times New Roman"/>
                <w:sz w:val="16"/>
                <w:szCs w:val="16"/>
              </w:rPr>
              <w:lastRenderedPageBreak/>
              <w:t xml:space="preserve">по ул. </w:t>
            </w:r>
            <w:proofErr w:type="gramStart"/>
            <w:r w:rsidRPr="006A1661">
              <w:rPr>
                <w:rFonts w:ascii="Times New Roman" w:hAnsi="Times New Roman" w:cs="Times New Roman"/>
                <w:sz w:val="16"/>
                <w:szCs w:val="16"/>
              </w:rPr>
              <w:t>Октябрьская</w:t>
            </w:r>
            <w:proofErr w:type="gramEnd"/>
            <w:r w:rsidRPr="006A1661">
              <w:rPr>
                <w:rFonts w:ascii="Times New Roman" w:hAnsi="Times New Roman" w:cs="Times New Roman"/>
                <w:sz w:val="16"/>
                <w:szCs w:val="16"/>
              </w:rPr>
              <w:t>, Интернациональная, Социалистическая</w:t>
            </w:r>
          </w:p>
        </w:tc>
        <w:tc>
          <w:tcPr>
            <w:tcW w:w="371" w:type="pct"/>
            <w:tcBorders>
              <w:top w:val="nil"/>
              <w:left w:val="single" w:sz="4" w:space="0" w:color="auto"/>
              <w:bottom w:val="single" w:sz="4" w:space="0" w:color="auto"/>
              <w:right w:val="single" w:sz="4" w:space="0" w:color="auto"/>
            </w:tcBorders>
            <w:shd w:val="clear" w:color="auto" w:fill="auto"/>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lastRenderedPageBreak/>
              <w:t>Бюджет муници</w:t>
            </w:r>
            <w:r w:rsidRPr="006A1661">
              <w:rPr>
                <w:rFonts w:ascii="Times New Roman" w:hAnsi="Times New Roman" w:cs="Times New Roman"/>
                <w:sz w:val="16"/>
                <w:szCs w:val="16"/>
              </w:rPr>
              <w:lastRenderedPageBreak/>
              <w:t>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lastRenderedPageBreak/>
              <w:t>0,00</w:t>
            </w:r>
          </w:p>
        </w:tc>
        <w:tc>
          <w:tcPr>
            <w:tcW w:w="333"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rPr>
            </w:pPr>
            <w:r w:rsidRPr="006A1661">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rPr>
            </w:pPr>
            <w:r w:rsidRPr="006A1661">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rPr>
            </w:pPr>
            <w:r w:rsidRPr="006A1661">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rPr>
            </w:pPr>
            <w:r w:rsidRPr="006A1661">
              <w:rPr>
                <w:rFonts w:ascii="Times New Roman" w:hAnsi="Times New Roman" w:cs="Times New Roman"/>
                <w:sz w:val="16"/>
                <w:szCs w:val="16"/>
              </w:rPr>
              <w:t>0,00</w:t>
            </w:r>
          </w:p>
        </w:tc>
      </w:tr>
      <w:tr w:rsidR="006A1661" w:rsidRPr="006A1661" w:rsidTr="00F22F1A">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lastRenderedPageBreak/>
              <w:t xml:space="preserve">Ремонт тротуара по ул. 1 </w:t>
            </w:r>
            <w:proofErr w:type="gramStart"/>
            <w:r w:rsidRPr="006A1661">
              <w:rPr>
                <w:rFonts w:ascii="Times New Roman" w:hAnsi="Times New Roman" w:cs="Times New Roman"/>
                <w:sz w:val="16"/>
                <w:szCs w:val="16"/>
              </w:rPr>
              <w:t>Комсомольская</w:t>
            </w:r>
            <w:proofErr w:type="gramEnd"/>
          </w:p>
        </w:tc>
        <w:tc>
          <w:tcPr>
            <w:tcW w:w="371" w:type="pct"/>
            <w:tcBorders>
              <w:top w:val="nil"/>
              <w:left w:val="single" w:sz="4" w:space="0" w:color="auto"/>
              <w:bottom w:val="single" w:sz="4" w:space="0" w:color="auto"/>
              <w:right w:val="single" w:sz="4" w:space="0" w:color="auto"/>
            </w:tcBorders>
            <w:shd w:val="clear" w:color="auto" w:fill="auto"/>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rPr>
            </w:pPr>
            <w:r w:rsidRPr="006A1661">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rPr>
            </w:pPr>
            <w:r w:rsidRPr="006A1661">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rPr>
            </w:pPr>
            <w:r w:rsidRPr="006A1661">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rPr>
            </w:pPr>
            <w:r w:rsidRPr="006A1661">
              <w:rPr>
                <w:rFonts w:ascii="Times New Roman" w:hAnsi="Times New Roman" w:cs="Times New Roman"/>
                <w:sz w:val="16"/>
                <w:szCs w:val="16"/>
              </w:rPr>
              <w:t>0,00</w:t>
            </w:r>
          </w:p>
        </w:tc>
      </w:tr>
      <w:tr w:rsidR="006A1661" w:rsidRPr="006A1661" w:rsidTr="00F22F1A">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 xml:space="preserve">Ремонт автодороги по ул. 3-я </w:t>
            </w:r>
            <w:proofErr w:type="gramStart"/>
            <w:r w:rsidRPr="006A1661">
              <w:rPr>
                <w:rFonts w:ascii="Times New Roman" w:hAnsi="Times New Roman" w:cs="Times New Roman"/>
                <w:sz w:val="16"/>
                <w:szCs w:val="16"/>
              </w:rPr>
              <w:t>Красноармейская</w:t>
            </w:r>
            <w:proofErr w:type="gramEnd"/>
          </w:p>
        </w:tc>
        <w:tc>
          <w:tcPr>
            <w:tcW w:w="371" w:type="pct"/>
            <w:tcBorders>
              <w:top w:val="nil"/>
              <w:left w:val="single" w:sz="4" w:space="0" w:color="auto"/>
              <w:bottom w:val="single" w:sz="4" w:space="0" w:color="auto"/>
              <w:right w:val="single" w:sz="4" w:space="0" w:color="auto"/>
            </w:tcBorders>
            <w:shd w:val="clear" w:color="auto" w:fill="auto"/>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rPr>
            </w:pPr>
            <w:r w:rsidRPr="006A1661">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rPr>
            </w:pPr>
            <w:r w:rsidRPr="006A1661">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rPr>
            </w:pPr>
            <w:r w:rsidRPr="006A1661">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rPr>
            </w:pPr>
            <w:r w:rsidRPr="006A1661">
              <w:rPr>
                <w:rFonts w:ascii="Times New Roman" w:hAnsi="Times New Roman" w:cs="Times New Roman"/>
                <w:sz w:val="16"/>
                <w:szCs w:val="16"/>
              </w:rPr>
              <w:t>0,00</w:t>
            </w:r>
          </w:p>
        </w:tc>
      </w:tr>
      <w:tr w:rsidR="006A1661" w:rsidRPr="006A1661" w:rsidTr="00F22F1A">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 xml:space="preserve">Ремонт автодороги по ул. 2-я </w:t>
            </w:r>
            <w:proofErr w:type="spellStart"/>
            <w:r w:rsidRPr="006A1661">
              <w:rPr>
                <w:rFonts w:ascii="Times New Roman" w:hAnsi="Times New Roman" w:cs="Times New Roman"/>
                <w:sz w:val="16"/>
                <w:szCs w:val="16"/>
              </w:rPr>
              <w:t>Комовская</w:t>
            </w:r>
            <w:proofErr w:type="spellEnd"/>
          </w:p>
        </w:tc>
        <w:tc>
          <w:tcPr>
            <w:tcW w:w="371" w:type="pct"/>
            <w:tcBorders>
              <w:top w:val="single" w:sz="4" w:space="0" w:color="auto"/>
              <w:left w:val="single" w:sz="4" w:space="0" w:color="auto"/>
              <w:bottom w:val="single" w:sz="4" w:space="0" w:color="auto"/>
              <w:right w:val="single" w:sz="4" w:space="0" w:color="auto"/>
            </w:tcBorders>
            <w:shd w:val="clear" w:color="auto" w:fill="auto"/>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rPr>
            </w:pPr>
            <w:r w:rsidRPr="006A1661">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rPr>
            </w:pPr>
            <w:r w:rsidRPr="006A1661">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rPr>
            </w:pPr>
            <w:r w:rsidRPr="006A1661">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rPr>
            </w:pPr>
            <w:r w:rsidRPr="006A1661">
              <w:rPr>
                <w:rFonts w:ascii="Times New Roman" w:hAnsi="Times New Roman" w:cs="Times New Roman"/>
                <w:sz w:val="16"/>
                <w:szCs w:val="16"/>
              </w:rPr>
              <w:t>0,00</w:t>
            </w:r>
          </w:p>
        </w:tc>
      </w:tr>
      <w:tr w:rsidR="006A1661" w:rsidRPr="006A1661" w:rsidTr="00F22F1A">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Ремонт автодороги по Школьному проезду</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rPr>
            </w:pPr>
            <w:r w:rsidRPr="006A1661">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rPr>
            </w:pPr>
            <w:r w:rsidRPr="006A1661">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rPr>
            </w:pPr>
            <w:r w:rsidRPr="006A1661">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rPr>
            </w:pPr>
            <w:r w:rsidRPr="006A1661">
              <w:rPr>
                <w:rFonts w:ascii="Times New Roman" w:hAnsi="Times New Roman" w:cs="Times New Roman"/>
                <w:sz w:val="16"/>
                <w:szCs w:val="16"/>
              </w:rPr>
              <w:t>0,00</w:t>
            </w:r>
          </w:p>
        </w:tc>
      </w:tr>
      <w:tr w:rsidR="006A1661" w:rsidRPr="006A1661" w:rsidTr="00F22F1A">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 xml:space="preserve">Изготовление ПСД на ремонт автодороги по ул. 1-я Комсомольская, Юбилейная, Кооперативная </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rPr>
            </w:pPr>
            <w:r w:rsidRPr="006A1661">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rPr>
            </w:pPr>
            <w:r w:rsidRPr="006A1661">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rPr>
            </w:pPr>
            <w:r w:rsidRPr="006A1661">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rPr>
            </w:pPr>
            <w:r w:rsidRPr="006A1661">
              <w:rPr>
                <w:rFonts w:ascii="Times New Roman" w:hAnsi="Times New Roman" w:cs="Times New Roman"/>
                <w:sz w:val="16"/>
                <w:szCs w:val="16"/>
              </w:rPr>
              <w:t>0,00</w:t>
            </w:r>
          </w:p>
        </w:tc>
      </w:tr>
      <w:tr w:rsidR="006A1661" w:rsidRPr="006A1661" w:rsidTr="00F22F1A">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 xml:space="preserve">Ремонт картами автодорог по ул. Першинская, Индустриальная, Ульяновская, Мохова, пос. </w:t>
            </w:r>
            <w:proofErr w:type="spellStart"/>
            <w:r w:rsidRPr="006A1661">
              <w:rPr>
                <w:rFonts w:ascii="Times New Roman" w:hAnsi="Times New Roman" w:cs="Times New Roman"/>
                <w:sz w:val="16"/>
                <w:szCs w:val="16"/>
              </w:rPr>
              <w:t>Грозилово</w:t>
            </w:r>
            <w:proofErr w:type="spellEnd"/>
          </w:p>
        </w:tc>
        <w:tc>
          <w:tcPr>
            <w:tcW w:w="371" w:type="pct"/>
            <w:tcBorders>
              <w:top w:val="nil"/>
              <w:left w:val="single" w:sz="4" w:space="0" w:color="auto"/>
              <w:bottom w:val="single" w:sz="4" w:space="0" w:color="auto"/>
              <w:right w:val="single" w:sz="4" w:space="0" w:color="auto"/>
            </w:tcBorders>
            <w:shd w:val="clear" w:color="auto" w:fill="auto"/>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rPr>
            </w:pPr>
            <w:r w:rsidRPr="006A1661">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rPr>
            </w:pPr>
            <w:r w:rsidRPr="006A1661">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rPr>
            </w:pPr>
            <w:r w:rsidRPr="006A1661">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rPr>
            </w:pPr>
            <w:r w:rsidRPr="006A1661">
              <w:rPr>
                <w:rFonts w:ascii="Times New Roman" w:hAnsi="Times New Roman" w:cs="Times New Roman"/>
                <w:sz w:val="16"/>
                <w:szCs w:val="16"/>
              </w:rPr>
              <w:t>0,00</w:t>
            </w:r>
          </w:p>
        </w:tc>
      </w:tr>
      <w:tr w:rsidR="006A1661" w:rsidRPr="006A1661" w:rsidTr="00F22F1A">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 xml:space="preserve">Ремонт автодороги по ул. </w:t>
            </w:r>
            <w:proofErr w:type="gramStart"/>
            <w:r w:rsidRPr="006A1661">
              <w:rPr>
                <w:rFonts w:ascii="Times New Roman" w:hAnsi="Times New Roman" w:cs="Times New Roman"/>
                <w:sz w:val="16"/>
                <w:szCs w:val="16"/>
              </w:rPr>
              <w:t>Интернациональная</w:t>
            </w:r>
            <w:proofErr w:type="gramEnd"/>
          </w:p>
        </w:tc>
        <w:tc>
          <w:tcPr>
            <w:tcW w:w="371" w:type="pct"/>
            <w:tcBorders>
              <w:top w:val="single" w:sz="4" w:space="0" w:color="auto"/>
              <w:left w:val="single" w:sz="4" w:space="0" w:color="auto"/>
              <w:bottom w:val="single" w:sz="4" w:space="0" w:color="auto"/>
              <w:right w:val="single" w:sz="4" w:space="0" w:color="auto"/>
            </w:tcBorders>
            <w:shd w:val="clear" w:color="auto" w:fill="auto"/>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rPr>
            </w:pPr>
            <w:r w:rsidRPr="006A1661">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rPr>
            </w:pPr>
            <w:r w:rsidRPr="006A1661">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rPr>
            </w:pPr>
            <w:r w:rsidRPr="006A1661">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rPr>
            </w:pPr>
            <w:r w:rsidRPr="006A1661">
              <w:rPr>
                <w:rFonts w:ascii="Times New Roman" w:hAnsi="Times New Roman" w:cs="Times New Roman"/>
                <w:sz w:val="16"/>
                <w:szCs w:val="16"/>
              </w:rPr>
              <w:t>0,00</w:t>
            </w:r>
          </w:p>
        </w:tc>
      </w:tr>
      <w:tr w:rsidR="006A1661" w:rsidRPr="006A1661" w:rsidTr="00F22F1A">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Ремонт автодороги по ул. Чапаева</w:t>
            </w:r>
          </w:p>
        </w:tc>
        <w:tc>
          <w:tcPr>
            <w:tcW w:w="371" w:type="pct"/>
            <w:tcBorders>
              <w:top w:val="nil"/>
              <w:left w:val="single" w:sz="4" w:space="0" w:color="auto"/>
              <w:bottom w:val="single" w:sz="4" w:space="0" w:color="auto"/>
              <w:right w:val="single" w:sz="4" w:space="0" w:color="auto"/>
            </w:tcBorders>
            <w:shd w:val="clear" w:color="auto" w:fill="auto"/>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rPr>
            </w:pPr>
            <w:r w:rsidRPr="006A1661">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rPr>
            </w:pPr>
            <w:r w:rsidRPr="006A1661">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rPr>
            </w:pPr>
            <w:r w:rsidRPr="006A1661">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rPr>
            </w:pPr>
            <w:r w:rsidRPr="006A1661">
              <w:rPr>
                <w:rFonts w:ascii="Times New Roman" w:hAnsi="Times New Roman" w:cs="Times New Roman"/>
                <w:sz w:val="16"/>
                <w:szCs w:val="16"/>
              </w:rPr>
              <w:t>0,00</w:t>
            </w:r>
          </w:p>
        </w:tc>
      </w:tr>
      <w:tr w:rsidR="006A1661" w:rsidRPr="006A1661" w:rsidTr="00F22F1A">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 xml:space="preserve">Ремонт автодороги по ул. </w:t>
            </w:r>
            <w:proofErr w:type="gramStart"/>
            <w:r w:rsidRPr="006A1661">
              <w:rPr>
                <w:rFonts w:ascii="Times New Roman" w:hAnsi="Times New Roman" w:cs="Times New Roman"/>
                <w:sz w:val="16"/>
                <w:szCs w:val="16"/>
              </w:rPr>
              <w:t>Колхозная</w:t>
            </w:r>
            <w:proofErr w:type="gramEnd"/>
          </w:p>
        </w:tc>
        <w:tc>
          <w:tcPr>
            <w:tcW w:w="371" w:type="pct"/>
            <w:tcBorders>
              <w:top w:val="nil"/>
              <w:left w:val="single" w:sz="4" w:space="0" w:color="auto"/>
              <w:bottom w:val="single" w:sz="4" w:space="0" w:color="auto"/>
              <w:right w:val="single" w:sz="4" w:space="0" w:color="auto"/>
            </w:tcBorders>
            <w:shd w:val="clear" w:color="auto" w:fill="auto"/>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rPr>
            </w:pPr>
            <w:r w:rsidRPr="006A1661">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rPr>
            </w:pPr>
            <w:r w:rsidRPr="006A1661">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rPr>
            </w:pPr>
            <w:r w:rsidRPr="006A1661">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rPr>
            </w:pPr>
            <w:r w:rsidRPr="006A1661">
              <w:rPr>
                <w:rFonts w:ascii="Times New Roman" w:hAnsi="Times New Roman" w:cs="Times New Roman"/>
                <w:sz w:val="16"/>
                <w:szCs w:val="16"/>
              </w:rPr>
              <w:t>0,00</w:t>
            </w:r>
          </w:p>
        </w:tc>
      </w:tr>
      <w:tr w:rsidR="006A1661" w:rsidRPr="006A1661" w:rsidTr="00F22F1A">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rPr>
                <w:rFonts w:ascii="Times New Roman" w:hAnsi="Times New Roman" w:cs="Times New Roman"/>
                <w:sz w:val="16"/>
                <w:szCs w:val="16"/>
              </w:rPr>
            </w:pPr>
            <w:r w:rsidRPr="006A1661">
              <w:rPr>
                <w:rFonts w:ascii="Times New Roman" w:hAnsi="Times New Roman" w:cs="Times New Roman"/>
                <w:sz w:val="16"/>
                <w:szCs w:val="16"/>
              </w:rPr>
              <w:t xml:space="preserve">Ремонт участков дорог по улицам </w:t>
            </w:r>
            <w:proofErr w:type="spellStart"/>
            <w:r w:rsidRPr="006A1661">
              <w:rPr>
                <w:rFonts w:ascii="Times New Roman" w:hAnsi="Times New Roman" w:cs="Times New Roman"/>
                <w:sz w:val="16"/>
                <w:szCs w:val="16"/>
              </w:rPr>
              <w:t>Шестагинский</w:t>
            </w:r>
            <w:proofErr w:type="spellEnd"/>
            <w:r w:rsidRPr="006A1661">
              <w:rPr>
                <w:rFonts w:ascii="Times New Roman" w:hAnsi="Times New Roman" w:cs="Times New Roman"/>
                <w:sz w:val="16"/>
                <w:szCs w:val="16"/>
              </w:rPr>
              <w:t xml:space="preserve"> пр., Першинская, Ивановское Шоссе, пос. </w:t>
            </w:r>
            <w:proofErr w:type="spellStart"/>
            <w:r w:rsidRPr="006A1661">
              <w:rPr>
                <w:rFonts w:ascii="Times New Roman" w:hAnsi="Times New Roman" w:cs="Times New Roman"/>
                <w:sz w:val="16"/>
                <w:szCs w:val="16"/>
              </w:rPr>
              <w:t>Грозилово</w:t>
            </w:r>
            <w:proofErr w:type="spellEnd"/>
            <w:r w:rsidRPr="006A1661">
              <w:rPr>
                <w:rFonts w:ascii="Times New Roman" w:hAnsi="Times New Roman" w:cs="Times New Roman"/>
                <w:sz w:val="16"/>
                <w:szCs w:val="16"/>
              </w:rPr>
              <w:t xml:space="preserve"> в г.о.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tcPr>
          <w:p w:rsidR="00D61E5A" w:rsidRPr="006A1661" w:rsidRDefault="00D61E5A" w:rsidP="006A1661">
            <w:pPr>
              <w:spacing w:after="0" w:line="240" w:lineRule="auto"/>
              <w:ind w:right="-1"/>
              <w:jc w:val="center"/>
              <w:rPr>
                <w:rFonts w:ascii="Times New Roman" w:hAnsi="Times New Roman" w:cs="Times New Roman"/>
                <w:sz w:val="16"/>
                <w:szCs w:val="16"/>
              </w:rPr>
            </w:pPr>
          </w:p>
        </w:tc>
        <w:tc>
          <w:tcPr>
            <w:tcW w:w="365" w:type="pct"/>
            <w:gridSpan w:val="3"/>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7369,00</w:t>
            </w:r>
          </w:p>
        </w:tc>
        <w:tc>
          <w:tcPr>
            <w:tcW w:w="333"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7369,00</w:t>
            </w:r>
          </w:p>
        </w:tc>
        <w:tc>
          <w:tcPr>
            <w:tcW w:w="351"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rPr>
            </w:pPr>
            <w:r w:rsidRPr="006A1661">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rPr>
            </w:pPr>
            <w:r w:rsidRPr="006A1661">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rPr>
            </w:pPr>
            <w:r w:rsidRPr="006A1661">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rPr>
            </w:pPr>
            <w:r w:rsidRPr="006A1661">
              <w:rPr>
                <w:rFonts w:ascii="Times New Roman" w:hAnsi="Times New Roman" w:cs="Times New Roman"/>
                <w:sz w:val="16"/>
                <w:szCs w:val="16"/>
              </w:rPr>
              <w:t>0,00</w:t>
            </w:r>
          </w:p>
        </w:tc>
      </w:tr>
      <w:tr w:rsidR="006A1661" w:rsidRPr="006A1661" w:rsidTr="00F22F1A">
        <w:tc>
          <w:tcPr>
            <w:tcW w:w="811" w:type="pct"/>
            <w:vMerge w:val="restart"/>
            <w:tcBorders>
              <w:top w:val="single" w:sz="4" w:space="0" w:color="auto"/>
              <w:left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в том числе:</w:t>
            </w:r>
          </w:p>
        </w:tc>
        <w:tc>
          <w:tcPr>
            <w:tcW w:w="371" w:type="pct"/>
            <w:tcBorders>
              <w:top w:val="nil"/>
              <w:left w:val="single" w:sz="4" w:space="0" w:color="auto"/>
              <w:bottom w:val="single" w:sz="4" w:space="0" w:color="auto"/>
              <w:right w:val="single" w:sz="4" w:space="0" w:color="auto"/>
            </w:tcBorders>
            <w:shd w:val="clear" w:color="auto" w:fill="auto"/>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369,00</w:t>
            </w:r>
          </w:p>
        </w:tc>
        <w:tc>
          <w:tcPr>
            <w:tcW w:w="333"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369,00</w:t>
            </w:r>
          </w:p>
        </w:tc>
        <w:tc>
          <w:tcPr>
            <w:tcW w:w="351"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rPr>
            </w:pPr>
            <w:r w:rsidRPr="006A1661">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rPr>
            </w:pPr>
            <w:r w:rsidRPr="006A1661">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rPr>
            </w:pPr>
            <w:r w:rsidRPr="006A1661">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rPr>
            </w:pPr>
            <w:r w:rsidRPr="006A1661">
              <w:rPr>
                <w:rFonts w:ascii="Times New Roman" w:hAnsi="Times New Roman" w:cs="Times New Roman"/>
                <w:sz w:val="16"/>
                <w:szCs w:val="16"/>
              </w:rPr>
              <w:t>0,00</w:t>
            </w:r>
          </w:p>
        </w:tc>
      </w:tr>
      <w:tr w:rsidR="006A1661" w:rsidRPr="006A1661" w:rsidTr="00F22F1A">
        <w:tc>
          <w:tcPr>
            <w:tcW w:w="811" w:type="pct"/>
            <w:vMerge/>
            <w:tcBorders>
              <w:left w:val="single" w:sz="4" w:space="0" w:color="auto"/>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rPr>
                <w:rFonts w:ascii="Times New Roman" w:hAnsi="Times New Roman" w:cs="Times New Roman"/>
                <w:sz w:val="16"/>
                <w:szCs w:val="16"/>
              </w:rPr>
            </w:pPr>
          </w:p>
        </w:tc>
        <w:tc>
          <w:tcPr>
            <w:tcW w:w="371" w:type="pct"/>
            <w:tcBorders>
              <w:top w:val="nil"/>
              <w:left w:val="single" w:sz="4" w:space="0" w:color="auto"/>
              <w:bottom w:val="single" w:sz="4" w:space="0" w:color="auto"/>
              <w:right w:val="single" w:sz="4" w:space="0" w:color="auto"/>
            </w:tcBorders>
            <w:shd w:val="clear" w:color="auto" w:fill="auto"/>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7000,00</w:t>
            </w:r>
          </w:p>
        </w:tc>
        <w:tc>
          <w:tcPr>
            <w:tcW w:w="333"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7000,00</w:t>
            </w:r>
          </w:p>
        </w:tc>
        <w:tc>
          <w:tcPr>
            <w:tcW w:w="351"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rPr>
            </w:pPr>
            <w:r w:rsidRPr="006A1661">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rPr>
            </w:pPr>
            <w:r w:rsidRPr="006A1661">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rPr>
            </w:pPr>
            <w:r w:rsidRPr="006A1661">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rPr>
            </w:pPr>
            <w:r w:rsidRPr="006A1661">
              <w:rPr>
                <w:rFonts w:ascii="Times New Roman" w:hAnsi="Times New Roman" w:cs="Times New Roman"/>
                <w:sz w:val="16"/>
                <w:szCs w:val="16"/>
              </w:rPr>
              <w:t>0,00</w:t>
            </w:r>
          </w:p>
        </w:tc>
      </w:tr>
      <w:tr w:rsidR="006A1661" w:rsidRPr="006A1661" w:rsidTr="00F22F1A">
        <w:tc>
          <w:tcPr>
            <w:tcW w:w="811" w:type="pct"/>
            <w:tcBorders>
              <w:left w:val="single" w:sz="4" w:space="0" w:color="auto"/>
              <w:bottom w:val="single" w:sz="4" w:space="0" w:color="auto"/>
              <w:right w:val="single" w:sz="4" w:space="0" w:color="auto"/>
            </w:tcBorders>
            <w:shd w:val="clear" w:color="auto" w:fill="auto"/>
          </w:tcPr>
          <w:p w:rsidR="00D61E5A" w:rsidRPr="006A1661" w:rsidRDefault="00D61E5A" w:rsidP="006A1661">
            <w:pPr>
              <w:spacing w:after="0" w:line="240" w:lineRule="auto"/>
              <w:ind w:right="-1"/>
              <w:rPr>
                <w:rFonts w:ascii="Times New Roman" w:hAnsi="Times New Roman" w:cs="Times New Roman"/>
                <w:sz w:val="16"/>
                <w:szCs w:val="16"/>
              </w:rPr>
            </w:pPr>
            <w:proofErr w:type="gramStart"/>
            <w:r w:rsidRPr="006A1661">
              <w:rPr>
                <w:rFonts w:ascii="Times New Roman" w:hAnsi="Times New Roman" w:cs="Times New Roman"/>
                <w:sz w:val="16"/>
                <w:szCs w:val="16"/>
              </w:rPr>
              <w:t xml:space="preserve">Ремонт участка  дороги по ул. Интернациональнаяв  </w:t>
            </w:r>
            <w:r w:rsidRPr="006A1661">
              <w:rPr>
                <w:rFonts w:ascii="Times New Roman" w:hAnsi="Times New Roman" w:cs="Times New Roman"/>
                <w:sz w:val="16"/>
                <w:szCs w:val="16"/>
              </w:rPr>
              <w:lastRenderedPageBreak/>
              <w:t>городском округе Тейково Ивановской области</w:t>
            </w:r>
            <w:proofErr w:type="gramEnd"/>
          </w:p>
        </w:tc>
        <w:tc>
          <w:tcPr>
            <w:tcW w:w="371" w:type="pct"/>
            <w:tcBorders>
              <w:top w:val="nil"/>
              <w:left w:val="single" w:sz="4" w:space="0" w:color="auto"/>
              <w:bottom w:val="single" w:sz="4" w:space="0" w:color="auto"/>
              <w:right w:val="single" w:sz="4" w:space="0" w:color="auto"/>
            </w:tcBorders>
            <w:shd w:val="clear" w:color="auto" w:fill="auto"/>
          </w:tcPr>
          <w:p w:rsidR="00D61E5A" w:rsidRPr="006A1661" w:rsidRDefault="00D61E5A" w:rsidP="006A1661">
            <w:pPr>
              <w:spacing w:after="0" w:line="240" w:lineRule="auto"/>
              <w:ind w:right="-1"/>
              <w:jc w:val="center"/>
              <w:rPr>
                <w:rFonts w:ascii="Times New Roman" w:hAnsi="Times New Roman" w:cs="Times New Roman"/>
                <w:sz w:val="16"/>
                <w:szCs w:val="16"/>
              </w:rPr>
            </w:pPr>
          </w:p>
        </w:tc>
        <w:tc>
          <w:tcPr>
            <w:tcW w:w="365" w:type="pct"/>
            <w:gridSpan w:val="3"/>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rPr>
            </w:pPr>
            <w:r w:rsidRPr="006A1661">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rPr>
            </w:pPr>
            <w:r w:rsidRPr="006A1661">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rPr>
            </w:pPr>
            <w:r w:rsidRPr="006A1661">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rPr>
            </w:pPr>
            <w:r w:rsidRPr="006A1661">
              <w:rPr>
                <w:rFonts w:ascii="Times New Roman" w:hAnsi="Times New Roman" w:cs="Times New Roman"/>
                <w:sz w:val="16"/>
                <w:szCs w:val="16"/>
              </w:rPr>
              <w:t>0,00</w:t>
            </w:r>
          </w:p>
        </w:tc>
      </w:tr>
      <w:tr w:rsidR="006A1661" w:rsidRPr="006A1661" w:rsidTr="00F22F1A">
        <w:tc>
          <w:tcPr>
            <w:tcW w:w="811" w:type="pct"/>
            <w:vMerge w:val="restart"/>
            <w:tcBorders>
              <w:left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lastRenderedPageBreak/>
              <w:t>в том числе:</w:t>
            </w:r>
          </w:p>
        </w:tc>
        <w:tc>
          <w:tcPr>
            <w:tcW w:w="371" w:type="pct"/>
            <w:tcBorders>
              <w:top w:val="nil"/>
              <w:left w:val="single" w:sz="4" w:space="0" w:color="auto"/>
              <w:bottom w:val="single" w:sz="4" w:space="0" w:color="auto"/>
              <w:right w:val="single" w:sz="4" w:space="0" w:color="auto"/>
            </w:tcBorders>
            <w:shd w:val="clear" w:color="auto" w:fill="auto"/>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rPr>
            </w:pPr>
            <w:r w:rsidRPr="006A1661">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rPr>
            </w:pPr>
            <w:r w:rsidRPr="006A1661">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rPr>
            </w:pPr>
            <w:r w:rsidRPr="006A1661">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rPr>
            </w:pPr>
            <w:r w:rsidRPr="006A1661">
              <w:rPr>
                <w:rFonts w:ascii="Times New Roman" w:hAnsi="Times New Roman" w:cs="Times New Roman"/>
                <w:sz w:val="16"/>
                <w:szCs w:val="16"/>
              </w:rPr>
              <w:t>0,00</w:t>
            </w:r>
          </w:p>
        </w:tc>
      </w:tr>
      <w:tr w:rsidR="006A1661" w:rsidRPr="006A1661" w:rsidTr="00F22F1A">
        <w:tc>
          <w:tcPr>
            <w:tcW w:w="811" w:type="pct"/>
            <w:vMerge/>
            <w:tcBorders>
              <w:left w:val="single" w:sz="4" w:space="0" w:color="auto"/>
              <w:bottom w:val="single" w:sz="4" w:space="0" w:color="auto"/>
              <w:right w:val="single" w:sz="4" w:space="0" w:color="auto"/>
            </w:tcBorders>
            <w:shd w:val="clear" w:color="auto" w:fill="auto"/>
          </w:tcPr>
          <w:p w:rsidR="00D61E5A" w:rsidRPr="006A1661" w:rsidRDefault="00D61E5A" w:rsidP="006A1661">
            <w:pPr>
              <w:spacing w:after="0" w:line="240" w:lineRule="auto"/>
              <w:ind w:right="-1"/>
              <w:rPr>
                <w:rFonts w:ascii="Times New Roman" w:hAnsi="Times New Roman" w:cs="Times New Roman"/>
                <w:sz w:val="16"/>
                <w:szCs w:val="16"/>
              </w:rPr>
            </w:pPr>
          </w:p>
        </w:tc>
        <w:tc>
          <w:tcPr>
            <w:tcW w:w="371" w:type="pct"/>
            <w:tcBorders>
              <w:top w:val="nil"/>
              <w:left w:val="single" w:sz="4" w:space="0" w:color="auto"/>
              <w:bottom w:val="single" w:sz="4" w:space="0" w:color="auto"/>
              <w:right w:val="single" w:sz="4" w:space="0" w:color="auto"/>
            </w:tcBorders>
            <w:shd w:val="clear" w:color="auto" w:fill="auto"/>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rPr>
            </w:pPr>
            <w:r w:rsidRPr="006A1661">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rPr>
            </w:pPr>
            <w:r w:rsidRPr="006A1661">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rPr>
            </w:pPr>
            <w:r w:rsidRPr="006A1661">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rPr>
            </w:pPr>
            <w:r w:rsidRPr="006A1661">
              <w:rPr>
                <w:rFonts w:ascii="Times New Roman" w:hAnsi="Times New Roman" w:cs="Times New Roman"/>
                <w:sz w:val="16"/>
                <w:szCs w:val="16"/>
              </w:rPr>
              <w:t>0,00</w:t>
            </w:r>
          </w:p>
        </w:tc>
      </w:tr>
      <w:tr w:rsidR="006A1661" w:rsidRPr="006A1661" w:rsidTr="00F22F1A">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 xml:space="preserve">Изготовление ПСД на ремонт автодорог по ул. </w:t>
            </w:r>
            <w:proofErr w:type="gramStart"/>
            <w:r w:rsidRPr="006A1661">
              <w:rPr>
                <w:rFonts w:ascii="Times New Roman" w:hAnsi="Times New Roman" w:cs="Times New Roman"/>
                <w:sz w:val="16"/>
                <w:szCs w:val="16"/>
              </w:rPr>
              <w:t>Тракторная</w:t>
            </w:r>
            <w:proofErr w:type="gramEnd"/>
            <w:r w:rsidRPr="006A1661">
              <w:rPr>
                <w:rFonts w:ascii="Times New Roman" w:hAnsi="Times New Roman" w:cs="Times New Roman"/>
                <w:sz w:val="16"/>
                <w:szCs w:val="16"/>
              </w:rPr>
              <w:t>, Матросова</w:t>
            </w:r>
          </w:p>
        </w:tc>
        <w:tc>
          <w:tcPr>
            <w:tcW w:w="371" w:type="pct"/>
            <w:tcBorders>
              <w:top w:val="nil"/>
              <w:left w:val="single" w:sz="4" w:space="0" w:color="auto"/>
              <w:bottom w:val="single" w:sz="4" w:space="0" w:color="auto"/>
              <w:right w:val="single" w:sz="4" w:space="0" w:color="auto"/>
            </w:tcBorders>
            <w:shd w:val="clear" w:color="auto" w:fill="auto"/>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rPr>
            </w:pPr>
            <w:r w:rsidRPr="006A1661">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rPr>
            </w:pPr>
            <w:r w:rsidRPr="006A1661">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rPr>
            </w:pPr>
            <w:r w:rsidRPr="006A1661">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rPr>
            </w:pPr>
            <w:r w:rsidRPr="006A1661">
              <w:rPr>
                <w:rFonts w:ascii="Times New Roman" w:hAnsi="Times New Roman" w:cs="Times New Roman"/>
                <w:sz w:val="16"/>
                <w:szCs w:val="16"/>
              </w:rPr>
              <w:t>0,00</w:t>
            </w:r>
          </w:p>
        </w:tc>
      </w:tr>
      <w:tr w:rsidR="006A1661" w:rsidRPr="006A1661" w:rsidTr="00F22F1A">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Ремонт участков дорог по ул. Советской Армии и ул. Молодежной в городском округе Тейково</w:t>
            </w:r>
          </w:p>
        </w:tc>
        <w:tc>
          <w:tcPr>
            <w:tcW w:w="371" w:type="pct"/>
            <w:tcBorders>
              <w:top w:val="nil"/>
              <w:left w:val="single" w:sz="4" w:space="0" w:color="auto"/>
              <w:bottom w:val="single" w:sz="4" w:space="0" w:color="auto"/>
              <w:right w:val="single" w:sz="4" w:space="0" w:color="auto"/>
            </w:tcBorders>
            <w:shd w:val="clear" w:color="auto" w:fill="auto"/>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Федеральный бюджет</w:t>
            </w:r>
          </w:p>
        </w:tc>
        <w:tc>
          <w:tcPr>
            <w:tcW w:w="365" w:type="pct"/>
            <w:gridSpan w:val="3"/>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rPr>
            </w:pPr>
            <w:r w:rsidRPr="006A1661">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rPr>
            </w:pPr>
            <w:r w:rsidRPr="006A1661">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rPr>
            </w:pPr>
            <w:r w:rsidRPr="006A1661">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rPr>
            </w:pPr>
            <w:r w:rsidRPr="006A1661">
              <w:rPr>
                <w:rFonts w:ascii="Times New Roman" w:hAnsi="Times New Roman" w:cs="Times New Roman"/>
                <w:sz w:val="16"/>
                <w:szCs w:val="16"/>
              </w:rPr>
              <w:t>0,00</w:t>
            </w:r>
          </w:p>
        </w:tc>
      </w:tr>
      <w:tr w:rsidR="006A1661" w:rsidRPr="006A1661" w:rsidTr="00F22F1A">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Ремонт участка автомобильной дороги по ул. 70 лет Октября в г.о.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1549,40604</w:t>
            </w:r>
          </w:p>
        </w:tc>
        <w:tc>
          <w:tcPr>
            <w:tcW w:w="333"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1549,40604</w:t>
            </w:r>
          </w:p>
        </w:tc>
        <w:tc>
          <w:tcPr>
            <w:tcW w:w="280"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rPr>
            </w:pPr>
            <w:r w:rsidRPr="006A1661">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rPr>
            </w:pPr>
            <w:r w:rsidRPr="006A1661">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rPr>
            </w:pPr>
            <w:r w:rsidRPr="006A1661">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rPr>
            </w:pPr>
            <w:r w:rsidRPr="006A1661">
              <w:rPr>
                <w:rFonts w:ascii="Times New Roman" w:hAnsi="Times New Roman" w:cs="Times New Roman"/>
                <w:sz w:val="16"/>
                <w:szCs w:val="16"/>
              </w:rPr>
              <w:t>0,00</w:t>
            </w:r>
          </w:p>
        </w:tc>
      </w:tr>
      <w:tr w:rsidR="006A1661" w:rsidRPr="006A1661" w:rsidTr="00F22F1A">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 xml:space="preserve">Ремонт участка дороги по ул. </w:t>
            </w:r>
            <w:proofErr w:type="gramStart"/>
            <w:r w:rsidRPr="006A1661">
              <w:rPr>
                <w:rFonts w:ascii="Times New Roman" w:hAnsi="Times New Roman" w:cs="Times New Roman"/>
                <w:sz w:val="16"/>
                <w:szCs w:val="16"/>
              </w:rPr>
              <w:t>Кооперативная</w:t>
            </w:r>
            <w:proofErr w:type="gramEnd"/>
            <w:r w:rsidRPr="006A1661">
              <w:rPr>
                <w:rFonts w:ascii="Times New Roman" w:hAnsi="Times New Roman" w:cs="Times New Roman"/>
                <w:sz w:val="16"/>
                <w:szCs w:val="16"/>
              </w:rPr>
              <w:t xml:space="preserve"> в   г.о.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Всего</w:t>
            </w:r>
          </w:p>
        </w:tc>
        <w:tc>
          <w:tcPr>
            <w:tcW w:w="365" w:type="pct"/>
            <w:gridSpan w:val="3"/>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973,262</w:t>
            </w:r>
          </w:p>
        </w:tc>
        <w:tc>
          <w:tcPr>
            <w:tcW w:w="333"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973,262</w:t>
            </w:r>
          </w:p>
        </w:tc>
        <w:tc>
          <w:tcPr>
            <w:tcW w:w="280"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r>
      <w:tr w:rsidR="006A1661" w:rsidRPr="006A1661" w:rsidTr="00F22F1A">
        <w:tc>
          <w:tcPr>
            <w:tcW w:w="81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в том числе:</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48,6631</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48,6631</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r>
      <w:tr w:rsidR="006A1661" w:rsidRPr="006A1661" w:rsidTr="00F22F1A">
        <w:tc>
          <w:tcPr>
            <w:tcW w:w="811" w:type="pct"/>
            <w:vMerge/>
            <w:tcBorders>
              <w:top w:val="single" w:sz="4" w:space="0" w:color="auto"/>
              <w:left w:val="single" w:sz="4" w:space="0" w:color="auto"/>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924,5989</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924,5989</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r>
      <w:tr w:rsidR="006A1661" w:rsidRPr="006A1661" w:rsidTr="00F22F1A">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 xml:space="preserve">Ремонт участка дороги по ул. </w:t>
            </w:r>
            <w:proofErr w:type="spellStart"/>
            <w:r w:rsidRPr="006A1661">
              <w:rPr>
                <w:rFonts w:ascii="Times New Roman" w:hAnsi="Times New Roman" w:cs="Times New Roman"/>
                <w:sz w:val="16"/>
                <w:szCs w:val="16"/>
              </w:rPr>
              <w:t>Лежневская</w:t>
            </w:r>
            <w:proofErr w:type="spellEnd"/>
            <w:r w:rsidRPr="006A1661">
              <w:rPr>
                <w:rFonts w:ascii="Times New Roman" w:hAnsi="Times New Roman" w:cs="Times New Roman"/>
                <w:sz w:val="16"/>
                <w:szCs w:val="16"/>
              </w:rPr>
              <w:t xml:space="preserve"> в г.о.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Всего</w:t>
            </w:r>
          </w:p>
        </w:tc>
        <w:tc>
          <w:tcPr>
            <w:tcW w:w="365" w:type="pct"/>
            <w:gridSpan w:val="3"/>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1 762,5703</w:t>
            </w:r>
          </w:p>
        </w:tc>
        <w:tc>
          <w:tcPr>
            <w:tcW w:w="333"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rPr>
                <w:rFonts w:ascii="Times New Roman" w:hAnsi="Times New Roman" w:cs="Times New Roman"/>
                <w:sz w:val="16"/>
                <w:szCs w:val="16"/>
              </w:rPr>
            </w:pPr>
            <w:r w:rsidRPr="006A1661">
              <w:rPr>
                <w:rFonts w:ascii="Times New Roman" w:hAnsi="Times New Roman" w:cs="Times New Roman"/>
                <w:sz w:val="16"/>
                <w:szCs w:val="16"/>
              </w:rPr>
              <w:t>1 762,5703</w:t>
            </w:r>
          </w:p>
        </w:tc>
        <w:tc>
          <w:tcPr>
            <w:tcW w:w="280"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r>
      <w:tr w:rsidR="006A1661" w:rsidRPr="006A1661" w:rsidTr="00F22F1A">
        <w:tc>
          <w:tcPr>
            <w:tcW w:w="811" w:type="pct"/>
            <w:vMerge w:val="restart"/>
            <w:tcBorders>
              <w:top w:val="single" w:sz="4" w:space="0" w:color="auto"/>
              <w:left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в том числе:</w:t>
            </w:r>
          </w:p>
        </w:tc>
        <w:tc>
          <w:tcPr>
            <w:tcW w:w="371" w:type="pct"/>
            <w:tcBorders>
              <w:top w:val="nil"/>
              <w:left w:val="single" w:sz="4" w:space="0" w:color="auto"/>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84,81995</w:t>
            </w:r>
          </w:p>
        </w:tc>
        <w:tc>
          <w:tcPr>
            <w:tcW w:w="333"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84, 81995</w:t>
            </w:r>
          </w:p>
        </w:tc>
        <w:tc>
          <w:tcPr>
            <w:tcW w:w="280"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r>
      <w:tr w:rsidR="006A1661" w:rsidRPr="006A1661" w:rsidTr="00F22F1A">
        <w:tc>
          <w:tcPr>
            <w:tcW w:w="811" w:type="pct"/>
            <w:vMerge/>
            <w:tcBorders>
              <w:left w:val="single" w:sz="4" w:space="0" w:color="auto"/>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p>
        </w:tc>
        <w:tc>
          <w:tcPr>
            <w:tcW w:w="371" w:type="pct"/>
            <w:tcBorders>
              <w:top w:val="nil"/>
              <w:left w:val="single" w:sz="4" w:space="0" w:color="auto"/>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1 677,75035</w:t>
            </w:r>
          </w:p>
        </w:tc>
        <w:tc>
          <w:tcPr>
            <w:tcW w:w="333"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1 677,75035</w:t>
            </w:r>
          </w:p>
        </w:tc>
        <w:tc>
          <w:tcPr>
            <w:tcW w:w="280"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r>
      <w:tr w:rsidR="006A1661" w:rsidRPr="006A1661" w:rsidTr="00F22F1A">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Ремонт участка дороги по ул. 40 лет Октября в  г.о.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Всего</w:t>
            </w:r>
          </w:p>
        </w:tc>
        <w:tc>
          <w:tcPr>
            <w:tcW w:w="365" w:type="pct"/>
            <w:gridSpan w:val="3"/>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1 428,1450</w:t>
            </w:r>
          </w:p>
        </w:tc>
        <w:tc>
          <w:tcPr>
            <w:tcW w:w="333"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rPr>
            </w:pPr>
            <w:r w:rsidRPr="006A1661">
              <w:rPr>
                <w:rFonts w:ascii="Times New Roman" w:hAnsi="Times New Roman" w:cs="Times New Roman"/>
                <w:sz w:val="16"/>
                <w:szCs w:val="16"/>
              </w:rPr>
              <w:t>1 428,1450</w:t>
            </w:r>
          </w:p>
        </w:tc>
        <w:tc>
          <w:tcPr>
            <w:tcW w:w="280"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r>
      <w:tr w:rsidR="006A1661" w:rsidRPr="006A1661" w:rsidTr="00F22F1A">
        <w:tc>
          <w:tcPr>
            <w:tcW w:w="811" w:type="pct"/>
            <w:vMerge w:val="restart"/>
            <w:tcBorders>
              <w:top w:val="single" w:sz="4" w:space="0" w:color="auto"/>
              <w:left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в том числе:</w:t>
            </w:r>
          </w:p>
        </w:tc>
        <w:tc>
          <w:tcPr>
            <w:tcW w:w="371" w:type="pct"/>
            <w:tcBorders>
              <w:top w:val="nil"/>
              <w:left w:val="single" w:sz="4" w:space="0" w:color="auto"/>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71,40725</w:t>
            </w:r>
          </w:p>
        </w:tc>
        <w:tc>
          <w:tcPr>
            <w:tcW w:w="333"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rPr>
            </w:pPr>
            <w:r w:rsidRPr="006A1661">
              <w:rPr>
                <w:rFonts w:ascii="Times New Roman" w:hAnsi="Times New Roman" w:cs="Times New Roman"/>
                <w:sz w:val="16"/>
                <w:szCs w:val="16"/>
              </w:rPr>
              <w:t>71,40725</w:t>
            </w:r>
          </w:p>
        </w:tc>
        <w:tc>
          <w:tcPr>
            <w:tcW w:w="280"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r>
      <w:tr w:rsidR="006A1661" w:rsidRPr="006A1661" w:rsidTr="00F22F1A">
        <w:tc>
          <w:tcPr>
            <w:tcW w:w="811" w:type="pct"/>
            <w:vMerge/>
            <w:tcBorders>
              <w:left w:val="single" w:sz="4" w:space="0" w:color="auto"/>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p>
        </w:tc>
        <w:tc>
          <w:tcPr>
            <w:tcW w:w="371" w:type="pct"/>
            <w:tcBorders>
              <w:top w:val="nil"/>
              <w:left w:val="single" w:sz="4" w:space="0" w:color="auto"/>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1 356,73775</w:t>
            </w:r>
          </w:p>
        </w:tc>
        <w:tc>
          <w:tcPr>
            <w:tcW w:w="333"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1 356,73775</w:t>
            </w:r>
          </w:p>
        </w:tc>
        <w:tc>
          <w:tcPr>
            <w:tcW w:w="280"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r>
      <w:tr w:rsidR="006A1661" w:rsidRPr="006A1661" w:rsidTr="00F22F1A">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 xml:space="preserve">Ремонт участка дороги по ул. Григорьевская  в  г.о. Тейково Ивановской </w:t>
            </w:r>
            <w:r w:rsidRPr="006A1661">
              <w:rPr>
                <w:rFonts w:ascii="Times New Roman" w:hAnsi="Times New Roman" w:cs="Times New Roman"/>
                <w:sz w:val="16"/>
                <w:szCs w:val="16"/>
              </w:rPr>
              <w:lastRenderedPageBreak/>
              <w:t>области</w:t>
            </w:r>
          </w:p>
        </w:tc>
        <w:tc>
          <w:tcPr>
            <w:tcW w:w="371" w:type="pct"/>
            <w:tcBorders>
              <w:top w:val="nil"/>
              <w:left w:val="single" w:sz="4" w:space="0" w:color="auto"/>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lastRenderedPageBreak/>
              <w:t>Всего</w:t>
            </w:r>
          </w:p>
        </w:tc>
        <w:tc>
          <w:tcPr>
            <w:tcW w:w="365" w:type="pct"/>
            <w:gridSpan w:val="3"/>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884,232</w:t>
            </w:r>
          </w:p>
        </w:tc>
        <w:tc>
          <w:tcPr>
            <w:tcW w:w="333"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884,232</w:t>
            </w:r>
          </w:p>
        </w:tc>
        <w:tc>
          <w:tcPr>
            <w:tcW w:w="280"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r>
      <w:tr w:rsidR="006A1661" w:rsidRPr="006A1661" w:rsidTr="00F22F1A">
        <w:tc>
          <w:tcPr>
            <w:tcW w:w="811" w:type="pct"/>
            <w:vMerge w:val="restart"/>
            <w:tcBorders>
              <w:top w:val="single" w:sz="4" w:space="0" w:color="auto"/>
              <w:left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lastRenderedPageBreak/>
              <w:t>в том числе:</w:t>
            </w:r>
          </w:p>
        </w:tc>
        <w:tc>
          <w:tcPr>
            <w:tcW w:w="371" w:type="pct"/>
            <w:tcBorders>
              <w:top w:val="nil"/>
              <w:left w:val="single" w:sz="4" w:space="0" w:color="auto"/>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110,3829</w:t>
            </w:r>
          </w:p>
        </w:tc>
        <w:tc>
          <w:tcPr>
            <w:tcW w:w="333"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110,3829</w:t>
            </w:r>
          </w:p>
        </w:tc>
        <w:tc>
          <w:tcPr>
            <w:tcW w:w="280"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r>
      <w:tr w:rsidR="006A1661" w:rsidRPr="006A1661" w:rsidTr="00F22F1A">
        <w:tc>
          <w:tcPr>
            <w:tcW w:w="811" w:type="pct"/>
            <w:vMerge/>
            <w:tcBorders>
              <w:left w:val="single" w:sz="4" w:space="0" w:color="auto"/>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p>
        </w:tc>
        <w:tc>
          <w:tcPr>
            <w:tcW w:w="371" w:type="pct"/>
            <w:tcBorders>
              <w:top w:val="nil"/>
              <w:left w:val="single" w:sz="4" w:space="0" w:color="auto"/>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773,8491</w:t>
            </w:r>
          </w:p>
        </w:tc>
        <w:tc>
          <w:tcPr>
            <w:tcW w:w="333"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773,8491</w:t>
            </w:r>
          </w:p>
        </w:tc>
        <w:tc>
          <w:tcPr>
            <w:tcW w:w="280"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r>
      <w:tr w:rsidR="006A1661" w:rsidRPr="006A1661" w:rsidTr="00F22F1A">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 xml:space="preserve">Ремонт участка дороги по ул. </w:t>
            </w:r>
            <w:proofErr w:type="gramStart"/>
            <w:r w:rsidRPr="006A1661">
              <w:rPr>
                <w:rFonts w:ascii="Times New Roman" w:hAnsi="Times New Roman" w:cs="Times New Roman"/>
                <w:sz w:val="16"/>
                <w:szCs w:val="16"/>
              </w:rPr>
              <w:t>Гвардейская</w:t>
            </w:r>
            <w:proofErr w:type="gramEnd"/>
            <w:r w:rsidRPr="006A1661">
              <w:rPr>
                <w:rFonts w:ascii="Times New Roman" w:hAnsi="Times New Roman" w:cs="Times New Roman"/>
                <w:sz w:val="16"/>
                <w:szCs w:val="16"/>
              </w:rPr>
              <w:t xml:space="preserve"> в  г.о.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Всего</w:t>
            </w:r>
          </w:p>
        </w:tc>
        <w:tc>
          <w:tcPr>
            <w:tcW w:w="365" w:type="pct"/>
            <w:gridSpan w:val="3"/>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1 249,1480</w:t>
            </w:r>
          </w:p>
        </w:tc>
        <w:tc>
          <w:tcPr>
            <w:tcW w:w="333"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1 249,1480</w:t>
            </w:r>
          </w:p>
        </w:tc>
        <w:tc>
          <w:tcPr>
            <w:tcW w:w="280"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r>
      <w:tr w:rsidR="006A1661" w:rsidRPr="006A1661" w:rsidTr="00F22F1A">
        <w:tc>
          <w:tcPr>
            <w:tcW w:w="811" w:type="pct"/>
            <w:vMerge w:val="restart"/>
            <w:tcBorders>
              <w:top w:val="single" w:sz="4" w:space="0" w:color="auto"/>
              <w:left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в том числе:</w:t>
            </w:r>
          </w:p>
        </w:tc>
        <w:tc>
          <w:tcPr>
            <w:tcW w:w="371" w:type="pct"/>
            <w:tcBorders>
              <w:top w:val="nil"/>
              <w:left w:val="single" w:sz="4" w:space="0" w:color="auto"/>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62,4574</w:t>
            </w:r>
          </w:p>
        </w:tc>
        <w:tc>
          <w:tcPr>
            <w:tcW w:w="333"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62,4574</w:t>
            </w:r>
          </w:p>
        </w:tc>
        <w:tc>
          <w:tcPr>
            <w:tcW w:w="280"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r>
      <w:tr w:rsidR="006A1661" w:rsidRPr="006A1661" w:rsidTr="00F22F1A">
        <w:tc>
          <w:tcPr>
            <w:tcW w:w="811" w:type="pct"/>
            <w:vMerge/>
            <w:tcBorders>
              <w:left w:val="single" w:sz="4" w:space="0" w:color="auto"/>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p>
        </w:tc>
        <w:tc>
          <w:tcPr>
            <w:tcW w:w="371" w:type="pct"/>
            <w:tcBorders>
              <w:top w:val="nil"/>
              <w:left w:val="single" w:sz="4" w:space="0" w:color="auto"/>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1 186,6906</w:t>
            </w:r>
          </w:p>
        </w:tc>
        <w:tc>
          <w:tcPr>
            <w:tcW w:w="333"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1 186,6906</w:t>
            </w:r>
          </w:p>
        </w:tc>
        <w:tc>
          <w:tcPr>
            <w:tcW w:w="280"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r>
      <w:tr w:rsidR="006A1661" w:rsidRPr="006A1661" w:rsidTr="00F22F1A">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 xml:space="preserve">Ремонт участка дороги по ул. 2 </w:t>
            </w:r>
            <w:proofErr w:type="spellStart"/>
            <w:r w:rsidRPr="006A1661">
              <w:rPr>
                <w:rFonts w:ascii="Times New Roman" w:hAnsi="Times New Roman" w:cs="Times New Roman"/>
                <w:sz w:val="16"/>
                <w:szCs w:val="16"/>
              </w:rPr>
              <w:t>Комовская</w:t>
            </w:r>
            <w:proofErr w:type="spellEnd"/>
            <w:r w:rsidRPr="006A1661">
              <w:rPr>
                <w:rFonts w:ascii="Times New Roman" w:hAnsi="Times New Roman" w:cs="Times New Roman"/>
                <w:sz w:val="16"/>
                <w:szCs w:val="16"/>
              </w:rPr>
              <w:t xml:space="preserve"> в г.о.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Всего</w:t>
            </w:r>
          </w:p>
        </w:tc>
        <w:tc>
          <w:tcPr>
            <w:tcW w:w="365" w:type="pct"/>
            <w:gridSpan w:val="3"/>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1 794,683</w:t>
            </w:r>
          </w:p>
        </w:tc>
        <w:tc>
          <w:tcPr>
            <w:tcW w:w="333"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1 794,683</w:t>
            </w:r>
          </w:p>
        </w:tc>
        <w:tc>
          <w:tcPr>
            <w:tcW w:w="280"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r>
      <w:tr w:rsidR="006A1661" w:rsidRPr="006A1661" w:rsidTr="00F22F1A">
        <w:tc>
          <w:tcPr>
            <w:tcW w:w="811" w:type="pct"/>
            <w:vMerge w:val="restart"/>
            <w:tcBorders>
              <w:top w:val="single" w:sz="4" w:space="0" w:color="auto"/>
              <w:left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в том числе:</w:t>
            </w:r>
          </w:p>
        </w:tc>
        <w:tc>
          <w:tcPr>
            <w:tcW w:w="371" w:type="pct"/>
            <w:tcBorders>
              <w:top w:val="nil"/>
              <w:left w:val="single" w:sz="4" w:space="0" w:color="auto"/>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89,73415</w:t>
            </w:r>
          </w:p>
        </w:tc>
        <w:tc>
          <w:tcPr>
            <w:tcW w:w="333"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89,73415</w:t>
            </w:r>
          </w:p>
        </w:tc>
        <w:tc>
          <w:tcPr>
            <w:tcW w:w="280"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r>
      <w:tr w:rsidR="006A1661" w:rsidRPr="006A1661" w:rsidTr="00F22F1A">
        <w:tc>
          <w:tcPr>
            <w:tcW w:w="811" w:type="pct"/>
            <w:vMerge/>
            <w:tcBorders>
              <w:left w:val="single" w:sz="4" w:space="0" w:color="auto"/>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p>
        </w:tc>
        <w:tc>
          <w:tcPr>
            <w:tcW w:w="371" w:type="pct"/>
            <w:tcBorders>
              <w:top w:val="nil"/>
              <w:left w:val="single" w:sz="4" w:space="0" w:color="auto"/>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1 704,94885</w:t>
            </w:r>
          </w:p>
        </w:tc>
        <w:tc>
          <w:tcPr>
            <w:tcW w:w="333"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1 704,94885</w:t>
            </w:r>
          </w:p>
        </w:tc>
        <w:tc>
          <w:tcPr>
            <w:tcW w:w="280"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r>
      <w:tr w:rsidR="006A1661" w:rsidRPr="006A1661" w:rsidTr="00F22F1A">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Ремонт участка дороги по ул. Советской Армии в г.о.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Всего</w:t>
            </w:r>
          </w:p>
        </w:tc>
        <w:tc>
          <w:tcPr>
            <w:tcW w:w="365" w:type="pct"/>
            <w:gridSpan w:val="3"/>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3 333,998</w:t>
            </w:r>
          </w:p>
        </w:tc>
        <w:tc>
          <w:tcPr>
            <w:tcW w:w="333"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3 333,998</w:t>
            </w:r>
          </w:p>
        </w:tc>
        <w:tc>
          <w:tcPr>
            <w:tcW w:w="280"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r>
      <w:tr w:rsidR="006A1661" w:rsidRPr="006A1661" w:rsidTr="00F22F1A">
        <w:tc>
          <w:tcPr>
            <w:tcW w:w="811" w:type="pct"/>
            <w:vMerge w:val="restart"/>
            <w:tcBorders>
              <w:top w:val="single" w:sz="4" w:space="0" w:color="auto"/>
              <w:left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в том числе:</w:t>
            </w:r>
          </w:p>
        </w:tc>
        <w:tc>
          <w:tcPr>
            <w:tcW w:w="371" w:type="pct"/>
            <w:tcBorders>
              <w:top w:val="nil"/>
              <w:left w:val="single" w:sz="4" w:space="0" w:color="auto"/>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166,6999</w:t>
            </w:r>
          </w:p>
        </w:tc>
        <w:tc>
          <w:tcPr>
            <w:tcW w:w="333"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166,6999</w:t>
            </w:r>
          </w:p>
        </w:tc>
        <w:tc>
          <w:tcPr>
            <w:tcW w:w="280"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r>
      <w:tr w:rsidR="006A1661" w:rsidRPr="006A1661" w:rsidTr="00F22F1A">
        <w:tc>
          <w:tcPr>
            <w:tcW w:w="811" w:type="pct"/>
            <w:vMerge/>
            <w:tcBorders>
              <w:left w:val="single" w:sz="4" w:space="0" w:color="auto"/>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p>
        </w:tc>
        <w:tc>
          <w:tcPr>
            <w:tcW w:w="371" w:type="pct"/>
            <w:tcBorders>
              <w:top w:val="nil"/>
              <w:left w:val="single" w:sz="4" w:space="0" w:color="auto"/>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3 167,2981</w:t>
            </w:r>
          </w:p>
        </w:tc>
        <w:tc>
          <w:tcPr>
            <w:tcW w:w="333"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3 167,2981</w:t>
            </w:r>
          </w:p>
        </w:tc>
        <w:tc>
          <w:tcPr>
            <w:tcW w:w="280"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r>
      <w:tr w:rsidR="006A1661" w:rsidRPr="006A1661" w:rsidTr="00F22F1A">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 xml:space="preserve">Ремонт участка дороги по ул. </w:t>
            </w:r>
            <w:proofErr w:type="spellStart"/>
            <w:r w:rsidRPr="006A1661">
              <w:rPr>
                <w:rFonts w:ascii="Times New Roman" w:hAnsi="Times New Roman" w:cs="Times New Roman"/>
                <w:sz w:val="16"/>
                <w:szCs w:val="16"/>
              </w:rPr>
              <w:t>Шестагинская</w:t>
            </w:r>
            <w:proofErr w:type="spellEnd"/>
            <w:r w:rsidRPr="006A1661">
              <w:rPr>
                <w:rFonts w:ascii="Times New Roman" w:hAnsi="Times New Roman" w:cs="Times New Roman"/>
                <w:sz w:val="16"/>
                <w:szCs w:val="16"/>
              </w:rPr>
              <w:t xml:space="preserve"> в  г.о.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b/>
                <w:sz w:val="16"/>
                <w:szCs w:val="16"/>
              </w:rPr>
            </w:pPr>
            <w:r w:rsidRPr="006A1661">
              <w:rPr>
                <w:rFonts w:ascii="Times New Roman" w:hAnsi="Times New Roman" w:cs="Times New Roman"/>
                <w:b/>
                <w:sz w:val="16"/>
                <w:szCs w:val="16"/>
              </w:rPr>
              <w:t>Всего</w:t>
            </w:r>
          </w:p>
        </w:tc>
        <w:tc>
          <w:tcPr>
            <w:tcW w:w="365" w:type="pct"/>
            <w:gridSpan w:val="3"/>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1 496,347</w:t>
            </w:r>
          </w:p>
        </w:tc>
        <w:tc>
          <w:tcPr>
            <w:tcW w:w="333"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1 496,347</w:t>
            </w:r>
          </w:p>
        </w:tc>
        <w:tc>
          <w:tcPr>
            <w:tcW w:w="280"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r>
      <w:tr w:rsidR="006A1661" w:rsidRPr="006A1661" w:rsidTr="00F22F1A">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в том числе:</w:t>
            </w:r>
          </w:p>
        </w:tc>
        <w:tc>
          <w:tcPr>
            <w:tcW w:w="371" w:type="pct"/>
            <w:tcBorders>
              <w:top w:val="nil"/>
              <w:left w:val="single" w:sz="4" w:space="0" w:color="auto"/>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74,81735</w:t>
            </w:r>
          </w:p>
        </w:tc>
        <w:tc>
          <w:tcPr>
            <w:tcW w:w="333"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74,81735</w:t>
            </w:r>
          </w:p>
        </w:tc>
        <w:tc>
          <w:tcPr>
            <w:tcW w:w="280"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r>
      <w:tr w:rsidR="006A1661" w:rsidRPr="006A1661" w:rsidTr="00F22F1A">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p>
        </w:tc>
        <w:tc>
          <w:tcPr>
            <w:tcW w:w="371" w:type="pct"/>
            <w:tcBorders>
              <w:top w:val="nil"/>
              <w:left w:val="single" w:sz="4" w:space="0" w:color="auto"/>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1 421,52965</w:t>
            </w:r>
          </w:p>
        </w:tc>
        <w:tc>
          <w:tcPr>
            <w:tcW w:w="333"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1 421,52965</w:t>
            </w:r>
          </w:p>
        </w:tc>
        <w:tc>
          <w:tcPr>
            <w:tcW w:w="280"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r>
      <w:tr w:rsidR="006A1661" w:rsidRPr="006A1661" w:rsidTr="00F22F1A">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Периодическое обследование мостов в г.о. Тейково</w:t>
            </w:r>
          </w:p>
        </w:tc>
        <w:tc>
          <w:tcPr>
            <w:tcW w:w="371" w:type="pct"/>
            <w:tcBorders>
              <w:top w:val="nil"/>
              <w:left w:val="single" w:sz="4" w:space="0" w:color="auto"/>
              <w:bottom w:val="single" w:sz="4" w:space="0" w:color="auto"/>
              <w:right w:val="single" w:sz="4" w:space="0" w:color="auto"/>
            </w:tcBorders>
            <w:shd w:val="clear" w:color="auto" w:fill="auto"/>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297,00</w:t>
            </w:r>
          </w:p>
        </w:tc>
        <w:tc>
          <w:tcPr>
            <w:tcW w:w="333" w:type="pct"/>
            <w:gridSpan w:val="2"/>
            <w:tcBorders>
              <w:top w:val="nil"/>
              <w:left w:val="nil"/>
              <w:bottom w:val="single" w:sz="4" w:space="0" w:color="auto"/>
              <w:right w:val="single" w:sz="4" w:space="0" w:color="auto"/>
            </w:tcBorders>
            <w:shd w:val="clear" w:color="auto" w:fill="auto"/>
          </w:tcPr>
          <w:p w:rsidR="00D61E5A" w:rsidRPr="006A1661" w:rsidRDefault="00D61E5A" w:rsidP="006A1661">
            <w:pPr>
              <w:spacing w:after="0" w:line="240" w:lineRule="auto"/>
              <w:ind w:right="-1"/>
              <w:jc w:val="center"/>
              <w:rPr>
                <w:rFonts w:ascii="Times New Roman" w:hAnsi="Times New Roman" w:cs="Times New Roman"/>
                <w:sz w:val="16"/>
                <w:szCs w:val="16"/>
              </w:rPr>
            </w:pPr>
          </w:p>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D61E5A" w:rsidRPr="006A1661" w:rsidRDefault="00D61E5A" w:rsidP="006A1661">
            <w:pPr>
              <w:spacing w:after="0" w:line="240" w:lineRule="auto"/>
              <w:ind w:right="-1"/>
              <w:jc w:val="center"/>
              <w:rPr>
                <w:rFonts w:ascii="Times New Roman" w:hAnsi="Times New Roman" w:cs="Times New Roman"/>
                <w:sz w:val="16"/>
                <w:szCs w:val="16"/>
              </w:rPr>
            </w:pPr>
          </w:p>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D61E5A" w:rsidRPr="006A1661" w:rsidRDefault="00D61E5A" w:rsidP="006A1661">
            <w:pPr>
              <w:spacing w:after="0" w:line="240" w:lineRule="auto"/>
              <w:ind w:right="-1"/>
              <w:jc w:val="center"/>
              <w:rPr>
                <w:rFonts w:ascii="Times New Roman" w:hAnsi="Times New Roman" w:cs="Times New Roman"/>
                <w:sz w:val="16"/>
                <w:szCs w:val="16"/>
              </w:rPr>
            </w:pPr>
          </w:p>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tcPr>
          <w:p w:rsidR="00D61E5A" w:rsidRPr="006A1661" w:rsidRDefault="00D61E5A" w:rsidP="006A1661">
            <w:pPr>
              <w:spacing w:after="0" w:line="240" w:lineRule="auto"/>
              <w:ind w:right="-1"/>
              <w:jc w:val="center"/>
              <w:rPr>
                <w:rFonts w:ascii="Times New Roman" w:hAnsi="Times New Roman" w:cs="Times New Roman"/>
                <w:sz w:val="16"/>
                <w:szCs w:val="16"/>
              </w:rPr>
            </w:pPr>
          </w:p>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297,00</w:t>
            </w:r>
          </w:p>
        </w:tc>
        <w:tc>
          <w:tcPr>
            <w:tcW w:w="351"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r>
      <w:tr w:rsidR="006A1661" w:rsidRPr="006A1661" w:rsidTr="00F22F1A">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 xml:space="preserve">Проектные работы по установке светофорного </w:t>
            </w:r>
            <w:r w:rsidRPr="006A1661">
              <w:rPr>
                <w:rFonts w:ascii="Times New Roman" w:hAnsi="Times New Roman" w:cs="Times New Roman"/>
                <w:sz w:val="16"/>
                <w:szCs w:val="16"/>
              </w:rPr>
              <w:lastRenderedPageBreak/>
              <w:t>объекта на перекрестке ул. Социалистическая – ул. 8 Марта в г</w:t>
            </w:r>
            <w:proofErr w:type="gramStart"/>
            <w:r w:rsidRPr="006A1661">
              <w:rPr>
                <w:rFonts w:ascii="Times New Roman" w:hAnsi="Times New Roman" w:cs="Times New Roman"/>
                <w:sz w:val="16"/>
                <w:szCs w:val="16"/>
              </w:rPr>
              <w:t>.Т</w:t>
            </w:r>
            <w:proofErr w:type="gramEnd"/>
            <w:r w:rsidRPr="006A1661">
              <w:rPr>
                <w:rFonts w:ascii="Times New Roman" w:hAnsi="Times New Roman" w:cs="Times New Roman"/>
                <w:sz w:val="16"/>
                <w:szCs w:val="16"/>
              </w:rPr>
              <w:t>ейково</w:t>
            </w:r>
          </w:p>
        </w:tc>
        <w:tc>
          <w:tcPr>
            <w:tcW w:w="371" w:type="pct"/>
            <w:tcBorders>
              <w:top w:val="nil"/>
              <w:left w:val="single" w:sz="4" w:space="0" w:color="auto"/>
              <w:bottom w:val="single" w:sz="4" w:space="0" w:color="auto"/>
              <w:right w:val="single" w:sz="4" w:space="0" w:color="auto"/>
            </w:tcBorders>
            <w:shd w:val="clear" w:color="auto" w:fill="auto"/>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lastRenderedPageBreak/>
              <w:t>Бюджет муниципальног</w:t>
            </w:r>
            <w:r w:rsidRPr="006A1661">
              <w:rPr>
                <w:rFonts w:ascii="Times New Roman" w:hAnsi="Times New Roman" w:cs="Times New Roman"/>
                <w:sz w:val="16"/>
                <w:szCs w:val="16"/>
              </w:rPr>
              <w:lastRenderedPageBreak/>
              <w:t>о образования</w:t>
            </w:r>
          </w:p>
        </w:tc>
        <w:tc>
          <w:tcPr>
            <w:tcW w:w="365" w:type="pct"/>
            <w:gridSpan w:val="3"/>
            <w:tcBorders>
              <w:top w:val="nil"/>
              <w:left w:val="nil"/>
              <w:bottom w:val="single" w:sz="4" w:space="0" w:color="auto"/>
              <w:right w:val="single" w:sz="4" w:space="0" w:color="auto"/>
            </w:tcBorders>
            <w:shd w:val="clear" w:color="auto" w:fill="auto"/>
          </w:tcPr>
          <w:p w:rsidR="00D61E5A" w:rsidRPr="006A1661" w:rsidRDefault="00D61E5A" w:rsidP="006A1661">
            <w:pPr>
              <w:spacing w:after="0" w:line="240" w:lineRule="auto"/>
              <w:ind w:right="-1"/>
              <w:jc w:val="center"/>
              <w:rPr>
                <w:rFonts w:ascii="Times New Roman" w:hAnsi="Times New Roman" w:cs="Times New Roman"/>
                <w:sz w:val="16"/>
                <w:szCs w:val="16"/>
              </w:rPr>
            </w:pPr>
          </w:p>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50,00</w:t>
            </w:r>
          </w:p>
        </w:tc>
        <w:tc>
          <w:tcPr>
            <w:tcW w:w="333" w:type="pct"/>
            <w:gridSpan w:val="2"/>
            <w:tcBorders>
              <w:top w:val="nil"/>
              <w:left w:val="nil"/>
              <w:bottom w:val="single" w:sz="4" w:space="0" w:color="auto"/>
              <w:right w:val="single" w:sz="4" w:space="0" w:color="auto"/>
            </w:tcBorders>
            <w:shd w:val="clear" w:color="auto" w:fill="auto"/>
          </w:tcPr>
          <w:p w:rsidR="00D61E5A" w:rsidRPr="006A1661" w:rsidRDefault="00D61E5A" w:rsidP="006A1661">
            <w:pPr>
              <w:spacing w:after="0" w:line="240" w:lineRule="auto"/>
              <w:ind w:right="-1"/>
              <w:jc w:val="center"/>
              <w:rPr>
                <w:rFonts w:ascii="Times New Roman" w:hAnsi="Times New Roman" w:cs="Times New Roman"/>
                <w:sz w:val="16"/>
                <w:szCs w:val="16"/>
              </w:rPr>
            </w:pPr>
          </w:p>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D61E5A" w:rsidRPr="006A1661" w:rsidRDefault="00D61E5A" w:rsidP="006A1661">
            <w:pPr>
              <w:spacing w:after="0" w:line="240" w:lineRule="auto"/>
              <w:ind w:right="-1"/>
              <w:jc w:val="center"/>
              <w:rPr>
                <w:rFonts w:ascii="Times New Roman" w:hAnsi="Times New Roman" w:cs="Times New Roman"/>
                <w:sz w:val="16"/>
                <w:szCs w:val="16"/>
              </w:rPr>
            </w:pPr>
          </w:p>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D61E5A" w:rsidRPr="006A1661" w:rsidRDefault="00D61E5A" w:rsidP="006A1661">
            <w:pPr>
              <w:spacing w:after="0" w:line="240" w:lineRule="auto"/>
              <w:ind w:right="-1"/>
              <w:jc w:val="center"/>
              <w:rPr>
                <w:rFonts w:ascii="Times New Roman" w:hAnsi="Times New Roman" w:cs="Times New Roman"/>
                <w:sz w:val="16"/>
                <w:szCs w:val="16"/>
              </w:rPr>
            </w:pPr>
          </w:p>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tcPr>
          <w:p w:rsidR="00D61E5A" w:rsidRPr="006A1661" w:rsidRDefault="00D61E5A" w:rsidP="006A1661">
            <w:pPr>
              <w:spacing w:after="0" w:line="240" w:lineRule="auto"/>
              <w:ind w:right="-1"/>
              <w:jc w:val="center"/>
              <w:rPr>
                <w:rFonts w:ascii="Times New Roman" w:hAnsi="Times New Roman" w:cs="Times New Roman"/>
                <w:sz w:val="16"/>
                <w:szCs w:val="16"/>
              </w:rPr>
            </w:pPr>
          </w:p>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tcPr>
          <w:p w:rsidR="00D61E5A" w:rsidRPr="006A1661" w:rsidRDefault="00D61E5A" w:rsidP="006A1661">
            <w:pPr>
              <w:spacing w:after="0" w:line="240" w:lineRule="auto"/>
              <w:ind w:right="-1"/>
              <w:jc w:val="center"/>
              <w:rPr>
                <w:rFonts w:ascii="Times New Roman" w:hAnsi="Times New Roman" w:cs="Times New Roman"/>
                <w:sz w:val="16"/>
                <w:szCs w:val="16"/>
              </w:rPr>
            </w:pPr>
          </w:p>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50,00</w:t>
            </w:r>
          </w:p>
        </w:tc>
        <w:tc>
          <w:tcPr>
            <w:tcW w:w="351" w:type="pct"/>
            <w:gridSpan w:val="2"/>
            <w:tcBorders>
              <w:top w:val="nil"/>
              <w:left w:val="nil"/>
              <w:bottom w:val="single" w:sz="4" w:space="0" w:color="auto"/>
              <w:right w:val="single" w:sz="4" w:space="0" w:color="auto"/>
            </w:tcBorders>
            <w:shd w:val="clear" w:color="auto" w:fill="auto"/>
          </w:tcPr>
          <w:p w:rsidR="00D61E5A" w:rsidRPr="006A1661" w:rsidRDefault="00D61E5A" w:rsidP="006A1661">
            <w:pPr>
              <w:spacing w:after="0" w:line="240" w:lineRule="auto"/>
              <w:ind w:right="-1"/>
              <w:jc w:val="center"/>
              <w:rPr>
                <w:rFonts w:ascii="Times New Roman" w:hAnsi="Times New Roman" w:cs="Times New Roman"/>
                <w:sz w:val="16"/>
                <w:szCs w:val="16"/>
              </w:rPr>
            </w:pPr>
          </w:p>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tcPr>
          <w:p w:rsidR="00D61E5A" w:rsidRPr="006A1661" w:rsidRDefault="00D61E5A" w:rsidP="006A1661">
            <w:pPr>
              <w:spacing w:after="0" w:line="240" w:lineRule="auto"/>
              <w:ind w:right="-1"/>
              <w:jc w:val="center"/>
              <w:rPr>
                <w:rFonts w:ascii="Times New Roman" w:hAnsi="Times New Roman" w:cs="Times New Roman"/>
                <w:sz w:val="16"/>
                <w:szCs w:val="16"/>
              </w:rPr>
            </w:pPr>
          </w:p>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r>
      <w:tr w:rsidR="006A1661" w:rsidRPr="006A1661" w:rsidTr="00F22F1A">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lastRenderedPageBreak/>
              <w:t>Проектные работы по установке светофорного объекта на перекрестке ул. Октябрьская – ул. 1-я Комсомольская в г</w:t>
            </w:r>
            <w:proofErr w:type="gramStart"/>
            <w:r w:rsidRPr="006A1661">
              <w:rPr>
                <w:rFonts w:ascii="Times New Roman" w:hAnsi="Times New Roman" w:cs="Times New Roman"/>
                <w:sz w:val="16"/>
                <w:szCs w:val="16"/>
              </w:rPr>
              <w:t>.Т</w:t>
            </w:r>
            <w:proofErr w:type="gramEnd"/>
            <w:r w:rsidRPr="006A1661">
              <w:rPr>
                <w:rFonts w:ascii="Times New Roman" w:hAnsi="Times New Roman" w:cs="Times New Roman"/>
                <w:sz w:val="16"/>
                <w:szCs w:val="16"/>
              </w:rPr>
              <w:t>ейково</w:t>
            </w:r>
          </w:p>
        </w:tc>
        <w:tc>
          <w:tcPr>
            <w:tcW w:w="371" w:type="pct"/>
            <w:tcBorders>
              <w:top w:val="nil"/>
              <w:left w:val="single" w:sz="4" w:space="0" w:color="auto"/>
              <w:bottom w:val="single" w:sz="4" w:space="0" w:color="auto"/>
              <w:right w:val="single" w:sz="4" w:space="0" w:color="auto"/>
            </w:tcBorders>
            <w:shd w:val="clear" w:color="auto" w:fill="auto"/>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tcPr>
          <w:p w:rsidR="00D61E5A" w:rsidRPr="006A1661" w:rsidRDefault="00D61E5A" w:rsidP="006A1661">
            <w:pPr>
              <w:spacing w:after="0" w:line="240" w:lineRule="auto"/>
              <w:ind w:right="-1"/>
              <w:jc w:val="center"/>
              <w:rPr>
                <w:rFonts w:ascii="Times New Roman" w:hAnsi="Times New Roman" w:cs="Times New Roman"/>
                <w:sz w:val="16"/>
                <w:szCs w:val="16"/>
              </w:rPr>
            </w:pPr>
          </w:p>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50,00</w:t>
            </w:r>
          </w:p>
        </w:tc>
        <w:tc>
          <w:tcPr>
            <w:tcW w:w="333" w:type="pct"/>
            <w:gridSpan w:val="2"/>
            <w:tcBorders>
              <w:top w:val="nil"/>
              <w:left w:val="nil"/>
              <w:bottom w:val="single" w:sz="4" w:space="0" w:color="auto"/>
              <w:right w:val="single" w:sz="4" w:space="0" w:color="auto"/>
            </w:tcBorders>
            <w:shd w:val="clear" w:color="auto" w:fill="auto"/>
          </w:tcPr>
          <w:p w:rsidR="00D61E5A" w:rsidRPr="006A1661" w:rsidRDefault="00D61E5A" w:rsidP="006A1661">
            <w:pPr>
              <w:spacing w:after="0" w:line="240" w:lineRule="auto"/>
              <w:ind w:right="-1"/>
              <w:jc w:val="center"/>
              <w:rPr>
                <w:rFonts w:ascii="Times New Roman" w:hAnsi="Times New Roman" w:cs="Times New Roman"/>
                <w:sz w:val="16"/>
                <w:szCs w:val="16"/>
              </w:rPr>
            </w:pPr>
          </w:p>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D61E5A" w:rsidRPr="006A1661" w:rsidRDefault="00D61E5A" w:rsidP="006A1661">
            <w:pPr>
              <w:spacing w:after="0" w:line="240" w:lineRule="auto"/>
              <w:ind w:right="-1"/>
              <w:jc w:val="center"/>
              <w:rPr>
                <w:rFonts w:ascii="Times New Roman" w:hAnsi="Times New Roman" w:cs="Times New Roman"/>
                <w:sz w:val="16"/>
                <w:szCs w:val="16"/>
              </w:rPr>
            </w:pPr>
          </w:p>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D61E5A" w:rsidRPr="006A1661" w:rsidRDefault="00D61E5A" w:rsidP="006A1661">
            <w:pPr>
              <w:spacing w:after="0" w:line="240" w:lineRule="auto"/>
              <w:ind w:right="-1"/>
              <w:jc w:val="center"/>
              <w:rPr>
                <w:rFonts w:ascii="Times New Roman" w:hAnsi="Times New Roman" w:cs="Times New Roman"/>
                <w:sz w:val="16"/>
                <w:szCs w:val="16"/>
              </w:rPr>
            </w:pPr>
          </w:p>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tcPr>
          <w:p w:rsidR="00D61E5A" w:rsidRPr="006A1661" w:rsidRDefault="00D61E5A" w:rsidP="006A1661">
            <w:pPr>
              <w:spacing w:after="0" w:line="240" w:lineRule="auto"/>
              <w:ind w:right="-1"/>
              <w:jc w:val="center"/>
              <w:rPr>
                <w:rFonts w:ascii="Times New Roman" w:hAnsi="Times New Roman" w:cs="Times New Roman"/>
                <w:sz w:val="16"/>
                <w:szCs w:val="16"/>
              </w:rPr>
            </w:pPr>
          </w:p>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tcPr>
          <w:p w:rsidR="00D61E5A" w:rsidRPr="006A1661" w:rsidRDefault="00D61E5A" w:rsidP="006A1661">
            <w:pPr>
              <w:spacing w:after="0" w:line="240" w:lineRule="auto"/>
              <w:ind w:right="-1"/>
              <w:jc w:val="center"/>
              <w:rPr>
                <w:rFonts w:ascii="Times New Roman" w:hAnsi="Times New Roman" w:cs="Times New Roman"/>
                <w:sz w:val="16"/>
                <w:szCs w:val="16"/>
              </w:rPr>
            </w:pPr>
          </w:p>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50,00</w:t>
            </w:r>
          </w:p>
        </w:tc>
        <w:tc>
          <w:tcPr>
            <w:tcW w:w="351" w:type="pct"/>
            <w:gridSpan w:val="2"/>
            <w:tcBorders>
              <w:top w:val="nil"/>
              <w:left w:val="nil"/>
              <w:bottom w:val="single" w:sz="4" w:space="0" w:color="auto"/>
              <w:right w:val="single" w:sz="4" w:space="0" w:color="auto"/>
            </w:tcBorders>
            <w:shd w:val="clear" w:color="auto" w:fill="auto"/>
          </w:tcPr>
          <w:p w:rsidR="00D61E5A" w:rsidRPr="006A1661" w:rsidRDefault="00D61E5A" w:rsidP="006A1661">
            <w:pPr>
              <w:spacing w:after="0" w:line="240" w:lineRule="auto"/>
              <w:ind w:right="-1"/>
              <w:jc w:val="center"/>
              <w:rPr>
                <w:rFonts w:ascii="Times New Roman" w:hAnsi="Times New Roman" w:cs="Times New Roman"/>
                <w:sz w:val="16"/>
                <w:szCs w:val="16"/>
              </w:rPr>
            </w:pPr>
          </w:p>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tcPr>
          <w:p w:rsidR="00D61E5A" w:rsidRPr="006A1661" w:rsidRDefault="00D61E5A" w:rsidP="006A1661">
            <w:pPr>
              <w:spacing w:after="0" w:line="240" w:lineRule="auto"/>
              <w:ind w:right="-1"/>
              <w:jc w:val="center"/>
              <w:rPr>
                <w:rFonts w:ascii="Times New Roman" w:hAnsi="Times New Roman" w:cs="Times New Roman"/>
                <w:sz w:val="16"/>
                <w:szCs w:val="16"/>
              </w:rPr>
            </w:pPr>
          </w:p>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r>
      <w:tr w:rsidR="006A1661" w:rsidRPr="006A1661" w:rsidTr="00F22F1A">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Шеф – монтажные работы по установке светофорного объекта на перекрестке ул. Социалистическая – ул. 8 Марта в г</w:t>
            </w:r>
            <w:proofErr w:type="gramStart"/>
            <w:r w:rsidRPr="006A1661">
              <w:rPr>
                <w:rFonts w:ascii="Times New Roman" w:hAnsi="Times New Roman" w:cs="Times New Roman"/>
                <w:sz w:val="16"/>
                <w:szCs w:val="16"/>
              </w:rPr>
              <w:t>.Т</w:t>
            </w:r>
            <w:proofErr w:type="gramEnd"/>
            <w:r w:rsidRPr="006A1661">
              <w:rPr>
                <w:rFonts w:ascii="Times New Roman" w:hAnsi="Times New Roman" w:cs="Times New Roman"/>
                <w:sz w:val="16"/>
                <w:szCs w:val="16"/>
              </w:rPr>
              <w:t>ейково</w:t>
            </w:r>
          </w:p>
        </w:tc>
        <w:tc>
          <w:tcPr>
            <w:tcW w:w="371" w:type="pct"/>
            <w:tcBorders>
              <w:top w:val="nil"/>
              <w:left w:val="single" w:sz="4" w:space="0" w:color="auto"/>
              <w:bottom w:val="single" w:sz="4" w:space="0" w:color="auto"/>
              <w:right w:val="single" w:sz="4" w:space="0" w:color="auto"/>
            </w:tcBorders>
            <w:shd w:val="clear" w:color="auto" w:fill="auto"/>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tcPr>
          <w:p w:rsidR="00D61E5A" w:rsidRPr="006A1661" w:rsidRDefault="00D61E5A" w:rsidP="006A1661">
            <w:pPr>
              <w:spacing w:after="0" w:line="240" w:lineRule="auto"/>
              <w:ind w:right="-1"/>
              <w:jc w:val="center"/>
              <w:rPr>
                <w:rFonts w:ascii="Times New Roman" w:hAnsi="Times New Roman" w:cs="Times New Roman"/>
                <w:sz w:val="16"/>
                <w:szCs w:val="16"/>
              </w:rPr>
            </w:pPr>
          </w:p>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99,50</w:t>
            </w:r>
          </w:p>
        </w:tc>
        <w:tc>
          <w:tcPr>
            <w:tcW w:w="333" w:type="pct"/>
            <w:gridSpan w:val="2"/>
            <w:tcBorders>
              <w:top w:val="nil"/>
              <w:left w:val="nil"/>
              <w:bottom w:val="single" w:sz="4" w:space="0" w:color="auto"/>
              <w:right w:val="single" w:sz="4" w:space="0" w:color="auto"/>
            </w:tcBorders>
            <w:shd w:val="clear" w:color="auto" w:fill="auto"/>
          </w:tcPr>
          <w:p w:rsidR="00D61E5A" w:rsidRPr="006A1661" w:rsidRDefault="00D61E5A" w:rsidP="006A1661">
            <w:pPr>
              <w:spacing w:after="0" w:line="240" w:lineRule="auto"/>
              <w:ind w:right="-1"/>
              <w:jc w:val="center"/>
              <w:rPr>
                <w:rFonts w:ascii="Times New Roman" w:hAnsi="Times New Roman" w:cs="Times New Roman"/>
                <w:sz w:val="16"/>
                <w:szCs w:val="16"/>
              </w:rPr>
            </w:pPr>
          </w:p>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D61E5A" w:rsidRPr="006A1661" w:rsidRDefault="00D61E5A" w:rsidP="006A1661">
            <w:pPr>
              <w:spacing w:after="0" w:line="240" w:lineRule="auto"/>
              <w:ind w:right="-1"/>
              <w:jc w:val="center"/>
              <w:rPr>
                <w:rFonts w:ascii="Times New Roman" w:hAnsi="Times New Roman" w:cs="Times New Roman"/>
                <w:sz w:val="16"/>
                <w:szCs w:val="16"/>
              </w:rPr>
            </w:pPr>
          </w:p>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D61E5A" w:rsidRPr="006A1661" w:rsidRDefault="00D61E5A" w:rsidP="006A1661">
            <w:pPr>
              <w:spacing w:after="0" w:line="240" w:lineRule="auto"/>
              <w:ind w:right="-1"/>
              <w:jc w:val="center"/>
              <w:rPr>
                <w:rFonts w:ascii="Times New Roman" w:hAnsi="Times New Roman" w:cs="Times New Roman"/>
                <w:sz w:val="16"/>
                <w:szCs w:val="16"/>
              </w:rPr>
            </w:pPr>
          </w:p>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tcPr>
          <w:p w:rsidR="00D61E5A" w:rsidRPr="006A1661" w:rsidRDefault="00D61E5A" w:rsidP="006A1661">
            <w:pPr>
              <w:spacing w:after="0" w:line="240" w:lineRule="auto"/>
              <w:ind w:right="-1"/>
              <w:jc w:val="center"/>
              <w:rPr>
                <w:rFonts w:ascii="Times New Roman" w:hAnsi="Times New Roman" w:cs="Times New Roman"/>
                <w:sz w:val="16"/>
                <w:szCs w:val="16"/>
              </w:rPr>
            </w:pPr>
          </w:p>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tcPr>
          <w:p w:rsidR="00D61E5A" w:rsidRPr="006A1661" w:rsidRDefault="00D61E5A" w:rsidP="006A1661">
            <w:pPr>
              <w:spacing w:after="0" w:line="240" w:lineRule="auto"/>
              <w:ind w:right="-1"/>
              <w:jc w:val="center"/>
              <w:rPr>
                <w:rFonts w:ascii="Times New Roman" w:hAnsi="Times New Roman" w:cs="Times New Roman"/>
                <w:sz w:val="16"/>
                <w:szCs w:val="16"/>
              </w:rPr>
            </w:pPr>
          </w:p>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50,00</w:t>
            </w:r>
          </w:p>
        </w:tc>
        <w:tc>
          <w:tcPr>
            <w:tcW w:w="351" w:type="pct"/>
            <w:gridSpan w:val="2"/>
            <w:tcBorders>
              <w:top w:val="nil"/>
              <w:left w:val="nil"/>
              <w:bottom w:val="single" w:sz="4" w:space="0" w:color="auto"/>
              <w:right w:val="single" w:sz="4" w:space="0" w:color="auto"/>
            </w:tcBorders>
            <w:shd w:val="clear" w:color="auto" w:fill="auto"/>
          </w:tcPr>
          <w:p w:rsidR="00D61E5A" w:rsidRPr="006A1661" w:rsidRDefault="00D61E5A" w:rsidP="006A1661">
            <w:pPr>
              <w:spacing w:after="0" w:line="240" w:lineRule="auto"/>
              <w:ind w:right="-1"/>
              <w:jc w:val="center"/>
              <w:rPr>
                <w:rFonts w:ascii="Times New Roman" w:hAnsi="Times New Roman" w:cs="Times New Roman"/>
                <w:sz w:val="16"/>
                <w:szCs w:val="16"/>
              </w:rPr>
            </w:pPr>
          </w:p>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49,50</w:t>
            </w:r>
          </w:p>
        </w:tc>
        <w:tc>
          <w:tcPr>
            <w:tcW w:w="280" w:type="pct"/>
            <w:gridSpan w:val="2"/>
            <w:tcBorders>
              <w:top w:val="nil"/>
              <w:left w:val="nil"/>
              <w:bottom w:val="single" w:sz="4" w:space="0" w:color="auto"/>
              <w:right w:val="single" w:sz="4" w:space="0" w:color="auto"/>
            </w:tcBorders>
            <w:shd w:val="clear" w:color="auto" w:fill="auto"/>
          </w:tcPr>
          <w:p w:rsidR="00D61E5A" w:rsidRPr="006A1661" w:rsidRDefault="00D61E5A" w:rsidP="006A1661">
            <w:pPr>
              <w:spacing w:after="0" w:line="240" w:lineRule="auto"/>
              <w:ind w:right="-1"/>
              <w:jc w:val="center"/>
              <w:rPr>
                <w:rFonts w:ascii="Times New Roman" w:hAnsi="Times New Roman" w:cs="Times New Roman"/>
                <w:sz w:val="16"/>
                <w:szCs w:val="16"/>
              </w:rPr>
            </w:pPr>
          </w:p>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r>
      <w:tr w:rsidR="006A1661" w:rsidRPr="006A1661" w:rsidTr="00F22F1A">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Шеф – монтажные работы по установке светофорного объекта на перекрестке ул. Октябрьская – ул. 1-я Комсомольская в г</w:t>
            </w:r>
            <w:proofErr w:type="gramStart"/>
            <w:r w:rsidRPr="006A1661">
              <w:rPr>
                <w:rFonts w:ascii="Times New Roman" w:hAnsi="Times New Roman" w:cs="Times New Roman"/>
                <w:sz w:val="16"/>
                <w:szCs w:val="16"/>
              </w:rPr>
              <w:t>.Т</w:t>
            </w:r>
            <w:proofErr w:type="gramEnd"/>
            <w:r w:rsidRPr="006A1661">
              <w:rPr>
                <w:rFonts w:ascii="Times New Roman" w:hAnsi="Times New Roman" w:cs="Times New Roman"/>
                <w:sz w:val="16"/>
                <w:szCs w:val="16"/>
              </w:rPr>
              <w:t>ейково</w:t>
            </w:r>
          </w:p>
        </w:tc>
        <w:tc>
          <w:tcPr>
            <w:tcW w:w="371" w:type="pct"/>
            <w:tcBorders>
              <w:top w:val="nil"/>
              <w:left w:val="single" w:sz="4" w:space="0" w:color="auto"/>
              <w:bottom w:val="single" w:sz="4" w:space="0" w:color="auto"/>
              <w:right w:val="single" w:sz="4" w:space="0" w:color="auto"/>
            </w:tcBorders>
            <w:shd w:val="clear" w:color="auto" w:fill="auto"/>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tcPr>
          <w:p w:rsidR="00D61E5A" w:rsidRPr="006A1661" w:rsidRDefault="00D61E5A" w:rsidP="006A1661">
            <w:pPr>
              <w:spacing w:after="0" w:line="240" w:lineRule="auto"/>
              <w:ind w:right="-1"/>
              <w:jc w:val="center"/>
              <w:rPr>
                <w:rFonts w:ascii="Times New Roman" w:hAnsi="Times New Roman" w:cs="Times New Roman"/>
                <w:sz w:val="16"/>
                <w:szCs w:val="16"/>
              </w:rPr>
            </w:pPr>
          </w:p>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99,50</w:t>
            </w:r>
          </w:p>
        </w:tc>
        <w:tc>
          <w:tcPr>
            <w:tcW w:w="333" w:type="pct"/>
            <w:gridSpan w:val="2"/>
            <w:tcBorders>
              <w:top w:val="nil"/>
              <w:left w:val="nil"/>
              <w:bottom w:val="single" w:sz="4" w:space="0" w:color="auto"/>
              <w:right w:val="single" w:sz="4" w:space="0" w:color="auto"/>
            </w:tcBorders>
            <w:shd w:val="clear" w:color="auto" w:fill="auto"/>
          </w:tcPr>
          <w:p w:rsidR="00D61E5A" w:rsidRPr="006A1661" w:rsidRDefault="00D61E5A" w:rsidP="006A1661">
            <w:pPr>
              <w:spacing w:after="0" w:line="240" w:lineRule="auto"/>
              <w:ind w:right="-1"/>
              <w:jc w:val="center"/>
              <w:rPr>
                <w:rFonts w:ascii="Times New Roman" w:hAnsi="Times New Roman" w:cs="Times New Roman"/>
                <w:sz w:val="16"/>
                <w:szCs w:val="16"/>
              </w:rPr>
            </w:pPr>
          </w:p>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D61E5A" w:rsidRPr="006A1661" w:rsidRDefault="00D61E5A" w:rsidP="006A1661">
            <w:pPr>
              <w:spacing w:after="0" w:line="240" w:lineRule="auto"/>
              <w:ind w:right="-1"/>
              <w:jc w:val="center"/>
              <w:rPr>
                <w:rFonts w:ascii="Times New Roman" w:hAnsi="Times New Roman" w:cs="Times New Roman"/>
                <w:sz w:val="16"/>
                <w:szCs w:val="16"/>
              </w:rPr>
            </w:pPr>
          </w:p>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D61E5A" w:rsidRPr="006A1661" w:rsidRDefault="00D61E5A" w:rsidP="006A1661">
            <w:pPr>
              <w:spacing w:after="0" w:line="240" w:lineRule="auto"/>
              <w:ind w:right="-1"/>
              <w:jc w:val="center"/>
              <w:rPr>
                <w:rFonts w:ascii="Times New Roman" w:hAnsi="Times New Roman" w:cs="Times New Roman"/>
                <w:sz w:val="16"/>
                <w:szCs w:val="16"/>
              </w:rPr>
            </w:pPr>
          </w:p>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tcPr>
          <w:p w:rsidR="00D61E5A" w:rsidRPr="006A1661" w:rsidRDefault="00D61E5A" w:rsidP="006A1661">
            <w:pPr>
              <w:spacing w:after="0" w:line="240" w:lineRule="auto"/>
              <w:ind w:right="-1"/>
              <w:jc w:val="center"/>
              <w:rPr>
                <w:rFonts w:ascii="Times New Roman" w:hAnsi="Times New Roman" w:cs="Times New Roman"/>
                <w:sz w:val="16"/>
                <w:szCs w:val="16"/>
              </w:rPr>
            </w:pPr>
          </w:p>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tcPr>
          <w:p w:rsidR="00D61E5A" w:rsidRPr="006A1661" w:rsidRDefault="00D61E5A" w:rsidP="006A1661">
            <w:pPr>
              <w:spacing w:after="0" w:line="240" w:lineRule="auto"/>
              <w:ind w:right="-1"/>
              <w:jc w:val="center"/>
              <w:rPr>
                <w:rFonts w:ascii="Times New Roman" w:hAnsi="Times New Roman" w:cs="Times New Roman"/>
                <w:sz w:val="16"/>
                <w:szCs w:val="16"/>
              </w:rPr>
            </w:pPr>
          </w:p>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50,00</w:t>
            </w:r>
          </w:p>
        </w:tc>
        <w:tc>
          <w:tcPr>
            <w:tcW w:w="351" w:type="pct"/>
            <w:gridSpan w:val="2"/>
            <w:tcBorders>
              <w:top w:val="nil"/>
              <w:left w:val="nil"/>
              <w:bottom w:val="single" w:sz="4" w:space="0" w:color="auto"/>
              <w:right w:val="single" w:sz="4" w:space="0" w:color="auto"/>
            </w:tcBorders>
            <w:shd w:val="clear" w:color="auto" w:fill="auto"/>
          </w:tcPr>
          <w:p w:rsidR="00D61E5A" w:rsidRPr="006A1661" w:rsidRDefault="00D61E5A" w:rsidP="006A1661">
            <w:pPr>
              <w:spacing w:after="0" w:line="240" w:lineRule="auto"/>
              <w:ind w:right="-1"/>
              <w:jc w:val="center"/>
              <w:rPr>
                <w:rFonts w:ascii="Times New Roman" w:hAnsi="Times New Roman" w:cs="Times New Roman"/>
                <w:sz w:val="16"/>
                <w:szCs w:val="16"/>
              </w:rPr>
            </w:pPr>
          </w:p>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49,50</w:t>
            </w:r>
          </w:p>
        </w:tc>
        <w:tc>
          <w:tcPr>
            <w:tcW w:w="280" w:type="pct"/>
            <w:gridSpan w:val="2"/>
            <w:tcBorders>
              <w:top w:val="nil"/>
              <w:left w:val="nil"/>
              <w:bottom w:val="single" w:sz="4" w:space="0" w:color="auto"/>
              <w:right w:val="single" w:sz="4" w:space="0" w:color="auto"/>
            </w:tcBorders>
            <w:shd w:val="clear" w:color="auto" w:fill="auto"/>
          </w:tcPr>
          <w:p w:rsidR="00D61E5A" w:rsidRPr="006A1661" w:rsidRDefault="00D61E5A" w:rsidP="006A1661">
            <w:pPr>
              <w:spacing w:after="0" w:line="240" w:lineRule="auto"/>
              <w:ind w:right="-1"/>
              <w:jc w:val="center"/>
              <w:rPr>
                <w:rFonts w:ascii="Times New Roman" w:hAnsi="Times New Roman" w:cs="Times New Roman"/>
                <w:sz w:val="16"/>
                <w:szCs w:val="16"/>
              </w:rPr>
            </w:pPr>
          </w:p>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r>
      <w:tr w:rsidR="006A1661" w:rsidRPr="006A1661" w:rsidTr="00F22F1A">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Закупка материалов для устройства автопавильонов</w:t>
            </w:r>
          </w:p>
        </w:tc>
        <w:tc>
          <w:tcPr>
            <w:tcW w:w="371" w:type="pct"/>
            <w:tcBorders>
              <w:top w:val="nil"/>
              <w:left w:val="single" w:sz="4" w:space="0" w:color="auto"/>
              <w:bottom w:val="single" w:sz="4" w:space="0" w:color="auto"/>
              <w:right w:val="single" w:sz="4" w:space="0" w:color="auto"/>
            </w:tcBorders>
            <w:shd w:val="clear" w:color="auto" w:fill="auto"/>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tcPr>
          <w:p w:rsidR="00D61E5A" w:rsidRPr="006A1661" w:rsidRDefault="00D61E5A" w:rsidP="006A1661">
            <w:pPr>
              <w:spacing w:after="0" w:line="240" w:lineRule="auto"/>
              <w:ind w:right="-1"/>
              <w:jc w:val="center"/>
              <w:rPr>
                <w:rFonts w:ascii="Times New Roman" w:hAnsi="Times New Roman" w:cs="Times New Roman"/>
                <w:sz w:val="16"/>
                <w:szCs w:val="16"/>
              </w:rPr>
            </w:pPr>
          </w:p>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58,3634</w:t>
            </w:r>
          </w:p>
        </w:tc>
        <w:tc>
          <w:tcPr>
            <w:tcW w:w="333" w:type="pct"/>
            <w:gridSpan w:val="2"/>
            <w:tcBorders>
              <w:top w:val="nil"/>
              <w:left w:val="nil"/>
              <w:bottom w:val="single" w:sz="4" w:space="0" w:color="auto"/>
              <w:right w:val="single" w:sz="4" w:space="0" w:color="auto"/>
            </w:tcBorders>
            <w:shd w:val="clear" w:color="auto" w:fill="auto"/>
          </w:tcPr>
          <w:p w:rsidR="00D61E5A" w:rsidRPr="006A1661" w:rsidRDefault="00D61E5A" w:rsidP="006A1661">
            <w:pPr>
              <w:spacing w:after="0" w:line="240" w:lineRule="auto"/>
              <w:ind w:right="-1"/>
              <w:jc w:val="center"/>
              <w:rPr>
                <w:rFonts w:ascii="Times New Roman" w:hAnsi="Times New Roman" w:cs="Times New Roman"/>
                <w:sz w:val="16"/>
                <w:szCs w:val="16"/>
              </w:rPr>
            </w:pPr>
          </w:p>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D61E5A" w:rsidRPr="006A1661" w:rsidRDefault="00D61E5A" w:rsidP="006A1661">
            <w:pPr>
              <w:spacing w:after="0" w:line="240" w:lineRule="auto"/>
              <w:ind w:right="-1"/>
              <w:jc w:val="center"/>
              <w:rPr>
                <w:rFonts w:ascii="Times New Roman" w:hAnsi="Times New Roman" w:cs="Times New Roman"/>
                <w:sz w:val="16"/>
                <w:szCs w:val="16"/>
              </w:rPr>
            </w:pPr>
          </w:p>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D61E5A" w:rsidRPr="006A1661" w:rsidRDefault="00D61E5A" w:rsidP="006A1661">
            <w:pPr>
              <w:spacing w:after="0" w:line="240" w:lineRule="auto"/>
              <w:ind w:right="-1"/>
              <w:jc w:val="center"/>
              <w:rPr>
                <w:rFonts w:ascii="Times New Roman" w:hAnsi="Times New Roman" w:cs="Times New Roman"/>
                <w:sz w:val="16"/>
                <w:szCs w:val="16"/>
              </w:rPr>
            </w:pPr>
          </w:p>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tcPr>
          <w:p w:rsidR="00D61E5A" w:rsidRPr="006A1661" w:rsidRDefault="00D61E5A" w:rsidP="006A1661">
            <w:pPr>
              <w:spacing w:after="0" w:line="240" w:lineRule="auto"/>
              <w:ind w:right="-1"/>
              <w:jc w:val="center"/>
              <w:rPr>
                <w:rFonts w:ascii="Times New Roman" w:hAnsi="Times New Roman" w:cs="Times New Roman"/>
                <w:sz w:val="16"/>
                <w:szCs w:val="16"/>
              </w:rPr>
            </w:pPr>
          </w:p>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tcPr>
          <w:p w:rsidR="00D61E5A" w:rsidRPr="006A1661" w:rsidRDefault="00D61E5A" w:rsidP="006A1661">
            <w:pPr>
              <w:spacing w:after="0" w:line="240" w:lineRule="auto"/>
              <w:ind w:right="-1"/>
              <w:jc w:val="center"/>
              <w:rPr>
                <w:rFonts w:ascii="Times New Roman" w:hAnsi="Times New Roman" w:cs="Times New Roman"/>
                <w:sz w:val="16"/>
                <w:szCs w:val="16"/>
              </w:rPr>
            </w:pPr>
          </w:p>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tcPr>
          <w:p w:rsidR="00D61E5A" w:rsidRPr="006A1661" w:rsidRDefault="00D61E5A" w:rsidP="006A1661">
            <w:pPr>
              <w:spacing w:after="0" w:line="240" w:lineRule="auto"/>
              <w:ind w:right="-1"/>
              <w:rPr>
                <w:rFonts w:ascii="Times New Roman" w:hAnsi="Times New Roman" w:cs="Times New Roman"/>
                <w:sz w:val="16"/>
                <w:szCs w:val="16"/>
              </w:rPr>
            </w:pPr>
          </w:p>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58,3634</w:t>
            </w:r>
          </w:p>
        </w:tc>
        <w:tc>
          <w:tcPr>
            <w:tcW w:w="280" w:type="pct"/>
            <w:gridSpan w:val="2"/>
            <w:tcBorders>
              <w:top w:val="nil"/>
              <w:left w:val="nil"/>
              <w:bottom w:val="single" w:sz="4" w:space="0" w:color="auto"/>
              <w:right w:val="single" w:sz="4" w:space="0" w:color="auto"/>
            </w:tcBorders>
            <w:shd w:val="clear" w:color="auto" w:fill="auto"/>
          </w:tcPr>
          <w:p w:rsidR="00D61E5A" w:rsidRPr="006A1661" w:rsidRDefault="00D61E5A" w:rsidP="006A1661">
            <w:pPr>
              <w:spacing w:after="0" w:line="240" w:lineRule="auto"/>
              <w:ind w:right="-1"/>
              <w:jc w:val="center"/>
              <w:rPr>
                <w:rFonts w:ascii="Times New Roman" w:hAnsi="Times New Roman" w:cs="Times New Roman"/>
                <w:sz w:val="16"/>
                <w:szCs w:val="16"/>
              </w:rPr>
            </w:pPr>
          </w:p>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r>
      <w:tr w:rsidR="006A1661" w:rsidRPr="006A1661" w:rsidTr="00F22F1A">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 xml:space="preserve">Закупка материалов для устройства дорожного элемента «Искусственная неровность» в </w:t>
            </w:r>
            <w:proofErr w:type="spellStart"/>
            <w:r w:rsidRPr="006A1661">
              <w:rPr>
                <w:rFonts w:ascii="Times New Roman" w:hAnsi="Times New Roman" w:cs="Times New Roman"/>
                <w:sz w:val="16"/>
                <w:szCs w:val="16"/>
              </w:rPr>
              <w:t>мкр</w:t>
            </w:r>
            <w:proofErr w:type="spellEnd"/>
            <w:r w:rsidRPr="006A1661">
              <w:rPr>
                <w:rFonts w:ascii="Times New Roman" w:hAnsi="Times New Roman" w:cs="Times New Roman"/>
                <w:sz w:val="16"/>
                <w:szCs w:val="16"/>
              </w:rPr>
              <w:t>. Красные Сосенки</w:t>
            </w:r>
          </w:p>
        </w:tc>
        <w:tc>
          <w:tcPr>
            <w:tcW w:w="371" w:type="pct"/>
            <w:tcBorders>
              <w:top w:val="nil"/>
              <w:left w:val="single" w:sz="4" w:space="0" w:color="auto"/>
              <w:bottom w:val="single" w:sz="4" w:space="0" w:color="auto"/>
              <w:right w:val="single" w:sz="4" w:space="0" w:color="auto"/>
            </w:tcBorders>
            <w:shd w:val="clear" w:color="auto" w:fill="auto"/>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tcPr>
          <w:p w:rsidR="00D61E5A" w:rsidRPr="006A1661" w:rsidRDefault="00D61E5A" w:rsidP="006A1661">
            <w:pPr>
              <w:spacing w:after="0" w:line="240" w:lineRule="auto"/>
              <w:ind w:right="-1"/>
              <w:jc w:val="center"/>
              <w:rPr>
                <w:rFonts w:ascii="Times New Roman" w:hAnsi="Times New Roman" w:cs="Times New Roman"/>
                <w:sz w:val="16"/>
                <w:szCs w:val="16"/>
              </w:rPr>
            </w:pPr>
          </w:p>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100,00</w:t>
            </w:r>
          </w:p>
        </w:tc>
        <w:tc>
          <w:tcPr>
            <w:tcW w:w="333" w:type="pct"/>
            <w:gridSpan w:val="2"/>
            <w:tcBorders>
              <w:top w:val="nil"/>
              <w:left w:val="nil"/>
              <w:bottom w:val="single" w:sz="4" w:space="0" w:color="auto"/>
              <w:right w:val="single" w:sz="4" w:space="0" w:color="auto"/>
            </w:tcBorders>
            <w:shd w:val="clear" w:color="auto" w:fill="auto"/>
          </w:tcPr>
          <w:p w:rsidR="00D61E5A" w:rsidRPr="006A1661" w:rsidRDefault="00D61E5A" w:rsidP="006A1661">
            <w:pPr>
              <w:spacing w:after="0" w:line="240" w:lineRule="auto"/>
              <w:ind w:right="-1"/>
              <w:jc w:val="center"/>
              <w:rPr>
                <w:rFonts w:ascii="Times New Roman" w:hAnsi="Times New Roman" w:cs="Times New Roman"/>
                <w:sz w:val="16"/>
                <w:szCs w:val="16"/>
              </w:rPr>
            </w:pPr>
          </w:p>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D61E5A" w:rsidRPr="006A1661" w:rsidRDefault="00D61E5A" w:rsidP="006A1661">
            <w:pPr>
              <w:spacing w:after="0" w:line="240" w:lineRule="auto"/>
              <w:ind w:right="-1"/>
              <w:jc w:val="center"/>
              <w:rPr>
                <w:rFonts w:ascii="Times New Roman" w:hAnsi="Times New Roman" w:cs="Times New Roman"/>
                <w:sz w:val="16"/>
                <w:szCs w:val="16"/>
              </w:rPr>
            </w:pPr>
          </w:p>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D61E5A" w:rsidRPr="006A1661" w:rsidRDefault="00D61E5A" w:rsidP="006A1661">
            <w:pPr>
              <w:spacing w:after="0" w:line="240" w:lineRule="auto"/>
              <w:ind w:right="-1"/>
              <w:jc w:val="center"/>
              <w:rPr>
                <w:rFonts w:ascii="Times New Roman" w:hAnsi="Times New Roman" w:cs="Times New Roman"/>
                <w:sz w:val="16"/>
                <w:szCs w:val="16"/>
              </w:rPr>
            </w:pPr>
          </w:p>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tcPr>
          <w:p w:rsidR="00D61E5A" w:rsidRPr="006A1661" w:rsidRDefault="00D61E5A" w:rsidP="006A1661">
            <w:pPr>
              <w:spacing w:after="0" w:line="240" w:lineRule="auto"/>
              <w:ind w:right="-1"/>
              <w:jc w:val="center"/>
              <w:rPr>
                <w:rFonts w:ascii="Times New Roman" w:hAnsi="Times New Roman" w:cs="Times New Roman"/>
                <w:sz w:val="16"/>
                <w:szCs w:val="16"/>
              </w:rPr>
            </w:pPr>
          </w:p>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tcPr>
          <w:p w:rsidR="00D61E5A" w:rsidRPr="006A1661" w:rsidRDefault="00D61E5A" w:rsidP="006A1661">
            <w:pPr>
              <w:spacing w:after="0" w:line="240" w:lineRule="auto"/>
              <w:ind w:right="-1"/>
              <w:jc w:val="center"/>
              <w:rPr>
                <w:rFonts w:ascii="Times New Roman" w:hAnsi="Times New Roman" w:cs="Times New Roman"/>
                <w:sz w:val="16"/>
                <w:szCs w:val="16"/>
              </w:rPr>
            </w:pPr>
          </w:p>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tcPr>
          <w:p w:rsidR="00D61E5A" w:rsidRPr="006A1661" w:rsidRDefault="00D61E5A" w:rsidP="006A1661">
            <w:pPr>
              <w:spacing w:after="0" w:line="240" w:lineRule="auto"/>
              <w:ind w:right="-1"/>
              <w:rPr>
                <w:rFonts w:ascii="Times New Roman" w:hAnsi="Times New Roman" w:cs="Times New Roman"/>
                <w:sz w:val="16"/>
                <w:szCs w:val="16"/>
              </w:rPr>
            </w:pPr>
          </w:p>
          <w:p w:rsidR="00D61E5A" w:rsidRPr="006A1661" w:rsidRDefault="00D61E5A" w:rsidP="006A1661">
            <w:pPr>
              <w:spacing w:after="0" w:line="240" w:lineRule="auto"/>
              <w:ind w:right="-1"/>
              <w:rPr>
                <w:rFonts w:ascii="Times New Roman" w:hAnsi="Times New Roman" w:cs="Times New Roman"/>
                <w:sz w:val="16"/>
                <w:szCs w:val="16"/>
              </w:rPr>
            </w:pPr>
            <w:r w:rsidRPr="006A1661">
              <w:rPr>
                <w:rFonts w:ascii="Times New Roman" w:hAnsi="Times New Roman" w:cs="Times New Roman"/>
                <w:sz w:val="16"/>
                <w:szCs w:val="16"/>
              </w:rPr>
              <w:t>100.00</w:t>
            </w:r>
          </w:p>
        </w:tc>
        <w:tc>
          <w:tcPr>
            <w:tcW w:w="280" w:type="pct"/>
            <w:gridSpan w:val="2"/>
            <w:tcBorders>
              <w:top w:val="nil"/>
              <w:left w:val="nil"/>
              <w:bottom w:val="single" w:sz="4" w:space="0" w:color="auto"/>
              <w:right w:val="single" w:sz="4" w:space="0" w:color="auto"/>
            </w:tcBorders>
            <w:shd w:val="clear" w:color="auto" w:fill="auto"/>
          </w:tcPr>
          <w:p w:rsidR="00D61E5A" w:rsidRPr="006A1661" w:rsidRDefault="00D61E5A" w:rsidP="006A1661">
            <w:pPr>
              <w:spacing w:after="0" w:line="240" w:lineRule="auto"/>
              <w:ind w:right="-1"/>
              <w:rPr>
                <w:rFonts w:ascii="Times New Roman" w:hAnsi="Times New Roman" w:cs="Times New Roman"/>
                <w:sz w:val="16"/>
                <w:szCs w:val="16"/>
              </w:rPr>
            </w:pPr>
          </w:p>
          <w:p w:rsidR="00D61E5A" w:rsidRPr="006A1661" w:rsidRDefault="00D61E5A" w:rsidP="006A1661">
            <w:pPr>
              <w:spacing w:after="0" w:line="240" w:lineRule="auto"/>
              <w:ind w:right="-1"/>
              <w:rPr>
                <w:rFonts w:ascii="Times New Roman" w:hAnsi="Times New Roman" w:cs="Times New Roman"/>
                <w:sz w:val="16"/>
                <w:szCs w:val="16"/>
              </w:rPr>
            </w:pPr>
            <w:r w:rsidRPr="006A1661">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r>
      <w:tr w:rsidR="006A1661" w:rsidRPr="006A1661" w:rsidTr="00F22F1A">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 xml:space="preserve">Проведение государственной экспертизы сметной части ПСД, разработанной на выполнение ремонтных работ участков автомобильных дорог Кооперативная, </w:t>
            </w:r>
            <w:proofErr w:type="spellStart"/>
            <w:r w:rsidRPr="006A1661">
              <w:rPr>
                <w:rFonts w:ascii="Times New Roman" w:hAnsi="Times New Roman" w:cs="Times New Roman"/>
                <w:sz w:val="16"/>
                <w:szCs w:val="16"/>
              </w:rPr>
              <w:t>Лежневская</w:t>
            </w:r>
            <w:proofErr w:type="spellEnd"/>
            <w:r w:rsidRPr="006A1661">
              <w:rPr>
                <w:rFonts w:ascii="Times New Roman" w:hAnsi="Times New Roman" w:cs="Times New Roman"/>
                <w:sz w:val="16"/>
                <w:szCs w:val="16"/>
              </w:rPr>
              <w:t xml:space="preserve">, 40 лет Октября, Григорьевская,  </w:t>
            </w:r>
            <w:proofErr w:type="spellStart"/>
            <w:r w:rsidRPr="006A1661">
              <w:rPr>
                <w:rFonts w:ascii="Times New Roman" w:hAnsi="Times New Roman" w:cs="Times New Roman"/>
                <w:sz w:val="16"/>
                <w:szCs w:val="16"/>
              </w:rPr>
              <w:t>Шестагинская</w:t>
            </w:r>
            <w:proofErr w:type="spellEnd"/>
            <w:r w:rsidRPr="006A1661">
              <w:rPr>
                <w:rFonts w:ascii="Times New Roman" w:hAnsi="Times New Roman" w:cs="Times New Roman"/>
                <w:sz w:val="16"/>
                <w:szCs w:val="16"/>
              </w:rPr>
              <w:t xml:space="preserve">, Гвардейская, 2-я </w:t>
            </w:r>
            <w:proofErr w:type="spellStart"/>
            <w:r w:rsidRPr="006A1661">
              <w:rPr>
                <w:rFonts w:ascii="Times New Roman" w:hAnsi="Times New Roman" w:cs="Times New Roman"/>
                <w:sz w:val="16"/>
                <w:szCs w:val="16"/>
              </w:rPr>
              <w:t>Комовская</w:t>
            </w:r>
            <w:proofErr w:type="spellEnd"/>
            <w:r w:rsidRPr="006A1661">
              <w:rPr>
                <w:rFonts w:ascii="Times New Roman" w:hAnsi="Times New Roman" w:cs="Times New Roman"/>
                <w:sz w:val="16"/>
                <w:szCs w:val="16"/>
              </w:rPr>
              <w:t>, Советской Армии, в г.о.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96,00</w:t>
            </w:r>
          </w:p>
        </w:tc>
        <w:tc>
          <w:tcPr>
            <w:tcW w:w="333"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96,00</w:t>
            </w:r>
          </w:p>
        </w:tc>
        <w:tc>
          <w:tcPr>
            <w:tcW w:w="280"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r>
      <w:tr w:rsidR="006A1661" w:rsidRPr="006A1661" w:rsidTr="00F22F1A">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Изготовление проектно-сметной документации по установке дорожного ограждения между проезжей частью и тротуаром на мостовых сооружениях.</w:t>
            </w:r>
          </w:p>
        </w:tc>
        <w:tc>
          <w:tcPr>
            <w:tcW w:w="371" w:type="pct"/>
            <w:tcBorders>
              <w:top w:val="nil"/>
              <w:left w:val="single" w:sz="4" w:space="0" w:color="auto"/>
              <w:bottom w:val="single" w:sz="4" w:space="0" w:color="auto"/>
              <w:right w:val="single" w:sz="4" w:space="0" w:color="auto"/>
            </w:tcBorders>
            <w:shd w:val="clear" w:color="auto" w:fill="auto"/>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70,00</w:t>
            </w:r>
          </w:p>
        </w:tc>
        <w:tc>
          <w:tcPr>
            <w:tcW w:w="333"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70,00</w:t>
            </w:r>
          </w:p>
        </w:tc>
        <w:tc>
          <w:tcPr>
            <w:tcW w:w="280"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r>
      <w:tr w:rsidR="006A1661" w:rsidRPr="006A1661" w:rsidTr="00F22F1A">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 xml:space="preserve">Обследование железобетонного моста через р. Вязьма пос. Пчелина и разработка ПСД по замене пешеходного ограждения и возможности установки дорожного </w:t>
            </w:r>
            <w:r w:rsidRPr="006A1661">
              <w:rPr>
                <w:rFonts w:ascii="Times New Roman" w:hAnsi="Times New Roman" w:cs="Times New Roman"/>
                <w:sz w:val="16"/>
                <w:szCs w:val="16"/>
              </w:rPr>
              <w:lastRenderedPageBreak/>
              <w:t>ограждения</w:t>
            </w:r>
          </w:p>
        </w:tc>
        <w:tc>
          <w:tcPr>
            <w:tcW w:w="371" w:type="pct"/>
            <w:tcBorders>
              <w:top w:val="nil"/>
              <w:left w:val="single" w:sz="4" w:space="0" w:color="auto"/>
              <w:bottom w:val="single" w:sz="4" w:space="0" w:color="auto"/>
              <w:right w:val="single" w:sz="4" w:space="0" w:color="auto"/>
            </w:tcBorders>
            <w:shd w:val="clear" w:color="auto" w:fill="auto"/>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lastRenderedPageBreak/>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299,00</w:t>
            </w:r>
          </w:p>
        </w:tc>
        <w:tc>
          <w:tcPr>
            <w:tcW w:w="333"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299,00</w:t>
            </w:r>
          </w:p>
        </w:tc>
        <w:tc>
          <w:tcPr>
            <w:tcW w:w="261"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r>
      <w:tr w:rsidR="006A1661" w:rsidRPr="006A1661" w:rsidTr="00F22F1A">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lastRenderedPageBreak/>
              <w:t>Устройство автобусного кармана</w:t>
            </w:r>
          </w:p>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 xml:space="preserve">По ул. </w:t>
            </w:r>
            <w:proofErr w:type="spellStart"/>
            <w:r w:rsidRPr="006A1661">
              <w:rPr>
                <w:rFonts w:ascii="Times New Roman" w:hAnsi="Times New Roman" w:cs="Times New Roman"/>
                <w:sz w:val="16"/>
                <w:szCs w:val="16"/>
              </w:rPr>
              <w:t>Новоженова</w:t>
            </w:r>
            <w:proofErr w:type="spellEnd"/>
          </w:p>
        </w:tc>
        <w:tc>
          <w:tcPr>
            <w:tcW w:w="371" w:type="pct"/>
            <w:tcBorders>
              <w:top w:val="nil"/>
              <w:left w:val="single" w:sz="4" w:space="0" w:color="auto"/>
              <w:bottom w:val="single" w:sz="4" w:space="0" w:color="auto"/>
              <w:right w:val="single" w:sz="4" w:space="0" w:color="auto"/>
            </w:tcBorders>
            <w:shd w:val="clear" w:color="auto" w:fill="auto"/>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55,582</w:t>
            </w:r>
          </w:p>
        </w:tc>
        <w:tc>
          <w:tcPr>
            <w:tcW w:w="333"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55,582</w:t>
            </w:r>
          </w:p>
        </w:tc>
        <w:tc>
          <w:tcPr>
            <w:tcW w:w="261"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r>
      <w:tr w:rsidR="006A1661" w:rsidRPr="006A1661" w:rsidTr="00F22F1A">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Разработка ПСД на выполнение работ по капитальному ремонту автомобильных дорог с проектом дорог и проектом межевания территории в г.о. Тейково, ул. 2-я Заречная</w:t>
            </w:r>
          </w:p>
        </w:tc>
        <w:tc>
          <w:tcPr>
            <w:tcW w:w="371" w:type="pct"/>
            <w:tcBorders>
              <w:top w:val="nil"/>
              <w:left w:val="single" w:sz="4" w:space="0" w:color="auto"/>
              <w:bottom w:val="single" w:sz="4" w:space="0" w:color="auto"/>
              <w:right w:val="single" w:sz="4" w:space="0" w:color="auto"/>
            </w:tcBorders>
            <w:shd w:val="clear" w:color="auto" w:fill="auto"/>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800,00</w:t>
            </w:r>
          </w:p>
        </w:tc>
        <w:tc>
          <w:tcPr>
            <w:tcW w:w="333"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300,00</w:t>
            </w:r>
          </w:p>
        </w:tc>
        <w:tc>
          <w:tcPr>
            <w:tcW w:w="280"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500,00</w:t>
            </w:r>
          </w:p>
        </w:tc>
        <w:tc>
          <w:tcPr>
            <w:tcW w:w="261"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r>
      <w:tr w:rsidR="006A1661" w:rsidRPr="006A1661" w:rsidTr="00F22F1A">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D61E5A" w:rsidRPr="006A1661" w:rsidRDefault="00D61E5A" w:rsidP="006A1661">
            <w:pPr>
              <w:tabs>
                <w:tab w:val="left" w:pos="2569"/>
              </w:tabs>
              <w:spacing w:after="0" w:line="240" w:lineRule="auto"/>
              <w:rPr>
                <w:rFonts w:ascii="Times New Roman" w:hAnsi="Times New Roman" w:cs="Times New Roman"/>
                <w:sz w:val="16"/>
                <w:szCs w:val="16"/>
              </w:rPr>
            </w:pPr>
            <w:r w:rsidRPr="006A1661">
              <w:rPr>
                <w:rFonts w:ascii="Times New Roman" w:hAnsi="Times New Roman" w:cs="Times New Roman"/>
                <w:sz w:val="16"/>
                <w:szCs w:val="16"/>
              </w:rPr>
              <w:t xml:space="preserve">Разработка ПСД на ремонт дорог по улицам: ул. Ивановское Шоссе; ул. </w:t>
            </w:r>
            <w:proofErr w:type="spellStart"/>
            <w:r w:rsidRPr="006A1661">
              <w:rPr>
                <w:rFonts w:ascii="Times New Roman" w:hAnsi="Times New Roman" w:cs="Times New Roman"/>
                <w:sz w:val="16"/>
                <w:szCs w:val="16"/>
              </w:rPr>
              <w:t>Шестагинская</w:t>
            </w:r>
            <w:proofErr w:type="spellEnd"/>
          </w:p>
          <w:p w:rsidR="00D61E5A" w:rsidRPr="006A1661" w:rsidRDefault="00D61E5A" w:rsidP="006A1661">
            <w:pPr>
              <w:tabs>
                <w:tab w:val="left" w:pos="2569"/>
              </w:tabs>
              <w:spacing w:after="0" w:line="240" w:lineRule="auto"/>
              <w:rPr>
                <w:rFonts w:ascii="Times New Roman" w:hAnsi="Times New Roman" w:cs="Times New Roman"/>
                <w:sz w:val="16"/>
                <w:szCs w:val="16"/>
              </w:rPr>
            </w:pPr>
            <w:r w:rsidRPr="006A1661">
              <w:rPr>
                <w:rFonts w:ascii="Times New Roman" w:hAnsi="Times New Roman" w:cs="Times New Roman"/>
                <w:sz w:val="16"/>
                <w:szCs w:val="16"/>
              </w:rPr>
              <w:t xml:space="preserve">ул. 1-я Комсомольская </w:t>
            </w:r>
          </w:p>
          <w:p w:rsidR="00D61E5A" w:rsidRPr="006A1661" w:rsidRDefault="00D61E5A" w:rsidP="006A1661">
            <w:pPr>
              <w:tabs>
                <w:tab w:val="left" w:pos="2569"/>
              </w:tabs>
              <w:spacing w:after="0" w:line="240" w:lineRule="auto"/>
              <w:rPr>
                <w:rFonts w:ascii="Times New Roman" w:hAnsi="Times New Roman" w:cs="Times New Roman"/>
                <w:sz w:val="16"/>
                <w:szCs w:val="16"/>
              </w:rPr>
            </w:pPr>
            <w:r w:rsidRPr="006A1661">
              <w:rPr>
                <w:rFonts w:ascii="Times New Roman" w:hAnsi="Times New Roman" w:cs="Times New Roman"/>
                <w:sz w:val="16"/>
                <w:szCs w:val="16"/>
              </w:rPr>
              <w:t xml:space="preserve">ул. 1-я Красная </w:t>
            </w:r>
          </w:p>
          <w:p w:rsidR="00D61E5A" w:rsidRPr="006A1661" w:rsidRDefault="00D61E5A" w:rsidP="006A1661">
            <w:pPr>
              <w:tabs>
                <w:tab w:val="left" w:pos="2569"/>
              </w:tabs>
              <w:spacing w:after="0" w:line="240" w:lineRule="auto"/>
              <w:rPr>
                <w:rFonts w:ascii="Times New Roman" w:hAnsi="Times New Roman" w:cs="Times New Roman"/>
                <w:sz w:val="16"/>
                <w:szCs w:val="16"/>
              </w:rPr>
            </w:pPr>
            <w:r w:rsidRPr="006A1661">
              <w:rPr>
                <w:rFonts w:ascii="Times New Roman" w:hAnsi="Times New Roman" w:cs="Times New Roman"/>
                <w:sz w:val="16"/>
                <w:szCs w:val="16"/>
              </w:rPr>
              <w:t xml:space="preserve">ул. Интернациональная </w:t>
            </w:r>
          </w:p>
          <w:p w:rsidR="00D61E5A" w:rsidRPr="006A1661" w:rsidRDefault="00D61E5A" w:rsidP="006A1661">
            <w:pPr>
              <w:tabs>
                <w:tab w:val="left" w:pos="2569"/>
              </w:tabs>
              <w:spacing w:after="0" w:line="240" w:lineRule="auto"/>
              <w:rPr>
                <w:rFonts w:ascii="Times New Roman" w:hAnsi="Times New Roman" w:cs="Times New Roman"/>
                <w:sz w:val="16"/>
                <w:szCs w:val="16"/>
              </w:rPr>
            </w:pPr>
            <w:r w:rsidRPr="006A1661">
              <w:rPr>
                <w:rFonts w:ascii="Times New Roman" w:hAnsi="Times New Roman" w:cs="Times New Roman"/>
                <w:sz w:val="16"/>
                <w:szCs w:val="16"/>
              </w:rPr>
              <w:t xml:space="preserve">ул. 8 Марта </w:t>
            </w:r>
          </w:p>
          <w:p w:rsidR="00D61E5A" w:rsidRPr="006A1661" w:rsidRDefault="00D61E5A" w:rsidP="006A1661">
            <w:pPr>
              <w:tabs>
                <w:tab w:val="left" w:pos="2569"/>
              </w:tabs>
              <w:spacing w:after="0" w:line="240" w:lineRule="auto"/>
              <w:rPr>
                <w:rFonts w:ascii="Times New Roman" w:hAnsi="Times New Roman" w:cs="Times New Roman"/>
                <w:sz w:val="16"/>
                <w:szCs w:val="16"/>
              </w:rPr>
            </w:pPr>
            <w:r w:rsidRPr="006A1661">
              <w:rPr>
                <w:rFonts w:ascii="Times New Roman" w:hAnsi="Times New Roman" w:cs="Times New Roman"/>
                <w:sz w:val="16"/>
                <w:szCs w:val="16"/>
              </w:rPr>
              <w:t xml:space="preserve">ул. Октябрьская </w:t>
            </w:r>
          </w:p>
        </w:tc>
        <w:tc>
          <w:tcPr>
            <w:tcW w:w="371" w:type="pct"/>
            <w:tcBorders>
              <w:top w:val="nil"/>
              <w:left w:val="single" w:sz="4" w:space="0" w:color="auto"/>
              <w:bottom w:val="single" w:sz="4" w:space="0" w:color="auto"/>
              <w:right w:val="single" w:sz="4" w:space="0" w:color="auto"/>
            </w:tcBorders>
            <w:shd w:val="clear" w:color="auto" w:fill="auto"/>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805,00</w:t>
            </w:r>
          </w:p>
        </w:tc>
        <w:tc>
          <w:tcPr>
            <w:tcW w:w="333"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w:t>
            </w:r>
          </w:p>
        </w:tc>
        <w:tc>
          <w:tcPr>
            <w:tcW w:w="353"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w:t>
            </w:r>
          </w:p>
        </w:tc>
        <w:tc>
          <w:tcPr>
            <w:tcW w:w="353"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805,00</w:t>
            </w:r>
          </w:p>
        </w:tc>
        <w:tc>
          <w:tcPr>
            <w:tcW w:w="261"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r>
      <w:tr w:rsidR="006A1661" w:rsidRPr="006A1661" w:rsidTr="00F22F1A">
        <w:tc>
          <w:tcPr>
            <w:tcW w:w="811" w:type="pct"/>
            <w:vMerge w:val="restart"/>
            <w:tcBorders>
              <w:top w:val="single" w:sz="4" w:space="0" w:color="auto"/>
              <w:left w:val="single" w:sz="4" w:space="0" w:color="auto"/>
              <w:right w:val="single" w:sz="4" w:space="0" w:color="auto"/>
            </w:tcBorders>
            <w:shd w:val="clear" w:color="auto" w:fill="auto"/>
            <w:vAlign w:val="center"/>
          </w:tcPr>
          <w:p w:rsidR="00D61E5A" w:rsidRPr="006A1661" w:rsidRDefault="00D61E5A" w:rsidP="006A1661">
            <w:pPr>
              <w:tabs>
                <w:tab w:val="left" w:pos="2569"/>
              </w:tabs>
              <w:spacing w:after="0" w:line="240" w:lineRule="auto"/>
              <w:rPr>
                <w:rFonts w:ascii="Times New Roman" w:hAnsi="Times New Roman" w:cs="Times New Roman"/>
                <w:sz w:val="16"/>
                <w:szCs w:val="16"/>
              </w:rPr>
            </w:pPr>
            <w:r w:rsidRPr="006A1661">
              <w:rPr>
                <w:rFonts w:ascii="Times New Roman" w:hAnsi="Times New Roman" w:cs="Times New Roman"/>
                <w:sz w:val="16"/>
                <w:szCs w:val="16"/>
              </w:rPr>
              <w:t xml:space="preserve">Ремонта дорог по улицам: ул. Ивановское Шоссе; ул. </w:t>
            </w:r>
            <w:proofErr w:type="spellStart"/>
            <w:r w:rsidRPr="006A1661">
              <w:rPr>
                <w:rFonts w:ascii="Times New Roman" w:hAnsi="Times New Roman" w:cs="Times New Roman"/>
                <w:sz w:val="16"/>
                <w:szCs w:val="16"/>
              </w:rPr>
              <w:t>Шестагинская</w:t>
            </w:r>
            <w:proofErr w:type="spellEnd"/>
          </w:p>
          <w:p w:rsidR="00D61E5A" w:rsidRPr="006A1661" w:rsidRDefault="00D61E5A" w:rsidP="006A1661">
            <w:pPr>
              <w:tabs>
                <w:tab w:val="left" w:pos="2569"/>
              </w:tabs>
              <w:spacing w:after="0" w:line="240" w:lineRule="auto"/>
              <w:rPr>
                <w:rFonts w:ascii="Times New Roman" w:hAnsi="Times New Roman" w:cs="Times New Roman"/>
                <w:sz w:val="16"/>
                <w:szCs w:val="16"/>
              </w:rPr>
            </w:pPr>
            <w:r w:rsidRPr="006A1661">
              <w:rPr>
                <w:rFonts w:ascii="Times New Roman" w:hAnsi="Times New Roman" w:cs="Times New Roman"/>
                <w:sz w:val="16"/>
                <w:szCs w:val="16"/>
              </w:rPr>
              <w:t xml:space="preserve">ул. 1-я Комсомольская </w:t>
            </w:r>
          </w:p>
          <w:p w:rsidR="00D61E5A" w:rsidRPr="006A1661" w:rsidRDefault="00D61E5A" w:rsidP="006A1661">
            <w:pPr>
              <w:tabs>
                <w:tab w:val="left" w:pos="2569"/>
              </w:tabs>
              <w:spacing w:after="0" w:line="240" w:lineRule="auto"/>
              <w:rPr>
                <w:rFonts w:ascii="Times New Roman" w:hAnsi="Times New Roman" w:cs="Times New Roman"/>
                <w:sz w:val="16"/>
                <w:szCs w:val="16"/>
              </w:rPr>
            </w:pPr>
            <w:r w:rsidRPr="006A1661">
              <w:rPr>
                <w:rFonts w:ascii="Times New Roman" w:hAnsi="Times New Roman" w:cs="Times New Roman"/>
                <w:sz w:val="16"/>
                <w:szCs w:val="16"/>
              </w:rPr>
              <w:t xml:space="preserve">ул. 1-я Красная </w:t>
            </w:r>
          </w:p>
          <w:p w:rsidR="00D61E5A" w:rsidRPr="006A1661" w:rsidRDefault="00D61E5A" w:rsidP="006A1661">
            <w:pPr>
              <w:tabs>
                <w:tab w:val="left" w:pos="2569"/>
              </w:tabs>
              <w:spacing w:after="0" w:line="240" w:lineRule="auto"/>
              <w:rPr>
                <w:rFonts w:ascii="Times New Roman" w:hAnsi="Times New Roman" w:cs="Times New Roman"/>
                <w:sz w:val="16"/>
                <w:szCs w:val="16"/>
              </w:rPr>
            </w:pPr>
            <w:r w:rsidRPr="006A1661">
              <w:rPr>
                <w:rFonts w:ascii="Times New Roman" w:hAnsi="Times New Roman" w:cs="Times New Roman"/>
                <w:sz w:val="16"/>
                <w:szCs w:val="16"/>
              </w:rPr>
              <w:t xml:space="preserve">ул. Интернациональная </w:t>
            </w:r>
          </w:p>
          <w:p w:rsidR="00D61E5A" w:rsidRPr="006A1661" w:rsidRDefault="00D61E5A" w:rsidP="006A1661">
            <w:pPr>
              <w:tabs>
                <w:tab w:val="left" w:pos="2569"/>
              </w:tabs>
              <w:spacing w:after="0" w:line="240" w:lineRule="auto"/>
              <w:rPr>
                <w:rFonts w:ascii="Times New Roman" w:hAnsi="Times New Roman" w:cs="Times New Roman"/>
                <w:sz w:val="16"/>
                <w:szCs w:val="16"/>
              </w:rPr>
            </w:pPr>
            <w:r w:rsidRPr="006A1661">
              <w:rPr>
                <w:rFonts w:ascii="Times New Roman" w:hAnsi="Times New Roman" w:cs="Times New Roman"/>
                <w:sz w:val="16"/>
                <w:szCs w:val="16"/>
              </w:rPr>
              <w:t xml:space="preserve">ул. 2-я Заречная </w:t>
            </w:r>
          </w:p>
          <w:p w:rsidR="00D61E5A" w:rsidRPr="006A1661" w:rsidRDefault="00D61E5A" w:rsidP="006A1661">
            <w:pPr>
              <w:tabs>
                <w:tab w:val="left" w:pos="2569"/>
              </w:tabs>
              <w:spacing w:after="0" w:line="240" w:lineRule="auto"/>
              <w:rPr>
                <w:rFonts w:ascii="Times New Roman" w:hAnsi="Times New Roman" w:cs="Times New Roman"/>
                <w:sz w:val="16"/>
                <w:szCs w:val="16"/>
              </w:rPr>
            </w:pPr>
            <w:r w:rsidRPr="006A1661">
              <w:rPr>
                <w:rFonts w:ascii="Times New Roman" w:hAnsi="Times New Roman" w:cs="Times New Roman"/>
                <w:sz w:val="16"/>
                <w:szCs w:val="16"/>
              </w:rPr>
              <w:t xml:space="preserve">ул. 8 Марта </w:t>
            </w:r>
          </w:p>
          <w:p w:rsidR="00D61E5A" w:rsidRPr="006A1661" w:rsidRDefault="00D61E5A" w:rsidP="006A1661">
            <w:pPr>
              <w:tabs>
                <w:tab w:val="left" w:pos="2569"/>
              </w:tabs>
              <w:spacing w:after="0" w:line="240" w:lineRule="auto"/>
              <w:rPr>
                <w:rFonts w:ascii="Times New Roman" w:hAnsi="Times New Roman" w:cs="Times New Roman"/>
                <w:sz w:val="16"/>
                <w:szCs w:val="16"/>
              </w:rPr>
            </w:pPr>
            <w:r w:rsidRPr="006A1661">
              <w:rPr>
                <w:rFonts w:ascii="Times New Roman" w:hAnsi="Times New Roman" w:cs="Times New Roman"/>
                <w:sz w:val="16"/>
                <w:szCs w:val="16"/>
              </w:rPr>
              <w:t xml:space="preserve">ул. Октябрьская </w:t>
            </w:r>
          </w:p>
        </w:tc>
        <w:tc>
          <w:tcPr>
            <w:tcW w:w="371" w:type="pct"/>
            <w:tcBorders>
              <w:top w:val="nil"/>
              <w:left w:val="single" w:sz="4" w:space="0" w:color="auto"/>
              <w:bottom w:val="single" w:sz="4" w:space="0" w:color="auto"/>
              <w:right w:val="single" w:sz="4" w:space="0" w:color="auto"/>
            </w:tcBorders>
            <w:shd w:val="clear" w:color="auto" w:fill="auto"/>
          </w:tcPr>
          <w:p w:rsidR="00D61E5A" w:rsidRPr="006A1661" w:rsidRDefault="00D61E5A" w:rsidP="006A1661">
            <w:pPr>
              <w:spacing w:after="0" w:line="240" w:lineRule="auto"/>
              <w:ind w:right="-1"/>
              <w:jc w:val="center"/>
              <w:rPr>
                <w:rFonts w:ascii="Times New Roman" w:hAnsi="Times New Roman" w:cs="Times New Roman"/>
                <w:sz w:val="16"/>
                <w:szCs w:val="16"/>
              </w:rPr>
            </w:pPr>
          </w:p>
          <w:p w:rsidR="00D61E5A" w:rsidRPr="006A1661" w:rsidRDefault="00D61E5A" w:rsidP="006A1661">
            <w:pPr>
              <w:spacing w:after="0" w:line="240" w:lineRule="auto"/>
              <w:ind w:right="-1"/>
              <w:jc w:val="center"/>
              <w:rPr>
                <w:rFonts w:ascii="Times New Roman" w:hAnsi="Times New Roman" w:cs="Times New Roman"/>
                <w:sz w:val="16"/>
                <w:szCs w:val="16"/>
              </w:rPr>
            </w:pPr>
          </w:p>
          <w:p w:rsidR="00D61E5A" w:rsidRPr="006A1661" w:rsidRDefault="00D61E5A" w:rsidP="006A1661">
            <w:pPr>
              <w:spacing w:after="0" w:line="240" w:lineRule="auto"/>
              <w:ind w:right="-1"/>
              <w:jc w:val="center"/>
              <w:rPr>
                <w:rFonts w:ascii="Times New Roman" w:hAnsi="Times New Roman" w:cs="Times New Roman"/>
                <w:sz w:val="16"/>
                <w:szCs w:val="16"/>
              </w:rPr>
            </w:pPr>
          </w:p>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Бюджет муниципального образования</w:t>
            </w:r>
          </w:p>
          <w:p w:rsidR="00D61E5A" w:rsidRPr="006A1661" w:rsidRDefault="00D61E5A" w:rsidP="006A1661">
            <w:pPr>
              <w:spacing w:after="0" w:line="240" w:lineRule="auto"/>
              <w:ind w:right="-1"/>
              <w:jc w:val="center"/>
              <w:rPr>
                <w:rFonts w:ascii="Times New Roman" w:hAnsi="Times New Roman" w:cs="Times New Roman"/>
                <w:sz w:val="16"/>
                <w:szCs w:val="16"/>
              </w:rPr>
            </w:pPr>
          </w:p>
          <w:p w:rsidR="00D61E5A" w:rsidRPr="006A1661" w:rsidRDefault="00D61E5A" w:rsidP="006A1661">
            <w:pPr>
              <w:spacing w:after="0" w:line="240" w:lineRule="auto"/>
              <w:ind w:right="-1"/>
              <w:jc w:val="center"/>
              <w:rPr>
                <w:rFonts w:ascii="Times New Roman" w:hAnsi="Times New Roman" w:cs="Times New Roman"/>
                <w:sz w:val="16"/>
                <w:szCs w:val="16"/>
              </w:rPr>
            </w:pP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r>
      <w:tr w:rsidR="006A1661" w:rsidRPr="006A1661" w:rsidTr="00F22F1A">
        <w:tc>
          <w:tcPr>
            <w:tcW w:w="811" w:type="pct"/>
            <w:vMerge/>
            <w:tcBorders>
              <w:left w:val="single" w:sz="4" w:space="0" w:color="auto"/>
              <w:right w:val="single" w:sz="4" w:space="0" w:color="auto"/>
            </w:tcBorders>
            <w:shd w:val="clear" w:color="auto" w:fill="auto"/>
            <w:vAlign w:val="center"/>
          </w:tcPr>
          <w:p w:rsidR="00D61E5A" w:rsidRPr="006A1661" w:rsidRDefault="00D61E5A" w:rsidP="006A1661">
            <w:pPr>
              <w:tabs>
                <w:tab w:val="left" w:pos="2569"/>
              </w:tabs>
              <w:spacing w:after="0" w:line="240" w:lineRule="auto"/>
              <w:rPr>
                <w:rFonts w:ascii="Times New Roman" w:hAnsi="Times New Roman" w:cs="Times New Roman"/>
                <w:sz w:val="16"/>
                <w:szCs w:val="16"/>
              </w:rPr>
            </w:pPr>
          </w:p>
        </w:tc>
        <w:tc>
          <w:tcPr>
            <w:tcW w:w="371" w:type="pct"/>
            <w:tcBorders>
              <w:top w:val="nil"/>
              <w:left w:val="single" w:sz="4" w:space="0" w:color="auto"/>
              <w:bottom w:val="single" w:sz="4" w:space="0" w:color="auto"/>
              <w:right w:val="single" w:sz="4" w:space="0" w:color="auto"/>
            </w:tcBorders>
            <w:shd w:val="clear" w:color="auto" w:fill="auto"/>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p>
        </w:tc>
        <w:tc>
          <w:tcPr>
            <w:tcW w:w="324" w:type="pct"/>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p>
        </w:tc>
        <w:tc>
          <w:tcPr>
            <w:tcW w:w="270" w:type="pct"/>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p>
        </w:tc>
      </w:tr>
      <w:tr w:rsidR="006A1661" w:rsidRPr="006A1661" w:rsidTr="00F22F1A">
        <w:tc>
          <w:tcPr>
            <w:tcW w:w="811" w:type="pct"/>
            <w:vMerge/>
            <w:tcBorders>
              <w:left w:val="single" w:sz="4" w:space="0" w:color="auto"/>
              <w:bottom w:val="single" w:sz="4" w:space="0" w:color="auto"/>
              <w:right w:val="single" w:sz="4" w:space="0" w:color="auto"/>
            </w:tcBorders>
            <w:shd w:val="clear" w:color="auto" w:fill="auto"/>
            <w:vAlign w:val="center"/>
          </w:tcPr>
          <w:p w:rsidR="00D61E5A" w:rsidRPr="006A1661" w:rsidRDefault="00D61E5A" w:rsidP="006A1661">
            <w:pPr>
              <w:tabs>
                <w:tab w:val="left" w:pos="2569"/>
              </w:tabs>
              <w:spacing w:after="0" w:line="240" w:lineRule="auto"/>
              <w:rPr>
                <w:rFonts w:ascii="Times New Roman" w:hAnsi="Times New Roman" w:cs="Times New Roman"/>
                <w:sz w:val="16"/>
                <w:szCs w:val="16"/>
              </w:rPr>
            </w:pPr>
          </w:p>
        </w:tc>
        <w:tc>
          <w:tcPr>
            <w:tcW w:w="371" w:type="pct"/>
            <w:tcBorders>
              <w:top w:val="nil"/>
              <w:left w:val="single" w:sz="4" w:space="0" w:color="auto"/>
              <w:bottom w:val="single" w:sz="4" w:space="0" w:color="auto"/>
              <w:right w:val="single" w:sz="4" w:space="0" w:color="auto"/>
            </w:tcBorders>
            <w:shd w:val="clear" w:color="auto" w:fill="auto"/>
          </w:tcPr>
          <w:p w:rsidR="00D61E5A" w:rsidRPr="006A1661" w:rsidRDefault="00D61E5A" w:rsidP="006A1661">
            <w:pPr>
              <w:spacing w:after="0" w:line="240" w:lineRule="auto"/>
              <w:ind w:right="-1"/>
              <w:jc w:val="center"/>
              <w:rPr>
                <w:rFonts w:ascii="Times New Roman" w:hAnsi="Times New Roman" w:cs="Times New Roman"/>
                <w:b/>
                <w:sz w:val="16"/>
                <w:szCs w:val="16"/>
              </w:rPr>
            </w:pPr>
            <w:r w:rsidRPr="006A1661">
              <w:rPr>
                <w:rFonts w:ascii="Times New Roman" w:hAnsi="Times New Roman" w:cs="Times New Roman"/>
                <w:b/>
                <w:sz w:val="16"/>
                <w:szCs w:val="16"/>
              </w:rPr>
              <w:t>Всего:</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p>
        </w:tc>
        <w:tc>
          <w:tcPr>
            <w:tcW w:w="324" w:type="pct"/>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p>
        </w:tc>
        <w:tc>
          <w:tcPr>
            <w:tcW w:w="270" w:type="pct"/>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p>
        </w:tc>
      </w:tr>
      <w:tr w:rsidR="006A1661" w:rsidRPr="006A1661" w:rsidTr="00F22F1A">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D61E5A" w:rsidRPr="006A1661" w:rsidRDefault="00D61E5A" w:rsidP="006A1661">
            <w:pPr>
              <w:tabs>
                <w:tab w:val="left" w:pos="2569"/>
              </w:tabs>
              <w:spacing w:after="0" w:line="240" w:lineRule="auto"/>
              <w:rPr>
                <w:rFonts w:ascii="Times New Roman" w:hAnsi="Times New Roman" w:cs="Times New Roman"/>
                <w:sz w:val="16"/>
                <w:szCs w:val="28"/>
              </w:rPr>
            </w:pPr>
            <w:r w:rsidRPr="006A1661">
              <w:rPr>
                <w:rFonts w:ascii="Times New Roman" w:hAnsi="Times New Roman" w:cs="Times New Roman"/>
                <w:sz w:val="16"/>
                <w:szCs w:val="16"/>
              </w:rPr>
              <w:t xml:space="preserve">Государственная экспертиза сметной документации на ремонт автомобильных дорог по ул. </w:t>
            </w:r>
            <w:r w:rsidRPr="006A1661">
              <w:rPr>
                <w:rFonts w:ascii="Times New Roman" w:hAnsi="Times New Roman" w:cs="Times New Roman"/>
                <w:sz w:val="16"/>
                <w:szCs w:val="28"/>
              </w:rPr>
              <w:t xml:space="preserve">ул. Ивановское Шоссе; ул. </w:t>
            </w:r>
            <w:proofErr w:type="spellStart"/>
            <w:r w:rsidRPr="006A1661">
              <w:rPr>
                <w:rFonts w:ascii="Times New Roman" w:hAnsi="Times New Roman" w:cs="Times New Roman"/>
                <w:sz w:val="16"/>
                <w:szCs w:val="28"/>
              </w:rPr>
              <w:t>Шестагинская</w:t>
            </w:r>
            <w:proofErr w:type="spellEnd"/>
          </w:p>
          <w:p w:rsidR="00D61E5A" w:rsidRPr="006A1661" w:rsidRDefault="00D61E5A" w:rsidP="006A1661">
            <w:pPr>
              <w:tabs>
                <w:tab w:val="left" w:pos="2569"/>
              </w:tabs>
              <w:spacing w:after="0" w:line="240" w:lineRule="auto"/>
              <w:rPr>
                <w:rFonts w:ascii="Times New Roman" w:hAnsi="Times New Roman" w:cs="Times New Roman"/>
                <w:sz w:val="16"/>
                <w:szCs w:val="28"/>
              </w:rPr>
            </w:pPr>
            <w:r w:rsidRPr="006A1661">
              <w:rPr>
                <w:rFonts w:ascii="Times New Roman" w:hAnsi="Times New Roman" w:cs="Times New Roman"/>
                <w:sz w:val="16"/>
                <w:szCs w:val="28"/>
              </w:rPr>
              <w:t xml:space="preserve">ул. 1-я Комсомольская </w:t>
            </w:r>
          </w:p>
          <w:p w:rsidR="00D61E5A" w:rsidRPr="006A1661" w:rsidRDefault="00D61E5A" w:rsidP="006A1661">
            <w:pPr>
              <w:tabs>
                <w:tab w:val="left" w:pos="2569"/>
              </w:tabs>
              <w:spacing w:after="0" w:line="240" w:lineRule="auto"/>
              <w:rPr>
                <w:rFonts w:ascii="Times New Roman" w:hAnsi="Times New Roman" w:cs="Times New Roman"/>
                <w:sz w:val="16"/>
                <w:szCs w:val="28"/>
              </w:rPr>
            </w:pPr>
            <w:r w:rsidRPr="006A1661">
              <w:rPr>
                <w:rFonts w:ascii="Times New Roman" w:hAnsi="Times New Roman" w:cs="Times New Roman"/>
                <w:sz w:val="16"/>
                <w:szCs w:val="28"/>
              </w:rPr>
              <w:t xml:space="preserve">ул. 1-я Красная </w:t>
            </w:r>
          </w:p>
          <w:p w:rsidR="00D61E5A" w:rsidRPr="006A1661" w:rsidRDefault="00D61E5A" w:rsidP="006A1661">
            <w:pPr>
              <w:tabs>
                <w:tab w:val="left" w:pos="2569"/>
              </w:tabs>
              <w:spacing w:after="0" w:line="240" w:lineRule="auto"/>
              <w:rPr>
                <w:rFonts w:ascii="Times New Roman" w:hAnsi="Times New Roman" w:cs="Times New Roman"/>
                <w:sz w:val="16"/>
                <w:szCs w:val="28"/>
              </w:rPr>
            </w:pPr>
            <w:r w:rsidRPr="006A1661">
              <w:rPr>
                <w:rFonts w:ascii="Times New Roman" w:hAnsi="Times New Roman" w:cs="Times New Roman"/>
                <w:sz w:val="16"/>
                <w:szCs w:val="28"/>
              </w:rPr>
              <w:t xml:space="preserve">ул. Интернациональная </w:t>
            </w:r>
          </w:p>
          <w:p w:rsidR="00D61E5A" w:rsidRPr="006A1661" w:rsidRDefault="00D61E5A" w:rsidP="006A1661">
            <w:pPr>
              <w:tabs>
                <w:tab w:val="left" w:pos="2569"/>
              </w:tabs>
              <w:spacing w:after="0" w:line="240" w:lineRule="auto"/>
              <w:rPr>
                <w:rFonts w:ascii="Times New Roman" w:hAnsi="Times New Roman" w:cs="Times New Roman"/>
                <w:sz w:val="16"/>
                <w:szCs w:val="28"/>
              </w:rPr>
            </w:pPr>
            <w:r w:rsidRPr="006A1661">
              <w:rPr>
                <w:rFonts w:ascii="Times New Roman" w:hAnsi="Times New Roman" w:cs="Times New Roman"/>
                <w:sz w:val="16"/>
                <w:szCs w:val="28"/>
              </w:rPr>
              <w:t xml:space="preserve">ул. 8 Марта </w:t>
            </w:r>
          </w:p>
          <w:p w:rsidR="00D61E5A" w:rsidRPr="006A1661" w:rsidRDefault="00D61E5A" w:rsidP="006A1661">
            <w:pPr>
              <w:tabs>
                <w:tab w:val="left" w:pos="2569"/>
              </w:tabs>
              <w:spacing w:after="0" w:line="240" w:lineRule="auto"/>
              <w:rPr>
                <w:rFonts w:ascii="Times New Roman" w:hAnsi="Times New Roman" w:cs="Times New Roman"/>
                <w:b/>
                <w:sz w:val="16"/>
                <w:szCs w:val="16"/>
              </w:rPr>
            </w:pPr>
            <w:r w:rsidRPr="006A1661">
              <w:rPr>
                <w:rFonts w:ascii="Times New Roman" w:hAnsi="Times New Roman" w:cs="Times New Roman"/>
                <w:sz w:val="16"/>
                <w:szCs w:val="28"/>
              </w:rPr>
              <w:t xml:space="preserve">ул. </w:t>
            </w:r>
            <w:proofErr w:type="gramStart"/>
            <w:r w:rsidRPr="006A1661">
              <w:rPr>
                <w:rFonts w:ascii="Times New Roman" w:hAnsi="Times New Roman" w:cs="Times New Roman"/>
                <w:sz w:val="16"/>
                <w:szCs w:val="28"/>
              </w:rPr>
              <w:t>Октябрьская</w:t>
            </w:r>
            <w:proofErr w:type="gramEnd"/>
            <w:r w:rsidRPr="006A1661">
              <w:rPr>
                <w:rFonts w:ascii="Times New Roman" w:hAnsi="Times New Roman" w:cs="Times New Roman"/>
                <w:sz w:val="16"/>
                <w:szCs w:val="28"/>
              </w:rPr>
              <w:t>, тротуар по ул. Индустриальная</w:t>
            </w:r>
          </w:p>
        </w:tc>
        <w:tc>
          <w:tcPr>
            <w:tcW w:w="371" w:type="pct"/>
            <w:tcBorders>
              <w:top w:val="nil"/>
              <w:left w:val="single" w:sz="4" w:space="0" w:color="auto"/>
              <w:bottom w:val="single" w:sz="4" w:space="0" w:color="auto"/>
              <w:right w:val="single" w:sz="4" w:space="0" w:color="auto"/>
            </w:tcBorders>
            <w:shd w:val="clear" w:color="auto" w:fill="auto"/>
          </w:tcPr>
          <w:p w:rsidR="00D61E5A" w:rsidRPr="006A1661" w:rsidRDefault="00D61E5A" w:rsidP="006A1661">
            <w:pPr>
              <w:spacing w:after="0" w:line="240" w:lineRule="auto"/>
              <w:ind w:right="-1"/>
              <w:jc w:val="center"/>
              <w:rPr>
                <w:rFonts w:ascii="Times New Roman" w:hAnsi="Times New Roman" w:cs="Times New Roman"/>
                <w:sz w:val="16"/>
                <w:szCs w:val="16"/>
              </w:rPr>
            </w:pPr>
          </w:p>
          <w:p w:rsidR="00D61E5A" w:rsidRPr="006A1661" w:rsidRDefault="00D61E5A" w:rsidP="006A1661">
            <w:pPr>
              <w:spacing w:after="0" w:line="240" w:lineRule="auto"/>
              <w:ind w:right="-1"/>
              <w:jc w:val="center"/>
              <w:rPr>
                <w:rFonts w:ascii="Times New Roman" w:hAnsi="Times New Roman" w:cs="Times New Roman"/>
                <w:sz w:val="16"/>
                <w:szCs w:val="16"/>
              </w:rPr>
            </w:pPr>
          </w:p>
          <w:p w:rsidR="00D61E5A" w:rsidRPr="006A1661" w:rsidRDefault="00D61E5A" w:rsidP="006A1661">
            <w:pPr>
              <w:spacing w:after="0" w:line="240" w:lineRule="auto"/>
              <w:ind w:right="-1"/>
              <w:jc w:val="center"/>
              <w:rPr>
                <w:rFonts w:ascii="Times New Roman" w:hAnsi="Times New Roman" w:cs="Times New Roman"/>
                <w:sz w:val="16"/>
                <w:szCs w:val="16"/>
              </w:rPr>
            </w:pPr>
          </w:p>
          <w:p w:rsidR="00D61E5A" w:rsidRPr="006A1661" w:rsidRDefault="00D61E5A" w:rsidP="006A1661">
            <w:pPr>
              <w:spacing w:after="0" w:line="240" w:lineRule="auto"/>
              <w:ind w:right="-1"/>
              <w:jc w:val="center"/>
              <w:rPr>
                <w:rFonts w:ascii="Times New Roman" w:hAnsi="Times New Roman" w:cs="Times New Roman"/>
                <w:sz w:val="16"/>
                <w:szCs w:val="16"/>
              </w:rPr>
            </w:pPr>
          </w:p>
          <w:p w:rsidR="00D61E5A" w:rsidRPr="006A1661" w:rsidRDefault="00D61E5A" w:rsidP="006A1661">
            <w:pPr>
              <w:spacing w:after="0" w:line="240" w:lineRule="auto"/>
              <w:ind w:right="-1"/>
              <w:jc w:val="center"/>
              <w:rPr>
                <w:rFonts w:ascii="Times New Roman" w:hAnsi="Times New Roman" w:cs="Times New Roman"/>
                <w:sz w:val="16"/>
                <w:szCs w:val="16"/>
              </w:rPr>
            </w:pPr>
          </w:p>
          <w:p w:rsidR="00D61E5A" w:rsidRPr="006A1661" w:rsidRDefault="00D61E5A" w:rsidP="006A1661">
            <w:pPr>
              <w:spacing w:after="0" w:line="240" w:lineRule="auto"/>
              <w:ind w:right="-1"/>
              <w:jc w:val="center"/>
              <w:rPr>
                <w:rFonts w:ascii="Times New Roman" w:hAnsi="Times New Roman" w:cs="Times New Roman"/>
                <w:sz w:val="16"/>
                <w:szCs w:val="16"/>
              </w:rPr>
            </w:pPr>
          </w:p>
          <w:p w:rsidR="00D61E5A" w:rsidRPr="006A1661" w:rsidRDefault="00D61E5A" w:rsidP="006A1661">
            <w:pPr>
              <w:spacing w:after="0" w:line="240" w:lineRule="auto"/>
              <w:ind w:right="-1"/>
              <w:jc w:val="center"/>
              <w:rPr>
                <w:rFonts w:ascii="Times New Roman" w:hAnsi="Times New Roman" w:cs="Times New Roman"/>
                <w:sz w:val="16"/>
                <w:szCs w:val="16"/>
              </w:rPr>
            </w:pPr>
          </w:p>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Бюджет муниципального образования</w:t>
            </w:r>
          </w:p>
          <w:p w:rsidR="00D61E5A" w:rsidRPr="006A1661" w:rsidRDefault="00D61E5A" w:rsidP="006A1661">
            <w:pPr>
              <w:spacing w:after="0" w:line="240" w:lineRule="auto"/>
              <w:ind w:right="-1"/>
              <w:jc w:val="center"/>
              <w:rPr>
                <w:rFonts w:ascii="Times New Roman" w:hAnsi="Times New Roman" w:cs="Times New Roman"/>
                <w:sz w:val="16"/>
                <w:szCs w:val="16"/>
              </w:rPr>
            </w:pPr>
          </w:p>
        </w:tc>
        <w:tc>
          <w:tcPr>
            <w:tcW w:w="365" w:type="pct"/>
            <w:gridSpan w:val="3"/>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123,86880</w:t>
            </w:r>
          </w:p>
        </w:tc>
        <w:tc>
          <w:tcPr>
            <w:tcW w:w="333"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123,86880</w:t>
            </w:r>
          </w:p>
        </w:tc>
        <w:tc>
          <w:tcPr>
            <w:tcW w:w="261"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r>
      <w:tr w:rsidR="006A1661" w:rsidRPr="006A1661" w:rsidTr="00F22F1A">
        <w:tc>
          <w:tcPr>
            <w:tcW w:w="811" w:type="pct"/>
            <w:vMerge w:val="restart"/>
            <w:tcBorders>
              <w:top w:val="single" w:sz="4" w:space="0" w:color="auto"/>
              <w:left w:val="single" w:sz="4" w:space="0" w:color="auto"/>
              <w:right w:val="single" w:sz="4" w:space="0" w:color="auto"/>
            </w:tcBorders>
            <w:shd w:val="clear" w:color="auto" w:fill="auto"/>
            <w:vAlign w:val="center"/>
          </w:tcPr>
          <w:p w:rsidR="00D61E5A" w:rsidRPr="006A1661" w:rsidRDefault="00D61E5A" w:rsidP="006A1661">
            <w:pPr>
              <w:tabs>
                <w:tab w:val="left" w:pos="2569"/>
              </w:tabs>
              <w:spacing w:after="0" w:line="240" w:lineRule="auto"/>
              <w:rPr>
                <w:rFonts w:ascii="Times New Roman" w:hAnsi="Times New Roman" w:cs="Times New Roman"/>
                <w:sz w:val="16"/>
                <w:szCs w:val="16"/>
              </w:rPr>
            </w:pPr>
            <w:r w:rsidRPr="006A1661">
              <w:rPr>
                <w:rFonts w:ascii="Times New Roman" w:hAnsi="Times New Roman" w:cs="Times New Roman"/>
                <w:sz w:val="16"/>
                <w:szCs w:val="16"/>
              </w:rPr>
              <w:t xml:space="preserve">Ремонт участка автодороги по </w:t>
            </w:r>
            <w:proofErr w:type="spellStart"/>
            <w:r w:rsidRPr="006A1661">
              <w:rPr>
                <w:rFonts w:ascii="Times New Roman" w:hAnsi="Times New Roman" w:cs="Times New Roman"/>
                <w:sz w:val="16"/>
                <w:szCs w:val="16"/>
              </w:rPr>
              <w:t>ул</w:t>
            </w:r>
            <w:proofErr w:type="gramStart"/>
            <w:r w:rsidRPr="006A1661">
              <w:rPr>
                <w:rFonts w:ascii="Times New Roman" w:hAnsi="Times New Roman" w:cs="Times New Roman"/>
                <w:sz w:val="16"/>
                <w:szCs w:val="16"/>
              </w:rPr>
              <w:t>.И</w:t>
            </w:r>
            <w:proofErr w:type="gramEnd"/>
            <w:r w:rsidRPr="006A1661">
              <w:rPr>
                <w:rFonts w:ascii="Times New Roman" w:hAnsi="Times New Roman" w:cs="Times New Roman"/>
                <w:sz w:val="16"/>
                <w:szCs w:val="16"/>
              </w:rPr>
              <w:t>нтернациональнаяг.о</w:t>
            </w:r>
            <w:proofErr w:type="spellEnd"/>
            <w:r w:rsidRPr="006A1661">
              <w:rPr>
                <w:rFonts w:ascii="Times New Roman" w:hAnsi="Times New Roman" w:cs="Times New Roman"/>
                <w:sz w:val="16"/>
                <w:szCs w:val="16"/>
              </w:rPr>
              <w:t>.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Бюджет муниципального образования</w:t>
            </w:r>
          </w:p>
          <w:p w:rsidR="00D61E5A" w:rsidRPr="006A1661" w:rsidRDefault="00D61E5A" w:rsidP="006A1661">
            <w:pPr>
              <w:spacing w:after="0" w:line="240" w:lineRule="auto"/>
              <w:ind w:right="-1"/>
              <w:jc w:val="center"/>
              <w:rPr>
                <w:rFonts w:ascii="Times New Roman" w:hAnsi="Times New Roman" w:cs="Times New Roman"/>
                <w:sz w:val="16"/>
                <w:szCs w:val="16"/>
              </w:rPr>
            </w:pPr>
          </w:p>
        </w:tc>
        <w:tc>
          <w:tcPr>
            <w:tcW w:w="365" w:type="pct"/>
            <w:gridSpan w:val="3"/>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940,09258</w:t>
            </w:r>
          </w:p>
        </w:tc>
        <w:tc>
          <w:tcPr>
            <w:tcW w:w="333" w:type="pct"/>
            <w:gridSpan w:val="2"/>
            <w:tcBorders>
              <w:top w:val="nil"/>
              <w:left w:val="nil"/>
              <w:bottom w:val="single" w:sz="4" w:space="0" w:color="auto"/>
              <w:right w:val="single" w:sz="4" w:space="0" w:color="auto"/>
            </w:tcBorders>
            <w:shd w:val="clear" w:color="auto" w:fill="auto"/>
          </w:tcPr>
          <w:p w:rsidR="00D61E5A" w:rsidRPr="006A1661" w:rsidRDefault="00D61E5A" w:rsidP="006A1661">
            <w:pPr>
              <w:spacing w:after="0" w:line="240" w:lineRule="auto"/>
              <w:rPr>
                <w:rFonts w:ascii="Times New Roman" w:hAnsi="Times New Roman" w:cs="Times New Roman"/>
              </w:rPr>
            </w:pPr>
            <w:r w:rsidRPr="006A1661">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D61E5A" w:rsidRPr="006A1661" w:rsidRDefault="00D61E5A" w:rsidP="006A1661">
            <w:pPr>
              <w:spacing w:after="0" w:line="240" w:lineRule="auto"/>
              <w:rPr>
                <w:rFonts w:ascii="Times New Roman" w:hAnsi="Times New Roman" w:cs="Times New Roman"/>
              </w:rPr>
            </w:pPr>
            <w:r w:rsidRPr="006A1661">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D61E5A" w:rsidRPr="006A1661" w:rsidRDefault="00D61E5A" w:rsidP="006A1661">
            <w:pPr>
              <w:spacing w:after="0" w:line="240" w:lineRule="auto"/>
              <w:rPr>
                <w:rFonts w:ascii="Times New Roman" w:hAnsi="Times New Roman" w:cs="Times New Roman"/>
              </w:rPr>
            </w:pPr>
            <w:r w:rsidRPr="006A1661">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tcPr>
          <w:p w:rsidR="00D61E5A" w:rsidRPr="006A1661" w:rsidRDefault="00D61E5A" w:rsidP="006A1661">
            <w:pPr>
              <w:spacing w:after="0" w:line="240" w:lineRule="auto"/>
              <w:rPr>
                <w:rFonts w:ascii="Times New Roman" w:hAnsi="Times New Roman" w:cs="Times New Roman"/>
              </w:rPr>
            </w:pPr>
            <w:r w:rsidRPr="006A1661">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tcPr>
          <w:p w:rsidR="00D61E5A" w:rsidRPr="006A1661" w:rsidRDefault="00D61E5A" w:rsidP="006A1661">
            <w:pPr>
              <w:spacing w:after="0" w:line="240" w:lineRule="auto"/>
              <w:rPr>
                <w:rFonts w:ascii="Times New Roman" w:hAnsi="Times New Roman" w:cs="Times New Roman"/>
              </w:rPr>
            </w:pPr>
            <w:r w:rsidRPr="006A1661">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tcPr>
          <w:p w:rsidR="00D61E5A" w:rsidRPr="006A1661" w:rsidRDefault="00D61E5A" w:rsidP="006A1661">
            <w:pPr>
              <w:spacing w:after="0" w:line="240" w:lineRule="auto"/>
              <w:rPr>
                <w:rFonts w:ascii="Times New Roman" w:hAnsi="Times New Roman" w:cs="Times New Roman"/>
              </w:rPr>
            </w:pPr>
            <w:r w:rsidRPr="006A1661">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940,09258</w:t>
            </w:r>
          </w:p>
        </w:tc>
        <w:tc>
          <w:tcPr>
            <w:tcW w:w="261" w:type="pct"/>
            <w:gridSpan w:val="2"/>
            <w:tcBorders>
              <w:top w:val="nil"/>
              <w:left w:val="nil"/>
              <w:bottom w:val="single" w:sz="4" w:space="0" w:color="auto"/>
              <w:right w:val="single" w:sz="4" w:space="0" w:color="auto"/>
            </w:tcBorders>
            <w:shd w:val="clear" w:color="auto" w:fill="auto"/>
          </w:tcPr>
          <w:p w:rsidR="00D61E5A" w:rsidRPr="006A1661" w:rsidRDefault="00D61E5A" w:rsidP="006A1661">
            <w:pPr>
              <w:spacing w:after="0" w:line="240" w:lineRule="auto"/>
              <w:rPr>
                <w:rFonts w:ascii="Times New Roman" w:hAnsi="Times New Roman" w:cs="Times New Roman"/>
              </w:rPr>
            </w:pPr>
            <w:r w:rsidRPr="006A1661">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tcPr>
          <w:p w:rsidR="00D61E5A" w:rsidRPr="006A1661" w:rsidRDefault="00D61E5A" w:rsidP="006A1661">
            <w:pPr>
              <w:spacing w:after="0" w:line="240" w:lineRule="auto"/>
              <w:rPr>
                <w:rFonts w:ascii="Times New Roman" w:hAnsi="Times New Roman" w:cs="Times New Roman"/>
              </w:rPr>
            </w:pPr>
            <w:r w:rsidRPr="006A1661">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tcPr>
          <w:p w:rsidR="00D61E5A" w:rsidRPr="006A1661" w:rsidRDefault="00D61E5A" w:rsidP="006A1661">
            <w:pPr>
              <w:spacing w:after="0" w:line="240" w:lineRule="auto"/>
              <w:rPr>
                <w:rFonts w:ascii="Times New Roman" w:hAnsi="Times New Roman" w:cs="Times New Roman"/>
              </w:rPr>
            </w:pPr>
            <w:r w:rsidRPr="006A1661">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tcPr>
          <w:p w:rsidR="00D61E5A" w:rsidRPr="006A1661" w:rsidRDefault="00D61E5A" w:rsidP="006A1661">
            <w:pPr>
              <w:spacing w:after="0" w:line="240" w:lineRule="auto"/>
              <w:rPr>
                <w:rFonts w:ascii="Times New Roman" w:hAnsi="Times New Roman" w:cs="Times New Roman"/>
              </w:rPr>
            </w:pPr>
            <w:r w:rsidRPr="006A1661">
              <w:rPr>
                <w:rFonts w:ascii="Times New Roman" w:hAnsi="Times New Roman" w:cs="Times New Roman"/>
                <w:sz w:val="16"/>
                <w:szCs w:val="16"/>
              </w:rPr>
              <w:t>0,00</w:t>
            </w:r>
          </w:p>
        </w:tc>
      </w:tr>
      <w:tr w:rsidR="006A1661" w:rsidRPr="006A1661" w:rsidTr="00F22F1A">
        <w:tc>
          <w:tcPr>
            <w:tcW w:w="811" w:type="pct"/>
            <w:vMerge/>
            <w:tcBorders>
              <w:left w:val="single" w:sz="4" w:space="0" w:color="auto"/>
              <w:right w:val="single" w:sz="4" w:space="0" w:color="auto"/>
            </w:tcBorders>
            <w:shd w:val="clear" w:color="auto" w:fill="auto"/>
            <w:vAlign w:val="center"/>
          </w:tcPr>
          <w:p w:rsidR="00D61E5A" w:rsidRPr="006A1661" w:rsidRDefault="00D61E5A" w:rsidP="006A1661">
            <w:pPr>
              <w:tabs>
                <w:tab w:val="left" w:pos="2569"/>
              </w:tabs>
              <w:spacing w:after="0" w:line="240" w:lineRule="auto"/>
              <w:rPr>
                <w:rFonts w:ascii="Times New Roman" w:hAnsi="Times New Roman" w:cs="Times New Roman"/>
                <w:sz w:val="16"/>
                <w:szCs w:val="16"/>
              </w:rPr>
            </w:pPr>
          </w:p>
        </w:tc>
        <w:tc>
          <w:tcPr>
            <w:tcW w:w="371" w:type="pct"/>
            <w:tcBorders>
              <w:top w:val="nil"/>
              <w:left w:val="single" w:sz="4" w:space="0" w:color="auto"/>
              <w:bottom w:val="single" w:sz="4" w:space="0" w:color="auto"/>
              <w:right w:val="single" w:sz="4" w:space="0" w:color="auto"/>
            </w:tcBorders>
            <w:shd w:val="clear" w:color="auto" w:fill="auto"/>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7188,60902</w:t>
            </w:r>
          </w:p>
        </w:tc>
        <w:tc>
          <w:tcPr>
            <w:tcW w:w="333" w:type="pct"/>
            <w:gridSpan w:val="2"/>
            <w:tcBorders>
              <w:top w:val="nil"/>
              <w:left w:val="nil"/>
              <w:bottom w:val="single" w:sz="4" w:space="0" w:color="auto"/>
              <w:right w:val="single" w:sz="4" w:space="0" w:color="auto"/>
            </w:tcBorders>
            <w:shd w:val="clear" w:color="auto" w:fill="auto"/>
          </w:tcPr>
          <w:p w:rsidR="00D61E5A" w:rsidRPr="006A1661" w:rsidRDefault="00D61E5A" w:rsidP="006A1661">
            <w:pPr>
              <w:spacing w:after="0" w:line="240" w:lineRule="auto"/>
              <w:rPr>
                <w:rFonts w:ascii="Times New Roman" w:hAnsi="Times New Roman" w:cs="Times New Roman"/>
              </w:rPr>
            </w:pPr>
            <w:r w:rsidRPr="006A1661">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D61E5A" w:rsidRPr="006A1661" w:rsidRDefault="00D61E5A" w:rsidP="006A1661">
            <w:pPr>
              <w:spacing w:after="0" w:line="240" w:lineRule="auto"/>
              <w:rPr>
                <w:rFonts w:ascii="Times New Roman" w:hAnsi="Times New Roman" w:cs="Times New Roman"/>
              </w:rPr>
            </w:pPr>
            <w:r w:rsidRPr="006A1661">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D61E5A" w:rsidRPr="006A1661" w:rsidRDefault="00D61E5A" w:rsidP="006A1661">
            <w:pPr>
              <w:spacing w:after="0" w:line="240" w:lineRule="auto"/>
              <w:rPr>
                <w:rFonts w:ascii="Times New Roman" w:hAnsi="Times New Roman" w:cs="Times New Roman"/>
              </w:rPr>
            </w:pPr>
            <w:r w:rsidRPr="006A1661">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tcPr>
          <w:p w:rsidR="00D61E5A" w:rsidRPr="006A1661" w:rsidRDefault="00D61E5A" w:rsidP="006A1661">
            <w:pPr>
              <w:spacing w:after="0" w:line="240" w:lineRule="auto"/>
              <w:rPr>
                <w:rFonts w:ascii="Times New Roman" w:hAnsi="Times New Roman" w:cs="Times New Roman"/>
              </w:rPr>
            </w:pPr>
            <w:r w:rsidRPr="006A1661">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tcPr>
          <w:p w:rsidR="00D61E5A" w:rsidRPr="006A1661" w:rsidRDefault="00D61E5A" w:rsidP="006A1661">
            <w:pPr>
              <w:spacing w:after="0" w:line="240" w:lineRule="auto"/>
              <w:rPr>
                <w:rFonts w:ascii="Times New Roman" w:hAnsi="Times New Roman" w:cs="Times New Roman"/>
              </w:rPr>
            </w:pPr>
            <w:r w:rsidRPr="006A1661">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tcPr>
          <w:p w:rsidR="00D61E5A" w:rsidRPr="006A1661" w:rsidRDefault="00D61E5A" w:rsidP="006A1661">
            <w:pPr>
              <w:spacing w:after="0" w:line="240" w:lineRule="auto"/>
              <w:rPr>
                <w:rFonts w:ascii="Times New Roman" w:hAnsi="Times New Roman" w:cs="Times New Roman"/>
              </w:rPr>
            </w:pPr>
            <w:r w:rsidRPr="006A1661">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7 188,60902</w:t>
            </w:r>
          </w:p>
        </w:tc>
        <w:tc>
          <w:tcPr>
            <w:tcW w:w="261" w:type="pct"/>
            <w:gridSpan w:val="2"/>
            <w:tcBorders>
              <w:top w:val="nil"/>
              <w:left w:val="nil"/>
              <w:bottom w:val="single" w:sz="4" w:space="0" w:color="auto"/>
              <w:right w:val="single" w:sz="4" w:space="0" w:color="auto"/>
            </w:tcBorders>
            <w:shd w:val="clear" w:color="auto" w:fill="auto"/>
          </w:tcPr>
          <w:p w:rsidR="00D61E5A" w:rsidRPr="006A1661" w:rsidRDefault="00D61E5A" w:rsidP="006A1661">
            <w:pPr>
              <w:spacing w:after="0" w:line="240" w:lineRule="auto"/>
              <w:rPr>
                <w:rFonts w:ascii="Times New Roman" w:hAnsi="Times New Roman" w:cs="Times New Roman"/>
              </w:rPr>
            </w:pPr>
            <w:r w:rsidRPr="006A1661">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tcPr>
          <w:p w:rsidR="00D61E5A" w:rsidRPr="006A1661" w:rsidRDefault="00D61E5A" w:rsidP="006A1661">
            <w:pPr>
              <w:spacing w:after="0" w:line="240" w:lineRule="auto"/>
              <w:rPr>
                <w:rFonts w:ascii="Times New Roman" w:hAnsi="Times New Roman" w:cs="Times New Roman"/>
              </w:rPr>
            </w:pPr>
            <w:r w:rsidRPr="006A1661">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tcPr>
          <w:p w:rsidR="00D61E5A" w:rsidRPr="006A1661" w:rsidRDefault="00D61E5A" w:rsidP="006A1661">
            <w:pPr>
              <w:spacing w:after="0" w:line="240" w:lineRule="auto"/>
              <w:rPr>
                <w:rFonts w:ascii="Times New Roman" w:hAnsi="Times New Roman" w:cs="Times New Roman"/>
              </w:rPr>
            </w:pPr>
            <w:r w:rsidRPr="006A1661">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tcPr>
          <w:p w:rsidR="00D61E5A" w:rsidRPr="006A1661" w:rsidRDefault="00D61E5A" w:rsidP="006A1661">
            <w:pPr>
              <w:spacing w:after="0" w:line="240" w:lineRule="auto"/>
              <w:rPr>
                <w:rFonts w:ascii="Times New Roman" w:hAnsi="Times New Roman" w:cs="Times New Roman"/>
              </w:rPr>
            </w:pPr>
            <w:r w:rsidRPr="006A1661">
              <w:rPr>
                <w:rFonts w:ascii="Times New Roman" w:hAnsi="Times New Roman" w:cs="Times New Roman"/>
                <w:sz w:val="16"/>
                <w:szCs w:val="16"/>
              </w:rPr>
              <w:t>0,00</w:t>
            </w:r>
          </w:p>
        </w:tc>
      </w:tr>
      <w:tr w:rsidR="006A1661" w:rsidRPr="006A1661" w:rsidTr="00F22F1A">
        <w:tc>
          <w:tcPr>
            <w:tcW w:w="811" w:type="pct"/>
            <w:vMerge/>
            <w:tcBorders>
              <w:left w:val="single" w:sz="4" w:space="0" w:color="auto"/>
              <w:bottom w:val="single" w:sz="4" w:space="0" w:color="auto"/>
              <w:right w:val="single" w:sz="4" w:space="0" w:color="auto"/>
            </w:tcBorders>
            <w:shd w:val="clear" w:color="auto" w:fill="auto"/>
            <w:vAlign w:val="center"/>
          </w:tcPr>
          <w:p w:rsidR="00D61E5A" w:rsidRPr="006A1661" w:rsidRDefault="00D61E5A" w:rsidP="006A1661">
            <w:pPr>
              <w:tabs>
                <w:tab w:val="left" w:pos="2569"/>
              </w:tabs>
              <w:spacing w:after="0" w:line="240" w:lineRule="auto"/>
              <w:rPr>
                <w:rFonts w:ascii="Times New Roman" w:hAnsi="Times New Roman" w:cs="Times New Roman"/>
                <w:sz w:val="16"/>
                <w:szCs w:val="16"/>
              </w:rPr>
            </w:pPr>
          </w:p>
        </w:tc>
        <w:tc>
          <w:tcPr>
            <w:tcW w:w="371" w:type="pct"/>
            <w:tcBorders>
              <w:top w:val="nil"/>
              <w:left w:val="single" w:sz="4" w:space="0" w:color="auto"/>
              <w:bottom w:val="single" w:sz="4" w:space="0" w:color="auto"/>
              <w:right w:val="single" w:sz="4" w:space="0" w:color="auto"/>
            </w:tcBorders>
            <w:shd w:val="clear" w:color="auto" w:fill="auto"/>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Всего:</w:t>
            </w:r>
          </w:p>
        </w:tc>
        <w:tc>
          <w:tcPr>
            <w:tcW w:w="365" w:type="pct"/>
            <w:gridSpan w:val="3"/>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8 128,7016</w:t>
            </w:r>
          </w:p>
        </w:tc>
        <w:tc>
          <w:tcPr>
            <w:tcW w:w="333" w:type="pct"/>
            <w:gridSpan w:val="2"/>
            <w:tcBorders>
              <w:top w:val="nil"/>
              <w:left w:val="nil"/>
              <w:bottom w:val="single" w:sz="4" w:space="0" w:color="auto"/>
              <w:right w:val="single" w:sz="4" w:space="0" w:color="auto"/>
            </w:tcBorders>
            <w:shd w:val="clear" w:color="auto" w:fill="auto"/>
          </w:tcPr>
          <w:p w:rsidR="00D61E5A" w:rsidRPr="006A1661" w:rsidRDefault="00D61E5A" w:rsidP="006A1661">
            <w:pPr>
              <w:spacing w:after="0" w:line="240" w:lineRule="auto"/>
              <w:rPr>
                <w:rFonts w:ascii="Times New Roman" w:hAnsi="Times New Roman" w:cs="Times New Roman"/>
              </w:rPr>
            </w:pPr>
            <w:r w:rsidRPr="006A1661">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D61E5A" w:rsidRPr="006A1661" w:rsidRDefault="00D61E5A" w:rsidP="006A1661">
            <w:pPr>
              <w:spacing w:after="0" w:line="240" w:lineRule="auto"/>
              <w:rPr>
                <w:rFonts w:ascii="Times New Roman" w:hAnsi="Times New Roman" w:cs="Times New Roman"/>
              </w:rPr>
            </w:pPr>
            <w:r w:rsidRPr="006A1661">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D61E5A" w:rsidRPr="006A1661" w:rsidRDefault="00D61E5A" w:rsidP="006A1661">
            <w:pPr>
              <w:spacing w:after="0" w:line="240" w:lineRule="auto"/>
              <w:rPr>
                <w:rFonts w:ascii="Times New Roman" w:hAnsi="Times New Roman" w:cs="Times New Roman"/>
              </w:rPr>
            </w:pPr>
            <w:r w:rsidRPr="006A1661">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tcPr>
          <w:p w:rsidR="00D61E5A" w:rsidRPr="006A1661" w:rsidRDefault="00D61E5A" w:rsidP="006A1661">
            <w:pPr>
              <w:spacing w:after="0" w:line="240" w:lineRule="auto"/>
              <w:rPr>
                <w:rFonts w:ascii="Times New Roman" w:hAnsi="Times New Roman" w:cs="Times New Roman"/>
              </w:rPr>
            </w:pPr>
            <w:r w:rsidRPr="006A1661">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tcPr>
          <w:p w:rsidR="00D61E5A" w:rsidRPr="006A1661" w:rsidRDefault="00D61E5A" w:rsidP="006A1661">
            <w:pPr>
              <w:spacing w:after="0" w:line="240" w:lineRule="auto"/>
              <w:rPr>
                <w:rFonts w:ascii="Times New Roman" w:hAnsi="Times New Roman" w:cs="Times New Roman"/>
              </w:rPr>
            </w:pPr>
            <w:r w:rsidRPr="006A1661">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tcPr>
          <w:p w:rsidR="00D61E5A" w:rsidRPr="006A1661" w:rsidRDefault="00D61E5A" w:rsidP="006A1661">
            <w:pPr>
              <w:spacing w:after="0" w:line="240" w:lineRule="auto"/>
              <w:rPr>
                <w:rFonts w:ascii="Times New Roman" w:hAnsi="Times New Roman" w:cs="Times New Roman"/>
              </w:rPr>
            </w:pPr>
            <w:r w:rsidRPr="006A1661">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8 128,7016</w:t>
            </w:r>
          </w:p>
        </w:tc>
        <w:tc>
          <w:tcPr>
            <w:tcW w:w="261" w:type="pct"/>
            <w:gridSpan w:val="2"/>
            <w:tcBorders>
              <w:top w:val="nil"/>
              <w:left w:val="nil"/>
              <w:bottom w:val="single" w:sz="4" w:space="0" w:color="auto"/>
              <w:right w:val="single" w:sz="4" w:space="0" w:color="auto"/>
            </w:tcBorders>
            <w:shd w:val="clear" w:color="auto" w:fill="auto"/>
          </w:tcPr>
          <w:p w:rsidR="00D61E5A" w:rsidRPr="006A1661" w:rsidRDefault="00D61E5A" w:rsidP="006A1661">
            <w:pPr>
              <w:spacing w:after="0" w:line="240" w:lineRule="auto"/>
              <w:rPr>
                <w:rFonts w:ascii="Times New Roman" w:hAnsi="Times New Roman" w:cs="Times New Roman"/>
              </w:rPr>
            </w:pPr>
            <w:r w:rsidRPr="006A1661">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tcPr>
          <w:p w:rsidR="00D61E5A" w:rsidRPr="006A1661" w:rsidRDefault="00D61E5A" w:rsidP="006A1661">
            <w:pPr>
              <w:spacing w:after="0" w:line="240" w:lineRule="auto"/>
              <w:rPr>
                <w:rFonts w:ascii="Times New Roman" w:hAnsi="Times New Roman" w:cs="Times New Roman"/>
              </w:rPr>
            </w:pPr>
            <w:r w:rsidRPr="006A1661">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tcPr>
          <w:p w:rsidR="00D61E5A" w:rsidRPr="006A1661" w:rsidRDefault="00D61E5A" w:rsidP="006A1661">
            <w:pPr>
              <w:spacing w:after="0" w:line="240" w:lineRule="auto"/>
              <w:rPr>
                <w:rFonts w:ascii="Times New Roman" w:hAnsi="Times New Roman" w:cs="Times New Roman"/>
              </w:rPr>
            </w:pPr>
            <w:r w:rsidRPr="006A1661">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tcPr>
          <w:p w:rsidR="00D61E5A" w:rsidRPr="006A1661" w:rsidRDefault="00D61E5A" w:rsidP="006A1661">
            <w:pPr>
              <w:spacing w:after="0" w:line="240" w:lineRule="auto"/>
              <w:rPr>
                <w:rFonts w:ascii="Times New Roman" w:hAnsi="Times New Roman" w:cs="Times New Roman"/>
              </w:rPr>
            </w:pPr>
            <w:r w:rsidRPr="006A1661">
              <w:rPr>
                <w:rFonts w:ascii="Times New Roman" w:hAnsi="Times New Roman" w:cs="Times New Roman"/>
                <w:sz w:val="16"/>
                <w:szCs w:val="16"/>
              </w:rPr>
              <w:t>0,00</w:t>
            </w:r>
          </w:p>
        </w:tc>
      </w:tr>
      <w:tr w:rsidR="006A1661" w:rsidRPr="006A1661" w:rsidTr="00F22F1A">
        <w:tc>
          <w:tcPr>
            <w:tcW w:w="811" w:type="pct"/>
            <w:vMerge w:val="restart"/>
            <w:tcBorders>
              <w:left w:val="single" w:sz="4" w:space="0" w:color="auto"/>
              <w:right w:val="single" w:sz="4" w:space="0" w:color="auto"/>
            </w:tcBorders>
            <w:shd w:val="clear" w:color="auto" w:fill="auto"/>
            <w:vAlign w:val="center"/>
          </w:tcPr>
          <w:p w:rsidR="00D61E5A" w:rsidRPr="006A1661" w:rsidRDefault="00D61E5A" w:rsidP="006A1661">
            <w:pPr>
              <w:tabs>
                <w:tab w:val="left" w:pos="2569"/>
              </w:tabs>
              <w:spacing w:after="0" w:line="240" w:lineRule="auto"/>
              <w:rPr>
                <w:rFonts w:ascii="Times New Roman" w:hAnsi="Times New Roman" w:cs="Times New Roman"/>
                <w:sz w:val="16"/>
                <w:szCs w:val="16"/>
              </w:rPr>
            </w:pPr>
            <w:r w:rsidRPr="006A1661">
              <w:rPr>
                <w:rFonts w:ascii="Times New Roman" w:hAnsi="Times New Roman" w:cs="Times New Roman"/>
                <w:sz w:val="16"/>
                <w:szCs w:val="16"/>
              </w:rPr>
              <w:t xml:space="preserve">Ремонт участка автодороги по ул. 1-я </w:t>
            </w:r>
            <w:proofErr w:type="spellStart"/>
            <w:r w:rsidRPr="006A1661">
              <w:rPr>
                <w:rFonts w:ascii="Times New Roman" w:hAnsi="Times New Roman" w:cs="Times New Roman"/>
                <w:sz w:val="16"/>
                <w:szCs w:val="16"/>
              </w:rPr>
              <w:t>Комсомольскаяг.о</w:t>
            </w:r>
            <w:proofErr w:type="spellEnd"/>
            <w:r w:rsidRPr="006A1661">
              <w:rPr>
                <w:rFonts w:ascii="Times New Roman" w:hAnsi="Times New Roman" w:cs="Times New Roman"/>
                <w:sz w:val="16"/>
                <w:szCs w:val="16"/>
              </w:rPr>
              <w:t xml:space="preserve">. Тейково Ивановской </w:t>
            </w:r>
            <w:r w:rsidRPr="006A1661">
              <w:rPr>
                <w:rFonts w:ascii="Times New Roman" w:hAnsi="Times New Roman" w:cs="Times New Roman"/>
                <w:sz w:val="16"/>
                <w:szCs w:val="16"/>
              </w:rPr>
              <w:lastRenderedPageBreak/>
              <w:t>области</w:t>
            </w:r>
          </w:p>
        </w:tc>
        <w:tc>
          <w:tcPr>
            <w:tcW w:w="371" w:type="pct"/>
            <w:tcBorders>
              <w:top w:val="nil"/>
              <w:left w:val="single" w:sz="4" w:space="0" w:color="auto"/>
              <w:bottom w:val="single" w:sz="4" w:space="0" w:color="auto"/>
              <w:right w:val="single" w:sz="4" w:space="0" w:color="auto"/>
            </w:tcBorders>
            <w:shd w:val="clear" w:color="auto" w:fill="auto"/>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lastRenderedPageBreak/>
              <w:t xml:space="preserve">Бюджет муниципального </w:t>
            </w:r>
            <w:r w:rsidRPr="006A1661">
              <w:rPr>
                <w:rFonts w:ascii="Times New Roman" w:hAnsi="Times New Roman" w:cs="Times New Roman"/>
                <w:sz w:val="16"/>
                <w:szCs w:val="16"/>
              </w:rPr>
              <w:lastRenderedPageBreak/>
              <w:t>образования</w:t>
            </w:r>
          </w:p>
          <w:p w:rsidR="00D61E5A" w:rsidRPr="006A1661" w:rsidRDefault="00D61E5A" w:rsidP="006A1661">
            <w:pPr>
              <w:spacing w:after="0" w:line="240" w:lineRule="auto"/>
              <w:ind w:right="-1"/>
              <w:jc w:val="center"/>
              <w:rPr>
                <w:rFonts w:ascii="Times New Roman" w:hAnsi="Times New Roman" w:cs="Times New Roman"/>
                <w:sz w:val="16"/>
                <w:szCs w:val="16"/>
              </w:rPr>
            </w:pPr>
          </w:p>
        </w:tc>
        <w:tc>
          <w:tcPr>
            <w:tcW w:w="365" w:type="pct"/>
            <w:gridSpan w:val="3"/>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lastRenderedPageBreak/>
              <w:t>3956,30095</w:t>
            </w:r>
          </w:p>
        </w:tc>
        <w:tc>
          <w:tcPr>
            <w:tcW w:w="333" w:type="pct"/>
            <w:gridSpan w:val="2"/>
            <w:tcBorders>
              <w:top w:val="nil"/>
              <w:left w:val="nil"/>
              <w:bottom w:val="single" w:sz="4" w:space="0" w:color="auto"/>
              <w:right w:val="single" w:sz="4" w:space="0" w:color="auto"/>
            </w:tcBorders>
            <w:shd w:val="clear" w:color="auto" w:fill="auto"/>
          </w:tcPr>
          <w:p w:rsidR="00D61E5A" w:rsidRPr="006A1661" w:rsidRDefault="00D61E5A" w:rsidP="006A1661">
            <w:pPr>
              <w:spacing w:after="0" w:line="240" w:lineRule="auto"/>
              <w:rPr>
                <w:rFonts w:ascii="Times New Roman" w:hAnsi="Times New Roman" w:cs="Times New Roman"/>
              </w:rPr>
            </w:pPr>
            <w:r w:rsidRPr="006A1661">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D61E5A" w:rsidRPr="006A1661" w:rsidRDefault="00D61E5A" w:rsidP="006A1661">
            <w:pPr>
              <w:spacing w:after="0" w:line="240" w:lineRule="auto"/>
              <w:rPr>
                <w:rFonts w:ascii="Times New Roman" w:hAnsi="Times New Roman" w:cs="Times New Roman"/>
              </w:rPr>
            </w:pPr>
            <w:r w:rsidRPr="006A1661">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D61E5A" w:rsidRPr="006A1661" w:rsidRDefault="00D61E5A" w:rsidP="006A1661">
            <w:pPr>
              <w:spacing w:after="0" w:line="240" w:lineRule="auto"/>
              <w:rPr>
                <w:rFonts w:ascii="Times New Roman" w:hAnsi="Times New Roman" w:cs="Times New Roman"/>
              </w:rPr>
            </w:pPr>
            <w:r w:rsidRPr="006A1661">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tcPr>
          <w:p w:rsidR="00D61E5A" w:rsidRPr="006A1661" w:rsidRDefault="00D61E5A" w:rsidP="006A1661">
            <w:pPr>
              <w:spacing w:after="0" w:line="240" w:lineRule="auto"/>
              <w:rPr>
                <w:rFonts w:ascii="Times New Roman" w:hAnsi="Times New Roman" w:cs="Times New Roman"/>
              </w:rPr>
            </w:pPr>
            <w:r w:rsidRPr="006A1661">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tcPr>
          <w:p w:rsidR="00D61E5A" w:rsidRPr="006A1661" w:rsidRDefault="00D61E5A" w:rsidP="006A1661">
            <w:pPr>
              <w:spacing w:after="0" w:line="240" w:lineRule="auto"/>
              <w:rPr>
                <w:rFonts w:ascii="Times New Roman" w:hAnsi="Times New Roman" w:cs="Times New Roman"/>
              </w:rPr>
            </w:pPr>
            <w:r w:rsidRPr="006A1661">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tcPr>
          <w:p w:rsidR="00D61E5A" w:rsidRPr="006A1661" w:rsidRDefault="00D61E5A" w:rsidP="006A1661">
            <w:pPr>
              <w:spacing w:after="0" w:line="240" w:lineRule="auto"/>
              <w:rPr>
                <w:rFonts w:ascii="Times New Roman" w:hAnsi="Times New Roman" w:cs="Times New Roman"/>
              </w:rPr>
            </w:pPr>
            <w:r w:rsidRPr="006A1661">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tcPr>
          <w:p w:rsidR="00D61E5A" w:rsidRPr="006A1661" w:rsidRDefault="00D61E5A" w:rsidP="006A1661">
            <w:pPr>
              <w:spacing w:after="0" w:line="240" w:lineRule="auto"/>
              <w:rPr>
                <w:rFonts w:ascii="Times New Roman" w:hAnsi="Times New Roman" w:cs="Times New Roman"/>
              </w:rPr>
            </w:pPr>
            <w:r w:rsidRPr="006A1661">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3956,30095</w:t>
            </w:r>
          </w:p>
        </w:tc>
        <w:tc>
          <w:tcPr>
            <w:tcW w:w="286"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p>
        </w:tc>
        <w:tc>
          <w:tcPr>
            <w:tcW w:w="324" w:type="pct"/>
            <w:tcBorders>
              <w:top w:val="nil"/>
              <w:left w:val="nil"/>
              <w:bottom w:val="single" w:sz="4" w:space="0" w:color="auto"/>
              <w:right w:val="single" w:sz="4" w:space="0" w:color="auto"/>
            </w:tcBorders>
            <w:shd w:val="clear" w:color="auto" w:fill="auto"/>
          </w:tcPr>
          <w:p w:rsidR="00D61E5A" w:rsidRPr="006A1661" w:rsidRDefault="00D61E5A" w:rsidP="006A1661">
            <w:pPr>
              <w:spacing w:after="0" w:line="240" w:lineRule="auto"/>
              <w:rPr>
                <w:rFonts w:ascii="Times New Roman" w:hAnsi="Times New Roman" w:cs="Times New Roman"/>
              </w:rPr>
            </w:pPr>
            <w:r w:rsidRPr="006A1661">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tcPr>
          <w:p w:rsidR="00D61E5A" w:rsidRPr="006A1661" w:rsidRDefault="00D61E5A" w:rsidP="006A1661">
            <w:pPr>
              <w:spacing w:after="0" w:line="240" w:lineRule="auto"/>
              <w:rPr>
                <w:rFonts w:ascii="Times New Roman" w:hAnsi="Times New Roman" w:cs="Times New Roman"/>
              </w:rPr>
            </w:pPr>
            <w:r w:rsidRPr="006A1661">
              <w:rPr>
                <w:rFonts w:ascii="Times New Roman" w:hAnsi="Times New Roman" w:cs="Times New Roman"/>
                <w:sz w:val="16"/>
                <w:szCs w:val="16"/>
              </w:rPr>
              <w:t>0,00</w:t>
            </w:r>
          </w:p>
        </w:tc>
      </w:tr>
      <w:tr w:rsidR="006A1661" w:rsidRPr="006A1661" w:rsidTr="00F22F1A">
        <w:tc>
          <w:tcPr>
            <w:tcW w:w="811" w:type="pct"/>
            <w:vMerge/>
            <w:tcBorders>
              <w:left w:val="single" w:sz="4" w:space="0" w:color="auto"/>
              <w:right w:val="single" w:sz="4" w:space="0" w:color="auto"/>
            </w:tcBorders>
            <w:shd w:val="clear" w:color="auto" w:fill="auto"/>
            <w:vAlign w:val="center"/>
          </w:tcPr>
          <w:p w:rsidR="00D61E5A" w:rsidRPr="006A1661" w:rsidRDefault="00D61E5A" w:rsidP="006A1661">
            <w:pPr>
              <w:tabs>
                <w:tab w:val="left" w:pos="2569"/>
              </w:tabs>
              <w:spacing w:after="0" w:line="240" w:lineRule="auto"/>
              <w:rPr>
                <w:rFonts w:ascii="Times New Roman" w:hAnsi="Times New Roman" w:cs="Times New Roman"/>
                <w:sz w:val="16"/>
                <w:szCs w:val="16"/>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6907,62105</w:t>
            </w:r>
          </w:p>
        </w:tc>
        <w:tc>
          <w:tcPr>
            <w:tcW w:w="333" w:type="pct"/>
            <w:gridSpan w:val="2"/>
            <w:tcBorders>
              <w:top w:val="single" w:sz="4" w:space="0" w:color="auto"/>
              <w:left w:val="nil"/>
              <w:bottom w:val="single" w:sz="4" w:space="0" w:color="auto"/>
              <w:right w:val="single" w:sz="4" w:space="0" w:color="auto"/>
            </w:tcBorders>
            <w:shd w:val="clear" w:color="auto" w:fill="auto"/>
          </w:tcPr>
          <w:p w:rsidR="00D61E5A" w:rsidRPr="006A1661" w:rsidRDefault="00D61E5A" w:rsidP="006A1661">
            <w:pPr>
              <w:spacing w:after="0" w:line="240" w:lineRule="auto"/>
              <w:rPr>
                <w:rFonts w:ascii="Times New Roman" w:hAnsi="Times New Roman" w:cs="Times New Roman"/>
              </w:rPr>
            </w:pPr>
            <w:r w:rsidRPr="006A1661">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D61E5A" w:rsidRPr="006A1661" w:rsidRDefault="00D61E5A" w:rsidP="006A1661">
            <w:pPr>
              <w:spacing w:after="0" w:line="240" w:lineRule="auto"/>
              <w:rPr>
                <w:rFonts w:ascii="Times New Roman" w:hAnsi="Times New Roman" w:cs="Times New Roman"/>
              </w:rPr>
            </w:pPr>
            <w:r w:rsidRPr="006A1661">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D61E5A" w:rsidRPr="006A1661" w:rsidRDefault="00D61E5A" w:rsidP="006A1661">
            <w:pPr>
              <w:spacing w:after="0" w:line="240" w:lineRule="auto"/>
              <w:rPr>
                <w:rFonts w:ascii="Times New Roman" w:hAnsi="Times New Roman" w:cs="Times New Roman"/>
              </w:rPr>
            </w:pPr>
            <w:r w:rsidRPr="006A1661">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tcPr>
          <w:p w:rsidR="00D61E5A" w:rsidRPr="006A1661" w:rsidRDefault="00D61E5A" w:rsidP="006A1661">
            <w:pPr>
              <w:spacing w:after="0" w:line="240" w:lineRule="auto"/>
              <w:rPr>
                <w:rFonts w:ascii="Times New Roman" w:hAnsi="Times New Roman" w:cs="Times New Roman"/>
              </w:rPr>
            </w:pPr>
            <w:r w:rsidRPr="006A1661">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tcPr>
          <w:p w:rsidR="00D61E5A" w:rsidRPr="006A1661" w:rsidRDefault="00D61E5A" w:rsidP="006A1661">
            <w:pPr>
              <w:spacing w:after="0" w:line="240" w:lineRule="auto"/>
              <w:rPr>
                <w:rFonts w:ascii="Times New Roman" w:hAnsi="Times New Roman" w:cs="Times New Roman"/>
              </w:rPr>
            </w:pPr>
            <w:r w:rsidRPr="006A1661">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tcPr>
          <w:p w:rsidR="00D61E5A" w:rsidRPr="006A1661" w:rsidRDefault="00D61E5A" w:rsidP="006A1661">
            <w:pPr>
              <w:spacing w:after="0" w:line="240" w:lineRule="auto"/>
              <w:rPr>
                <w:rFonts w:ascii="Times New Roman" w:hAnsi="Times New Roman" w:cs="Times New Roman"/>
              </w:rPr>
            </w:pPr>
            <w:r w:rsidRPr="006A1661">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tcPr>
          <w:p w:rsidR="00D61E5A" w:rsidRPr="006A1661" w:rsidRDefault="00D61E5A" w:rsidP="006A1661">
            <w:pPr>
              <w:spacing w:after="0" w:line="240" w:lineRule="auto"/>
              <w:rPr>
                <w:rFonts w:ascii="Times New Roman" w:hAnsi="Times New Roman" w:cs="Times New Roman"/>
              </w:rPr>
            </w:pPr>
            <w:r w:rsidRPr="006A1661">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6907,62105</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p>
        </w:tc>
        <w:tc>
          <w:tcPr>
            <w:tcW w:w="324" w:type="pct"/>
            <w:tcBorders>
              <w:top w:val="single" w:sz="4" w:space="0" w:color="auto"/>
              <w:left w:val="nil"/>
              <w:bottom w:val="single" w:sz="4" w:space="0" w:color="auto"/>
              <w:right w:val="single" w:sz="4" w:space="0" w:color="auto"/>
            </w:tcBorders>
            <w:shd w:val="clear" w:color="auto" w:fill="auto"/>
          </w:tcPr>
          <w:p w:rsidR="00D61E5A" w:rsidRPr="006A1661" w:rsidRDefault="00D61E5A" w:rsidP="006A1661">
            <w:pPr>
              <w:spacing w:after="0" w:line="240" w:lineRule="auto"/>
              <w:rPr>
                <w:rFonts w:ascii="Times New Roman" w:hAnsi="Times New Roman" w:cs="Times New Roman"/>
              </w:rPr>
            </w:pPr>
            <w:r w:rsidRPr="006A1661">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tcPr>
          <w:p w:rsidR="00D61E5A" w:rsidRPr="006A1661" w:rsidRDefault="00D61E5A" w:rsidP="006A1661">
            <w:pPr>
              <w:spacing w:after="0" w:line="240" w:lineRule="auto"/>
              <w:rPr>
                <w:rFonts w:ascii="Times New Roman" w:hAnsi="Times New Roman" w:cs="Times New Roman"/>
              </w:rPr>
            </w:pPr>
            <w:r w:rsidRPr="006A1661">
              <w:rPr>
                <w:rFonts w:ascii="Times New Roman" w:hAnsi="Times New Roman" w:cs="Times New Roman"/>
                <w:sz w:val="16"/>
                <w:szCs w:val="16"/>
              </w:rPr>
              <w:t>0,00</w:t>
            </w:r>
          </w:p>
        </w:tc>
      </w:tr>
      <w:tr w:rsidR="006A1661" w:rsidRPr="006A1661" w:rsidTr="00F22F1A">
        <w:tc>
          <w:tcPr>
            <w:tcW w:w="811" w:type="pct"/>
            <w:vMerge/>
            <w:tcBorders>
              <w:left w:val="single" w:sz="4" w:space="0" w:color="auto"/>
              <w:bottom w:val="single" w:sz="4" w:space="0" w:color="auto"/>
              <w:right w:val="single" w:sz="4" w:space="0" w:color="auto"/>
            </w:tcBorders>
            <w:shd w:val="clear" w:color="auto" w:fill="auto"/>
            <w:vAlign w:val="center"/>
          </w:tcPr>
          <w:p w:rsidR="00D61E5A" w:rsidRPr="006A1661" w:rsidRDefault="00D61E5A" w:rsidP="006A1661">
            <w:pPr>
              <w:tabs>
                <w:tab w:val="left" w:pos="2569"/>
              </w:tabs>
              <w:spacing w:after="0" w:line="240" w:lineRule="auto"/>
              <w:rPr>
                <w:rFonts w:ascii="Times New Roman" w:hAnsi="Times New Roman" w:cs="Times New Roman"/>
                <w:sz w:val="16"/>
                <w:szCs w:val="16"/>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Всего:</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10863,92200</w:t>
            </w:r>
          </w:p>
        </w:tc>
        <w:tc>
          <w:tcPr>
            <w:tcW w:w="333" w:type="pct"/>
            <w:gridSpan w:val="2"/>
            <w:tcBorders>
              <w:top w:val="single" w:sz="4" w:space="0" w:color="auto"/>
              <w:left w:val="nil"/>
              <w:bottom w:val="single" w:sz="4" w:space="0" w:color="auto"/>
              <w:right w:val="single" w:sz="4" w:space="0" w:color="auto"/>
            </w:tcBorders>
            <w:shd w:val="clear" w:color="auto" w:fill="auto"/>
          </w:tcPr>
          <w:p w:rsidR="00D61E5A" w:rsidRPr="006A1661" w:rsidRDefault="00D61E5A" w:rsidP="006A1661">
            <w:pPr>
              <w:spacing w:after="0" w:line="240" w:lineRule="auto"/>
              <w:rPr>
                <w:rFonts w:ascii="Times New Roman" w:hAnsi="Times New Roman" w:cs="Times New Roman"/>
              </w:rPr>
            </w:pPr>
            <w:r w:rsidRPr="006A1661">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D61E5A" w:rsidRPr="006A1661" w:rsidRDefault="00D61E5A" w:rsidP="006A1661">
            <w:pPr>
              <w:spacing w:after="0" w:line="240" w:lineRule="auto"/>
              <w:rPr>
                <w:rFonts w:ascii="Times New Roman" w:hAnsi="Times New Roman" w:cs="Times New Roman"/>
              </w:rPr>
            </w:pPr>
            <w:r w:rsidRPr="006A1661">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D61E5A" w:rsidRPr="006A1661" w:rsidRDefault="00D61E5A" w:rsidP="006A1661">
            <w:pPr>
              <w:spacing w:after="0" w:line="240" w:lineRule="auto"/>
              <w:rPr>
                <w:rFonts w:ascii="Times New Roman" w:hAnsi="Times New Roman" w:cs="Times New Roman"/>
              </w:rPr>
            </w:pPr>
            <w:r w:rsidRPr="006A1661">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tcPr>
          <w:p w:rsidR="00D61E5A" w:rsidRPr="006A1661" w:rsidRDefault="00D61E5A" w:rsidP="006A1661">
            <w:pPr>
              <w:spacing w:after="0" w:line="240" w:lineRule="auto"/>
              <w:rPr>
                <w:rFonts w:ascii="Times New Roman" w:hAnsi="Times New Roman" w:cs="Times New Roman"/>
              </w:rPr>
            </w:pPr>
            <w:r w:rsidRPr="006A1661">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tcPr>
          <w:p w:rsidR="00D61E5A" w:rsidRPr="006A1661" w:rsidRDefault="00D61E5A" w:rsidP="006A1661">
            <w:pPr>
              <w:spacing w:after="0" w:line="240" w:lineRule="auto"/>
              <w:rPr>
                <w:rFonts w:ascii="Times New Roman" w:hAnsi="Times New Roman" w:cs="Times New Roman"/>
              </w:rPr>
            </w:pPr>
            <w:r w:rsidRPr="006A1661">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tcPr>
          <w:p w:rsidR="00D61E5A" w:rsidRPr="006A1661" w:rsidRDefault="00D61E5A" w:rsidP="006A1661">
            <w:pPr>
              <w:spacing w:after="0" w:line="240" w:lineRule="auto"/>
              <w:rPr>
                <w:rFonts w:ascii="Times New Roman" w:hAnsi="Times New Roman" w:cs="Times New Roman"/>
              </w:rPr>
            </w:pPr>
            <w:r w:rsidRPr="006A1661">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tcPr>
          <w:p w:rsidR="00D61E5A" w:rsidRPr="006A1661" w:rsidRDefault="00D61E5A" w:rsidP="006A1661">
            <w:pPr>
              <w:spacing w:after="0" w:line="240" w:lineRule="auto"/>
              <w:rPr>
                <w:rFonts w:ascii="Times New Roman" w:hAnsi="Times New Roman" w:cs="Times New Roman"/>
              </w:rPr>
            </w:pPr>
            <w:r w:rsidRPr="006A1661">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10 863,92200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p>
        </w:tc>
        <w:tc>
          <w:tcPr>
            <w:tcW w:w="324" w:type="pct"/>
            <w:tcBorders>
              <w:top w:val="single" w:sz="4" w:space="0" w:color="auto"/>
              <w:left w:val="nil"/>
              <w:bottom w:val="single" w:sz="4" w:space="0" w:color="auto"/>
              <w:right w:val="single" w:sz="4" w:space="0" w:color="auto"/>
            </w:tcBorders>
            <w:shd w:val="clear" w:color="auto" w:fill="auto"/>
          </w:tcPr>
          <w:p w:rsidR="00D61E5A" w:rsidRPr="006A1661" w:rsidRDefault="00D61E5A" w:rsidP="006A1661">
            <w:pPr>
              <w:spacing w:after="0" w:line="240" w:lineRule="auto"/>
              <w:rPr>
                <w:rFonts w:ascii="Times New Roman" w:hAnsi="Times New Roman" w:cs="Times New Roman"/>
              </w:rPr>
            </w:pPr>
            <w:r w:rsidRPr="006A1661">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tcPr>
          <w:p w:rsidR="00D61E5A" w:rsidRPr="006A1661" w:rsidRDefault="00D61E5A" w:rsidP="006A1661">
            <w:pPr>
              <w:spacing w:after="0" w:line="240" w:lineRule="auto"/>
              <w:rPr>
                <w:rFonts w:ascii="Times New Roman" w:hAnsi="Times New Roman" w:cs="Times New Roman"/>
              </w:rPr>
            </w:pPr>
            <w:r w:rsidRPr="006A1661">
              <w:rPr>
                <w:rFonts w:ascii="Times New Roman" w:hAnsi="Times New Roman" w:cs="Times New Roman"/>
                <w:sz w:val="16"/>
                <w:szCs w:val="16"/>
              </w:rPr>
              <w:t>0,00</w:t>
            </w:r>
          </w:p>
        </w:tc>
      </w:tr>
      <w:tr w:rsidR="006A1661" w:rsidRPr="006A1661" w:rsidTr="00F22F1A">
        <w:tc>
          <w:tcPr>
            <w:tcW w:w="811" w:type="pct"/>
            <w:vMerge w:val="restart"/>
            <w:tcBorders>
              <w:left w:val="single" w:sz="4" w:space="0" w:color="auto"/>
              <w:right w:val="single" w:sz="4" w:space="0" w:color="auto"/>
            </w:tcBorders>
            <w:shd w:val="clear" w:color="auto" w:fill="auto"/>
            <w:vAlign w:val="center"/>
          </w:tcPr>
          <w:p w:rsidR="00D61E5A" w:rsidRPr="006A1661" w:rsidRDefault="00D61E5A" w:rsidP="006A1661">
            <w:pPr>
              <w:tabs>
                <w:tab w:val="left" w:pos="2569"/>
              </w:tabs>
              <w:spacing w:after="0" w:line="240" w:lineRule="auto"/>
              <w:rPr>
                <w:rFonts w:ascii="Times New Roman" w:hAnsi="Times New Roman" w:cs="Times New Roman"/>
                <w:sz w:val="16"/>
                <w:szCs w:val="16"/>
              </w:rPr>
            </w:pPr>
            <w:r w:rsidRPr="006A1661">
              <w:rPr>
                <w:rFonts w:ascii="Times New Roman" w:hAnsi="Times New Roman" w:cs="Times New Roman"/>
                <w:sz w:val="16"/>
                <w:szCs w:val="16"/>
              </w:rPr>
              <w:t xml:space="preserve">Ремонт автомобильной дороги по ул. </w:t>
            </w:r>
            <w:proofErr w:type="gramStart"/>
            <w:r w:rsidRPr="006A1661">
              <w:rPr>
                <w:rFonts w:ascii="Times New Roman" w:hAnsi="Times New Roman" w:cs="Times New Roman"/>
                <w:sz w:val="16"/>
                <w:szCs w:val="16"/>
              </w:rPr>
              <w:t>Социалистическая</w:t>
            </w:r>
            <w:proofErr w:type="gramEnd"/>
            <w:r w:rsidRPr="006A1661">
              <w:rPr>
                <w:rFonts w:ascii="Times New Roman" w:hAnsi="Times New Roman" w:cs="Times New Roman"/>
                <w:sz w:val="16"/>
                <w:szCs w:val="16"/>
              </w:rPr>
              <w:t xml:space="preserve"> в г. Тейково</w:t>
            </w:r>
          </w:p>
        </w:tc>
        <w:tc>
          <w:tcPr>
            <w:tcW w:w="371" w:type="pct"/>
            <w:tcBorders>
              <w:top w:val="nil"/>
              <w:left w:val="single" w:sz="4" w:space="0" w:color="auto"/>
              <w:bottom w:val="single" w:sz="4" w:space="0" w:color="auto"/>
              <w:right w:val="single" w:sz="4" w:space="0" w:color="auto"/>
            </w:tcBorders>
            <w:shd w:val="clear" w:color="auto" w:fill="auto"/>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Бюджет муниципального образования</w:t>
            </w:r>
          </w:p>
          <w:p w:rsidR="00D61E5A" w:rsidRPr="006A1661" w:rsidRDefault="00D61E5A" w:rsidP="006A1661">
            <w:pPr>
              <w:spacing w:after="0" w:line="240" w:lineRule="auto"/>
              <w:ind w:right="-1"/>
              <w:jc w:val="center"/>
              <w:rPr>
                <w:rFonts w:ascii="Times New Roman" w:hAnsi="Times New Roman" w:cs="Times New Roman"/>
                <w:sz w:val="16"/>
                <w:szCs w:val="16"/>
              </w:rPr>
            </w:pPr>
          </w:p>
        </w:tc>
        <w:tc>
          <w:tcPr>
            <w:tcW w:w="365" w:type="pct"/>
            <w:gridSpan w:val="3"/>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2917,70699</w:t>
            </w:r>
          </w:p>
        </w:tc>
        <w:tc>
          <w:tcPr>
            <w:tcW w:w="333" w:type="pct"/>
            <w:gridSpan w:val="2"/>
            <w:tcBorders>
              <w:top w:val="nil"/>
              <w:left w:val="nil"/>
              <w:bottom w:val="single" w:sz="4" w:space="0" w:color="auto"/>
              <w:right w:val="single" w:sz="4" w:space="0" w:color="auto"/>
            </w:tcBorders>
            <w:shd w:val="clear" w:color="auto" w:fill="auto"/>
          </w:tcPr>
          <w:p w:rsidR="00D61E5A" w:rsidRPr="006A1661" w:rsidRDefault="00D61E5A" w:rsidP="006A1661">
            <w:pPr>
              <w:spacing w:after="0" w:line="240" w:lineRule="auto"/>
              <w:rPr>
                <w:rFonts w:ascii="Times New Roman" w:hAnsi="Times New Roman" w:cs="Times New Roman"/>
              </w:rPr>
            </w:pPr>
            <w:r w:rsidRPr="006A1661">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D61E5A" w:rsidRPr="006A1661" w:rsidRDefault="00D61E5A" w:rsidP="006A1661">
            <w:pPr>
              <w:spacing w:after="0" w:line="240" w:lineRule="auto"/>
              <w:rPr>
                <w:rFonts w:ascii="Times New Roman" w:hAnsi="Times New Roman" w:cs="Times New Roman"/>
              </w:rPr>
            </w:pPr>
            <w:r w:rsidRPr="006A1661">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D61E5A" w:rsidRPr="006A1661" w:rsidRDefault="00D61E5A" w:rsidP="006A1661">
            <w:pPr>
              <w:spacing w:after="0" w:line="240" w:lineRule="auto"/>
              <w:rPr>
                <w:rFonts w:ascii="Times New Roman" w:hAnsi="Times New Roman" w:cs="Times New Roman"/>
              </w:rPr>
            </w:pPr>
            <w:r w:rsidRPr="006A1661">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tcPr>
          <w:p w:rsidR="00D61E5A" w:rsidRPr="006A1661" w:rsidRDefault="00D61E5A" w:rsidP="006A1661">
            <w:pPr>
              <w:spacing w:after="0" w:line="240" w:lineRule="auto"/>
              <w:rPr>
                <w:rFonts w:ascii="Times New Roman" w:hAnsi="Times New Roman" w:cs="Times New Roman"/>
              </w:rPr>
            </w:pPr>
            <w:r w:rsidRPr="006A1661">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tcPr>
          <w:p w:rsidR="00D61E5A" w:rsidRPr="006A1661" w:rsidRDefault="00D61E5A" w:rsidP="006A1661">
            <w:pPr>
              <w:spacing w:after="0" w:line="240" w:lineRule="auto"/>
              <w:rPr>
                <w:rFonts w:ascii="Times New Roman" w:hAnsi="Times New Roman" w:cs="Times New Roman"/>
              </w:rPr>
            </w:pPr>
            <w:r w:rsidRPr="006A1661">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tcPr>
          <w:p w:rsidR="00D61E5A" w:rsidRPr="006A1661" w:rsidRDefault="00D61E5A" w:rsidP="006A1661">
            <w:pPr>
              <w:spacing w:after="0" w:line="240" w:lineRule="auto"/>
              <w:rPr>
                <w:rFonts w:ascii="Times New Roman" w:hAnsi="Times New Roman" w:cs="Times New Roman"/>
              </w:rPr>
            </w:pPr>
            <w:r w:rsidRPr="006A1661">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tcPr>
          <w:p w:rsidR="00D61E5A" w:rsidRPr="006A1661" w:rsidRDefault="00D61E5A" w:rsidP="006A1661">
            <w:pPr>
              <w:spacing w:after="0" w:line="240" w:lineRule="auto"/>
              <w:rPr>
                <w:rFonts w:ascii="Times New Roman" w:hAnsi="Times New Roman" w:cs="Times New Roman"/>
              </w:rPr>
            </w:pPr>
            <w:r w:rsidRPr="006A1661">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2917,70699</w:t>
            </w:r>
          </w:p>
        </w:tc>
        <w:tc>
          <w:tcPr>
            <w:tcW w:w="324" w:type="pct"/>
            <w:tcBorders>
              <w:top w:val="nil"/>
              <w:left w:val="nil"/>
              <w:bottom w:val="single" w:sz="4" w:space="0" w:color="auto"/>
              <w:right w:val="single" w:sz="4" w:space="0" w:color="auto"/>
            </w:tcBorders>
            <w:shd w:val="clear" w:color="auto" w:fill="auto"/>
          </w:tcPr>
          <w:p w:rsidR="00D61E5A" w:rsidRPr="006A1661" w:rsidRDefault="00D61E5A" w:rsidP="006A1661">
            <w:pPr>
              <w:spacing w:after="0" w:line="240" w:lineRule="auto"/>
              <w:rPr>
                <w:rFonts w:ascii="Times New Roman" w:hAnsi="Times New Roman" w:cs="Times New Roman"/>
              </w:rPr>
            </w:pPr>
            <w:r w:rsidRPr="006A1661">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tcPr>
          <w:p w:rsidR="00D61E5A" w:rsidRPr="006A1661" w:rsidRDefault="00D61E5A" w:rsidP="006A1661">
            <w:pPr>
              <w:spacing w:after="0" w:line="240" w:lineRule="auto"/>
              <w:rPr>
                <w:rFonts w:ascii="Times New Roman" w:hAnsi="Times New Roman" w:cs="Times New Roman"/>
              </w:rPr>
            </w:pPr>
            <w:r w:rsidRPr="006A1661">
              <w:rPr>
                <w:rFonts w:ascii="Times New Roman" w:hAnsi="Times New Roman" w:cs="Times New Roman"/>
                <w:sz w:val="16"/>
                <w:szCs w:val="16"/>
              </w:rPr>
              <w:t>0,00</w:t>
            </w:r>
          </w:p>
        </w:tc>
      </w:tr>
      <w:tr w:rsidR="006A1661" w:rsidRPr="006A1661" w:rsidTr="00F22F1A">
        <w:tc>
          <w:tcPr>
            <w:tcW w:w="811" w:type="pct"/>
            <w:vMerge/>
            <w:tcBorders>
              <w:left w:val="single" w:sz="4" w:space="0" w:color="auto"/>
              <w:right w:val="single" w:sz="4" w:space="0" w:color="auto"/>
            </w:tcBorders>
            <w:shd w:val="clear" w:color="auto" w:fill="auto"/>
            <w:vAlign w:val="center"/>
          </w:tcPr>
          <w:p w:rsidR="00D61E5A" w:rsidRPr="006A1661" w:rsidRDefault="00D61E5A" w:rsidP="006A1661">
            <w:pPr>
              <w:tabs>
                <w:tab w:val="left" w:pos="2569"/>
              </w:tabs>
              <w:spacing w:after="0" w:line="240" w:lineRule="auto"/>
              <w:rPr>
                <w:rFonts w:ascii="Times New Roman" w:hAnsi="Times New Roman" w:cs="Times New Roman"/>
                <w:sz w:val="16"/>
                <w:szCs w:val="16"/>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7329,10301</w:t>
            </w:r>
          </w:p>
        </w:tc>
        <w:tc>
          <w:tcPr>
            <w:tcW w:w="333" w:type="pct"/>
            <w:gridSpan w:val="2"/>
            <w:tcBorders>
              <w:top w:val="single" w:sz="4" w:space="0" w:color="auto"/>
              <w:left w:val="nil"/>
              <w:bottom w:val="single" w:sz="4" w:space="0" w:color="auto"/>
              <w:right w:val="single" w:sz="4" w:space="0" w:color="auto"/>
            </w:tcBorders>
            <w:shd w:val="clear" w:color="auto" w:fill="auto"/>
          </w:tcPr>
          <w:p w:rsidR="00D61E5A" w:rsidRPr="006A1661" w:rsidRDefault="00D61E5A" w:rsidP="006A1661">
            <w:pPr>
              <w:spacing w:after="0" w:line="240" w:lineRule="auto"/>
              <w:rPr>
                <w:rFonts w:ascii="Times New Roman" w:hAnsi="Times New Roman" w:cs="Times New Roman"/>
              </w:rPr>
            </w:pPr>
            <w:r w:rsidRPr="006A1661">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D61E5A" w:rsidRPr="006A1661" w:rsidRDefault="00D61E5A" w:rsidP="006A1661">
            <w:pPr>
              <w:spacing w:after="0" w:line="240" w:lineRule="auto"/>
              <w:rPr>
                <w:rFonts w:ascii="Times New Roman" w:hAnsi="Times New Roman" w:cs="Times New Roman"/>
              </w:rPr>
            </w:pPr>
            <w:r w:rsidRPr="006A1661">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D61E5A" w:rsidRPr="006A1661" w:rsidRDefault="00D61E5A" w:rsidP="006A1661">
            <w:pPr>
              <w:spacing w:after="0" w:line="240" w:lineRule="auto"/>
              <w:rPr>
                <w:rFonts w:ascii="Times New Roman" w:hAnsi="Times New Roman" w:cs="Times New Roman"/>
              </w:rPr>
            </w:pPr>
            <w:r w:rsidRPr="006A1661">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tcPr>
          <w:p w:rsidR="00D61E5A" w:rsidRPr="006A1661" w:rsidRDefault="00D61E5A" w:rsidP="006A1661">
            <w:pPr>
              <w:spacing w:after="0" w:line="240" w:lineRule="auto"/>
              <w:rPr>
                <w:rFonts w:ascii="Times New Roman" w:hAnsi="Times New Roman" w:cs="Times New Roman"/>
              </w:rPr>
            </w:pPr>
            <w:r w:rsidRPr="006A1661">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tcPr>
          <w:p w:rsidR="00D61E5A" w:rsidRPr="006A1661" w:rsidRDefault="00D61E5A" w:rsidP="006A1661">
            <w:pPr>
              <w:spacing w:after="0" w:line="240" w:lineRule="auto"/>
              <w:rPr>
                <w:rFonts w:ascii="Times New Roman" w:hAnsi="Times New Roman" w:cs="Times New Roman"/>
              </w:rPr>
            </w:pPr>
            <w:r w:rsidRPr="006A1661">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tcPr>
          <w:p w:rsidR="00D61E5A" w:rsidRPr="006A1661" w:rsidRDefault="00D61E5A" w:rsidP="006A1661">
            <w:pPr>
              <w:spacing w:after="0" w:line="240" w:lineRule="auto"/>
              <w:rPr>
                <w:rFonts w:ascii="Times New Roman" w:hAnsi="Times New Roman" w:cs="Times New Roman"/>
              </w:rPr>
            </w:pPr>
            <w:r w:rsidRPr="006A1661">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tcPr>
          <w:p w:rsidR="00D61E5A" w:rsidRPr="006A1661" w:rsidRDefault="00D61E5A" w:rsidP="006A1661">
            <w:pPr>
              <w:spacing w:after="0" w:line="240" w:lineRule="auto"/>
              <w:rPr>
                <w:rFonts w:ascii="Times New Roman" w:hAnsi="Times New Roman" w:cs="Times New Roman"/>
              </w:rPr>
            </w:pPr>
            <w:r w:rsidRPr="006A1661">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7329,10301</w:t>
            </w:r>
          </w:p>
        </w:tc>
        <w:tc>
          <w:tcPr>
            <w:tcW w:w="324" w:type="pct"/>
            <w:tcBorders>
              <w:top w:val="single" w:sz="4" w:space="0" w:color="auto"/>
              <w:left w:val="nil"/>
              <w:bottom w:val="single" w:sz="4" w:space="0" w:color="auto"/>
              <w:right w:val="single" w:sz="4" w:space="0" w:color="auto"/>
            </w:tcBorders>
            <w:shd w:val="clear" w:color="auto" w:fill="auto"/>
          </w:tcPr>
          <w:p w:rsidR="00D61E5A" w:rsidRPr="006A1661" w:rsidRDefault="00D61E5A" w:rsidP="006A1661">
            <w:pPr>
              <w:spacing w:after="0" w:line="240" w:lineRule="auto"/>
              <w:rPr>
                <w:rFonts w:ascii="Times New Roman" w:hAnsi="Times New Roman" w:cs="Times New Roman"/>
              </w:rPr>
            </w:pPr>
            <w:r w:rsidRPr="006A1661">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tcPr>
          <w:p w:rsidR="00D61E5A" w:rsidRPr="006A1661" w:rsidRDefault="00D61E5A" w:rsidP="006A1661">
            <w:pPr>
              <w:spacing w:after="0" w:line="240" w:lineRule="auto"/>
              <w:rPr>
                <w:rFonts w:ascii="Times New Roman" w:hAnsi="Times New Roman" w:cs="Times New Roman"/>
              </w:rPr>
            </w:pPr>
            <w:r w:rsidRPr="006A1661">
              <w:rPr>
                <w:rFonts w:ascii="Times New Roman" w:hAnsi="Times New Roman" w:cs="Times New Roman"/>
                <w:sz w:val="16"/>
                <w:szCs w:val="16"/>
              </w:rPr>
              <w:t>0,00</w:t>
            </w:r>
          </w:p>
        </w:tc>
      </w:tr>
      <w:tr w:rsidR="006A1661" w:rsidRPr="006A1661" w:rsidTr="00F22F1A">
        <w:tc>
          <w:tcPr>
            <w:tcW w:w="811" w:type="pct"/>
            <w:vMerge/>
            <w:tcBorders>
              <w:left w:val="single" w:sz="4" w:space="0" w:color="auto"/>
              <w:bottom w:val="single" w:sz="4" w:space="0" w:color="auto"/>
              <w:right w:val="single" w:sz="4" w:space="0" w:color="auto"/>
            </w:tcBorders>
            <w:shd w:val="clear" w:color="auto" w:fill="auto"/>
            <w:vAlign w:val="center"/>
          </w:tcPr>
          <w:p w:rsidR="00D61E5A" w:rsidRPr="006A1661" w:rsidRDefault="00D61E5A" w:rsidP="006A1661">
            <w:pPr>
              <w:tabs>
                <w:tab w:val="left" w:pos="2569"/>
              </w:tabs>
              <w:spacing w:after="0" w:line="240" w:lineRule="auto"/>
              <w:rPr>
                <w:rFonts w:ascii="Times New Roman" w:hAnsi="Times New Roman" w:cs="Times New Roman"/>
                <w:sz w:val="16"/>
                <w:szCs w:val="16"/>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Всего:</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10246,8100</w:t>
            </w:r>
          </w:p>
        </w:tc>
        <w:tc>
          <w:tcPr>
            <w:tcW w:w="333" w:type="pct"/>
            <w:gridSpan w:val="2"/>
            <w:tcBorders>
              <w:top w:val="single" w:sz="4" w:space="0" w:color="auto"/>
              <w:left w:val="nil"/>
              <w:bottom w:val="single" w:sz="4" w:space="0" w:color="auto"/>
              <w:right w:val="single" w:sz="4" w:space="0" w:color="auto"/>
            </w:tcBorders>
            <w:shd w:val="clear" w:color="auto" w:fill="auto"/>
          </w:tcPr>
          <w:p w:rsidR="00D61E5A" w:rsidRPr="006A1661" w:rsidRDefault="00D61E5A" w:rsidP="006A1661">
            <w:pPr>
              <w:spacing w:after="0" w:line="240" w:lineRule="auto"/>
              <w:rPr>
                <w:rFonts w:ascii="Times New Roman" w:hAnsi="Times New Roman" w:cs="Times New Roman"/>
              </w:rPr>
            </w:pPr>
            <w:r w:rsidRPr="006A1661">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D61E5A" w:rsidRPr="006A1661" w:rsidRDefault="00D61E5A" w:rsidP="006A1661">
            <w:pPr>
              <w:spacing w:after="0" w:line="240" w:lineRule="auto"/>
              <w:rPr>
                <w:rFonts w:ascii="Times New Roman" w:hAnsi="Times New Roman" w:cs="Times New Roman"/>
              </w:rPr>
            </w:pPr>
            <w:r w:rsidRPr="006A1661">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D61E5A" w:rsidRPr="006A1661" w:rsidRDefault="00D61E5A" w:rsidP="006A1661">
            <w:pPr>
              <w:spacing w:after="0" w:line="240" w:lineRule="auto"/>
              <w:rPr>
                <w:rFonts w:ascii="Times New Roman" w:hAnsi="Times New Roman" w:cs="Times New Roman"/>
              </w:rPr>
            </w:pPr>
            <w:r w:rsidRPr="006A1661">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tcPr>
          <w:p w:rsidR="00D61E5A" w:rsidRPr="006A1661" w:rsidRDefault="00D61E5A" w:rsidP="006A1661">
            <w:pPr>
              <w:spacing w:after="0" w:line="240" w:lineRule="auto"/>
              <w:rPr>
                <w:rFonts w:ascii="Times New Roman" w:hAnsi="Times New Roman" w:cs="Times New Roman"/>
              </w:rPr>
            </w:pPr>
            <w:r w:rsidRPr="006A1661">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tcPr>
          <w:p w:rsidR="00D61E5A" w:rsidRPr="006A1661" w:rsidRDefault="00D61E5A" w:rsidP="006A1661">
            <w:pPr>
              <w:spacing w:after="0" w:line="240" w:lineRule="auto"/>
              <w:rPr>
                <w:rFonts w:ascii="Times New Roman" w:hAnsi="Times New Roman" w:cs="Times New Roman"/>
              </w:rPr>
            </w:pPr>
            <w:r w:rsidRPr="006A1661">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tcPr>
          <w:p w:rsidR="00D61E5A" w:rsidRPr="006A1661" w:rsidRDefault="00D61E5A" w:rsidP="006A1661">
            <w:pPr>
              <w:spacing w:after="0" w:line="240" w:lineRule="auto"/>
              <w:rPr>
                <w:rFonts w:ascii="Times New Roman" w:hAnsi="Times New Roman" w:cs="Times New Roman"/>
              </w:rPr>
            </w:pPr>
            <w:r w:rsidRPr="006A1661">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tcPr>
          <w:p w:rsidR="00D61E5A" w:rsidRPr="006A1661" w:rsidRDefault="00D61E5A" w:rsidP="006A1661">
            <w:pPr>
              <w:spacing w:after="0" w:line="240" w:lineRule="auto"/>
              <w:rPr>
                <w:rFonts w:ascii="Times New Roman" w:hAnsi="Times New Roman" w:cs="Times New Roman"/>
              </w:rPr>
            </w:pPr>
            <w:r w:rsidRPr="006A1661">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10246,8100</w:t>
            </w:r>
          </w:p>
        </w:tc>
        <w:tc>
          <w:tcPr>
            <w:tcW w:w="324" w:type="pct"/>
            <w:tcBorders>
              <w:top w:val="single" w:sz="4" w:space="0" w:color="auto"/>
              <w:left w:val="nil"/>
              <w:bottom w:val="single" w:sz="4" w:space="0" w:color="auto"/>
              <w:right w:val="single" w:sz="4" w:space="0" w:color="auto"/>
            </w:tcBorders>
            <w:shd w:val="clear" w:color="auto" w:fill="auto"/>
          </w:tcPr>
          <w:p w:rsidR="00D61E5A" w:rsidRPr="006A1661" w:rsidRDefault="00D61E5A" w:rsidP="006A1661">
            <w:pPr>
              <w:spacing w:after="0" w:line="240" w:lineRule="auto"/>
              <w:rPr>
                <w:rFonts w:ascii="Times New Roman" w:hAnsi="Times New Roman" w:cs="Times New Roman"/>
              </w:rPr>
            </w:pPr>
            <w:r w:rsidRPr="006A1661">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tcPr>
          <w:p w:rsidR="00D61E5A" w:rsidRPr="006A1661" w:rsidRDefault="00D61E5A" w:rsidP="006A1661">
            <w:pPr>
              <w:spacing w:after="0" w:line="240" w:lineRule="auto"/>
              <w:rPr>
                <w:rFonts w:ascii="Times New Roman" w:hAnsi="Times New Roman" w:cs="Times New Roman"/>
              </w:rPr>
            </w:pPr>
            <w:r w:rsidRPr="006A1661">
              <w:rPr>
                <w:rFonts w:ascii="Times New Roman" w:hAnsi="Times New Roman" w:cs="Times New Roman"/>
                <w:sz w:val="16"/>
                <w:szCs w:val="16"/>
              </w:rPr>
              <w:t>0,00</w:t>
            </w:r>
          </w:p>
        </w:tc>
      </w:tr>
      <w:tr w:rsidR="006A1661" w:rsidRPr="006A1661" w:rsidTr="00F22F1A">
        <w:tc>
          <w:tcPr>
            <w:tcW w:w="811" w:type="pct"/>
            <w:tcBorders>
              <w:left w:val="single" w:sz="4" w:space="0" w:color="auto"/>
              <w:bottom w:val="single" w:sz="4" w:space="0" w:color="auto"/>
              <w:right w:val="single" w:sz="4" w:space="0" w:color="auto"/>
            </w:tcBorders>
            <w:shd w:val="clear" w:color="auto" w:fill="auto"/>
            <w:vAlign w:val="center"/>
          </w:tcPr>
          <w:p w:rsidR="00D61E5A" w:rsidRPr="006A1661" w:rsidRDefault="00D61E5A" w:rsidP="006A1661">
            <w:pPr>
              <w:tabs>
                <w:tab w:val="left" w:pos="2569"/>
              </w:tabs>
              <w:spacing w:after="0" w:line="240" w:lineRule="auto"/>
              <w:rPr>
                <w:rFonts w:ascii="Times New Roman" w:hAnsi="Times New Roman" w:cs="Times New Roman"/>
                <w:sz w:val="16"/>
                <w:szCs w:val="16"/>
              </w:rPr>
            </w:pPr>
            <w:r w:rsidRPr="006A1661">
              <w:rPr>
                <w:rFonts w:ascii="Times New Roman" w:hAnsi="Times New Roman" w:cs="Times New Roman"/>
                <w:sz w:val="16"/>
                <w:szCs w:val="16"/>
              </w:rPr>
              <w:t xml:space="preserve">Иные межбюджетные </w:t>
            </w:r>
            <w:proofErr w:type="spellStart"/>
            <w:r w:rsidRPr="006A1661">
              <w:rPr>
                <w:rFonts w:ascii="Times New Roman" w:hAnsi="Times New Roman" w:cs="Times New Roman"/>
                <w:sz w:val="16"/>
                <w:szCs w:val="16"/>
              </w:rPr>
              <w:t>трасферты</w:t>
            </w:r>
            <w:proofErr w:type="spellEnd"/>
            <w:r w:rsidRPr="006A1661">
              <w:rPr>
                <w:rFonts w:ascii="Times New Roman" w:hAnsi="Times New Roman" w:cs="Times New Roman"/>
                <w:sz w:val="16"/>
                <w:szCs w:val="16"/>
              </w:rPr>
              <w:t>:</w:t>
            </w:r>
          </w:p>
          <w:p w:rsidR="00D61E5A" w:rsidRPr="006A1661" w:rsidRDefault="00D61E5A" w:rsidP="006A1661">
            <w:pPr>
              <w:tabs>
                <w:tab w:val="left" w:pos="2569"/>
              </w:tabs>
              <w:spacing w:after="0" w:line="240" w:lineRule="auto"/>
              <w:rPr>
                <w:rFonts w:ascii="Times New Roman" w:hAnsi="Times New Roman" w:cs="Times New Roman"/>
                <w:sz w:val="16"/>
                <w:szCs w:val="16"/>
              </w:rPr>
            </w:pPr>
          </w:p>
          <w:p w:rsidR="00D61E5A" w:rsidRPr="006A1661" w:rsidRDefault="00D61E5A" w:rsidP="006A1661">
            <w:pPr>
              <w:tabs>
                <w:tab w:val="left" w:pos="2569"/>
              </w:tabs>
              <w:spacing w:after="0" w:line="240" w:lineRule="auto"/>
              <w:rPr>
                <w:rFonts w:ascii="Times New Roman" w:hAnsi="Times New Roman" w:cs="Times New Roman"/>
                <w:sz w:val="16"/>
                <w:szCs w:val="16"/>
              </w:rPr>
            </w:pPr>
            <w:r w:rsidRPr="006A1661">
              <w:rPr>
                <w:rFonts w:ascii="Times New Roman" w:hAnsi="Times New Roman" w:cs="Times New Roman"/>
                <w:sz w:val="16"/>
                <w:szCs w:val="16"/>
              </w:rPr>
              <w:t>Капитальный ремонт автодороги расположенной по адресу: г</w:t>
            </w:r>
            <w:proofErr w:type="gramStart"/>
            <w:r w:rsidRPr="006A1661">
              <w:rPr>
                <w:rFonts w:ascii="Times New Roman" w:hAnsi="Times New Roman" w:cs="Times New Roman"/>
                <w:sz w:val="16"/>
                <w:szCs w:val="16"/>
              </w:rPr>
              <w:t>.Т</w:t>
            </w:r>
            <w:proofErr w:type="gramEnd"/>
            <w:r w:rsidRPr="006A1661">
              <w:rPr>
                <w:rFonts w:ascii="Times New Roman" w:hAnsi="Times New Roman" w:cs="Times New Roman"/>
                <w:sz w:val="16"/>
                <w:szCs w:val="16"/>
              </w:rPr>
              <w:t>ейково, ул.2-я Заречная</w:t>
            </w:r>
          </w:p>
        </w:tc>
        <w:tc>
          <w:tcPr>
            <w:tcW w:w="371" w:type="pct"/>
            <w:tcBorders>
              <w:top w:val="nil"/>
              <w:left w:val="single" w:sz="4" w:space="0" w:color="auto"/>
              <w:bottom w:val="single" w:sz="4" w:space="0" w:color="auto"/>
              <w:right w:val="single" w:sz="4" w:space="0" w:color="auto"/>
            </w:tcBorders>
            <w:shd w:val="clear" w:color="auto" w:fill="auto"/>
          </w:tcPr>
          <w:p w:rsidR="00D61E5A" w:rsidRPr="006A1661" w:rsidRDefault="00D61E5A" w:rsidP="006A1661">
            <w:pPr>
              <w:spacing w:after="0" w:line="240" w:lineRule="auto"/>
              <w:ind w:right="-1"/>
              <w:jc w:val="center"/>
              <w:rPr>
                <w:rFonts w:ascii="Times New Roman" w:hAnsi="Times New Roman" w:cs="Times New Roman"/>
                <w:b/>
                <w:bCs/>
                <w:sz w:val="16"/>
                <w:szCs w:val="16"/>
              </w:rPr>
            </w:pPr>
            <w:r w:rsidRPr="006A1661">
              <w:rPr>
                <w:rFonts w:ascii="Times New Roman" w:hAnsi="Times New Roman" w:cs="Times New Roman"/>
                <w:sz w:val="16"/>
                <w:szCs w:val="16"/>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rPr>
                <w:rFonts w:ascii="Times New Roman" w:hAnsi="Times New Roman" w:cs="Times New Roman"/>
                <w:sz w:val="16"/>
                <w:szCs w:val="16"/>
              </w:rPr>
            </w:pPr>
            <w:r w:rsidRPr="006A1661">
              <w:rPr>
                <w:rFonts w:ascii="Times New Roman" w:hAnsi="Times New Roman" w:cs="Times New Roman"/>
                <w:sz w:val="16"/>
                <w:szCs w:val="16"/>
              </w:rPr>
              <w:t>24517,16000</w:t>
            </w:r>
          </w:p>
        </w:tc>
        <w:tc>
          <w:tcPr>
            <w:tcW w:w="333" w:type="pct"/>
            <w:gridSpan w:val="2"/>
            <w:tcBorders>
              <w:top w:val="nil"/>
              <w:left w:val="nil"/>
              <w:bottom w:val="single" w:sz="4" w:space="0" w:color="auto"/>
              <w:right w:val="single" w:sz="4" w:space="0" w:color="auto"/>
            </w:tcBorders>
            <w:shd w:val="clear" w:color="auto" w:fill="auto"/>
          </w:tcPr>
          <w:p w:rsidR="00D61E5A" w:rsidRPr="006A1661" w:rsidRDefault="00D61E5A" w:rsidP="006A1661">
            <w:pPr>
              <w:spacing w:after="0" w:line="240" w:lineRule="auto"/>
              <w:rPr>
                <w:rFonts w:ascii="Times New Roman" w:hAnsi="Times New Roman" w:cs="Times New Roman"/>
              </w:rPr>
            </w:pPr>
            <w:r w:rsidRPr="006A1661">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D61E5A" w:rsidRPr="006A1661" w:rsidRDefault="00D61E5A" w:rsidP="006A1661">
            <w:pPr>
              <w:spacing w:after="0" w:line="240" w:lineRule="auto"/>
              <w:rPr>
                <w:rFonts w:ascii="Times New Roman" w:hAnsi="Times New Roman" w:cs="Times New Roman"/>
              </w:rPr>
            </w:pPr>
            <w:r w:rsidRPr="006A1661">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D61E5A" w:rsidRPr="006A1661" w:rsidRDefault="00D61E5A" w:rsidP="006A1661">
            <w:pPr>
              <w:spacing w:after="0" w:line="240" w:lineRule="auto"/>
              <w:rPr>
                <w:rFonts w:ascii="Times New Roman" w:hAnsi="Times New Roman" w:cs="Times New Roman"/>
              </w:rPr>
            </w:pPr>
            <w:r w:rsidRPr="006A1661">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tcPr>
          <w:p w:rsidR="00D61E5A" w:rsidRPr="006A1661" w:rsidRDefault="00D61E5A" w:rsidP="006A1661">
            <w:pPr>
              <w:spacing w:after="0" w:line="240" w:lineRule="auto"/>
              <w:rPr>
                <w:rFonts w:ascii="Times New Roman" w:hAnsi="Times New Roman" w:cs="Times New Roman"/>
              </w:rPr>
            </w:pPr>
            <w:r w:rsidRPr="006A1661">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tcPr>
          <w:p w:rsidR="00D61E5A" w:rsidRPr="006A1661" w:rsidRDefault="00D61E5A" w:rsidP="006A1661">
            <w:pPr>
              <w:spacing w:after="0" w:line="240" w:lineRule="auto"/>
              <w:rPr>
                <w:rFonts w:ascii="Times New Roman" w:hAnsi="Times New Roman" w:cs="Times New Roman"/>
              </w:rPr>
            </w:pPr>
            <w:r w:rsidRPr="006A1661">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tcPr>
          <w:p w:rsidR="00D61E5A" w:rsidRPr="006A1661" w:rsidRDefault="00D61E5A" w:rsidP="006A1661">
            <w:pPr>
              <w:spacing w:after="0" w:line="240" w:lineRule="auto"/>
              <w:rPr>
                <w:rFonts w:ascii="Times New Roman" w:hAnsi="Times New Roman" w:cs="Times New Roman"/>
              </w:rPr>
            </w:pPr>
            <w:r w:rsidRPr="006A1661">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tcPr>
          <w:p w:rsidR="00D61E5A" w:rsidRPr="006A1661" w:rsidRDefault="00D61E5A" w:rsidP="006A1661">
            <w:pPr>
              <w:spacing w:after="0" w:line="240" w:lineRule="auto"/>
              <w:rPr>
                <w:rFonts w:ascii="Times New Roman" w:hAnsi="Times New Roman" w:cs="Times New Roman"/>
                <w:sz w:val="16"/>
                <w:szCs w:val="16"/>
              </w:rPr>
            </w:pPr>
            <w:r w:rsidRPr="006A1661">
              <w:rPr>
                <w:rFonts w:ascii="Times New Roman" w:hAnsi="Times New Roman" w:cs="Times New Roman"/>
                <w:sz w:val="16"/>
                <w:szCs w:val="16"/>
              </w:rPr>
              <w:t>24517,16000</w:t>
            </w:r>
          </w:p>
        </w:tc>
        <w:tc>
          <w:tcPr>
            <w:tcW w:w="261" w:type="pct"/>
            <w:gridSpan w:val="2"/>
            <w:tcBorders>
              <w:top w:val="nil"/>
              <w:left w:val="nil"/>
              <w:bottom w:val="single" w:sz="4" w:space="0" w:color="auto"/>
              <w:right w:val="single" w:sz="4" w:space="0" w:color="auto"/>
            </w:tcBorders>
            <w:shd w:val="clear" w:color="auto" w:fill="auto"/>
          </w:tcPr>
          <w:p w:rsidR="00D61E5A" w:rsidRPr="006A1661" w:rsidRDefault="00D61E5A" w:rsidP="006A1661">
            <w:pPr>
              <w:spacing w:after="0" w:line="240" w:lineRule="auto"/>
              <w:rPr>
                <w:rFonts w:ascii="Times New Roman" w:hAnsi="Times New Roman" w:cs="Times New Roman"/>
              </w:rPr>
            </w:pPr>
            <w:r w:rsidRPr="006A1661">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tcPr>
          <w:p w:rsidR="00D61E5A" w:rsidRPr="006A1661" w:rsidRDefault="00D61E5A" w:rsidP="006A1661">
            <w:pPr>
              <w:spacing w:after="0" w:line="240" w:lineRule="auto"/>
              <w:rPr>
                <w:rFonts w:ascii="Times New Roman" w:hAnsi="Times New Roman" w:cs="Times New Roman"/>
              </w:rPr>
            </w:pPr>
            <w:r w:rsidRPr="006A1661">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tcPr>
          <w:p w:rsidR="00D61E5A" w:rsidRPr="006A1661" w:rsidRDefault="00D61E5A" w:rsidP="006A1661">
            <w:pPr>
              <w:spacing w:after="0" w:line="240" w:lineRule="auto"/>
              <w:rPr>
                <w:rFonts w:ascii="Times New Roman" w:hAnsi="Times New Roman" w:cs="Times New Roman"/>
              </w:rPr>
            </w:pPr>
            <w:r w:rsidRPr="006A1661">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tcPr>
          <w:p w:rsidR="00D61E5A" w:rsidRPr="006A1661" w:rsidRDefault="00D61E5A" w:rsidP="006A1661">
            <w:pPr>
              <w:spacing w:after="0" w:line="240" w:lineRule="auto"/>
              <w:rPr>
                <w:rFonts w:ascii="Times New Roman" w:hAnsi="Times New Roman" w:cs="Times New Roman"/>
              </w:rPr>
            </w:pPr>
            <w:r w:rsidRPr="006A1661">
              <w:rPr>
                <w:rFonts w:ascii="Times New Roman" w:hAnsi="Times New Roman" w:cs="Times New Roman"/>
                <w:sz w:val="16"/>
                <w:szCs w:val="16"/>
              </w:rPr>
              <w:t>0,00</w:t>
            </w:r>
          </w:p>
        </w:tc>
      </w:tr>
      <w:tr w:rsidR="006A1661" w:rsidRPr="006A1661" w:rsidTr="00F22F1A">
        <w:tc>
          <w:tcPr>
            <w:tcW w:w="811" w:type="pct"/>
            <w:tcBorders>
              <w:left w:val="single" w:sz="4" w:space="0" w:color="auto"/>
              <w:bottom w:val="single" w:sz="4" w:space="0" w:color="auto"/>
              <w:right w:val="single" w:sz="4" w:space="0" w:color="auto"/>
            </w:tcBorders>
            <w:shd w:val="clear" w:color="auto" w:fill="auto"/>
            <w:vAlign w:val="center"/>
          </w:tcPr>
          <w:p w:rsidR="00D61E5A" w:rsidRPr="006A1661" w:rsidRDefault="00D61E5A" w:rsidP="006A1661">
            <w:pPr>
              <w:tabs>
                <w:tab w:val="left" w:pos="2569"/>
              </w:tabs>
              <w:spacing w:after="0" w:line="240" w:lineRule="auto"/>
              <w:rPr>
                <w:rFonts w:ascii="Times New Roman" w:hAnsi="Times New Roman" w:cs="Times New Roman"/>
                <w:sz w:val="16"/>
                <w:szCs w:val="16"/>
              </w:rPr>
            </w:pPr>
            <w:r w:rsidRPr="006A1661">
              <w:rPr>
                <w:rFonts w:ascii="Times New Roman" w:hAnsi="Times New Roman" w:cs="Times New Roman"/>
                <w:sz w:val="16"/>
                <w:szCs w:val="16"/>
              </w:rPr>
              <w:t xml:space="preserve">Иные межбюджетные </w:t>
            </w:r>
            <w:proofErr w:type="spellStart"/>
            <w:r w:rsidRPr="006A1661">
              <w:rPr>
                <w:rFonts w:ascii="Times New Roman" w:hAnsi="Times New Roman" w:cs="Times New Roman"/>
                <w:sz w:val="16"/>
                <w:szCs w:val="16"/>
              </w:rPr>
              <w:t>трасферты</w:t>
            </w:r>
            <w:proofErr w:type="spellEnd"/>
            <w:r w:rsidRPr="006A1661">
              <w:rPr>
                <w:rFonts w:ascii="Times New Roman" w:hAnsi="Times New Roman" w:cs="Times New Roman"/>
                <w:sz w:val="16"/>
                <w:szCs w:val="16"/>
              </w:rPr>
              <w:t>:</w:t>
            </w:r>
          </w:p>
          <w:p w:rsidR="00D61E5A" w:rsidRPr="006A1661" w:rsidRDefault="00D61E5A" w:rsidP="006A1661">
            <w:pPr>
              <w:tabs>
                <w:tab w:val="left" w:pos="2569"/>
              </w:tabs>
              <w:spacing w:after="0" w:line="240" w:lineRule="auto"/>
              <w:rPr>
                <w:rFonts w:ascii="Times New Roman" w:hAnsi="Times New Roman" w:cs="Times New Roman"/>
                <w:sz w:val="16"/>
                <w:szCs w:val="16"/>
              </w:rPr>
            </w:pPr>
          </w:p>
          <w:p w:rsidR="00D61E5A" w:rsidRPr="006A1661" w:rsidRDefault="00D61E5A" w:rsidP="006A1661">
            <w:pPr>
              <w:tabs>
                <w:tab w:val="left" w:pos="2569"/>
              </w:tabs>
              <w:spacing w:after="0" w:line="240" w:lineRule="auto"/>
              <w:rPr>
                <w:rFonts w:ascii="Times New Roman" w:hAnsi="Times New Roman" w:cs="Times New Roman"/>
                <w:sz w:val="16"/>
                <w:szCs w:val="16"/>
              </w:rPr>
            </w:pPr>
            <w:r w:rsidRPr="006A1661">
              <w:rPr>
                <w:rFonts w:ascii="Times New Roman" w:hAnsi="Times New Roman" w:cs="Times New Roman"/>
                <w:sz w:val="16"/>
                <w:szCs w:val="16"/>
              </w:rPr>
              <w:t xml:space="preserve">Ремонт участка автодороги по ул. </w:t>
            </w:r>
            <w:proofErr w:type="spellStart"/>
            <w:r w:rsidRPr="006A1661">
              <w:rPr>
                <w:rFonts w:ascii="Times New Roman" w:hAnsi="Times New Roman" w:cs="Times New Roman"/>
                <w:sz w:val="16"/>
                <w:szCs w:val="16"/>
              </w:rPr>
              <w:t>Октябрьскаяг.о</w:t>
            </w:r>
            <w:proofErr w:type="spellEnd"/>
            <w:r w:rsidRPr="006A1661">
              <w:rPr>
                <w:rFonts w:ascii="Times New Roman" w:hAnsi="Times New Roman" w:cs="Times New Roman"/>
                <w:sz w:val="16"/>
                <w:szCs w:val="16"/>
              </w:rPr>
              <w:t>.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tcPr>
          <w:p w:rsidR="00D61E5A" w:rsidRPr="006A1661" w:rsidRDefault="00D61E5A" w:rsidP="006A1661">
            <w:pPr>
              <w:spacing w:after="0" w:line="240" w:lineRule="auto"/>
              <w:ind w:right="-1"/>
              <w:jc w:val="center"/>
              <w:rPr>
                <w:rFonts w:ascii="Times New Roman" w:hAnsi="Times New Roman" w:cs="Times New Roman"/>
                <w:b/>
                <w:bCs/>
                <w:sz w:val="16"/>
                <w:szCs w:val="16"/>
              </w:rPr>
            </w:pPr>
            <w:r w:rsidRPr="006A1661">
              <w:rPr>
                <w:rFonts w:ascii="Times New Roman" w:hAnsi="Times New Roman" w:cs="Times New Roman"/>
                <w:sz w:val="16"/>
                <w:szCs w:val="16"/>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tcPr>
          <w:p w:rsidR="00D61E5A" w:rsidRPr="006A1661" w:rsidRDefault="00D61E5A" w:rsidP="006A1661">
            <w:pPr>
              <w:spacing w:after="0" w:line="240" w:lineRule="auto"/>
              <w:rPr>
                <w:rFonts w:ascii="Times New Roman" w:hAnsi="Times New Roman" w:cs="Times New Roman"/>
              </w:rPr>
            </w:pPr>
            <w:r w:rsidRPr="006A1661">
              <w:rPr>
                <w:rFonts w:ascii="Times New Roman" w:hAnsi="Times New Roman" w:cs="Times New Roman"/>
                <w:sz w:val="16"/>
                <w:szCs w:val="16"/>
              </w:rPr>
              <w:t>28344,20880</w:t>
            </w:r>
          </w:p>
        </w:tc>
        <w:tc>
          <w:tcPr>
            <w:tcW w:w="333" w:type="pct"/>
            <w:gridSpan w:val="2"/>
            <w:tcBorders>
              <w:top w:val="nil"/>
              <w:left w:val="nil"/>
              <w:bottom w:val="single" w:sz="4" w:space="0" w:color="auto"/>
              <w:right w:val="single" w:sz="4" w:space="0" w:color="auto"/>
            </w:tcBorders>
            <w:shd w:val="clear" w:color="auto" w:fill="auto"/>
          </w:tcPr>
          <w:p w:rsidR="00D61E5A" w:rsidRPr="006A1661" w:rsidRDefault="00D61E5A" w:rsidP="006A1661">
            <w:pPr>
              <w:spacing w:after="0" w:line="240" w:lineRule="auto"/>
              <w:rPr>
                <w:rFonts w:ascii="Times New Roman" w:hAnsi="Times New Roman" w:cs="Times New Roman"/>
              </w:rPr>
            </w:pPr>
            <w:r w:rsidRPr="006A1661">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D61E5A" w:rsidRPr="006A1661" w:rsidRDefault="00D61E5A" w:rsidP="006A1661">
            <w:pPr>
              <w:spacing w:after="0" w:line="240" w:lineRule="auto"/>
              <w:rPr>
                <w:rFonts w:ascii="Times New Roman" w:hAnsi="Times New Roman" w:cs="Times New Roman"/>
              </w:rPr>
            </w:pPr>
            <w:r w:rsidRPr="006A1661">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D61E5A" w:rsidRPr="006A1661" w:rsidRDefault="00D61E5A" w:rsidP="006A1661">
            <w:pPr>
              <w:spacing w:after="0" w:line="240" w:lineRule="auto"/>
              <w:rPr>
                <w:rFonts w:ascii="Times New Roman" w:hAnsi="Times New Roman" w:cs="Times New Roman"/>
              </w:rPr>
            </w:pPr>
            <w:r w:rsidRPr="006A1661">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tcPr>
          <w:p w:rsidR="00D61E5A" w:rsidRPr="006A1661" w:rsidRDefault="00D61E5A" w:rsidP="006A1661">
            <w:pPr>
              <w:spacing w:after="0" w:line="240" w:lineRule="auto"/>
              <w:rPr>
                <w:rFonts w:ascii="Times New Roman" w:hAnsi="Times New Roman" w:cs="Times New Roman"/>
              </w:rPr>
            </w:pPr>
            <w:r w:rsidRPr="006A1661">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tcPr>
          <w:p w:rsidR="00D61E5A" w:rsidRPr="006A1661" w:rsidRDefault="00D61E5A" w:rsidP="006A1661">
            <w:pPr>
              <w:spacing w:after="0" w:line="240" w:lineRule="auto"/>
              <w:rPr>
                <w:rFonts w:ascii="Times New Roman" w:hAnsi="Times New Roman" w:cs="Times New Roman"/>
              </w:rPr>
            </w:pPr>
            <w:r w:rsidRPr="006A1661">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tcPr>
          <w:p w:rsidR="00D61E5A" w:rsidRPr="006A1661" w:rsidRDefault="00D61E5A" w:rsidP="006A1661">
            <w:pPr>
              <w:spacing w:after="0" w:line="240" w:lineRule="auto"/>
              <w:rPr>
                <w:rFonts w:ascii="Times New Roman" w:hAnsi="Times New Roman" w:cs="Times New Roman"/>
              </w:rPr>
            </w:pPr>
            <w:r w:rsidRPr="006A1661">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tcPr>
          <w:p w:rsidR="00D61E5A" w:rsidRPr="006A1661" w:rsidRDefault="00D61E5A" w:rsidP="006A1661">
            <w:pPr>
              <w:spacing w:after="0" w:line="240" w:lineRule="auto"/>
              <w:rPr>
                <w:rFonts w:ascii="Times New Roman" w:hAnsi="Times New Roman" w:cs="Times New Roman"/>
              </w:rPr>
            </w:pPr>
            <w:r w:rsidRPr="006A1661">
              <w:rPr>
                <w:rFonts w:ascii="Times New Roman" w:hAnsi="Times New Roman" w:cs="Times New Roman"/>
                <w:sz w:val="16"/>
                <w:szCs w:val="16"/>
              </w:rPr>
              <w:t>28344,20880</w:t>
            </w:r>
          </w:p>
        </w:tc>
        <w:tc>
          <w:tcPr>
            <w:tcW w:w="261" w:type="pct"/>
            <w:gridSpan w:val="2"/>
            <w:tcBorders>
              <w:top w:val="nil"/>
              <w:left w:val="nil"/>
              <w:bottom w:val="single" w:sz="4" w:space="0" w:color="auto"/>
              <w:right w:val="single" w:sz="4" w:space="0" w:color="auto"/>
            </w:tcBorders>
            <w:shd w:val="clear" w:color="auto" w:fill="auto"/>
          </w:tcPr>
          <w:p w:rsidR="00D61E5A" w:rsidRPr="006A1661" w:rsidRDefault="00D61E5A" w:rsidP="006A1661">
            <w:pPr>
              <w:spacing w:after="0" w:line="240" w:lineRule="auto"/>
              <w:rPr>
                <w:rFonts w:ascii="Times New Roman" w:hAnsi="Times New Roman" w:cs="Times New Roman"/>
              </w:rPr>
            </w:pPr>
            <w:r w:rsidRPr="006A1661">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tcPr>
          <w:p w:rsidR="00D61E5A" w:rsidRPr="006A1661" w:rsidRDefault="00D61E5A" w:rsidP="006A1661">
            <w:pPr>
              <w:spacing w:after="0" w:line="240" w:lineRule="auto"/>
              <w:rPr>
                <w:rFonts w:ascii="Times New Roman" w:hAnsi="Times New Roman" w:cs="Times New Roman"/>
              </w:rPr>
            </w:pPr>
            <w:r w:rsidRPr="006A1661">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tcPr>
          <w:p w:rsidR="00D61E5A" w:rsidRPr="006A1661" w:rsidRDefault="00D61E5A" w:rsidP="006A1661">
            <w:pPr>
              <w:spacing w:after="0" w:line="240" w:lineRule="auto"/>
              <w:rPr>
                <w:rFonts w:ascii="Times New Roman" w:hAnsi="Times New Roman" w:cs="Times New Roman"/>
              </w:rPr>
            </w:pPr>
            <w:r w:rsidRPr="006A1661">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tcPr>
          <w:p w:rsidR="00D61E5A" w:rsidRPr="006A1661" w:rsidRDefault="00D61E5A" w:rsidP="006A1661">
            <w:pPr>
              <w:spacing w:after="0" w:line="240" w:lineRule="auto"/>
              <w:rPr>
                <w:rFonts w:ascii="Times New Roman" w:hAnsi="Times New Roman" w:cs="Times New Roman"/>
              </w:rPr>
            </w:pPr>
            <w:r w:rsidRPr="006A1661">
              <w:rPr>
                <w:rFonts w:ascii="Times New Roman" w:hAnsi="Times New Roman" w:cs="Times New Roman"/>
                <w:sz w:val="16"/>
                <w:szCs w:val="16"/>
              </w:rPr>
              <w:t>0,00</w:t>
            </w:r>
          </w:p>
        </w:tc>
      </w:tr>
      <w:tr w:rsidR="006A1661" w:rsidRPr="006A1661" w:rsidTr="00F22F1A">
        <w:tc>
          <w:tcPr>
            <w:tcW w:w="811" w:type="pct"/>
            <w:tcBorders>
              <w:left w:val="single" w:sz="4" w:space="0" w:color="auto"/>
              <w:bottom w:val="single" w:sz="4" w:space="0" w:color="auto"/>
              <w:right w:val="single" w:sz="4" w:space="0" w:color="auto"/>
            </w:tcBorders>
            <w:shd w:val="clear" w:color="auto" w:fill="auto"/>
            <w:vAlign w:val="center"/>
          </w:tcPr>
          <w:p w:rsidR="00D61E5A" w:rsidRPr="006A1661" w:rsidRDefault="00D61E5A" w:rsidP="006A1661">
            <w:pPr>
              <w:tabs>
                <w:tab w:val="left" w:pos="2569"/>
              </w:tabs>
              <w:spacing w:after="0" w:line="240" w:lineRule="auto"/>
              <w:rPr>
                <w:rFonts w:ascii="Times New Roman" w:hAnsi="Times New Roman" w:cs="Times New Roman"/>
                <w:sz w:val="16"/>
                <w:szCs w:val="16"/>
              </w:rPr>
            </w:pPr>
            <w:r w:rsidRPr="006A1661">
              <w:rPr>
                <w:rFonts w:ascii="Times New Roman" w:hAnsi="Times New Roman" w:cs="Times New Roman"/>
                <w:sz w:val="16"/>
                <w:szCs w:val="16"/>
              </w:rPr>
              <w:t xml:space="preserve">Иные межбюджетные </w:t>
            </w:r>
            <w:proofErr w:type="spellStart"/>
            <w:r w:rsidRPr="006A1661">
              <w:rPr>
                <w:rFonts w:ascii="Times New Roman" w:hAnsi="Times New Roman" w:cs="Times New Roman"/>
                <w:sz w:val="16"/>
                <w:szCs w:val="16"/>
              </w:rPr>
              <w:t>трасферты</w:t>
            </w:r>
            <w:proofErr w:type="spellEnd"/>
            <w:r w:rsidRPr="006A1661">
              <w:rPr>
                <w:rFonts w:ascii="Times New Roman" w:hAnsi="Times New Roman" w:cs="Times New Roman"/>
                <w:sz w:val="16"/>
                <w:szCs w:val="16"/>
              </w:rPr>
              <w:t>:</w:t>
            </w:r>
          </w:p>
          <w:p w:rsidR="00D61E5A" w:rsidRPr="006A1661" w:rsidRDefault="00D61E5A" w:rsidP="006A1661">
            <w:pPr>
              <w:tabs>
                <w:tab w:val="left" w:pos="2569"/>
              </w:tabs>
              <w:spacing w:after="0" w:line="240" w:lineRule="auto"/>
              <w:rPr>
                <w:rFonts w:ascii="Times New Roman" w:hAnsi="Times New Roman" w:cs="Times New Roman"/>
                <w:sz w:val="16"/>
                <w:szCs w:val="16"/>
              </w:rPr>
            </w:pPr>
          </w:p>
          <w:p w:rsidR="00D61E5A" w:rsidRPr="006A1661" w:rsidRDefault="00D61E5A" w:rsidP="006A1661">
            <w:pPr>
              <w:tabs>
                <w:tab w:val="left" w:pos="2569"/>
              </w:tabs>
              <w:spacing w:after="0" w:line="240" w:lineRule="auto"/>
              <w:rPr>
                <w:rFonts w:ascii="Times New Roman" w:hAnsi="Times New Roman" w:cs="Times New Roman"/>
                <w:sz w:val="16"/>
                <w:szCs w:val="16"/>
              </w:rPr>
            </w:pPr>
            <w:r w:rsidRPr="006A1661">
              <w:rPr>
                <w:rFonts w:ascii="Times New Roman" w:hAnsi="Times New Roman" w:cs="Times New Roman"/>
                <w:sz w:val="16"/>
                <w:szCs w:val="16"/>
              </w:rPr>
              <w:t xml:space="preserve">Ремонт участка автодороги по ул. </w:t>
            </w:r>
            <w:proofErr w:type="spellStart"/>
            <w:r w:rsidRPr="006A1661">
              <w:rPr>
                <w:rFonts w:ascii="Times New Roman" w:hAnsi="Times New Roman" w:cs="Times New Roman"/>
                <w:sz w:val="16"/>
                <w:szCs w:val="16"/>
              </w:rPr>
              <w:t>Шестагинскаяг.о</w:t>
            </w:r>
            <w:proofErr w:type="spellEnd"/>
            <w:r w:rsidRPr="006A1661">
              <w:rPr>
                <w:rFonts w:ascii="Times New Roman" w:hAnsi="Times New Roman" w:cs="Times New Roman"/>
                <w:sz w:val="16"/>
                <w:szCs w:val="16"/>
              </w:rPr>
              <w:t>.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tcPr>
          <w:p w:rsidR="00D61E5A" w:rsidRPr="006A1661" w:rsidRDefault="00D61E5A" w:rsidP="006A1661">
            <w:pPr>
              <w:spacing w:after="0" w:line="240" w:lineRule="auto"/>
              <w:ind w:right="-1"/>
              <w:jc w:val="center"/>
              <w:rPr>
                <w:rFonts w:ascii="Times New Roman" w:hAnsi="Times New Roman" w:cs="Times New Roman"/>
                <w:b/>
                <w:bCs/>
                <w:sz w:val="16"/>
                <w:szCs w:val="16"/>
              </w:rPr>
            </w:pPr>
            <w:r w:rsidRPr="006A1661">
              <w:rPr>
                <w:rFonts w:ascii="Times New Roman" w:hAnsi="Times New Roman" w:cs="Times New Roman"/>
                <w:sz w:val="16"/>
                <w:szCs w:val="16"/>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tcPr>
          <w:p w:rsidR="00D61E5A" w:rsidRPr="006A1661" w:rsidRDefault="00D61E5A" w:rsidP="006A1661">
            <w:pPr>
              <w:spacing w:after="0" w:line="240" w:lineRule="auto"/>
              <w:rPr>
                <w:rFonts w:ascii="Times New Roman" w:hAnsi="Times New Roman" w:cs="Times New Roman"/>
              </w:rPr>
            </w:pPr>
            <w:r w:rsidRPr="006A1661">
              <w:rPr>
                <w:rFonts w:ascii="Times New Roman" w:hAnsi="Times New Roman" w:cs="Times New Roman"/>
                <w:sz w:val="16"/>
                <w:szCs w:val="16"/>
              </w:rPr>
              <w:t>35340,57600</w:t>
            </w:r>
          </w:p>
        </w:tc>
        <w:tc>
          <w:tcPr>
            <w:tcW w:w="333" w:type="pct"/>
            <w:gridSpan w:val="2"/>
            <w:tcBorders>
              <w:top w:val="nil"/>
              <w:left w:val="nil"/>
              <w:bottom w:val="single" w:sz="4" w:space="0" w:color="auto"/>
              <w:right w:val="single" w:sz="4" w:space="0" w:color="auto"/>
            </w:tcBorders>
            <w:shd w:val="clear" w:color="auto" w:fill="auto"/>
          </w:tcPr>
          <w:p w:rsidR="00D61E5A" w:rsidRPr="006A1661" w:rsidRDefault="00D61E5A" w:rsidP="006A1661">
            <w:pPr>
              <w:spacing w:after="0" w:line="240" w:lineRule="auto"/>
              <w:rPr>
                <w:rFonts w:ascii="Times New Roman" w:hAnsi="Times New Roman" w:cs="Times New Roman"/>
              </w:rPr>
            </w:pPr>
            <w:r w:rsidRPr="006A1661">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D61E5A" w:rsidRPr="006A1661" w:rsidRDefault="00D61E5A" w:rsidP="006A1661">
            <w:pPr>
              <w:spacing w:after="0" w:line="240" w:lineRule="auto"/>
              <w:rPr>
                <w:rFonts w:ascii="Times New Roman" w:hAnsi="Times New Roman" w:cs="Times New Roman"/>
              </w:rPr>
            </w:pPr>
            <w:r w:rsidRPr="006A1661">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D61E5A" w:rsidRPr="006A1661" w:rsidRDefault="00D61E5A" w:rsidP="006A1661">
            <w:pPr>
              <w:spacing w:after="0" w:line="240" w:lineRule="auto"/>
              <w:rPr>
                <w:rFonts w:ascii="Times New Roman" w:hAnsi="Times New Roman" w:cs="Times New Roman"/>
              </w:rPr>
            </w:pPr>
            <w:r w:rsidRPr="006A1661">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tcPr>
          <w:p w:rsidR="00D61E5A" w:rsidRPr="006A1661" w:rsidRDefault="00D61E5A" w:rsidP="006A1661">
            <w:pPr>
              <w:spacing w:after="0" w:line="240" w:lineRule="auto"/>
              <w:rPr>
                <w:rFonts w:ascii="Times New Roman" w:hAnsi="Times New Roman" w:cs="Times New Roman"/>
              </w:rPr>
            </w:pPr>
            <w:r w:rsidRPr="006A1661">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tcPr>
          <w:p w:rsidR="00D61E5A" w:rsidRPr="006A1661" w:rsidRDefault="00D61E5A" w:rsidP="006A1661">
            <w:pPr>
              <w:spacing w:after="0" w:line="240" w:lineRule="auto"/>
              <w:rPr>
                <w:rFonts w:ascii="Times New Roman" w:hAnsi="Times New Roman" w:cs="Times New Roman"/>
              </w:rPr>
            </w:pPr>
            <w:r w:rsidRPr="006A1661">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tcPr>
          <w:p w:rsidR="00D61E5A" w:rsidRPr="006A1661" w:rsidRDefault="00D61E5A" w:rsidP="006A1661">
            <w:pPr>
              <w:spacing w:after="0" w:line="240" w:lineRule="auto"/>
              <w:rPr>
                <w:rFonts w:ascii="Times New Roman" w:hAnsi="Times New Roman" w:cs="Times New Roman"/>
              </w:rPr>
            </w:pPr>
            <w:r w:rsidRPr="006A1661">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tcPr>
          <w:p w:rsidR="00D61E5A" w:rsidRPr="006A1661" w:rsidRDefault="00D61E5A" w:rsidP="006A1661">
            <w:pPr>
              <w:spacing w:after="0" w:line="240" w:lineRule="auto"/>
              <w:rPr>
                <w:rFonts w:ascii="Times New Roman" w:hAnsi="Times New Roman" w:cs="Times New Roman"/>
              </w:rPr>
            </w:pPr>
            <w:r w:rsidRPr="006A1661">
              <w:rPr>
                <w:rFonts w:ascii="Times New Roman" w:hAnsi="Times New Roman" w:cs="Times New Roman"/>
                <w:sz w:val="16"/>
                <w:szCs w:val="16"/>
              </w:rPr>
              <w:t>35340,57600</w:t>
            </w:r>
          </w:p>
        </w:tc>
        <w:tc>
          <w:tcPr>
            <w:tcW w:w="261" w:type="pct"/>
            <w:gridSpan w:val="2"/>
            <w:tcBorders>
              <w:top w:val="nil"/>
              <w:left w:val="nil"/>
              <w:bottom w:val="single" w:sz="4" w:space="0" w:color="auto"/>
              <w:right w:val="single" w:sz="4" w:space="0" w:color="auto"/>
            </w:tcBorders>
            <w:shd w:val="clear" w:color="auto" w:fill="auto"/>
          </w:tcPr>
          <w:p w:rsidR="00D61E5A" w:rsidRPr="006A1661" w:rsidRDefault="00D61E5A" w:rsidP="006A1661">
            <w:pPr>
              <w:spacing w:after="0" w:line="240" w:lineRule="auto"/>
              <w:rPr>
                <w:rFonts w:ascii="Times New Roman" w:hAnsi="Times New Roman" w:cs="Times New Roman"/>
              </w:rPr>
            </w:pPr>
            <w:r w:rsidRPr="006A1661">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tcPr>
          <w:p w:rsidR="00D61E5A" w:rsidRPr="006A1661" w:rsidRDefault="00D61E5A" w:rsidP="006A1661">
            <w:pPr>
              <w:spacing w:after="0" w:line="240" w:lineRule="auto"/>
              <w:rPr>
                <w:rFonts w:ascii="Times New Roman" w:hAnsi="Times New Roman" w:cs="Times New Roman"/>
              </w:rPr>
            </w:pPr>
            <w:r w:rsidRPr="006A1661">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tcPr>
          <w:p w:rsidR="00D61E5A" w:rsidRPr="006A1661" w:rsidRDefault="00D61E5A" w:rsidP="006A1661">
            <w:pPr>
              <w:spacing w:after="0" w:line="240" w:lineRule="auto"/>
              <w:rPr>
                <w:rFonts w:ascii="Times New Roman" w:hAnsi="Times New Roman" w:cs="Times New Roman"/>
              </w:rPr>
            </w:pPr>
            <w:r w:rsidRPr="006A1661">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tcPr>
          <w:p w:rsidR="00D61E5A" w:rsidRPr="006A1661" w:rsidRDefault="00D61E5A" w:rsidP="006A1661">
            <w:pPr>
              <w:spacing w:after="0" w:line="240" w:lineRule="auto"/>
              <w:rPr>
                <w:rFonts w:ascii="Times New Roman" w:hAnsi="Times New Roman" w:cs="Times New Roman"/>
              </w:rPr>
            </w:pPr>
            <w:r w:rsidRPr="006A1661">
              <w:rPr>
                <w:rFonts w:ascii="Times New Roman" w:hAnsi="Times New Roman" w:cs="Times New Roman"/>
                <w:sz w:val="16"/>
                <w:szCs w:val="16"/>
              </w:rPr>
              <w:t>0,00</w:t>
            </w:r>
          </w:p>
        </w:tc>
      </w:tr>
      <w:tr w:rsidR="006A1661" w:rsidRPr="006A1661" w:rsidTr="00F22F1A">
        <w:tc>
          <w:tcPr>
            <w:tcW w:w="811" w:type="pct"/>
            <w:tcBorders>
              <w:left w:val="single" w:sz="4" w:space="0" w:color="auto"/>
              <w:bottom w:val="single" w:sz="4" w:space="0" w:color="auto"/>
              <w:right w:val="single" w:sz="4" w:space="0" w:color="auto"/>
            </w:tcBorders>
            <w:shd w:val="clear" w:color="auto" w:fill="auto"/>
          </w:tcPr>
          <w:p w:rsidR="00D61E5A" w:rsidRPr="006A1661" w:rsidRDefault="00D61E5A" w:rsidP="006A1661">
            <w:pPr>
              <w:tabs>
                <w:tab w:val="left" w:pos="2569"/>
              </w:tabs>
              <w:spacing w:after="0" w:line="240" w:lineRule="auto"/>
              <w:rPr>
                <w:rFonts w:ascii="Times New Roman" w:hAnsi="Times New Roman" w:cs="Times New Roman"/>
                <w:sz w:val="16"/>
                <w:szCs w:val="16"/>
              </w:rPr>
            </w:pPr>
            <w:r w:rsidRPr="006A1661">
              <w:rPr>
                <w:rFonts w:ascii="Times New Roman" w:hAnsi="Times New Roman" w:cs="Times New Roman"/>
                <w:sz w:val="16"/>
                <w:szCs w:val="16"/>
              </w:rPr>
              <w:t xml:space="preserve">Иные межбюджетные </w:t>
            </w:r>
            <w:proofErr w:type="spellStart"/>
            <w:r w:rsidRPr="006A1661">
              <w:rPr>
                <w:rFonts w:ascii="Times New Roman" w:hAnsi="Times New Roman" w:cs="Times New Roman"/>
                <w:sz w:val="16"/>
                <w:szCs w:val="16"/>
              </w:rPr>
              <w:t>трасферты</w:t>
            </w:r>
            <w:proofErr w:type="spellEnd"/>
            <w:r w:rsidRPr="006A1661">
              <w:rPr>
                <w:rFonts w:ascii="Times New Roman" w:hAnsi="Times New Roman" w:cs="Times New Roman"/>
                <w:sz w:val="16"/>
                <w:szCs w:val="16"/>
              </w:rPr>
              <w:t>:</w:t>
            </w:r>
          </w:p>
          <w:p w:rsidR="00D61E5A" w:rsidRPr="006A1661" w:rsidRDefault="00D61E5A" w:rsidP="006A1661">
            <w:pPr>
              <w:tabs>
                <w:tab w:val="left" w:pos="2569"/>
              </w:tabs>
              <w:spacing w:after="0" w:line="240" w:lineRule="auto"/>
              <w:rPr>
                <w:rFonts w:ascii="Times New Roman" w:hAnsi="Times New Roman" w:cs="Times New Roman"/>
                <w:sz w:val="16"/>
                <w:szCs w:val="16"/>
              </w:rPr>
            </w:pPr>
          </w:p>
          <w:p w:rsidR="00D61E5A" w:rsidRPr="006A1661" w:rsidRDefault="00D61E5A" w:rsidP="006A1661">
            <w:pPr>
              <w:tabs>
                <w:tab w:val="left" w:pos="2569"/>
              </w:tabs>
              <w:spacing w:after="0" w:line="240" w:lineRule="auto"/>
              <w:rPr>
                <w:rFonts w:ascii="Times New Roman" w:hAnsi="Times New Roman" w:cs="Times New Roman"/>
                <w:sz w:val="16"/>
                <w:szCs w:val="16"/>
              </w:rPr>
            </w:pPr>
            <w:r w:rsidRPr="006A1661">
              <w:rPr>
                <w:rFonts w:ascii="Times New Roman" w:hAnsi="Times New Roman" w:cs="Times New Roman"/>
                <w:sz w:val="16"/>
                <w:szCs w:val="16"/>
              </w:rPr>
              <w:t xml:space="preserve">Ремонт  автомобильной дороги по ул. </w:t>
            </w:r>
            <w:proofErr w:type="spellStart"/>
            <w:r w:rsidRPr="006A1661">
              <w:rPr>
                <w:rFonts w:ascii="Times New Roman" w:hAnsi="Times New Roman" w:cs="Times New Roman"/>
                <w:sz w:val="16"/>
                <w:szCs w:val="16"/>
              </w:rPr>
              <w:t>Молодежнаяг.о</w:t>
            </w:r>
            <w:proofErr w:type="spellEnd"/>
            <w:r w:rsidRPr="006A1661">
              <w:rPr>
                <w:rFonts w:ascii="Times New Roman" w:hAnsi="Times New Roman" w:cs="Times New Roman"/>
                <w:sz w:val="16"/>
                <w:szCs w:val="16"/>
              </w:rPr>
              <w:t>.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tcPr>
          <w:p w:rsidR="00D61E5A" w:rsidRPr="006A1661" w:rsidRDefault="00D61E5A" w:rsidP="006A1661">
            <w:pPr>
              <w:spacing w:after="0" w:line="240" w:lineRule="auto"/>
              <w:rPr>
                <w:rFonts w:ascii="Times New Roman" w:hAnsi="Times New Roman" w:cs="Times New Roman"/>
              </w:rPr>
            </w:pPr>
            <w:r w:rsidRPr="006A1661">
              <w:rPr>
                <w:rFonts w:ascii="Times New Roman" w:hAnsi="Times New Roman" w:cs="Times New Roman"/>
                <w:sz w:val="16"/>
                <w:szCs w:val="16"/>
              </w:rPr>
              <w:t>2776,3700</w:t>
            </w:r>
          </w:p>
        </w:tc>
        <w:tc>
          <w:tcPr>
            <w:tcW w:w="333" w:type="pct"/>
            <w:gridSpan w:val="2"/>
            <w:tcBorders>
              <w:top w:val="nil"/>
              <w:left w:val="nil"/>
              <w:bottom w:val="single" w:sz="4" w:space="0" w:color="auto"/>
              <w:right w:val="single" w:sz="4" w:space="0" w:color="auto"/>
            </w:tcBorders>
            <w:shd w:val="clear" w:color="auto" w:fill="auto"/>
          </w:tcPr>
          <w:p w:rsidR="00D61E5A" w:rsidRPr="006A1661" w:rsidRDefault="00D61E5A" w:rsidP="006A1661">
            <w:pPr>
              <w:spacing w:after="0" w:line="240" w:lineRule="auto"/>
              <w:rPr>
                <w:rFonts w:ascii="Times New Roman" w:hAnsi="Times New Roman" w:cs="Times New Roman"/>
              </w:rPr>
            </w:pPr>
            <w:r w:rsidRPr="006A1661">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D61E5A" w:rsidRPr="006A1661" w:rsidRDefault="00D61E5A" w:rsidP="006A1661">
            <w:pPr>
              <w:spacing w:after="0" w:line="240" w:lineRule="auto"/>
              <w:rPr>
                <w:rFonts w:ascii="Times New Roman" w:hAnsi="Times New Roman" w:cs="Times New Roman"/>
              </w:rPr>
            </w:pPr>
            <w:r w:rsidRPr="006A1661">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D61E5A" w:rsidRPr="006A1661" w:rsidRDefault="00D61E5A" w:rsidP="006A1661">
            <w:pPr>
              <w:spacing w:after="0" w:line="240" w:lineRule="auto"/>
              <w:rPr>
                <w:rFonts w:ascii="Times New Roman" w:hAnsi="Times New Roman" w:cs="Times New Roman"/>
              </w:rPr>
            </w:pPr>
            <w:r w:rsidRPr="006A1661">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tcPr>
          <w:p w:rsidR="00D61E5A" w:rsidRPr="006A1661" w:rsidRDefault="00D61E5A" w:rsidP="006A1661">
            <w:pPr>
              <w:spacing w:after="0" w:line="240" w:lineRule="auto"/>
              <w:rPr>
                <w:rFonts w:ascii="Times New Roman" w:hAnsi="Times New Roman" w:cs="Times New Roman"/>
              </w:rPr>
            </w:pPr>
            <w:r w:rsidRPr="006A1661">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tcPr>
          <w:p w:rsidR="00D61E5A" w:rsidRPr="006A1661" w:rsidRDefault="00D61E5A" w:rsidP="006A1661">
            <w:pPr>
              <w:spacing w:after="0" w:line="240" w:lineRule="auto"/>
              <w:rPr>
                <w:rFonts w:ascii="Times New Roman" w:hAnsi="Times New Roman" w:cs="Times New Roman"/>
              </w:rPr>
            </w:pPr>
            <w:r w:rsidRPr="006A1661">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tcPr>
          <w:p w:rsidR="00D61E5A" w:rsidRPr="006A1661" w:rsidRDefault="00D61E5A" w:rsidP="006A1661">
            <w:pPr>
              <w:spacing w:after="0" w:line="240" w:lineRule="auto"/>
              <w:rPr>
                <w:rFonts w:ascii="Times New Roman" w:hAnsi="Times New Roman" w:cs="Times New Roman"/>
              </w:rPr>
            </w:pPr>
            <w:r w:rsidRPr="006A1661">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tcPr>
          <w:p w:rsidR="00D61E5A" w:rsidRPr="006A1661" w:rsidRDefault="00D61E5A" w:rsidP="006A1661">
            <w:pPr>
              <w:spacing w:after="0" w:line="240" w:lineRule="auto"/>
              <w:rPr>
                <w:rFonts w:ascii="Times New Roman" w:hAnsi="Times New Roman" w:cs="Times New Roman"/>
              </w:rPr>
            </w:pPr>
            <w:r w:rsidRPr="006A1661">
              <w:rPr>
                <w:rFonts w:ascii="Times New Roman" w:hAnsi="Times New Roman" w:cs="Times New Roman"/>
                <w:sz w:val="16"/>
                <w:szCs w:val="16"/>
              </w:rPr>
              <w:t>2776,3700</w:t>
            </w:r>
          </w:p>
        </w:tc>
        <w:tc>
          <w:tcPr>
            <w:tcW w:w="261" w:type="pct"/>
            <w:gridSpan w:val="2"/>
            <w:tcBorders>
              <w:top w:val="nil"/>
              <w:left w:val="nil"/>
              <w:bottom w:val="single" w:sz="4" w:space="0" w:color="auto"/>
              <w:right w:val="single" w:sz="4" w:space="0" w:color="auto"/>
            </w:tcBorders>
            <w:shd w:val="clear" w:color="auto" w:fill="auto"/>
          </w:tcPr>
          <w:p w:rsidR="00D61E5A" w:rsidRPr="006A1661" w:rsidRDefault="00D61E5A" w:rsidP="006A1661">
            <w:pPr>
              <w:spacing w:after="0" w:line="240" w:lineRule="auto"/>
              <w:rPr>
                <w:rFonts w:ascii="Times New Roman" w:hAnsi="Times New Roman" w:cs="Times New Roman"/>
              </w:rPr>
            </w:pPr>
            <w:r w:rsidRPr="006A1661">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tcPr>
          <w:p w:rsidR="00D61E5A" w:rsidRPr="006A1661" w:rsidRDefault="00D61E5A" w:rsidP="006A1661">
            <w:pPr>
              <w:spacing w:after="0" w:line="240" w:lineRule="auto"/>
              <w:rPr>
                <w:rFonts w:ascii="Times New Roman" w:hAnsi="Times New Roman" w:cs="Times New Roman"/>
              </w:rPr>
            </w:pPr>
            <w:r w:rsidRPr="006A1661">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tcPr>
          <w:p w:rsidR="00D61E5A" w:rsidRPr="006A1661" w:rsidRDefault="00D61E5A" w:rsidP="006A1661">
            <w:pPr>
              <w:spacing w:after="0" w:line="240" w:lineRule="auto"/>
              <w:rPr>
                <w:rFonts w:ascii="Times New Roman" w:hAnsi="Times New Roman" w:cs="Times New Roman"/>
              </w:rPr>
            </w:pPr>
            <w:r w:rsidRPr="006A1661">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tcPr>
          <w:p w:rsidR="00D61E5A" w:rsidRPr="006A1661" w:rsidRDefault="00D61E5A" w:rsidP="006A1661">
            <w:pPr>
              <w:spacing w:after="0" w:line="240" w:lineRule="auto"/>
              <w:rPr>
                <w:rFonts w:ascii="Times New Roman" w:hAnsi="Times New Roman" w:cs="Times New Roman"/>
              </w:rPr>
            </w:pPr>
            <w:r w:rsidRPr="006A1661">
              <w:rPr>
                <w:rFonts w:ascii="Times New Roman" w:hAnsi="Times New Roman" w:cs="Times New Roman"/>
                <w:sz w:val="16"/>
                <w:szCs w:val="16"/>
              </w:rPr>
              <w:t>0,00</w:t>
            </w:r>
          </w:p>
        </w:tc>
      </w:tr>
      <w:tr w:rsidR="006A1661" w:rsidRPr="006A1661" w:rsidTr="00F22F1A">
        <w:tc>
          <w:tcPr>
            <w:tcW w:w="811" w:type="pct"/>
            <w:tcBorders>
              <w:left w:val="single" w:sz="4" w:space="0" w:color="auto"/>
              <w:bottom w:val="single" w:sz="4" w:space="0" w:color="auto"/>
              <w:right w:val="single" w:sz="4" w:space="0" w:color="auto"/>
            </w:tcBorders>
            <w:shd w:val="clear" w:color="auto" w:fill="auto"/>
          </w:tcPr>
          <w:p w:rsidR="00D61E5A" w:rsidRPr="006A1661" w:rsidRDefault="00D61E5A" w:rsidP="006A1661">
            <w:pPr>
              <w:tabs>
                <w:tab w:val="left" w:pos="2569"/>
              </w:tabs>
              <w:spacing w:after="0" w:line="240" w:lineRule="auto"/>
              <w:rPr>
                <w:rFonts w:ascii="Times New Roman" w:hAnsi="Times New Roman" w:cs="Times New Roman"/>
                <w:sz w:val="16"/>
                <w:szCs w:val="16"/>
              </w:rPr>
            </w:pPr>
            <w:r w:rsidRPr="006A1661">
              <w:rPr>
                <w:rFonts w:ascii="Times New Roman" w:hAnsi="Times New Roman" w:cs="Times New Roman"/>
                <w:sz w:val="16"/>
                <w:szCs w:val="16"/>
              </w:rPr>
              <w:t xml:space="preserve">Иные межбюджетные </w:t>
            </w:r>
            <w:proofErr w:type="spellStart"/>
            <w:r w:rsidRPr="006A1661">
              <w:rPr>
                <w:rFonts w:ascii="Times New Roman" w:hAnsi="Times New Roman" w:cs="Times New Roman"/>
                <w:sz w:val="16"/>
                <w:szCs w:val="16"/>
              </w:rPr>
              <w:t>трасферты</w:t>
            </w:r>
            <w:proofErr w:type="spellEnd"/>
            <w:r w:rsidRPr="006A1661">
              <w:rPr>
                <w:rFonts w:ascii="Times New Roman" w:hAnsi="Times New Roman" w:cs="Times New Roman"/>
                <w:sz w:val="16"/>
                <w:szCs w:val="16"/>
              </w:rPr>
              <w:t>:</w:t>
            </w:r>
          </w:p>
          <w:p w:rsidR="00D61E5A" w:rsidRPr="006A1661" w:rsidRDefault="00D61E5A" w:rsidP="006A1661">
            <w:pPr>
              <w:tabs>
                <w:tab w:val="left" w:pos="2569"/>
              </w:tabs>
              <w:spacing w:after="0" w:line="240" w:lineRule="auto"/>
              <w:rPr>
                <w:rFonts w:ascii="Times New Roman" w:hAnsi="Times New Roman" w:cs="Times New Roman"/>
                <w:sz w:val="16"/>
                <w:szCs w:val="16"/>
              </w:rPr>
            </w:pPr>
          </w:p>
          <w:p w:rsidR="00D61E5A" w:rsidRPr="006A1661" w:rsidRDefault="00D61E5A" w:rsidP="006A1661">
            <w:pPr>
              <w:tabs>
                <w:tab w:val="left" w:pos="2569"/>
              </w:tabs>
              <w:spacing w:after="0" w:line="240" w:lineRule="auto"/>
              <w:rPr>
                <w:rFonts w:ascii="Times New Roman" w:hAnsi="Times New Roman" w:cs="Times New Roman"/>
                <w:sz w:val="16"/>
                <w:szCs w:val="16"/>
              </w:rPr>
            </w:pPr>
            <w:r w:rsidRPr="006A1661">
              <w:rPr>
                <w:rFonts w:ascii="Times New Roman" w:hAnsi="Times New Roman" w:cs="Times New Roman"/>
                <w:sz w:val="16"/>
                <w:szCs w:val="16"/>
              </w:rPr>
              <w:t xml:space="preserve">Ремонт автомобильной дороги по </w:t>
            </w:r>
            <w:proofErr w:type="spellStart"/>
            <w:r w:rsidRPr="006A1661">
              <w:rPr>
                <w:rFonts w:ascii="Times New Roman" w:hAnsi="Times New Roman" w:cs="Times New Roman"/>
                <w:sz w:val="16"/>
                <w:szCs w:val="16"/>
              </w:rPr>
              <w:t>Шестагинскому</w:t>
            </w:r>
            <w:proofErr w:type="spellEnd"/>
            <w:r w:rsidRPr="006A1661">
              <w:rPr>
                <w:rFonts w:ascii="Times New Roman" w:hAnsi="Times New Roman" w:cs="Times New Roman"/>
                <w:sz w:val="16"/>
                <w:szCs w:val="16"/>
              </w:rPr>
              <w:t xml:space="preserve">  проезду в г.о.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tcPr>
          <w:p w:rsidR="00D61E5A" w:rsidRPr="006A1661" w:rsidRDefault="00D61E5A" w:rsidP="006A1661">
            <w:pPr>
              <w:spacing w:after="0" w:line="240" w:lineRule="auto"/>
              <w:rPr>
                <w:rFonts w:ascii="Times New Roman" w:hAnsi="Times New Roman" w:cs="Times New Roman"/>
              </w:rPr>
            </w:pPr>
            <w:r w:rsidRPr="006A1661">
              <w:rPr>
                <w:rFonts w:ascii="Times New Roman" w:hAnsi="Times New Roman" w:cs="Times New Roman"/>
                <w:sz w:val="16"/>
                <w:szCs w:val="16"/>
              </w:rPr>
              <w:t>1677,70000</w:t>
            </w:r>
          </w:p>
        </w:tc>
        <w:tc>
          <w:tcPr>
            <w:tcW w:w="333" w:type="pct"/>
            <w:gridSpan w:val="2"/>
            <w:tcBorders>
              <w:top w:val="nil"/>
              <w:left w:val="nil"/>
              <w:bottom w:val="single" w:sz="4" w:space="0" w:color="auto"/>
              <w:right w:val="single" w:sz="4" w:space="0" w:color="auto"/>
            </w:tcBorders>
            <w:shd w:val="clear" w:color="auto" w:fill="auto"/>
          </w:tcPr>
          <w:p w:rsidR="00D61E5A" w:rsidRPr="006A1661" w:rsidRDefault="00D61E5A" w:rsidP="006A1661">
            <w:pPr>
              <w:spacing w:after="0" w:line="240" w:lineRule="auto"/>
              <w:rPr>
                <w:rFonts w:ascii="Times New Roman" w:hAnsi="Times New Roman" w:cs="Times New Roman"/>
              </w:rPr>
            </w:pPr>
            <w:r w:rsidRPr="006A1661">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D61E5A" w:rsidRPr="006A1661" w:rsidRDefault="00D61E5A" w:rsidP="006A1661">
            <w:pPr>
              <w:spacing w:after="0" w:line="240" w:lineRule="auto"/>
              <w:rPr>
                <w:rFonts w:ascii="Times New Roman" w:hAnsi="Times New Roman" w:cs="Times New Roman"/>
              </w:rPr>
            </w:pPr>
            <w:r w:rsidRPr="006A1661">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D61E5A" w:rsidRPr="006A1661" w:rsidRDefault="00D61E5A" w:rsidP="006A1661">
            <w:pPr>
              <w:spacing w:after="0" w:line="240" w:lineRule="auto"/>
              <w:rPr>
                <w:rFonts w:ascii="Times New Roman" w:hAnsi="Times New Roman" w:cs="Times New Roman"/>
              </w:rPr>
            </w:pPr>
            <w:r w:rsidRPr="006A1661">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tcPr>
          <w:p w:rsidR="00D61E5A" w:rsidRPr="006A1661" w:rsidRDefault="00D61E5A" w:rsidP="006A1661">
            <w:pPr>
              <w:spacing w:after="0" w:line="240" w:lineRule="auto"/>
              <w:rPr>
                <w:rFonts w:ascii="Times New Roman" w:hAnsi="Times New Roman" w:cs="Times New Roman"/>
              </w:rPr>
            </w:pPr>
            <w:r w:rsidRPr="006A1661">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tcPr>
          <w:p w:rsidR="00D61E5A" w:rsidRPr="006A1661" w:rsidRDefault="00D61E5A" w:rsidP="006A1661">
            <w:pPr>
              <w:spacing w:after="0" w:line="240" w:lineRule="auto"/>
              <w:rPr>
                <w:rFonts w:ascii="Times New Roman" w:hAnsi="Times New Roman" w:cs="Times New Roman"/>
              </w:rPr>
            </w:pPr>
            <w:r w:rsidRPr="006A1661">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tcPr>
          <w:p w:rsidR="00D61E5A" w:rsidRPr="006A1661" w:rsidRDefault="00D61E5A" w:rsidP="006A1661">
            <w:pPr>
              <w:spacing w:after="0" w:line="240" w:lineRule="auto"/>
              <w:rPr>
                <w:rFonts w:ascii="Times New Roman" w:hAnsi="Times New Roman" w:cs="Times New Roman"/>
              </w:rPr>
            </w:pPr>
            <w:r w:rsidRPr="006A1661">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tcPr>
          <w:p w:rsidR="00D61E5A" w:rsidRPr="006A1661" w:rsidRDefault="00D61E5A" w:rsidP="006A1661">
            <w:pPr>
              <w:spacing w:after="0" w:line="240" w:lineRule="auto"/>
              <w:rPr>
                <w:rFonts w:ascii="Times New Roman" w:hAnsi="Times New Roman" w:cs="Times New Roman"/>
              </w:rPr>
            </w:pPr>
            <w:r w:rsidRPr="006A1661">
              <w:rPr>
                <w:rFonts w:ascii="Times New Roman" w:hAnsi="Times New Roman" w:cs="Times New Roman"/>
                <w:sz w:val="16"/>
                <w:szCs w:val="16"/>
              </w:rPr>
              <w:t>1677,70000</w:t>
            </w:r>
          </w:p>
        </w:tc>
        <w:tc>
          <w:tcPr>
            <w:tcW w:w="261" w:type="pct"/>
            <w:gridSpan w:val="2"/>
            <w:tcBorders>
              <w:top w:val="nil"/>
              <w:left w:val="nil"/>
              <w:bottom w:val="single" w:sz="4" w:space="0" w:color="auto"/>
              <w:right w:val="single" w:sz="4" w:space="0" w:color="auto"/>
            </w:tcBorders>
            <w:shd w:val="clear" w:color="auto" w:fill="auto"/>
          </w:tcPr>
          <w:p w:rsidR="00D61E5A" w:rsidRPr="006A1661" w:rsidRDefault="00D61E5A" w:rsidP="006A1661">
            <w:pPr>
              <w:spacing w:after="0" w:line="240" w:lineRule="auto"/>
              <w:rPr>
                <w:rFonts w:ascii="Times New Roman" w:hAnsi="Times New Roman" w:cs="Times New Roman"/>
              </w:rPr>
            </w:pPr>
            <w:r w:rsidRPr="006A1661">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tcPr>
          <w:p w:rsidR="00D61E5A" w:rsidRPr="006A1661" w:rsidRDefault="00D61E5A" w:rsidP="006A1661">
            <w:pPr>
              <w:spacing w:after="0" w:line="240" w:lineRule="auto"/>
              <w:rPr>
                <w:rFonts w:ascii="Times New Roman" w:hAnsi="Times New Roman" w:cs="Times New Roman"/>
              </w:rPr>
            </w:pPr>
            <w:r w:rsidRPr="006A1661">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tcPr>
          <w:p w:rsidR="00D61E5A" w:rsidRPr="006A1661" w:rsidRDefault="00D61E5A" w:rsidP="006A1661">
            <w:pPr>
              <w:spacing w:after="0" w:line="240" w:lineRule="auto"/>
              <w:rPr>
                <w:rFonts w:ascii="Times New Roman" w:hAnsi="Times New Roman" w:cs="Times New Roman"/>
              </w:rPr>
            </w:pPr>
            <w:r w:rsidRPr="006A1661">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tcPr>
          <w:p w:rsidR="00D61E5A" w:rsidRPr="006A1661" w:rsidRDefault="00D61E5A" w:rsidP="006A1661">
            <w:pPr>
              <w:spacing w:after="0" w:line="240" w:lineRule="auto"/>
              <w:rPr>
                <w:rFonts w:ascii="Times New Roman" w:hAnsi="Times New Roman" w:cs="Times New Roman"/>
              </w:rPr>
            </w:pPr>
            <w:r w:rsidRPr="006A1661">
              <w:rPr>
                <w:rFonts w:ascii="Times New Roman" w:hAnsi="Times New Roman" w:cs="Times New Roman"/>
                <w:sz w:val="16"/>
                <w:szCs w:val="16"/>
              </w:rPr>
              <w:t>0,00</w:t>
            </w:r>
          </w:p>
        </w:tc>
      </w:tr>
      <w:tr w:rsidR="006A1661" w:rsidRPr="006A1661" w:rsidTr="00F22F1A">
        <w:tc>
          <w:tcPr>
            <w:tcW w:w="811" w:type="pct"/>
            <w:tcBorders>
              <w:left w:val="single" w:sz="4" w:space="0" w:color="auto"/>
              <w:bottom w:val="single" w:sz="4" w:space="0" w:color="auto"/>
              <w:right w:val="single" w:sz="4" w:space="0" w:color="auto"/>
            </w:tcBorders>
            <w:shd w:val="clear" w:color="auto" w:fill="auto"/>
            <w:vAlign w:val="center"/>
          </w:tcPr>
          <w:p w:rsidR="00D61E5A" w:rsidRPr="006A1661" w:rsidRDefault="00D61E5A" w:rsidP="006A1661">
            <w:pPr>
              <w:tabs>
                <w:tab w:val="left" w:pos="2569"/>
              </w:tabs>
              <w:spacing w:after="0" w:line="240" w:lineRule="auto"/>
              <w:rPr>
                <w:rFonts w:ascii="Times New Roman" w:hAnsi="Times New Roman" w:cs="Times New Roman"/>
                <w:sz w:val="16"/>
                <w:szCs w:val="16"/>
              </w:rPr>
            </w:pPr>
            <w:r w:rsidRPr="006A1661">
              <w:rPr>
                <w:rFonts w:ascii="Times New Roman" w:hAnsi="Times New Roman" w:cs="Times New Roman"/>
                <w:sz w:val="16"/>
                <w:szCs w:val="16"/>
              </w:rPr>
              <w:t xml:space="preserve">Иные межбюджетные </w:t>
            </w:r>
            <w:proofErr w:type="spellStart"/>
            <w:r w:rsidRPr="006A1661">
              <w:rPr>
                <w:rFonts w:ascii="Times New Roman" w:hAnsi="Times New Roman" w:cs="Times New Roman"/>
                <w:sz w:val="16"/>
                <w:szCs w:val="16"/>
              </w:rPr>
              <w:t>трасферты</w:t>
            </w:r>
            <w:proofErr w:type="spellEnd"/>
            <w:r w:rsidRPr="006A1661">
              <w:rPr>
                <w:rFonts w:ascii="Times New Roman" w:hAnsi="Times New Roman" w:cs="Times New Roman"/>
                <w:sz w:val="16"/>
                <w:szCs w:val="16"/>
              </w:rPr>
              <w:t>:</w:t>
            </w:r>
          </w:p>
          <w:p w:rsidR="00D61E5A" w:rsidRPr="006A1661" w:rsidRDefault="00D61E5A" w:rsidP="006A1661">
            <w:pPr>
              <w:tabs>
                <w:tab w:val="left" w:pos="2569"/>
              </w:tabs>
              <w:spacing w:after="0" w:line="240" w:lineRule="auto"/>
              <w:rPr>
                <w:rFonts w:ascii="Times New Roman" w:hAnsi="Times New Roman" w:cs="Times New Roman"/>
                <w:b/>
                <w:bCs/>
                <w:sz w:val="20"/>
                <w:szCs w:val="20"/>
              </w:rPr>
            </w:pPr>
            <w:r w:rsidRPr="006A1661">
              <w:rPr>
                <w:rFonts w:ascii="Times New Roman" w:hAnsi="Times New Roman" w:cs="Times New Roman"/>
                <w:b/>
                <w:bCs/>
                <w:sz w:val="20"/>
                <w:szCs w:val="20"/>
              </w:rPr>
              <w:t>ИТОГО:</w:t>
            </w:r>
          </w:p>
        </w:tc>
        <w:tc>
          <w:tcPr>
            <w:tcW w:w="371" w:type="pct"/>
            <w:tcBorders>
              <w:top w:val="nil"/>
              <w:left w:val="single" w:sz="4" w:space="0" w:color="auto"/>
              <w:bottom w:val="single" w:sz="4" w:space="0" w:color="auto"/>
              <w:right w:val="single" w:sz="4" w:space="0" w:color="auto"/>
            </w:tcBorders>
            <w:shd w:val="clear" w:color="auto" w:fill="auto"/>
          </w:tcPr>
          <w:p w:rsidR="00D61E5A" w:rsidRPr="006A1661" w:rsidRDefault="00D61E5A" w:rsidP="006A1661">
            <w:pPr>
              <w:spacing w:after="0" w:line="240" w:lineRule="auto"/>
              <w:ind w:right="-1"/>
              <w:jc w:val="center"/>
              <w:rPr>
                <w:rFonts w:ascii="Times New Roman" w:hAnsi="Times New Roman" w:cs="Times New Roman"/>
                <w:sz w:val="16"/>
                <w:szCs w:val="16"/>
              </w:rPr>
            </w:pPr>
          </w:p>
        </w:tc>
        <w:tc>
          <w:tcPr>
            <w:tcW w:w="365" w:type="pct"/>
            <w:gridSpan w:val="3"/>
            <w:tcBorders>
              <w:top w:val="nil"/>
              <w:left w:val="nil"/>
              <w:bottom w:val="single" w:sz="4" w:space="0" w:color="auto"/>
              <w:right w:val="single" w:sz="4" w:space="0" w:color="auto"/>
            </w:tcBorders>
            <w:shd w:val="clear" w:color="auto" w:fill="auto"/>
          </w:tcPr>
          <w:p w:rsidR="00D61E5A" w:rsidRPr="006A1661" w:rsidRDefault="00D61E5A" w:rsidP="006A1661">
            <w:pPr>
              <w:spacing w:after="0" w:line="240" w:lineRule="auto"/>
              <w:rPr>
                <w:rFonts w:ascii="Times New Roman" w:hAnsi="Times New Roman" w:cs="Times New Roman"/>
                <w:sz w:val="16"/>
                <w:szCs w:val="16"/>
              </w:rPr>
            </w:pPr>
            <w:r w:rsidRPr="006A1661">
              <w:rPr>
                <w:rFonts w:ascii="Times New Roman" w:hAnsi="Times New Roman" w:cs="Times New Roman"/>
                <w:sz w:val="16"/>
                <w:szCs w:val="16"/>
              </w:rPr>
              <w:t>92656,0148</w:t>
            </w:r>
          </w:p>
        </w:tc>
        <w:tc>
          <w:tcPr>
            <w:tcW w:w="333" w:type="pct"/>
            <w:gridSpan w:val="2"/>
            <w:tcBorders>
              <w:top w:val="nil"/>
              <w:left w:val="nil"/>
              <w:bottom w:val="single" w:sz="4" w:space="0" w:color="auto"/>
              <w:right w:val="single" w:sz="4" w:space="0" w:color="auto"/>
            </w:tcBorders>
            <w:shd w:val="clear" w:color="auto" w:fill="auto"/>
          </w:tcPr>
          <w:p w:rsidR="00D61E5A" w:rsidRPr="006A1661" w:rsidRDefault="00D61E5A" w:rsidP="006A1661">
            <w:pPr>
              <w:spacing w:after="0" w:line="240" w:lineRule="auto"/>
              <w:rPr>
                <w:rFonts w:ascii="Times New Roman" w:hAnsi="Times New Roman" w:cs="Times New Roman"/>
              </w:rPr>
            </w:pPr>
            <w:r w:rsidRPr="006A1661">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D61E5A" w:rsidRPr="006A1661" w:rsidRDefault="00D61E5A" w:rsidP="006A1661">
            <w:pPr>
              <w:spacing w:after="0" w:line="240" w:lineRule="auto"/>
              <w:rPr>
                <w:rFonts w:ascii="Times New Roman" w:hAnsi="Times New Roman" w:cs="Times New Roman"/>
              </w:rPr>
            </w:pPr>
            <w:r w:rsidRPr="006A1661">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D61E5A" w:rsidRPr="006A1661" w:rsidRDefault="00D61E5A" w:rsidP="006A1661">
            <w:pPr>
              <w:spacing w:after="0" w:line="240" w:lineRule="auto"/>
              <w:rPr>
                <w:rFonts w:ascii="Times New Roman" w:hAnsi="Times New Roman" w:cs="Times New Roman"/>
              </w:rPr>
            </w:pPr>
            <w:r w:rsidRPr="006A1661">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tcPr>
          <w:p w:rsidR="00D61E5A" w:rsidRPr="006A1661" w:rsidRDefault="00D61E5A" w:rsidP="006A1661">
            <w:pPr>
              <w:spacing w:after="0" w:line="240" w:lineRule="auto"/>
              <w:rPr>
                <w:rFonts w:ascii="Times New Roman" w:hAnsi="Times New Roman" w:cs="Times New Roman"/>
              </w:rPr>
            </w:pPr>
            <w:r w:rsidRPr="006A1661">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tcPr>
          <w:p w:rsidR="00D61E5A" w:rsidRPr="006A1661" w:rsidRDefault="00D61E5A" w:rsidP="006A1661">
            <w:pPr>
              <w:spacing w:after="0" w:line="240" w:lineRule="auto"/>
              <w:rPr>
                <w:rFonts w:ascii="Times New Roman" w:hAnsi="Times New Roman" w:cs="Times New Roman"/>
              </w:rPr>
            </w:pPr>
            <w:r w:rsidRPr="006A1661">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tcPr>
          <w:p w:rsidR="00D61E5A" w:rsidRPr="006A1661" w:rsidRDefault="00D61E5A" w:rsidP="006A1661">
            <w:pPr>
              <w:spacing w:after="0" w:line="240" w:lineRule="auto"/>
              <w:rPr>
                <w:rFonts w:ascii="Times New Roman" w:hAnsi="Times New Roman" w:cs="Times New Roman"/>
              </w:rPr>
            </w:pPr>
            <w:r w:rsidRPr="006A1661">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tcPr>
          <w:p w:rsidR="00D61E5A" w:rsidRPr="006A1661" w:rsidRDefault="00D61E5A" w:rsidP="006A1661">
            <w:pPr>
              <w:spacing w:after="0" w:line="240" w:lineRule="auto"/>
              <w:rPr>
                <w:rFonts w:ascii="Times New Roman" w:hAnsi="Times New Roman" w:cs="Times New Roman"/>
              </w:rPr>
            </w:pPr>
            <w:r w:rsidRPr="006A1661">
              <w:rPr>
                <w:rFonts w:ascii="Times New Roman" w:hAnsi="Times New Roman" w:cs="Times New Roman"/>
                <w:sz w:val="16"/>
                <w:szCs w:val="16"/>
              </w:rPr>
              <w:t>92656,0148</w:t>
            </w:r>
          </w:p>
        </w:tc>
        <w:tc>
          <w:tcPr>
            <w:tcW w:w="261" w:type="pct"/>
            <w:gridSpan w:val="2"/>
            <w:tcBorders>
              <w:top w:val="nil"/>
              <w:left w:val="nil"/>
              <w:bottom w:val="single" w:sz="4" w:space="0" w:color="auto"/>
              <w:right w:val="single" w:sz="4" w:space="0" w:color="auto"/>
            </w:tcBorders>
            <w:shd w:val="clear" w:color="auto" w:fill="auto"/>
          </w:tcPr>
          <w:p w:rsidR="00D61E5A" w:rsidRPr="006A1661" w:rsidRDefault="00D61E5A" w:rsidP="006A1661">
            <w:pPr>
              <w:spacing w:after="0" w:line="240" w:lineRule="auto"/>
              <w:rPr>
                <w:rFonts w:ascii="Times New Roman" w:hAnsi="Times New Roman" w:cs="Times New Roman"/>
              </w:rPr>
            </w:pPr>
            <w:r w:rsidRPr="006A1661">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tcPr>
          <w:p w:rsidR="00D61E5A" w:rsidRPr="006A1661" w:rsidRDefault="00D61E5A" w:rsidP="006A1661">
            <w:pPr>
              <w:spacing w:after="0" w:line="240" w:lineRule="auto"/>
              <w:rPr>
                <w:rFonts w:ascii="Times New Roman" w:hAnsi="Times New Roman" w:cs="Times New Roman"/>
              </w:rPr>
            </w:pPr>
            <w:r w:rsidRPr="006A1661">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tcPr>
          <w:p w:rsidR="00D61E5A" w:rsidRPr="006A1661" w:rsidRDefault="00D61E5A" w:rsidP="006A1661">
            <w:pPr>
              <w:spacing w:after="0" w:line="240" w:lineRule="auto"/>
              <w:rPr>
                <w:rFonts w:ascii="Times New Roman" w:hAnsi="Times New Roman" w:cs="Times New Roman"/>
              </w:rPr>
            </w:pPr>
            <w:r w:rsidRPr="006A1661">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tcPr>
          <w:p w:rsidR="00D61E5A" w:rsidRPr="006A1661" w:rsidRDefault="00D61E5A" w:rsidP="006A1661">
            <w:pPr>
              <w:spacing w:after="0" w:line="240" w:lineRule="auto"/>
              <w:rPr>
                <w:rFonts w:ascii="Times New Roman" w:hAnsi="Times New Roman" w:cs="Times New Roman"/>
              </w:rPr>
            </w:pPr>
            <w:r w:rsidRPr="006A1661">
              <w:rPr>
                <w:rFonts w:ascii="Times New Roman" w:hAnsi="Times New Roman" w:cs="Times New Roman"/>
                <w:sz w:val="16"/>
                <w:szCs w:val="16"/>
              </w:rPr>
              <w:t>0,00</w:t>
            </w:r>
          </w:p>
        </w:tc>
      </w:tr>
      <w:tr w:rsidR="006A1661" w:rsidRPr="006A1661" w:rsidTr="00F22F1A">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D61E5A" w:rsidRPr="006A1661" w:rsidRDefault="00D61E5A" w:rsidP="006A1661">
            <w:pPr>
              <w:tabs>
                <w:tab w:val="left" w:pos="2569"/>
              </w:tabs>
              <w:spacing w:after="0" w:line="240" w:lineRule="auto"/>
              <w:rPr>
                <w:rFonts w:ascii="Times New Roman" w:hAnsi="Times New Roman" w:cs="Times New Roman"/>
                <w:sz w:val="16"/>
                <w:szCs w:val="16"/>
              </w:rPr>
            </w:pPr>
            <w:r w:rsidRPr="006A1661">
              <w:rPr>
                <w:rFonts w:ascii="Times New Roman" w:hAnsi="Times New Roman" w:cs="Times New Roman"/>
                <w:sz w:val="16"/>
                <w:szCs w:val="16"/>
              </w:rPr>
              <w:t xml:space="preserve">Ремонт участка автодороги по </w:t>
            </w:r>
            <w:proofErr w:type="spellStart"/>
            <w:r w:rsidRPr="006A1661">
              <w:rPr>
                <w:rFonts w:ascii="Times New Roman" w:hAnsi="Times New Roman" w:cs="Times New Roman"/>
                <w:sz w:val="16"/>
                <w:szCs w:val="16"/>
              </w:rPr>
              <w:t>ул</w:t>
            </w:r>
            <w:proofErr w:type="gramStart"/>
            <w:r w:rsidRPr="006A1661">
              <w:rPr>
                <w:rFonts w:ascii="Times New Roman" w:hAnsi="Times New Roman" w:cs="Times New Roman"/>
                <w:sz w:val="16"/>
                <w:szCs w:val="16"/>
              </w:rPr>
              <w:t>.И</w:t>
            </w:r>
            <w:proofErr w:type="gramEnd"/>
            <w:r w:rsidRPr="006A1661">
              <w:rPr>
                <w:rFonts w:ascii="Times New Roman" w:hAnsi="Times New Roman" w:cs="Times New Roman"/>
                <w:sz w:val="16"/>
                <w:szCs w:val="16"/>
              </w:rPr>
              <w:t>нтернациональн</w:t>
            </w:r>
            <w:r w:rsidRPr="006A1661">
              <w:rPr>
                <w:rFonts w:ascii="Times New Roman" w:hAnsi="Times New Roman" w:cs="Times New Roman"/>
                <w:sz w:val="16"/>
                <w:szCs w:val="16"/>
              </w:rPr>
              <w:lastRenderedPageBreak/>
              <w:t>аяг.о.Тейково</w:t>
            </w:r>
            <w:proofErr w:type="spellEnd"/>
            <w:r w:rsidRPr="006A1661">
              <w:rPr>
                <w:rFonts w:ascii="Times New Roman" w:hAnsi="Times New Roman" w:cs="Times New Roman"/>
                <w:sz w:val="16"/>
                <w:szCs w:val="16"/>
              </w:rPr>
              <w:t xml:space="preserve"> (Установка барьерного ограждения)</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lastRenderedPageBreak/>
              <w:t>Бюджет муниципальног</w:t>
            </w:r>
            <w:r w:rsidRPr="006A1661">
              <w:rPr>
                <w:rFonts w:ascii="Times New Roman" w:hAnsi="Times New Roman" w:cs="Times New Roman"/>
                <w:sz w:val="16"/>
                <w:szCs w:val="16"/>
              </w:rPr>
              <w:lastRenderedPageBreak/>
              <w:t>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tcPr>
          <w:p w:rsidR="00D61E5A" w:rsidRPr="006A1661" w:rsidRDefault="00D61E5A" w:rsidP="006A1661">
            <w:pPr>
              <w:spacing w:after="0" w:line="240" w:lineRule="auto"/>
              <w:rPr>
                <w:rFonts w:ascii="Times New Roman" w:hAnsi="Times New Roman" w:cs="Times New Roman"/>
                <w:sz w:val="16"/>
                <w:szCs w:val="16"/>
              </w:rPr>
            </w:pPr>
            <w:r w:rsidRPr="006A1661">
              <w:rPr>
                <w:rFonts w:ascii="Times New Roman" w:hAnsi="Times New Roman" w:cs="Times New Roman"/>
                <w:sz w:val="16"/>
                <w:szCs w:val="16"/>
              </w:rPr>
              <w:lastRenderedPageBreak/>
              <w:t>825,44334</w:t>
            </w:r>
          </w:p>
        </w:tc>
        <w:tc>
          <w:tcPr>
            <w:tcW w:w="333" w:type="pct"/>
            <w:gridSpan w:val="2"/>
            <w:tcBorders>
              <w:top w:val="single" w:sz="4" w:space="0" w:color="auto"/>
              <w:left w:val="nil"/>
              <w:bottom w:val="single" w:sz="4" w:space="0" w:color="auto"/>
              <w:right w:val="single" w:sz="4" w:space="0" w:color="auto"/>
            </w:tcBorders>
            <w:shd w:val="clear" w:color="auto" w:fill="auto"/>
          </w:tcPr>
          <w:p w:rsidR="00D61E5A" w:rsidRPr="006A1661" w:rsidRDefault="00D61E5A" w:rsidP="006A1661">
            <w:pPr>
              <w:spacing w:after="0" w:line="240" w:lineRule="auto"/>
              <w:rPr>
                <w:rFonts w:ascii="Times New Roman" w:hAnsi="Times New Roman" w:cs="Times New Roman"/>
              </w:rPr>
            </w:pPr>
            <w:r w:rsidRPr="006A1661">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D61E5A" w:rsidRPr="006A1661" w:rsidRDefault="00D61E5A" w:rsidP="006A1661">
            <w:pPr>
              <w:spacing w:after="0" w:line="240" w:lineRule="auto"/>
              <w:rPr>
                <w:rFonts w:ascii="Times New Roman" w:hAnsi="Times New Roman" w:cs="Times New Roman"/>
              </w:rPr>
            </w:pPr>
            <w:r w:rsidRPr="006A1661">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D61E5A" w:rsidRPr="006A1661" w:rsidRDefault="00D61E5A" w:rsidP="006A1661">
            <w:pPr>
              <w:spacing w:after="0" w:line="240" w:lineRule="auto"/>
              <w:rPr>
                <w:rFonts w:ascii="Times New Roman" w:hAnsi="Times New Roman" w:cs="Times New Roman"/>
              </w:rPr>
            </w:pPr>
            <w:r w:rsidRPr="006A1661">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tcPr>
          <w:p w:rsidR="00D61E5A" w:rsidRPr="006A1661" w:rsidRDefault="00D61E5A" w:rsidP="006A1661">
            <w:pPr>
              <w:spacing w:after="0" w:line="240" w:lineRule="auto"/>
              <w:rPr>
                <w:rFonts w:ascii="Times New Roman" w:hAnsi="Times New Roman" w:cs="Times New Roman"/>
              </w:rPr>
            </w:pPr>
            <w:r w:rsidRPr="006A1661">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tcPr>
          <w:p w:rsidR="00D61E5A" w:rsidRPr="006A1661" w:rsidRDefault="00D61E5A" w:rsidP="006A1661">
            <w:pPr>
              <w:spacing w:after="0" w:line="240" w:lineRule="auto"/>
              <w:rPr>
                <w:rFonts w:ascii="Times New Roman" w:hAnsi="Times New Roman" w:cs="Times New Roman"/>
              </w:rPr>
            </w:pPr>
            <w:r w:rsidRPr="006A1661">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tcPr>
          <w:p w:rsidR="00D61E5A" w:rsidRPr="006A1661" w:rsidRDefault="00D61E5A" w:rsidP="006A1661">
            <w:pPr>
              <w:spacing w:after="0" w:line="240" w:lineRule="auto"/>
              <w:rPr>
                <w:rFonts w:ascii="Times New Roman" w:hAnsi="Times New Roman" w:cs="Times New Roman"/>
              </w:rPr>
            </w:pPr>
            <w:r w:rsidRPr="006A1661">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tcPr>
          <w:p w:rsidR="00D61E5A" w:rsidRPr="006A1661" w:rsidRDefault="00D61E5A" w:rsidP="006A1661">
            <w:pPr>
              <w:spacing w:after="0" w:line="240" w:lineRule="auto"/>
              <w:rPr>
                <w:rFonts w:ascii="Times New Roman" w:hAnsi="Times New Roman" w:cs="Times New Roman"/>
                <w:sz w:val="16"/>
                <w:szCs w:val="16"/>
              </w:rPr>
            </w:pPr>
            <w:r w:rsidRPr="006A1661">
              <w:rPr>
                <w:rFonts w:ascii="Times New Roman" w:hAnsi="Times New Roman" w:cs="Times New Roman"/>
                <w:sz w:val="16"/>
                <w:szCs w:val="16"/>
              </w:rPr>
              <w:t>825,44334</w:t>
            </w:r>
          </w:p>
        </w:tc>
        <w:tc>
          <w:tcPr>
            <w:tcW w:w="261" w:type="pct"/>
            <w:gridSpan w:val="2"/>
            <w:tcBorders>
              <w:top w:val="single" w:sz="4" w:space="0" w:color="auto"/>
              <w:left w:val="nil"/>
              <w:bottom w:val="single" w:sz="4" w:space="0" w:color="auto"/>
              <w:right w:val="single" w:sz="4" w:space="0" w:color="auto"/>
            </w:tcBorders>
            <w:shd w:val="clear" w:color="auto" w:fill="auto"/>
          </w:tcPr>
          <w:p w:rsidR="00D61E5A" w:rsidRPr="006A1661" w:rsidRDefault="00D61E5A" w:rsidP="006A1661">
            <w:pPr>
              <w:spacing w:after="0" w:line="240" w:lineRule="auto"/>
              <w:rPr>
                <w:rFonts w:ascii="Times New Roman" w:hAnsi="Times New Roman" w:cs="Times New Roman"/>
                <w:sz w:val="16"/>
                <w:szCs w:val="16"/>
              </w:rPr>
            </w:pPr>
            <w:r w:rsidRPr="006A1661">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tcPr>
          <w:p w:rsidR="00D61E5A" w:rsidRPr="006A1661" w:rsidRDefault="00D61E5A" w:rsidP="006A1661">
            <w:pPr>
              <w:spacing w:after="0" w:line="240" w:lineRule="auto"/>
              <w:rPr>
                <w:rFonts w:ascii="Times New Roman" w:hAnsi="Times New Roman" w:cs="Times New Roman"/>
              </w:rPr>
            </w:pPr>
            <w:r w:rsidRPr="006A1661">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tcPr>
          <w:p w:rsidR="00D61E5A" w:rsidRPr="006A1661" w:rsidRDefault="00D61E5A" w:rsidP="006A1661">
            <w:pPr>
              <w:spacing w:after="0" w:line="240" w:lineRule="auto"/>
              <w:rPr>
                <w:rFonts w:ascii="Times New Roman" w:hAnsi="Times New Roman" w:cs="Times New Roman"/>
              </w:rPr>
            </w:pPr>
            <w:r w:rsidRPr="006A1661">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tcPr>
          <w:p w:rsidR="00D61E5A" w:rsidRPr="006A1661" w:rsidRDefault="00D61E5A" w:rsidP="006A1661">
            <w:pPr>
              <w:spacing w:after="0" w:line="240" w:lineRule="auto"/>
              <w:rPr>
                <w:rFonts w:ascii="Times New Roman" w:hAnsi="Times New Roman" w:cs="Times New Roman"/>
              </w:rPr>
            </w:pPr>
            <w:r w:rsidRPr="006A1661">
              <w:rPr>
                <w:rFonts w:ascii="Times New Roman" w:hAnsi="Times New Roman" w:cs="Times New Roman"/>
                <w:sz w:val="16"/>
                <w:szCs w:val="16"/>
              </w:rPr>
              <w:t>0,00</w:t>
            </w:r>
          </w:p>
        </w:tc>
      </w:tr>
      <w:tr w:rsidR="006A1661" w:rsidRPr="006A1661" w:rsidTr="00F22F1A">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D61E5A" w:rsidRPr="006A1661" w:rsidRDefault="00D61E5A" w:rsidP="006A1661">
            <w:pPr>
              <w:tabs>
                <w:tab w:val="left" w:pos="2569"/>
              </w:tabs>
              <w:spacing w:after="0" w:line="240" w:lineRule="auto"/>
              <w:rPr>
                <w:rFonts w:ascii="Times New Roman" w:hAnsi="Times New Roman" w:cs="Times New Roman"/>
                <w:sz w:val="16"/>
                <w:szCs w:val="16"/>
              </w:rPr>
            </w:pPr>
            <w:proofErr w:type="gramStart"/>
            <w:r w:rsidRPr="006A1661">
              <w:rPr>
                <w:rFonts w:ascii="Times New Roman" w:hAnsi="Times New Roman" w:cs="Times New Roman"/>
                <w:sz w:val="16"/>
                <w:szCs w:val="16"/>
              </w:rPr>
              <w:lastRenderedPageBreak/>
              <w:t xml:space="preserve">Разработка ПСД на ремонт тротуаров на участке автомобильных дорог: ул. Гвардейская, ул. Молодежная, ул. </w:t>
            </w:r>
            <w:proofErr w:type="spellStart"/>
            <w:r w:rsidRPr="006A1661">
              <w:rPr>
                <w:rFonts w:ascii="Times New Roman" w:hAnsi="Times New Roman" w:cs="Times New Roman"/>
                <w:sz w:val="16"/>
                <w:szCs w:val="16"/>
              </w:rPr>
              <w:t>Новоженова</w:t>
            </w:r>
            <w:proofErr w:type="spellEnd"/>
            <w:r w:rsidRPr="006A1661">
              <w:rPr>
                <w:rFonts w:ascii="Times New Roman" w:hAnsi="Times New Roman" w:cs="Times New Roman"/>
                <w:sz w:val="16"/>
                <w:szCs w:val="16"/>
              </w:rPr>
              <w:t xml:space="preserve">, ул. Советской Армии, ул. Маршала </w:t>
            </w:r>
            <w:proofErr w:type="spellStart"/>
            <w:r w:rsidRPr="006A1661">
              <w:rPr>
                <w:rFonts w:ascii="Times New Roman" w:hAnsi="Times New Roman" w:cs="Times New Roman"/>
                <w:sz w:val="16"/>
                <w:szCs w:val="16"/>
              </w:rPr>
              <w:t>Неделина</w:t>
            </w:r>
            <w:proofErr w:type="spellEnd"/>
            <w:r w:rsidRPr="006A1661">
              <w:rPr>
                <w:rFonts w:ascii="Times New Roman" w:hAnsi="Times New Roman" w:cs="Times New Roman"/>
                <w:sz w:val="16"/>
                <w:szCs w:val="16"/>
              </w:rPr>
              <w:t xml:space="preserve">, ул. Сергеевская и Октябрьская  и автомобильных дорог: ул. Станционная, ул. </w:t>
            </w:r>
            <w:proofErr w:type="spellStart"/>
            <w:r w:rsidRPr="006A1661">
              <w:rPr>
                <w:rFonts w:ascii="Times New Roman" w:hAnsi="Times New Roman" w:cs="Times New Roman"/>
                <w:sz w:val="16"/>
                <w:szCs w:val="16"/>
              </w:rPr>
              <w:t>Неделина</w:t>
            </w:r>
            <w:proofErr w:type="spellEnd"/>
            <w:r w:rsidRPr="006A1661">
              <w:rPr>
                <w:rFonts w:ascii="Times New Roman" w:hAnsi="Times New Roman" w:cs="Times New Roman"/>
                <w:sz w:val="16"/>
                <w:szCs w:val="16"/>
              </w:rPr>
              <w:t xml:space="preserve"> (участок дороги к территориям садоводческих объединений «Дружба»), ул. 3-я </w:t>
            </w:r>
            <w:proofErr w:type="spellStart"/>
            <w:r w:rsidRPr="006A1661">
              <w:rPr>
                <w:rFonts w:ascii="Times New Roman" w:hAnsi="Times New Roman" w:cs="Times New Roman"/>
                <w:sz w:val="16"/>
                <w:szCs w:val="16"/>
              </w:rPr>
              <w:t>Комовская</w:t>
            </w:r>
            <w:proofErr w:type="spellEnd"/>
            <w:r w:rsidRPr="006A1661">
              <w:rPr>
                <w:rFonts w:ascii="Times New Roman" w:hAnsi="Times New Roman" w:cs="Times New Roman"/>
                <w:sz w:val="16"/>
                <w:szCs w:val="16"/>
              </w:rPr>
              <w:t xml:space="preserve"> с тротуаром</w:t>
            </w:r>
            <w:proofErr w:type="gramEnd"/>
          </w:p>
        </w:tc>
        <w:tc>
          <w:tcPr>
            <w:tcW w:w="371" w:type="pct"/>
            <w:tcBorders>
              <w:top w:val="single" w:sz="4" w:space="0" w:color="auto"/>
              <w:left w:val="single" w:sz="4" w:space="0" w:color="auto"/>
              <w:bottom w:val="single" w:sz="4" w:space="0" w:color="auto"/>
              <w:right w:val="single" w:sz="4" w:space="0" w:color="auto"/>
            </w:tcBorders>
            <w:shd w:val="clear" w:color="auto" w:fill="auto"/>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tcPr>
          <w:p w:rsidR="00D61E5A" w:rsidRPr="006A1661" w:rsidRDefault="00D61E5A" w:rsidP="006A1661">
            <w:pPr>
              <w:spacing w:after="0" w:line="240" w:lineRule="auto"/>
              <w:rPr>
                <w:rFonts w:ascii="Times New Roman" w:hAnsi="Times New Roman" w:cs="Times New Roman"/>
                <w:sz w:val="16"/>
                <w:szCs w:val="16"/>
              </w:rPr>
            </w:pPr>
            <w:r w:rsidRPr="006A1661">
              <w:rPr>
                <w:rFonts w:ascii="Times New Roman" w:hAnsi="Times New Roman" w:cs="Times New Roman"/>
                <w:sz w:val="16"/>
                <w:szCs w:val="16"/>
              </w:rPr>
              <w:t>1 348,29760</w:t>
            </w:r>
          </w:p>
        </w:tc>
        <w:tc>
          <w:tcPr>
            <w:tcW w:w="333" w:type="pct"/>
            <w:gridSpan w:val="2"/>
            <w:tcBorders>
              <w:top w:val="single" w:sz="4" w:space="0" w:color="auto"/>
              <w:left w:val="nil"/>
              <w:bottom w:val="single" w:sz="4" w:space="0" w:color="auto"/>
              <w:right w:val="single" w:sz="4" w:space="0" w:color="auto"/>
            </w:tcBorders>
            <w:shd w:val="clear" w:color="auto" w:fill="auto"/>
          </w:tcPr>
          <w:p w:rsidR="00D61E5A" w:rsidRPr="006A1661" w:rsidRDefault="00D61E5A" w:rsidP="006A1661">
            <w:pPr>
              <w:spacing w:after="0" w:line="240" w:lineRule="auto"/>
              <w:rPr>
                <w:rFonts w:ascii="Times New Roman" w:hAnsi="Times New Roman" w:cs="Times New Roman"/>
                <w:sz w:val="16"/>
                <w:szCs w:val="16"/>
              </w:rPr>
            </w:pPr>
            <w:r w:rsidRPr="006A1661">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D61E5A" w:rsidRPr="006A1661" w:rsidRDefault="00D61E5A" w:rsidP="006A1661">
            <w:pPr>
              <w:spacing w:after="0" w:line="240" w:lineRule="auto"/>
              <w:rPr>
                <w:rFonts w:ascii="Times New Roman" w:hAnsi="Times New Roman" w:cs="Times New Roman"/>
                <w:sz w:val="16"/>
                <w:szCs w:val="16"/>
              </w:rPr>
            </w:pPr>
            <w:r w:rsidRPr="006A1661">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D61E5A" w:rsidRPr="006A1661" w:rsidRDefault="00D61E5A" w:rsidP="006A1661">
            <w:pPr>
              <w:spacing w:after="0" w:line="240" w:lineRule="auto"/>
              <w:rPr>
                <w:rFonts w:ascii="Times New Roman" w:hAnsi="Times New Roman" w:cs="Times New Roman"/>
                <w:sz w:val="16"/>
                <w:szCs w:val="16"/>
              </w:rPr>
            </w:pPr>
            <w:r w:rsidRPr="006A1661">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tcPr>
          <w:p w:rsidR="00D61E5A" w:rsidRPr="006A1661" w:rsidRDefault="00D61E5A" w:rsidP="006A1661">
            <w:pPr>
              <w:spacing w:after="0" w:line="240" w:lineRule="auto"/>
              <w:rPr>
                <w:rFonts w:ascii="Times New Roman" w:hAnsi="Times New Roman" w:cs="Times New Roman"/>
                <w:sz w:val="16"/>
                <w:szCs w:val="16"/>
              </w:rPr>
            </w:pPr>
            <w:r w:rsidRPr="006A1661">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tcPr>
          <w:p w:rsidR="00D61E5A" w:rsidRPr="006A1661" w:rsidRDefault="00D61E5A" w:rsidP="006A1661">
            <w:pPr>
              <w:spacing w:after="0" w:line="240" w:lineRule="auto"/>
              <w:rPr>
                <w:rFonts w:ascii="Times New Roman" w:hAnsi="Times New Roman" w:cs="Times New Roman"/>
                <w:sz w:val="16"/>
                <w:szCs w:val="16"/>
              </w:rPr>
            </w:pPr>
            <w:r w:rsidRPr="006A1661">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tcPr>
          <w:p w:rsidR="00D61E5A" w:rsidRPr="006A1661" w:rsidRDefault="00D61E5A" w:rsidP="006A1661">
            <w:pPr>
              <w:spacing w:after="0" w:line="240" w:lineRule="auto"/>
              <w:rPr>
                <w:rFonts w:ascii="Times New Roman" w:hAnsi="Times New Roman" w:cs="Times New Roman"/>
                <w:sz w:val="16"/>
                <w:szCs w:val="16"/>
              </w:rPr>
            </w:pPr>
            <w:r w:rsidRPr="006A1661">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tcPr>
          <w:p w:rsidR="00D61E5A" w:rsidRPr="006A1661" w:rsidRDefault="00D61E5A" w:rsidP="006A1661">
            <w:pPr>
              <w:spacing w:after="0" w:line="240" w:lineRule="auto"/>
              <w:rPr>
                <w:rFonts w:ascii="Times New Roman" w:hAnsi="Times New Roman" w:cs="Times New Roman"/>
                <w:sz w:val="16"/>
                <w:szCs w:val="16"/>
              </w:rPr>
            </w:pPr>
            <w:r w:rsidRPr="006A1661">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tcPr>
          <w:p w:rsidR="00D61E5A" w:rsidRPr="006A1661" w:rsidRDefault="00D61E5A" w:rsidP="006A1661">
            <w:pPr>
              <w:spacing w:after="0" w:line="240" w:lineRule="auto"/>
              <w:rPr>
                <w:rFonts w:ascii="Times New Roman" w:hAnsi="Times New Roman" w:cs="Times New Roman"/>
                <w:sz w:val="16"/>
                <w:szCs w:val="16"/>
              </w:rPr>
            </w:pPr>
            <w:r w:rsidRPr="006A1661">
              <w:rPr>
                <w:rFonts w:ascii="Times New Roman" w:hAnsi="Times New Roman" w:cs="Times New Roman"/>
                <w:sz w:val="16"/>
                <w:szCs w:val="16"/>
              </w:rPr>
              <w:t>1 348,29760</w:t>
            </w:r>
          </w:p>
        </w:tc>
        <w:tc>
          <w:tcPr>
            <w:tcW w:w="286" w:type="pct"/>
            <w:gridSpan w:val="2"/>
            <w:tcBorders>
              <w:top w:val="single" w:sz="4" w:space="0" w:color="auto"/>
              <w:left w:val="nil"/>
              <w:bottom w:val="single" w:sz="4" w:space="0" w:color="auto"/>
              <w:right w:val="single" w:sz="4" w:space="0" w:color="auto"/>
            </w:tcBorders>
            <w:shd w:val="clear" w:color="auto" w:fill="auto"/>
          </w:tcPr>
          <w:p w:rsidR="00D61E5A" w:rsidRPr="006A1661" w:rsidRDefault="00D61E5A" w:rsidP="006A1661">
            <w:pPr>
              <w:spacing w:after="0" w:line="240" w:lineRule="auto"/>
              <w:rPr>
                <w:rFonts w:ascii="Times New Roman" w:hAnsi="Times New Roman" w:cs="Times New Roman"/>
                <w:sz w:val="16"/>
                <w:szCs w:val="16"/>
              </w:rPr>
            </w:pPr>
            <w:r w:rsidRPr="006A1661">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tcPr>
          <w:p w:rsidR="00D61E5A" w:rsidRPr="006A1661" w:rsidRDefault="00D61E5A" w:rsidP="006A1661">
            <w:pPr>
              <w:spacing w:after="0" w:line="240" w:lineRule="auto"/>
              <w:rPr>
                <w:rFonts w:ascii="Times New Roman" w:hAnsi="Times New Roman" w:cs="Times New Roman"/>
                <w:sz w:val="16"/>
                <w:szCs w:val="16"/>
              </w:rPr>
            </w:pPr>
            <w:r w:rsidRPr="006A1661">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tcPr>
          <w:p w:rsidR="00D61E5A" w:rsidRPr="006A1661" w:rsidRDefault="00D61E5A" w:rsidP="006A1661">
            <w:pPr>
              <w:spacing w:after="0" w:line="240" w:lineRule="auto"/>
              <w:rPr>
                <w:rFonts w:ascii="Times New Roman" w:hAnsi="Times New Roman" w:cs="Times New Roman"/>
                <w:sz w:val="16"/>
                <w:szCs w:val="16"/>
              </w:rPr>
            </w:pPr>
            <w:r w:rsidRPr="006A1661">
              <w:rPr>
                <w:rFonts w:ascii="Times New Roman" w:hAnsi="Times New Roman" w:cs="Times New Roman"/>
                <w:sz w:val="16"/>
                <w:szCs w:val="16"/>
              </w:rPr>
              <w:t>0,00</w:t>
            </w:r>
          </w:p>
        </w:tc>
      </w:tr>
      <w:tr w:rsidR="006A1661" w:rsidRPr="006A1661" w:rsidTr="00F22F1A">
        <w:tc>
          <w:tcPr>
            <w:tcW w:w="811" w:type="pct"/>
            <w:tcBorders>
              <w:top w:val="single" w:sz="4" w:space="0" w:color="auto"/>
              <w:left w:val="single" w:sz="4" w:space="0" w:color="auto"/>
              <w:bottom w:val="single" w:sz="4" w:space="0" w:color="auto"/>
              <w:right w:val="single" w:sz="4" w:space="0" w:color="auto"/>
            </w:tcBorders>
            <w:shd w:val="clear" w:color="auto" w:fill="auto"/>
          </w:tcPr>
          <w:p w:rsidR="00D61E5A" w:rsidRPr="006A1661" w:rsidRDefault="00D61E5A" w:rsidP="006A1661">
            <w:pPr>
              <w:tabs>
                <w:tab w:val="left" w:pos="2569"/>
              </w:tabs>
              <w:spacing w:after="0" w:line="240" w:lineRule="auto"/>
              <w:rPr>
                <w:rFonts w:ascii="Times New Roman" w:hAnsi="Times New Roman" w:cs="Times New Roman"/>
                <w:sz w:val="16"/>
                <w:szCs w:val="16"/>
              </w:rPr>
            </w:pPr>
            <w:r w:rsidRPr="006A1661">
              <w:rPr>
                <w:rFonts w:ascii="Times New Roman" w:hAnsi="Times New Roman" w:cs="Times New Roman"/>
                <w:sz w:val="16"/>
                <w:szCs w:val="16"/>
              </w:rPr>
              <w:t xml:space="preserve">Иные межбюджетные </w:t>
            </w:r>
            <w:proofErr w:type="spellStart"/>
            <w:r w:rsidRPr="006A1661">
              <w:rPr>
                <w:rFonts w:ascii="Times New Roman" w:hAnsi="Times New Roman" w:cs="Times New Roman"/>
                <w:sz w:val="16"/>
                <w:szCs w:val="16"/>
              </w:rPr>
              <w:t>трасферты</w:t>
            </w:r>
            <w:proofErr w:type="spellEnd"/>
            <w:r w:rsidRPr="006A1661">
              <w:rPr>
                <w:rFonts w:ascii="Times New Roman" w:hAnsi="Times New Roman" w:cs="Times New Roman"/>
                <w:sz w:val="16"/>
                <w:szCs w:val="16"/>
              </w:rPr>
              <w:t>:</w:t>
            </w:r>
          </w:p>
          <w:p w:rsidR="00D61E5A" w:rsidRPr="006A1661" w:rsidRDefault="00D61E5A" w:rsidP="006A1661">
            <w:pPr>
              <w:spacing w:after="0" w:line="240" w:lineRule="auto"/>
              <w:rPr>
                <w:rFonts w:ascii="Times New Roman" w:hAnsi="Times New Roman" w:cs="Times New Roman"/>
                <w:sz w:val="16"/>
                <w:szCs w:val="16"/>
              </w:rPr>
            </w:pPr>
            <w:r w:rsidRPr="006A1661">
              <w:rPr>
                <w:rFonts w:ascii="Times New Roman" w:hAnsi="Times New Roman" w:cs="Times New Roman"/>
                <w:sz w:val="16"/>
                <w:szCs w:val="16"/>
              </w:rPr>
              <w:t xml:space="preserve">Ремонт тротуара на участке автомобильной дороги по ул. </w:t>
            </w:r>
            <w:proofErr w:type="gramStart"/>
            <w:r w:rsidRPr="006A1661">
              <w:rPr>
                <w:rFonts w:ascii="Times New Roman" w:hAnsi="Times New Roman" w:cs="Times New Roman"/>
                <w:sz w:val="16"/>
                <w:szCs w:val="16"/>
              </w:rPr>
              <w:t>Гвардейская</w:t>
            </w:r>
            <w:proofErr w:type="gramEnd"/>
            <w:r w:rsidRPr="006A1661">
              <w:rPr>
                <w:rFonts w:ascii="Times New Roman" w:hAnsi="Times New Roman" w:cs="Times New Roman"/>
                <w:sz w:val="16"/>
                <w:szCs w:val="16"/>
              </w:rPr>
              <w:t xml:space="preserve"> в г. Тейково Ивановской области</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jc w:val="center"/>
              <w:rPr>
                <w:rFonts w:ascii="Times New Roman" w:hAnsi="Times New Roman" w:cs="Times New Roman"/>
                <w:sz w:val="16"/>
                <w:szCs w:val="16"/>
              </w:rPr>
            </w:pPr>
            <w:r w:rsidRPr="006A1661">
              <w:rPr>
                <w:rFonts w:ascii="Times New Roman" w:hAnsi="Times New Roman" w:cs="Times New Roman"/>
                <w:sz w:val="16"/>
                <w:szCs w:val="16"/>
              </w:rPr>
              <w:t>10659,95499</w:t>
            </w:r>
          </w:p>
        </w:tc>
        <w:tc>
          <w:tcPr>
            <w:tcW w:w="333" w:type="pct"/>
            <w:gridSpan w:val="2"/>
            <w:tcBorders>
              <w:top w:val="single" w:sz="4" w:space="0" w:color="auto"/>
              <w:left w:val="nil"/>
              <w:bottom w:val="single" w:sz="4" w:space="0" w:color="auto"/>
              <w:right w:val="single" w:sz="4" w:space="0" w:color="auto"/>
            </w:tcBorders>
            <w:shd w:val="clear" w:color="auto" w:fill="auto"/>
          </w:tcPr>
          <w:p w:rsidR="00D61E5A" w:rsidRPr="006A1661" w:rsidRDefault="00D61E5A" w:rsidP="006A1661">
            <w:pPr>
              <w:spacing w:after="0" w:line="240" w:lineRule="auto"/>
              <w:rPr>
                <w:rFonts w:ascii="Times New Roman" w:hAnsi="Times New Roman" w:cs="Times New Roman"/>
              </w:rPr>
            </w:pPr>
            <w:r w:rsidRPr="006A1661">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D61E5A" w:rsidRPr="006A1661" w:rsidRDefault="00D61E5A" w:rsidP="006A1661">
            <w:pPr>
              <w:spacing w:after="0" w:line="240" w:lineRule="auto"/>
              <w:rPr>
                <w:rFonts w:ascii="Times New Roman" w:hAnsi="Times New Roman" w:cs="Times New Roman"/>
              </w:rPr>
            </w:pPr>
            <w:r w:rsidRPr="006A1661">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D61E5A" w:rsidRPr="006A1661" w:rsidRDefault="00D61E5A" w:rsidP="006A1661">
            <w:pPr>
              <w:spacing w:after="0" w:line="240" w:lineRule="auto"/>
              <w:rPr>
                <w:rFonts w:ascii="Times New Roman" w:hAnsi="Times New Roman" w:cs="Times New Roman"/>
              </w:rPr>
            </w:pPr>
            <w:r w:rsidRPr="006A1661">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tcPr>
          <w:p w:rsidR="00D61E5A" w:rsidRPr="006A1661" w:rsidRDefault="00D61E5A" w:rsidP="006A1661">
            <w:pPr>
              <w:spacing w:after="0" w:line="240" w:lineRule="auto"/>
              <w:rPr>
                <w:rFonts w:ascii="Times New Roman" w:hAnsi="Times New Roman" w:cs="Times New Roman"/>
              </w:rPr>
            </w:pPr>
            <w:r w:rsidRPr="006A1661">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tcPr>
          <w:p w:rsidR="00D61E5A" w:rsidRPr="006A1661" w:rsidRDefault="00D61E5A" w:rsidP="006A1661">
            <w:pPr>
              <w:spacing w:after="0" w:line="240" w:lineRule="auto"/>
              <w:rPr>
                <w:rFonts w:ascii="Times New Roman" w:hAnsi="Times New Roman" w:cs="Times New Roman"/>
              </w:rPr>
            </w:pPr>
            <w:r w:rsidRPr="006A1661">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tcPr>
          <w:p w:rsidR="00D61E5A" w:rsidRPr="006A1661" w:rsidRDefault="00D61E5A" w:rsidP="006A1661">
            <w:pPr>
              <w:spacing w:after="0" w:line="240" w:lineRule="auto"/>
              <w:rPr>
                <w:rFonts w:ascii="Times New Roman" w:hAnsi="Times New Roman" w:cs="Times New Roman"/>
              </w:rPr>
            </w:pPr>
            <w:r w:rsidRPr="006A1661">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tcPr>
          <w:p w:rsidR="00D61E5A" w:rsidRPr="006A1661" w:rsidRDefault="00D61E5A" w:rsidP="006A1661">
            <w:pPr>
              <w:spacing w:after="0" w:line="240" w:lineRule="auto"/>
              <w:rPr>
                <w:rFonts w:ascii="Times New Roman" w:hAnsi="Times New Roman" w:cs="Times New Roman"/>
              </w:rPr>
            </w:pPr>
            <w:r w:rsidRPr="006A1661">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jc w:val="center"/>
              <w:rPr>
                <w:rFonts w:ascii="Times New Roman" w:hAnsi="Times New Roman" w:cs="Times New Roman"/>
                <w:sz w:val="16"/>
                <w:szCs w:val="16"/>
              </w:rPr>
            </w:pPr>
            <w:r w:rsidRPr="006A1661">
              <w:rPr>
                <w:rFonts w:ascii="Times New Roman" w:hAnsi="Times New Roman" w:cs="Times New Roman"/>
                <w:sz w:val="16"/>
                <w:szCs w:val="16"/>
              </w:rPr>
              <w:t>10659,95499</w:t>
            </w:r>
          </w:p>
        </w:tc>
        <w:tc>
          <w:tcPr>
            <w:tcW w:w="286" w:type="pct"/>
            <w:gridSpan w:val="2"/>
            <w:tcBorders>
              <w:top w:val="single" w:sz="4" w:space="0" w:color="auto"/>
              <w:left w:val="nil"/>
              <w:bottom w:val="single" w:sz="4" w:space="0" w:color="auto"/>
              <w:right w:val="single" w:sz="4" w:space="0" w:color="auto"/>
            </w:tcBorders>
            <w:shd w:val="clear" w:color="auto" w:fill="auto"/>
          </w:tcPr>
          <w:p w:rsidR="00D61E5A" w:rsidRPr="006A1661" w:rsidRDefault="00D61E5A" w:rsidP="006A1661">
            <w:pPr>
              <w:spacing w:after="0" w:line="240" w:lineRule="auto"/>
              <w:rPr>
                <w:rFonts w:ascii="Times New Roman" w:hAnsi="Times New Roman" w:cs="Times New Roman"/>
              </w:rPr>
            </w:pPr>
            <w:r w:rsidRPr="006A1661">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tcPr>
          <w:p w:rsidR="00D61E5A" w:rsidRPr="006A1661" w:rsidRDefault="00D61E5A" w:rsidP="006A1661">
            <w:pPr>
              <w:spacing w:after="0" w:line="240" w:lineRule="auto"/>
              <w:rPr>
                <w:rFonts w:ascii="Times New Roman" w:hAnsi="Times New Roman" w:cs="Times New Roman"/>
              </w:rPr>
            </w:pPr>
            <w:r w:rsidRPr="006A1661">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tcPr>
          <w:p w:rsidR="00D61E5A" w:rsidRPr="006A1661" w:rsidRDefault="00D61E5A" w:rsidP="006A1661">
            <w:pPr>
              <w:spacing w:after="0" w:line="240" w:lineRule="auto"/>
              <w:rPr>
                <w:rFonts w:ascii="Times New Roman" w:hAnsi="Times New Roman" w:cs="Times New Roman"/>
              </w:rPr>
            </w:pPr>
            <w:r w:rsidRPr="006A1661">
              <w:rPr>
                <w:rFonts w:ascii="Times New Roman" w:hAnsi="Times New Roman" w:cs="Times New Roman"/>
                <w:sz w:val="16"/>
                <w:szCs w:val="16"/>
              </w:rPr>
              <w:t>0,00</w:t>
            </w:r>
          </w:p>
        </w:tc>
      </w:tr>
      <w:tr w:rsidR="006A1661" w:rsidRPr="006A1661" w:rsidTr="00F22F1A">
        <w:tc>
          <w:tcPr>
            <w:tcW w:w="811" w:type="pct"/>
            <w:tcBorders>
              <w:top w:val="single" w:sz="4" w:space="0" w:color="auto"/>
              <w:left w:val="single" w:sz="4" w:space="0" w:color="auto"/>
              <w:bottom w:val="single" w:sz="4" w:space="0" w:color="auto"/>
              <w:right w:val="single" w:sz="4" w:space="0" w:color="auto"/>
            </w:tcBorders>
            <w:shd w:val="clear" w:color="auto" w:fill="auto"/>
          </w:tcPr>
          <w:p w:rsidR="00D61E5A" w:rsidRPr="006A1661" w:rsidRDefault="00D61E5A" w:rsidP="006A1661">
            <w:pPr>
              <w:tabs>
                <w:tab w:val="left" w:pos="2569"/>
              </w:tabs>
              <w:spacing w:after="0" w:line="240" w:lineRule="auto"/>
              <w:rPr>
                <w:rFonts w:ascii="Times New Roman" w:hAnsi="Times New Roman" w:cs="Times New Roman"/>
                <w:sz w:val="16"/>
                <w:szCs w:val="16"/>
              </w:rPr>
            </w:pPr>
            <w:r w:rsidRPr="006A1661">
              <w:rPr>
                <w:rFonts w:ascii="Times New Roman" w:hAnsi="Times New Roman" w:cs="Times New Roman"/>
                <w:sz w:val="16"/>
                <w:szCs w:val="16"/>
              </w:rPr>
              <w:t xml:space="preserve">Иные межбюджетные </w:t>
            </w:r>
            <w:proofErr w:type="spellStart"/>
            <w:r w:rsidRPr="006A1661">
              <w:rPr>
                <w:rFonts w:ascii="Times New Roman" w:hAnsi="Times New Roman" w:cs="Times New Roman"/>
                <w:sz w:val="16"/>
                <w:szCs w:val="16"/>
              </w:rPr>
              <w:t>трасферты</w:t>
            </w:r>
            <w:proofErr w:type="spellEnd"/>
            <w:r w:rsidRPr="006A1661">
              <w:rPr>
                <w:rFonts w:ascii="Times New Roman" w:hAnsi="Times New Roman" w:cs="Times New Roman"/>
                <w:sz w:val="16"/>
                <w:szCs w:val="16"/>
              </w:rPr>
              <w:t>:</w:t>
            </w:r>
          </w:p>
          <w:p w:rsidR="00D61E5A" w:rsidRPr="006A1661" w:rsidRDefault="00D61E5A" w:rsidP="006A1661">
            <w:pPr>
              <w:spacing w:after="0" w:line="240" w:lineRule="auto"/>
              <w:rPr>
                <w:rFonts w:ascii="Times New Roman" w:hAnsi="Times New Roman" w:cs="Times New Roman"/>
                <w:sz w:val="16"/>
                <w:szCs w:val="16"/>
              </w:rPr>
            </w:pPr>
            <w:r w:rsidRPr="006A1661">
              <w:rPr>
                <w:rFonts w:ascii="Times New Roman" w:hAnsi="Times New Roman" w:cs="Times New Roman"/>
                <w:sz w:val="16"/>
                <w:szCs w:val="16"/>
              </w:rPr>
              <w:t xml:space="preserve">Ремонт тротуара на участке автомобильной дороги по ул. </w:t>
            </w:r>
            <w:proofErr w:type="gramStart"/>
            <w:r w:rsidRPr="006A1661">
              <w:rPr>
                <w:rFonts w:ascii="Times New Roman" w:hAnsi="Times New Roman" w:cs="Times New Roman"/>
                <w:sz w:val="16"/>
                <w:szCs w:val="16"/>
              </w:rPr>
              <w:t>Молодежная</w:t>
            </w:r>
            <w:proofErr w:type="gramEnd"/>
            <w:r w:rsidRPr="006A1661">
              <w:rPr>
                <w:rFonts w:ascii="Times New Roman" w:hAnsi="Times New Roman" w:cs="Times New Roman"/>
                <w:sz w:val="16"/>
                <w:szCs w:val="16"/>
              </w:rPr>
              <w:t xml:space="preserve"> в г. Тейково Ивановской области</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jc w:val="center"/>
              <w:rPr>
                <w:rFonts w:ascii="Times New Roman" w:hAnsi="Times New Roman" w:cs="Times New Roman"/>
                <w:sz w:val="16"/>
                <w:szCs w:val="16"/>
              </w:rPr>
            </w:pPr>
            <w:r w:rsidRPr="006A1661">
              <w:rPr>
                <w:rFonts w:ascii="Times New Roman" w:hAnsi="Times New Roman" w:cs="Times New Roman"/>
                <w:sz w:val="16"/>
                <w:szCs w:val="16"/>
              </w:rPr>
              <w:t>11279,12058</w:t>
            </w:r>
          </w:p>
        </w:tc>
        <w:tc>
          <w:tcPr>
            <w:tcW w:w="333" w:type="pct"/>
            <w:gridSpan w:val="2"/>
            <w:tcBorders>
              <w:top w:val="single" w:sz="4" w:space="0" w:color="auto"/>
              <w:left w:val="nil"/>
              <w:bottom w:val="single" w:sz="4" w:space="0" w:color="auto"/>
              <w:right w:val="single" w:sz="4" w:space="0" w:color="auto"/>
            </w:tcBorders>
            <w:shd w:val="clear" w:color="auto" w:fill="auto"/>
          </w:tcPr>
          <w:p w:rsidR="00D61E5A" w:rsidRPr="006A1661" w:rsidRDefault="00D61E5A" w:rsidP="006A1661">
            <w:pPr>
              <w:spacing w:after="0" w:line="240" w:lineRule="auto"/>
              <w:rPr>
                <w:rFonts w:ascii="Times New Roman" w:hAnsi="Times New Roman" w:cs="Times New Roman"/>
              </w:rPr>
            </w:pPr>
            <w:r w:rsidRPr="006A1661">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D61E5A" w:rsidRPr="006A1661" w:rsidRDefault="00D61E5A" w:rsidP="006A1661">
            <w:pPr>
              <w:spacing w:after="0" w:line="240" w:lineRule="auto"/>
              <w:rPr>
                <w:rFonts w:ascii="Times New Roman" w:hAnsi="Times New Roman" w:cs="Times New Roman"/>
              </w:rPr>
            </w:pPr>
            <w:r w:rsidRPr="006A1661">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D61E5A" w:rsidRPr="006A1661" w:rsidRDefault="00D61E5A" w:rsidP="006A1661">
            <w:pPr>
              <w:spacing w:after="0" w:line="240" w:lineRule="auto"/>
              <w:rPr>
                <w:rFonts w:ascii="Times New Roman" w:hAnsi="Times New Roman" w:cs="Times New Roman"/>
              </w:rPr>
            </w:pPr>
            <w:r w:rsidRPr="006A1661">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tcPr>
          <w:p w:rsidR="00D61E5A" w:rsidRPr="006A1661" w:rsidRDefault="00D61E5A" w:rsidP="006A1661">
            <w:pPr>
              <w:spacing w:after="0" w:line="240" w:lineRule="auto"/>
              <w:rPr>
                <w:rFonts w:ascii="Times New Roman" w:hAnsi="Times New Roman" w:cs="Times New Roman"/>
              </w:rPr>
            </w:pPr>
            <w:r w:rsidRPr="006A1661">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tcPr>
          <w:p w:rsidR="00D61E5A" w:rsidRPr="006A1661" w:rsidRDefault="00D61E5A" w:rsidP="006A1661">
            <w:pPr>
              <w:spacing w:after="0" w:line="240" w:lineRule="auto"/>
              <w:rPr>
                <w:rFonts w:ascii="Times New Roman" w:hAnsi="Times New Roman" w:cs="Times New Roman"/>
              </w:rPr>
            </w:pPr>
            <w:r w:rsidRPr="006A1661">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tcPr>
          <w:p w:rsidR="00D61E5A" w:rsidRPr="006A1661" w:rsidRDefault="00D61E5A" w:rsidP="006A1661">
            <w:pPr>
              <w:spacing w:after="0" w:line="240" w:lineRule="auto"/>
              <w:rPr>
                <w:rFonts w:ascii="Times New Roman" w:hAnsi="Times New Roman" w:cs="Times New Roman"/>
              </w:rPr>
            </w:pPr>
            <w:r w:rsidRPr="006A1661">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tcPr>
          <w:p w:rsidR="00D61E5A" w:rsidRPr="006A1661" w:rsidRDefault="00D61E5A" w:rsidP="006A1661">
            <w:pPr>
              <w:spacing w:after="0" w:line="240" w:lineRule="auto"/>
              <w:rPr>
                <w:rFonts w:ascii="Times New Roman" w:hAnsi="Times New Roman" w:cs="Times New Roman"/>
              </w:rPr>
            </w:pPr>
            <w:r w:rsidRPr="006A1661">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jc w:val="center"/>
              <w:rPr>
                <w:rFonts w:ascii="Times New Roman" w:hAnsi="Times New Roman" w:cs="Times New Roman"/>
                <w:sz w:val="16"/>
                <w:szCs w:val="16"/>
              </w:rPr>
            </w:pPr>
            <w:r w:rsidRPr="006A1661">
              <w:rPr>
                <w:rFonts w:ascii="Times New Roman" w:hAnsi="Times New Roman" w:cs="Times New Roman"/>
                <w:sz w:val="16"/>
                <w:szCs w:val="16"/>
              </w:rPr>
              <w:t>11279,12058</w:t>
            </w:r>
          </w:p>
        </w:tc>
        <w:tc>
          <w:tcPr>
            <w:tcW w:w="286" w:type="pct"/>
            <w:gridSpan w:val="2"/>
            <w:tcBorders>
              <w:top w:val="single" w:sz="4" w:space="0" w:color="auto"/>
              <w:left w:val="nil"/>
              <w:bottom w:val="single" w:sz="4" w:space="0" w:color="auto"/>
              <w:right w:val="single" w:sz="4" w:space="0" w:color="auto"/>
            </w:tcBorders>
            <w:shd w:val="clear" w:color="auto" w:fill="auto"/>
          </w:tcPr>
          <w:p w:rsidR="00D61E5A" w:rsidRPr="006A1661" w:rsidRDefault="00D61E5A" w:rsidP="006A1661">
            <w:pPr>
              <w:spacing w:after="0" w:line="240" w:lineRule="auto"/>
              <w:rPr>
                <w:rFonts w:ascii="Times New Roman" w:hAnsi="Times New Roman" w:cs="Times New Roman"/>
              </w:rPr>
            </w:pPr>
            <w:r w:rsidRPr="006A1661">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tcPr>
          <w:p w:rsidR="00D61E5A" w:rsidRPr="006A1661" w:rsidRDefault="00D61E5A" w:rsidP="006A1661">
            <w:pPr>
              <w:spacing w:after="0" w:line="240" w:lineRule="auto"/>
              <w:rPr>
                <w:rFonts w:ascii="Times New Roman" w:hAnsi="Times New Roman" w:cs="Times New Roman"/>
              </w:rPr>
            </w:pPr>
            <w:r w:rsidRPr="006A1661">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tcPr>
          <w:p w:rsidR="00D61E5A" w:rsidRPr="006A1661" w:rsidRDefault="00D61E5A" w:rsidP="006A1661">
            <w:pPr>
              <w:spacing w:after="0" w:line="240" w:lineRule="auto"/>
              <w:rPr>
                <w:rFonts w:ascii="Times New Roman" w:hAnsi="Times New Roman" w:cs="Times New Roman"/>
              </w:rPr>
            </w:pPr>
            <w:r w:rsidRPr="006A1661">
              <w:rPr>
                <w:rFonts w:ascii="Times New Roman" w:hAnsi="Times New Roman" w:cs="Times New Roman"/>
                <w:sz w:val="16"/>
                <w:szCs w:val="16"/>
              </w:rPr>
              <w:t>0,00</w:t>
            </w:r>
          </w:p>
        </w:tc>
      </w:tr>
      <w:tr w:rsidR="006A1661" w:rsidRPr="006A1661" w:rsidTr="00F22F1A">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D61E5A" w:rsidRPr="006A1661" w:rsidRDefault="00D61E5A" w:rsidP="006A1661">
            <w:pPr>
              <w:tabs>
                <w:tab w:val="left" w:pos="2569"/>
              </w:tabs>
              <w:spacing w:after="0" w:line="240" w:lineRule="auto"/>
              <w:rPr>
                <w:rFonts w:ascii="Times New Roman" w:hAnsi="Times New Roman" w:cs="Times New Roman"/>
                <w:sz w:val="16"/>
                <w:szCs w:val="16"/>
              </w:rPr>
            </w:pPr>
            <w:r w:rsidRPr="006A1661">
              <w:rPr>
                <w:rFonts w:ascii="Times New Roman" w:hAnsi="Times New Roman" w:cs="Times New Roman"/>
                <w:sz w:val="16"/>
                <w:szCs w:val="16"/>
              </w:rPr>
              <w:t xml:space="preserve">Иные межбюджетные </w:t>
            </w:r>
            <w:proofErr w:type="spellStart"/>
            <w:r w:rsidRPr="006A1661">
              <w:rPr>
                <w:rFonts w:ascii="Times New Roman" w:hAnsi="Times New Roman" w:cs="Times New Roman"/>
                <w:sz w:val="16"/>
                <w:szCs w:val="16"/>
              </w:rPr>
              <w:t>трасферты</w:t>
            </w:r>
            <w:proofErr w:type="spellEnd"/>
            <w:r w:rsidRPr="006A1661">
              <w:rPr>
                <w:rFonts w:ascii="Times New Roman" w:hAnsi="Times New Roman" w:cs="Times New Roman"/>
                <w:sz w:val="16"/>
                <w:szCs w:val="16"/>
              </w:rPr>
              <w:t>:</w:t>
            </w:r>
          </w:p>
          <w:p w:rsidR="00D61E5A" w:rsidRPr="006A1661" w:rsidRDefault="00D61E5A" w:rsidP="006A1661">
            <w:pPr>
              <w:spacing w:after="0" w:line="240" w:lineRule="auto"/>
              <w:rPr>
                <w:rFonts w:ascii="Times New Roman" w:hAnsi="Times New Roman" w:cs="Times New Roman"/>
                <w:sz w:val="16"/>
                <w:szCs w:val="16"/>
              </w:rPr>
            </w:pPr>
            <w:r w:rsidRPr="006A1661">
              <w:rPr>
                <w:rFonts w:ascii="Times New Roman" w:hAnsi="Times New Roman" w:cs="Times New Roman"/>
                <w:sz w:val="16"/>
                <w:szCs w:val="16"/>
              </w:rPr>
              <w:t xml:space="preserve">Ремонт тротуара на участке автомобильной дороги по ул. </w:t>
            </w:r>
            <w:proofErr w:type="spellStart"/>
            <w:r w:rsidRPr="006A1661">
              <w:rPr>
                <w:rFonts w:ascii="Times New Roman" w:hAnsi="Times New Roman" w:cs="Times New Roman"/>
                <w:sz w:val="16"/>
                <w:szCs w:val="16"/>
              </w:rPr>
              <w:t>Новоженова</w:t>
            </w:r>
            <w:proofErr w:type="spellEnd"/>
            <w:r w:rsidRPr="006A1661">
              <w:rPr>
                <w:rFonts w:ascii="Times New Roman" w:hAnsi="Times New Roman" w:cs="Times New Roman"/>
                <w:sz w:val="16"/>
                <w:szCs w:val="16"/>
              </w:rPr>
              <w:t xml:space="preserve"> в г. Тейково Ивановской области </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jc w:val="center"/>
              <w:rPr>
                <w:rFonts w:ascii="Times New Roman" w:hAnsi="Times New Roman" w:cs="Times New Roman"/>
                <w:sz w:val="16"/>
                <w:szCs w:val="16"/>
              </w:rPr>
            </w:pPr>
            <w:r w:rsidRPr="006A1661">
              <w:rPr>
                <w:rFonts w:ascii="Times New Roman" w:hAnsi="Times New Roman" w:cs="Times New Roman"/>
                <w:sz w:val="16"/>
                <w:szCs w:val="16"/>
              </w:rPr>
              <w:t>9294,14290</w:t>
            </w:r>
          </w:p>
        </w:tc>
        <w:tc>
          <w:tcPr>
            <w:tcW w:w="333" w:type="pct"/>
            <w:gridSpan w:val="2"/>
            <w:tcBorders>
              <w:top w:val="single" w:sz="4" w:space="0" w:color="auto"/>
              <w:left w:val="nil"/>
              <w:bottom w:val="single" w:sz="4" w:space="0" w:color="auto"/>
              <w:right w:val="single" w:sz="4" w:space="0" w:color="auto"/>
            </w:tcBorders>
            <w:shd w:val="clear" w:color="auto" w:fill="auto"/>
          </w:tcPr>
          <w:p w:rsidR="00D61E5A" w:rsidRPr="006A1661" w:rsidRDefault="00D61E5A" w:rsidP="006A1661">
            <w:pPr>
              <w:spacing w:after="0" w:line="240" w:lineRule="auto"/>
              <w:rPr>
                <w:rFonts w:ascii="Times New Roman" w:hAnsi="Times New Roman" w:cs="Times New Roman"/>
              </w:rPr>
            </w:pPr>
            <w:r w:rsidRPr="006A1661">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D61E5A" w:rsidRPr="006A1661" w:rsidRDefault="00D61E5A" w:rsidP="006A1661">
            <w:pPr>
              <w:spacing w:after="0" w:line="240" w:lineRule="auto"/>
              <w:rPr>
                <w:rFonts w:ascii="Times New Roman" w:hAnsi="Times New Roman" w:cs="Times New Roman"/>
              </w:rPr>
            </w:pPr>
            <w:r w:rsidRPr="006A1661">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D61E5A" w:rsidRPr="006A1661" w:rsidRDefault="00D61E5A" w:rsidP="006A1661">
            <w:pPr>
              <w:spacing w:after="0" w:line="240" w:lineRule="auto"/>
              <w:rPr>
                <w:rFonts w:ascii="Times New Roman" w:hAnsi="Times New Roman" w:cs="Times New Roman"/>
              </w:rPr>
            </w:pPr>
            <w:r w:rsidRPr="006A1661">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tcPr>
          <w:p w:rsidR="00D61E5A" w:rsidRPr="006A1661" w:rsidRDefault="00D61E5A" w:rsidP="006A1661">
            <w:pPr>
              <w:spacing w:after="0" w:line="240" w:lineRule="auto"/>
              <w:rPr>
                <w:rFonts w:ascii="Times New Roman" w:hAnsi="Times New Roman" w:cs="Times New Roman"/>
              </w:rPr>
            </w:pPr>
            <w:r w:rsidRPr="006A1661">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tcPr>
          <w:p w:rsidR="00D61E5A" w:rsidRPr="006A1661" w:rsidRDefault="00D61E5A" w:rsidP="006A1661">
            <w:pPr>
              <w:spacing w:after="0" w:line="240" w:lineRule="auto"/>
              <w:rPr>
                <w:rFonts w:ascii="Times New Roman" w:hAnsi="Times New Roman" w:cs="Times New Roman"/>
              </w:rPr>
            </w:pPr>
            <w:r w:rsidRPr="006A1661">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tcPr>
          <w:p w:rsidR="00D61E5A" w:rsidRPr="006A1661" w:rsidRDefault="00D61E5A" w:rsidP="006A1661">
            <w:pPr>
              <w:spacing w:after="0" w:line="240" w:lineRule="auto"/>
              <w:rPr>
                <w:rFonts w:ascii="Times New Roman" w:hAnsi="Times New Roman" w:cs="Times New Roman"/>
              </w:rPr>
            </w:pPr>
            <w:r w:rsidRPr="006A1661">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tcPr>
          <w:p w:rsidR="00D61E5A" w:rsidRPr="006A1661" w:rsidRDefault="00D61E5A" w:rsidP="006A1661">
            <w:pPr>
              <w:spacing w:after="0" w:line="240" w:lineRule="auto"/>
              <w:rPr>
                <w:rFonts w:ascii="Times New Roman" w:hAnsi="Times New Roman" w:cs="Times New Roman"/>
              </w:rPr>
            </w:pPr>
            <w:r w:rsidRPr="006A1661">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jc w:val="center"/>
              <w:rPr>
                <w:rFonts w:ascii="Times New Roman" w:hAnsi="Times New Roman" w:cs="Times New Roman"/>
                <w:sz w:val="16"/>
                <w:szCs w:val="16"/>
              </w:rPr>
            </w:pPr>
            <w:r w:rsidRPr="006A1661">
              <w:rPr>
                <w:rFonts w:ascii="Times New Roman" w:hAnsi="Times New Roman" w:cs="Times New Roman"/>
                <w:sz w:val="16"/>
                <w:szCs w:val="16"/>
              </w:rPr>
              <w:t>9294,14290</w:t>
            </w:r>
          </w:p>
        </w:tc>
        <w:tc>
          <w:tcPr>
            <w:tcW w:w="286" w:type="pct"/>
            <w:gridSpan w:val="2"/>
            <w:tcBorders>
              <w:top w:val="single" w:sz="4" w:space="0" w:color="auto"/>
              <w:left w:val="nil"/>
              <w:bottom w:val="single" w:sz="4" w:space="0" w:color="auto"/>
              <w:right w:val="single" w:sz="4" w:space="0" w:color="auto"/>
            </w:tcBorders>
            <w:shd w:val="clear" w:color="auto" w:fill="auto"/>
          </w:tcPr>
          <w:p w:rsidR="00D61E5A" w:rsidRPr="006A1661" w:rsidRDefault="00D61E5A" w:rsidP="006A1661">
            <w:pPr>
              <w:spacing w:after="0" w:line="240" w:lineRule="auto"/>
              <w:rPr>
                <w:rFonts w:ascii="Times New Roman" w:hAnsi="Times New Roman" w:cs="Times New Roman"/>
              </w:rPr>
            </w:pPr>
            <w:r w:rsidRPr="006A1661">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tcPr>
          <w:p w:rsidR="00D61E5A" w:rsidRPr="006A1661" w:rsidRDefault="00D61E5A" w:rsidP="006A1661">
            <w:pPr>
              <w:spacing w:after="0" w:line="240" w:lineRule="auto"/>
              <w:rPr>
                <w:rFonts w:ascii="Times New Roman" w:hAnsi="Times New Roman" w:cs="Times New Roman"/>
              </w:rPr>
            </w:pPr>
            <w:r w:rsidRPr="006A1661">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tcPr>
          <w:p w:rsidR="00D61E5A" w:rsidRPr="006A1661" w:rsidRDefault="00D61E5A" w:rsidP="006A1661">
            <w:pPr>
              <w:spacing w:after="0" w:line="240" w:lineRule="auto"/>
              <w:rPr>
                <w:rFonts w:ascii="Times New Roman" w:hAnsi="Times New Roman" w:cs="Times New Roman"/>
              </w:rPr>
            </w:pPr>
            <w:r w:rsidRPr="006A1661">
              <w:rPr>
                <w:rFonts w:ascii="Times New Roman" w:hAnsi="Times New Roman" w:cs="Times New Roman"/>
                <w:sz w:val="16"/>
                <w:szCs w:val="16"/>
              </w:rPr>
              <w:t>0,00</w:t>
            </w:r>
          </w:p>
        </w:tc>
      </w:tr>
      <w:tr w:rsidR="006A1661" w:rsidRPr="006A1661" w:rsidTr="00F22F1A">
        <w:trPr>
          <w:trHeight w:val="2028"/>
        </w:trPr>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D61E5A" w:rsidRPr="006A1661" w:rsidRDefault="00D61E5A" w:rsidP="006A1661">
            <w:pPr>
              <w:tabs>
                <w:tab w:val="left" w:pos="2569"/>
              </w:tabs>
              <w:spacing w:after="0" w:line="240" w:lineRule="auto"/>
              <w:rPr>
                <w:rFonts w:ascii="Times New Roman" w:hAnsi="Times New Roman" w:cs="Times New Roman"/>
                <w:sz w:val="16"/>
                <w:szCs w:val="16"/>
              </w:rPr>
            </w:pPr>
            <w:r w:rsidRPr="006A1661">
              <w:rPr>
                <w:rFonts w:ascii="Times New Roman" w:hAnsi="Times New Roman" w:cs="Times New Roman"/>
                <w:sz w:val="16"/>
                <w:szCs w:val="16"/>
              </w:rPr>
              <w:t xml:space="preserve">Иные межбюджетные </w:t>
            </w:r>
            <w:proofErr w:type="spellStart"/>
            <w:r w:rsidRPr="006A1661">
              <w:rPr>
                <w:rFonts w:ascii="Times New Roman" w:hAnsi="Times New Roman" w:cs="Times New Roman"/>
                <w:sz w:val="16"/>
                <w:szCs w:val="16"/>
              </w:rPr>
              <w:t>трасферты</w:t>
            </w:r>
            <w:proofErr w:type="spellEnd"/>
            <w:r w:rsidRPr="006A1661">
              <w:rPr>
                <w:rFonts w:ascii="Times New Roman" w:hAnsi="Times New Roman" w:cs="Times New Roman"/>
                <w:sz w:val="16"/>
                <w:szCs w:val="16"/>
              </w:rPr>
              <w:t xml:space="preserve">: </w:t>
            </w:r>
          </w:p>
          <w:p w:rsidR="00D61E5A" w:rsidRPr="006A1661" w:rsidRDefault="00D61E5A" w:rsidP="006A1661">
            <w:pPr>
              <w:spacing w:after="0" w:line="240" w:lineRule="auto"/>
              <w:rPr>
                <w:rFonts w:ascii="Times New Roman" w:hAnsi="Times New Roman" w:cs="Times New Roman"/>
                <w:sz w:val="16"/>
                <w:szCs w:val="16"/>
              </w:rPr>
            </w:pPr>
            <w:r w:rsidRPr="006A1661">
              <w:rPr>
                <w:rFonts w:ascii="Times New Roman" w:hAnsi="Times New Roman" w:cs="Times New Roman"/>
                <w:sz w:val="16"/>
                <w:szCs w:val="16"/>
              </w:rPr>
              <w:t>Ремонт тротуара на участке автомобильной дороги по ул. Советской Армии в г. Тейково Ивановской области</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jc w:val="center"/>
              <w:rPr>
                <w:rFonts w:ascii="Times New Roman" w:hAnsi="Times New Roman" w:cs="Times New Roman"/>
                <w:sz w:val="16"/>
                <w:szCs w:val="16"/>
              </w:rPr>
            </w:pPr>
            <w:r w:rsidRPr="006A1661">
              <w:rPr>
                <w:rFonts w:ascii="Times New Roman" w:hAnsi="Times New Roman" w:cs="Times New Roman"/>
                <w:sz w:val="16"/>
                <w:szCs w:val="16"/>
              </w:rPr>
              <w:t>22559,43097</w:t>
            </w:r>
          </w:p>
        </w:tc>
        <w:tc>
          <w:tcPr>
            <w:tcW w:w="333" w:type="pct"/>
            <w:gridSpan w:val="2"/>
            <w:tcBorders>
              <w:top w:val="single" w:sz="4" w:space="0" w:color="auto"/>
              <w:left w:val="nil"/>
              <w:bottom w:val="single" w:sz="4" w:space="0" w:color="auto"/>
              <w:right w:val="single" w:sz="4" w:space="0" w:color="auto"/>
            </w:tcBorders>
            <w:shd w:val="clear" w:color="auto" w:fill="auto"/>
          </w:tcPr>
          <w:p w:rsidR="00D61E5A" w:rsidRPr="006A1661" w:rsidRDefault="00D61E5A" w:rsidP="006A1661">
            <w:pPr>
              <w:spacing w:after="0" w:line="240" w:lineRule="auto"/>
              <w:rPr>
                <w:rFonts w:ascii="Times New Roman" w:hAnsi="Times New Roman" w:cs="Times New Roman"/>
              </w:rPr>
            </w:pPr>
            <w:r w:rsidRPr="006A1661">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D61E5A" w:rsidRPr="006A1661" w:rsidRDefault="00D61E5A" w:rsidP="006A1661">
            <w:pPr>
              <w:spacing w:after="0" w:line="240" w:lineRule="auto"/>
              <w:rPr>
                <w:rFonts w:ascii="Times New Roman" w:hAnsi="Times New Roman" w:cs="Times New Roman"/>
              </w:rPr>
            </w:pPr>
            <w:r w:rsidRPr="006A1661">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D61E5A" w:rsidRPr="006A1661" w:rsidRDefault="00D61E5A" w:rsidP="006A1661">
            <w:pPr>
              <w:spacing w:after="0" w:line="240" w:lineRule="auto"/>
              <w:rPr>
                <w:rFonts w:ascii="Times New Roman" w:hAnsi="Times New Roman" w:cs="Times New Roman"/>
              </w:rPr>
            </w:pPr>
            <w:r w:rsidRPr="006A1661">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tcPr>
          <w:p w:rsidR="00D61E5A" w:rsidRPr="006A1661" w:rsidRDefault="00D61E5A" w:rsidP="006A1661">
            <w:pPr>
              <w:spacing w:after="0" w:line="240" w:lineRule="auto"/>
              <w:rPr>
                <w:rFonts w:ascii="Times New Roman" w:hAnsi="Times New Roman" w:cs="Times New Roman"/>
              </w:rPr>
            </w:pPr>
            <w:r w:rsidRPr="006A1661">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tcPr>
          <w:p w:rsidR="00D61E5A" w:rsidRPr="006A1661" w:rsidRDefault="00D61E5A" w:rsidP="006A1661">
            <w:pPr>
              <w:spacing w:after="0" w:line="240" w:lineRule="auto"/>
              <w:rPr>
                <w:rFonts w:ascii="Times New Roman" w:hAnsi="Times New Roman" w:cs="Times New Roman"/>
              </w:rPr>
            </w:pPr>
            <w:r w:rsidRPr="006A1661">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tcPr>
          <w:p w:rsidR="00D61E5A" w:rsidRPr="006A1661" w:rsidRDefault="00D61E5A" w:rsidP="006A1661">
            <w:pPr>
              <w:spacing w:after="0" w:line="240" w:lineRule="auto"/>
              <w:rPr>
                <w:rFonts w:ascii="Times New Roman" w:hAnsi="Times New Roman" w:cs="Times New Roman"/>
              </w:rPr>
            </w:pPr>
            <w:r w:rsidRPr="006A1661">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tcPr>
          <w:p w:rsidR="00D61E5A" w:rsidRPr="006A1661" w:rsidRDefault="00D61E5A" w:rsidP="006A1661">
            <w:pPr>
              <w:spacing w:after="0" w:line="240" w:lineRule="auto"/>
              <w:rPr>
                <w:rFonts w:ascii="Times New Roman" w:hAnsi="Times New Roman" w:cs="Times New Roman"/>
              </w:rPr>
            </w:pPr>
            <w:r w:rsidRPr="006A1661">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jc w:val="center"/>
              <w:rPr>
                <w:rFonts w:ascii="Times New Roman" w:hAnsi="Times New Roman" w:cs="Times New Roman"/>
                <w:sz w:val="16"/>
                <w:szCs w:val="16"/>
              </w:rPr>
            </w:pPr>
            <w:r w:rsidRPr="006A1661">
              <w:rPr>
                <w:rFonts w:ascii="Times New Roman" w:hAnsi="Times New Roman" w:cs="Times New Roman"/>
                <w:sz w:val="16"/>
                <w:szCs w:val="16"/>
              </w:rPr>
              <w:t>22559,43097</w:t>
            </w:r>
          </w:p>
        </w:tc>
        <w:tc>
          <w:tcPr>
            <w:tcW w:w="286" w:type="pct"/>
            <w:gridSpan w:val="2"/>
            <w:tcBorders>
              <w:top w:val="single" w:sz="4" w:space="0" w:color="auto"/>
              <w:left w:val="nil"/>
              <w:bottom w:val="single" w:sz="4" w:space="0" w:color="auto"/>
              <w:right w:val="single" w:sz="4" w:space="0" w:color="auto"/>
            </w:tcBorders>
            <w:shd w:val="clear" w:color="auto" w:fill="auto"/>
          </w:tcPr>
          <w:p w:rsidR="00D61E5A" w:rsidRPr="006A1661" w:rsidRDefault="00D61E5A" w:rsidP="006A1661">
            <w:pPr>
              <w:spacing w:after="0" w:line="240" w:lineRule="auto"/>
              <w:rPr>
                <w:rFonts w:ascii="Times New Roman" w:hAnsi="Times New Roman" w:cs="Times New Roman"/>
              </w:rPr>
            </w:pPr>
            <w:r w:rsidRPr="006A1661">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tcPr>
          <w:p w:rsidR="00D61E5A" w:rsidRPr="006A1661" w:rsidRDefault="00D61E5A" w:rsidP="006A1661">
            <w:pPr>
              <w:spacing w:after="0" w:line="240" w:lineRule="auto"/>
              <w:rPr>
                <w:rFonts w:ascii="Times New Roman" w:hAnsi="Times New Roman" w:cs="Times New Roman"/>
              </w:rPr>
            </w:pPr>
            <w:r w:rsidRPr="006A1661">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tcPr>
          <w:p w:rsidR="00D61E5A" w:rsidRPr="006A1661" w:rsidRDefault="00D61E5A" w:rsidP="006A1661">
            <w:pPr>
              <w:spacing w:after="0" w:line="240" w:lineRule="auto"/>
              <w:rPr>
                <w:rFonts w:ascii="Times New Roman" w:hAnsi="Times New Roman" w:cs="Times New Roman"/>
              </w:rPr>
            </w:pPr>
            <w:r w:rsidRPr="006A1661">
              <w:rPr>
                <w:rFonts w:ascii="Times New Roman" w:hAnsi="Times New Roman" w:cs="Times New Roman"/>
                <w:sz w:val="16"/>
                <w:szCs w:val="16"/>
              </w:rPr>
              <w:t>0,00</w:t>
            </w:r>
          </w:p>
        </w:tc>
      </w:tr>
      <w:tr w:rsidR="006A1661" w:rsidRPr="006A1661" w:rsidTr="00F22F1A">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D61E5A" w:rsidRPr="006A1661" w:rsidRDefault="00D61E5A" w:rsidP="006A1661">
            <w:pPr>
              <w:tabs>
                <w:tab w:val="left" w:pos="2569"/>
              </w:tabs>
              <w:spacing w:after="0" w:line="240" w:lineRule="auto"/>
              <w:rPr>
                <w:rFonts w:ascii="Times New Roman" w:hAnsi="Times New Roman" w:cs="Times New Roman"/>
                <w:sz w:val="16"/>
                <w:szCs w:val="16"/>
              </w:rPr>
            </w:pPr>
            <w:r w:rsidRPr="006A1661">
              <w:rPr>
                <w:rFonts w:ascii="Times New Roman" w:hAnsi="Times New Roman" w:cs="Times New Roman"/>
                <w:sz w:val="16"/>
                <w:szCs w:val="16"/>
              </w:rPr>
              <w:t xml:space="preserve">Иные межбюджетные </w:t>
            </w:r>
            <w:proofErr w:type="spellStart"/>
            <w:r w:rsidRPr="006A1661">
              <w:rPr>
                <w:rFonts w:ascii="Times New Roman" w:hAnsi="Times New Roman" w:cs="Times New Roman"/>
                <w:sz w:val="16"/>
                <w:szCs w:val="16"/>
              </w:rPr>
              <w:t>трасферты</w:t>
            </w:r>
            <w:proofErr w:type="spellEnd"/>
            <w:r w:rsidRPr="006A1661">
              <w:rPr>
                <w:rFonts w:ascii="Times New Roman" w:hAnsi="Times New Roman" w:cs="Times New Roman"/>
                <w:sz w:val="16"/>
                <w:szCs w:val="16"/>
              </w:rPr>
              <w:t>:</w:t>
            </w:r>
          </w:p>
          <w:p w:rsidR="00D61E5A" w:rsidRPr="006A1661" w:rsidRDefault="00D61E5A" w:rsidP="006A1661">
            <w:pPr>
              <w:spacing w:after="0" w:line="240" w:lineRule="auto"/>
              <w:rPr>
                <w:rFonts w:ascii="Times New Roman" w:hAnsi="Times New Roman" w:cs="Times New Roman"/>
                <w:sz w:val="16"/>
                <w:szCs w:val="16"/>
              </w:rPr>
            </w:pPr>
            <w:r w:rsidRPr="006A1661">
              <w:rPr>
                <w:rFonts w:ascii="Times New Roman" w:hAnsi="Times New Roman" w:cs="Times New Roman"/>
                <w:sz w:val="16"/>
                <w:szCs w:val="16"/>
              </w:rPr>
              <w:t xml:space="preserve">Ремонт тротуара на участке автомобильной дороги по ул.  </w:t>
            </w:r>
            <w:proofErr w:type="spellStart"/>
            <w:r w:rsidRPr="006A1661">
              <w:rPr>
                <w:rFonts w:ascii="Times New Roman" w:hAnsi="Times New Roman" w:cs="Times New Roman"/>
                <w:sz w:val="16"/>
                <w:szCs w:val="16"/>
              </w:rPr>
              <w:t>Неделина</w:t>
            </w:r>
            <w:proofErr w:type="spellEnd"/>
            <w:r w:rsidRPr="006A1661">
              <w:rPr>
                <w:rFonts w:ascii="Times New Roman" w:hAnsi="Times New Roman" w:cs="Times New Roman"/>
                <w:sz w:val="16"/>
                <w:szCs w:val="16"/>
              </w:rPr>
              <w:t xml:space="preserve"> в г. Тейково Ивановской области </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jc w:val="center"/>
              <w:rPr>
                <w:rFonts w:ascii="Times New Roman" w:hAnsi="Times New Roman" w:cs="Times New Roman"/>
                <w:sz w:val="16"/>
                <w:szCs w:val="16"/>
              </w:rPr>
            </w:pPr>
            <w:r w:rsidRPr="006A1661">
              <w:rPr>
                <w:rFonts w:ascii="Times New Roman" w:hAnsi="Times New Roman" w:cs="Times New Roman"/>
                <w:sz w:val="16"/>
                <w:szCs w:val="16"/>
              </w:rPr>
              <w:t>6151,65124</w:t>
            </w:r>
          </w:p>
        </w:tc>
        <w:tc>
          <w:tcPr>
            <w:tcW w:w="333" w:type="pct"/>
            <w:gridSpan w:val="2"/>
            <w:tcBorders>
              <w:top w:val="single" w:sz="4" w:space="0" w:color="auto"/>
              <w:left w:val="nil"/>
              <w:bottom w:val="single" w:sz="4" w:space="0" w:color="auto"/>
              <w:right w:val="single" w:sz="4" w:space="0" w:color="auto"/>
            </w:tcBorders>
            <w:shd w:val="clear" w:color="auto" w:fill="auto"/>
          </w:tcPr>
          <w:p w:rsidR="00D61E5A" w:rsidRPr="006A1661" w:rsidRDefault="00D61E5A" w:rsidP="006A1661">
            <w:pPr>
              <w:spacing w:after="0" w:line="240" w:lineRule="auto"/>
              <w:rPr>
                <w:rFonts w:ascii="Times New Roman" w:hAnsi="Times New Roman" w:cs="Times New Roman"/>
              </w:rPr>
            </w:pPr>
            <w:r w:rsidRPr="006A1661">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D61E5A" w:rsidRPr="006A1661" w:rsidRDefault="00D61E5A" w:rsidP="006A1661">
            <w:pPr>
              <w:spacing w:after="0" w:line="240" w:lineRule="auto"/>
              <w:rPr>
                <w:rFonts w:ascii="Times New Roman" w:hAnsi="Times New Roman" w:cs="Times New Roman"/>
              </w:rPr>
            </w:pPr>
            <w:r w:rsidRPr="006A1661">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D61E5A" w:rsidRPr="006A1661" w:rsidRDefault="00D61E5A" w:rsidP="006A1661">
            <w:pPr>
              <w:spacing w:after="0" w:line="240" w:lineRule="auto"/>
              <w:rPr>
                <w:rFonts w:ascii="Times New Roman" w:hAnsi="Times New Roman" w:cs="Times New Roman"/>
              </w:rPr>
            </w:pPr>
            <w:r w:rsidRPr="006A1661">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tcPr>
          <w:p w:rsidR="00D61E5A" w:rsidRPr="006A1661" w:rsidRDefault="00D61E5A" w:rsidP="006A1661">
            <w:pPr>
              <w:spacing w:after="0" w:line="240" w:lineRule="auto"/>
              <w:rPr>
                <w:rFonts w:ascii="Times New Roman" w:hAnsi="Times New Roman" w:cs="Times New Roman"/>
              </w:rPr>
            </w:pPr>
            <w:r w:rsidRPr="006A1661">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tcPr>
          <w:p w:rsidR="00D61E5A" w:rsidRPr="006A1661" w:rsidRDefault="00D61E5A" w:rsidP="006A1661">
            <w:pPr>
              <w:spacing w:after="0" w:line="240" w:lineRule="auto"/>
              <w:rPr>
                <w:rFonts w:ascii="Times New Roman" w:hAnsi="Times New Roman" w:cs="Times New Roman"/>
              </w:rPr>
            </w:pPr>
            <w:r w:rsidRPr="006A1661">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tcPr>
          <w:p w:rsidR="00D61E5A" w:rsidRPr="006A1661" w:rsidRDefault="00D61E5A" w:rsidP="006A1661">
            <w:pPr>
              <w:spacing w:after="0" w:line="240" w:lineRule="auto"/>
              <w:rPr>
                <w:rFonts w:ascii="Times New Roman" w:hAnsi="Times New Roman" w:cs="Times New Roman"/>
              </w:rPr>
            </w:pPr>
            <w:r w:rsidRPr="006A1661">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tcPr>
          <w:p w:rsidR="00D61E5A" w:rsidRPr="006A1661" w:rsidRDefault="00D61E5A" w:rsidP="006A1661">
            <w:pPr>
              <w:spacing w:after="0" w:line="240" w:lineRule="auto"/>
              <w:rPr>
                <w:rFonts w:ascii="Times New Roman" w:hAnsi="Times New Roman" w:cs="Times New Roman"/>
              </w:rPr>
            </w:pPr>
            <w:r w:rsidRPr="006A1661">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jc w:val="center"/>
              <w:rPr>
                <w:rFonts w:ascii="Times New Roman" w:hAnsi="Times New Roman" w:cs="Times New Roman"/>
                <w:sz w:val="16"/>
                <w:szCs w:val="16"/>
              </w:rPr>
            </w:pPr>
            <w:r w:rsidRPr="006A1661">
              <w:rPr>
                <w:rFonts w:ascii="Times New Roman" w:hAnsi="Times New Roman" w:cs="Times New Roman"/>
                <w:sz w:val="16"/>
                <w:szCs w:val="16"/>
              </w:rPr>
              <w:t>6151,65124</w:t>
            </w:r>
          </w:p>
        </w:tc>
        <w:tc>
          <w:tcPr>
            <w:tcW w:w="286" w:type="pct"/>
            <w:gridSpan w:val="2"/>
            <w:tcBorders>
              <w:top w:val="single" w:sz="4" w:space="0" w:color="auto"/>
              <w:left w:val="nil"/>
              <w:bottom w:val="single" w:sz="4" w:space="0" w:color="auto"/>
              <w:right w:val="single" w:sz="4" w:space="0" w:color="auto"/>
            </w:tcBorders>
            <w:shd w:val="clear" w:color="auto" w:fill="auto"/>
          </w:tcPr>
          <w:p w:rsidR="00D61E5A" w:rsidRPr="006A1661" w:rsidRDefault="00D61E5A" w:rsidP="006A1661">
            <w:pPr>
              <w:spacing w:after="0" w:line="240" w:lineRule="auto"/>
              <w:rPr>
                <w:rFonts w:ascii="Times New Roman" w:hAnsi="Times New Roman" w:cs="Times New Roman"/>
              </w:rPr>
            </w:pPr>
            <w:r w:rsidRPr="006A1661">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tcPr>
          <w:p w:rsidR="00D61E5A" w:rsidRPr="006A1661" w:rsidRDefault="00D61E5A" w:rsidP="006A1661">
            <w:pPr>
              <w:spacing w:after="0" w:line="240" w:lineRule="auto"/>
              <w:rPr>
                <w:rFonts w:ascii="Times New Roman" w:hAnsi="Times New Roman" w:cs="Times New Roman"/>
              </w:rPr>
            </w:pPr>
            <w:r w:rsidRPr="006A1661">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tcPr>
          <w:p w:rsidR="00D61E5A" w:rsidRPr="006A1661" w:rsidRDefault="00D61E5A" w:rsidP="006A1661">
            <w:pPr>
              <w:spacing w:after="0" w:line="240" w:lineRule="auto"/>
              <w:rPr>
                <w:rFonts w:ascii="Times New Roman" w:hAnsi="Times New Roman" w:cs="Times New Roman"/>
              </w:rPr>
            </w:pPr>
            <w:r w:rsidRPr="006A1661">
              <w:rPr>
                <w:rFonts w:ascii="Times New Roman" w:hAnsi="Times New Roman" w:cs="Times New Roman"/>
                <w:sz w:val="16"/>
                <w:szCs w:val="16"/>
              </w:rPr>
              <w:t>0,00</w:t>
            </w:r>
          </w:p>
        </w:tc>
      </w:tr>
      <w:tr w:rsidR="006A1661" w:rsidRPr="006A1661" w:rsidTr="00F22F1A">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D61E5A" w:rsidRPr="006A1661" w:rsidRDefault="00D61E5A" w:rsidP="006A1661">
            <w:pPr>
              <w:tabs>
                <w:tab w:val="left" w:pos="2569"/>
              </w:tabs>
              <w:spacing w:after="0" w:line="240" w:lineRule="auto"/>
              <w:rPr>
                <w:rFonts w:ascii="Times New Roman" w:hAnsi="Times New Roman" w:cs="Times New Roman"/>
                <w:sz w:val="16"/>
                <w:szCs w:val="16"/>
              </w:rPr>
            </w:pPr>
            <w:r w:rsidRPr="006A1661">
              <w:rPr>
                <w:rFonts w:ascii="Times New Roman" w:hAnsi="Times New Roman" w:cs="Times New Roman"/>
                <w:sz w:val="16"/>
                <w:szCs w:val="16"/>
              </w:rPr>
              <w:t xml:space="preserve">Иные </w:t>
            </w:r>
            <w:r w:rsidRPr="006A1661">
              <w:rPr>
                <w:rFonts w:ascii="Times New Roman" w:hAnsi="Times New Roman" w:cs="Times New Roman"/>
                <w:sz w:val="16"/>
                <w:szCs w:val="16"/>
              </w:rPr>
              <w:lastRenderedPageBreak/>
              <w:t xml:space="preserve">межбюджетные </w:t>
            </w:r>
            <w:proofErr w:type="spellStart"/>
            <w:r w:rsidRPr="006A1661">
              <w:rPr>
                <w:rFonts w:ascii="Times New Roman" w:hAnsi="Times New Roman" w:cs="Times New Roman"/>
                <w:sz w:val="16"/>
                <w:szCs w:val="16"/>
              </w:rPr>
              <w:t>трасферты</w:t>
            </w:r>
            <w:proofErr w:type="spellEnd"/>
            <w:r w:rsidRPr="006A1661">
              <w:rPr>
                <w:rFonts w:ascii="Times New Roman" w:hAnsi="Times New Roman" w:cs="Times New Roman"/>
                <w:sz w:val="16"/>
                <w:szCs w:val="16"/>
              </w:rPr>
              <w:t>:</w:t>
            </w:r>
          </w:p>
          <w:p w:rsidR="00D61E5A" w:rsidRPr="006A1661" w:rsidRDefault="00D61E5A" w:rsidP="006A1661">
            <w:pPr>
              <w:spacing w:after="0" w:line="240" w:lineRule="auto"/>
              <w:rPr>
                <w:rFonts w:ascii="Times New Roman" w:hAnsi="Times New Roman" w:cs="Times New Roman"/>
                <w:sz w:val="16"/>
                <w:szCs w:val="16"/>
              </w:rPr>
            </w:pPr>
            <w:r w:rsidRPr="006A1661">
              <w:rPr>
                <w:rFonts w:ascii="Times New Roman" w:hAnsi="Times New Roman" w:cs="Times New Roman"/>
                <w:sz w:val="16"/>
                <w:szCs w:val="16"/>
              </w:rPr>
              <w:t>Ремонт автомобильной дороги по ул. Индустриальная в г</w:t>
            </w:r>
            <w:proofErr w:type="gramStart"/>
            <w:r w:rsidRPr="006A1661">
              <w:rPr>
                <w:rFonts w:ascii="Times New Roman" w:hAnsi="Times New Roman" w:cs="Times New Roman"/>
                <w:sz w:val="16"/>
                <w:szCs w:val="16"/>
              </w:rPr>
              <w:t>.Т</w:t>
            </w:r>
            <w:proofErr w:type="gramEnd"/>
            <w:r w:rsidRPr="006A1661">
              <w:rPr>
                <w:rFonts w:ascii="Times New Roman" w:hAnsi="Times New Roman" w:cs="Times New Roman"/>
                <w:sz w:val="16"/>
                <w:szCs w:val="16"/>
              </w:rPr>
              <w:t xml:space="preserve">ейково. </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lastRenderedPageBreak/>
              <w:t xml:space="preserve">Бюджет </w:t>
            </w:r>
            <w:r w:rsidRPr="006A1661">
              <w:rPr>
                <w:rFonts w:ascii="Times New Roman" w:hAnsi="Times New Roman" w:cs="Times New Roman"/>
                <w:sz w:val="16"/>
                <w:szCs w:val="16"/>
              </w:rPr>
              <w:lastRenderedPageBreak/>
              <w:t>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jc w:val="center"/>
              <w:rPr>
                <w:rFonts w:ascii="Times New Roman" w:hAnsi="Times New Roman" w:cs="Times New Roman"/>
                <w:sz w:val="16"/>
                <w:szCs w:val="16"/>
              </w:rPr>
            </w:pPr>
            <w:r w:rsidRPr="006A1661">
              <w:rPr>
                <w:rFonts w:ascii="Times New Roman" w:hAnsi="Times New Roman" w:cs="Times New Roman"/>
                <w:sz w:val="16"/>
                <w:szCs w:val="16"/>
              </w:rPr>
              <w:lastRenderedPageBreak/>
              <w:t>13955,5</w:t>
            </w:r>
            <w:r w:rsidRPr="006A1661">
              <w:rPr>
                <w:rFonts w:ascii="Times New Roman" w:hAnsi="Times New Roman" w:cs="Times New Roman"/>
                <w:sz w:val="16"/>
                <w:szCs w:val="16"/>
              </w:rPr>
              <w:lastRenderedPageBreak/>
              <w:t>20</w:t>
            </w:r>
          </w:p>
        </w:tc>
        <w:tc>
          <w:tcPr>
            <w:tcW w:w="333" w:type="pct"/>
            <w:gridSpan w:val="2"/>
            <w:tcBorders>
              <w:top w:val="single" w:sz="4" w:space="0" w:color="auto"/>
              <w:left w:val="nil"/>
              <w:bottom w:val="single" w:sz="4" w:space="0" w:color="auto"/>
              <w:right w:val="single" w:sz="4" w:space="0" w:color="auto"/>
            </w:tcBorders>
            <w:shd w:val="clear" w:color="auto" w:fill="auto"/>
          </w:tcPr>
          <w:p w:rsidR="00D61E5A" w:rsidRPr="006A1661" w:rsidRDefault="00D61E5A" w:rsidP="006A1661">
            <w:pPr>
              <w:spacing w:after="0" w:line="240" w:lineRule="auto"/>
              <w:rPr>
                <w:rFonts w:ascii="Times New Roman" w:hAnsi="Times New Roman" w:cs="Times New Roman"/>
              </w:rPr>
            </w:pPr>
            <w:r w:rsidRPr="006A1661">
              <w:rPr>
                <w:rFonts w:ascii="Times New Roman" w:hAnsi="Times New Roman" w:cs="Times New Roman"/>
                <w:sz w:val="16"/>
                <w:szCs w:val="16"/>
              </w:rPr>
              <w:lastRenderedPageBreak/>
              <w:t>0,00</w:t>
            </w:r>
          </w:p>
        </w:tc>
        <w:tc>
          <w:tcPr>
            <w:tcW w:w="353" w:type="pct"/>
            <w:gridSpan w:val="2"/>
            <w:tcBorders>
              <w:top w:val="single" w:sz="4" w:space="0" w:color="auto"/>
              <w:left w:val="nil"/>
              <w:bottom w:val="single" w:sz="4" w:space="0" w:color="auto"/>
              <w:right w:val="single" w:sz="4" w:space="0" w:color="auto"/>
            </w:tcBorders>
            <w:shd w:val="clear" w:color="auto" w:fill="auto"/>
          </w:tcPr>
          <w:p w:rsidR="00D61E5A" w:rsidRPr="006A1661" w:rsidRDefault="00D61E5A" w:rsidP="006A1661">
            <w:pPr>
              <w:spacing w:after="0" w:line="240" w:lineRule="auto"/>
              <w:rPr>
                <w:rFonts w:ascii="Times New Roman" w:hAnsi="Times New Roman" w:cs="Times New Roman"/>
              </w:rPr>
            </w:pPr>
            <w:r w:rsidRPr="006A1661">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D61E5A" w:rsidRPr="006A1661" w:rsidRDefault="00D61E5A" w:rsidP="006A1661">
            <w:pPr>
              <w:spacing w:after="0" w:line="240" w:lineRule="auto"/>
              <w:rPr>
                <w:rFonts w:ascii="Times New Roman" w:hAnsi="Times New Roman" w:cs="Times New Roman"/>
              </w:rPr>
            </w:pPr>
            <w:r w:rsidRPr="006A1661">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tcPr>
          <w:p w:rsidR="00D61E5A" w:rsidRPr="006A1661" w:rsidRDefault="00D61E5A" w:rsidP="006A1661">
            <w:pPr>
              <w:spacing w:after="0" w:line="240" w:lineRule="auto"/>
              <w:rPr>
                <w:rFonts w:ascii="Times New Roman" w:hAnsi="Times New Roman" w:cs="Times New Roman"/>
              </w:rPr>
            </w:pPr>
            <w:r w:rsidRPr="006A1661">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tcPr>
          <w:p w:rsidR="00D61E5A" w:rsidRPr="006A1661" w:rsidRDefault="00D61E5A" w:rsidP="006A1661">
            <w:pPr>
              <w:spacing w:after="0" w:line="240" w:lineRule="auto"/>
              <w:rPr>
                <w:rFonts w:ascii="Times New Roman" w:hAnsi="Times New Roman" w:cs="Times New Roman"/>
              </w:rPr>
            </w:pPr>
            <w:r w:rsidRPr="006A1661">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tcPr>
          <w:p w:rsidR="00D61E5A" w:rsidRPr="006A1661" w:rsidRDefault="00D61E5A" w:rsidP="006A1661">
            <w:pPr>
              <w:spacing w:after="0" w:line="240" w:lineRule="auto"/>
              <w:rPr>
                <w:rFonts w:ascii="Times New Roman" w:hAnsi="Times New Roman" w:cs="Times New Roman"/>
              </w:rPr>
            </w:pPr>
            <w:r w:rsidRPr="006A1661">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tcPr>
          <w:p w:rsidR="00D61E5A" w:rsidRPr="006A1661" w:rsidRDefault="00D61E5A" w:rsidP="006A1661">
            <w:pPr>
              <w:spacing w:after="0" w:line="240" w:lineRule="auto"/>
              <w:rPr>
                <w:rFonts w:ascii="Times New Roman" w:hAnsi="Times New Roman" w:cs="Times New Roman"/>
              </w:rPr>
            </w:pPr>
            <w:r w:rsidRPr="006A1661">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jc w:val="center"/>
              <w:rPr>
                <w:rFonts w:ascii="Times New Roman" w:hAnsi="Times New Roman" w:cs="Times New Roman"/>
                <w:sz w:val="16"/>
                <w:szCs w:val="16"/>
              </w:rPr>
            </w:pPr>
            <w:r w:rsidRPr="006A1661">
              <w:rPr>
                <w:rFonts w:ascii="Times New Roman" w:hAnsi="Times New Roman" w:cs="Times New Roman"/>
                <w:sz w:val="16"/>
                <w:szCs w:val="16"/>
              </w:rPr>
              <w:t>1395</w:t>
            </w:r>
            <w:r w:rsidRPr="006A1661">
              <w:rPr>
                <w:rFonts w:ascii="Times New Roman" w:hAnsi="Times New Roman" w:cs="Times New Roman"/>
                <w:sz w:val="16"/>
                <w:szCs w:val="16"/>
              </w:rPr>
              <w:lastRenderedPageBreak/>
              <w:t>5,520</w:t>
            </w:r>
          </w:p>
        </w:tc>
        <w:tc>
          <w:tcPr>
            <w:tcW w:w="286" w:type="pct"/>
            <w:gridSpan w:val="2"/>
            <w:tcBorders>
              <w:top w:val="single" w:sz="4" w:space="0" w:color="auto"/>
              <w:left w:val="nil"/>
              <w:bottom w:val="single" w:sz="4" w:space="0" w:color="auto"/>
              <w:right w:val="single" w:sz="4" w:space="0" w:color="auto"/>
            </w:tcBorders>
            <w:shd w:val="clear" w:color="auto" w:fill="auto"/>
          </w:tcPr>
          <w:p w:rsidR="00D61E5A" w:rsidRPr="006A1661" w:rsidRDefault="00D61E5A" w:rsidP="006A1661">
            <w:pPr>
              <w:spacing w:after="0" w:line="240" w:lineRule="auto"/>
              <w:rPr>
                <w:rFonts w:ascii="Times New Roman" w:hAnsi="Times New Roman" w:cs="Times New Roman"/>
              </w:rPr>
            </w:pPr>
            <w:r w:rsidRPr="006A1661">
              <w:rPr>
                <w:rFonts w:ascii="Times New Roman" w:hAnsi="Times New Roman" w:cs="Times New Roman"/>
                <w:sz w:val="16"/>
                <w:szCs w:val="16"/>
              </w:rPr>
              <w:lastRenderedPageBreak/>
              <w:t>0,00</w:t>
            </w:r>
          </w:p>
        </w:tc>
        <w:tc>
          <w:tcPr>
            <w:tcW w:w="324" w:type="pct"/>
            <w:tcBorders>
              <w:top w:val="single" w:sz="4" w:space="0" w:color="auto"/>
              <w:left w:val="nil"/>
              <w:bottom w:val="single" w:sz="4" w:space="0" w:color="auto"/>
              <w:right w:val="single" w:sz="4" w:space="0" w:color="auto"/>
            </w:tcBorders>
            <w:shd w:val="clear" w:color="auto" w:fill="auto"/>
          </w:tcPr>
          <w:p w:rsidR="00D61E5A" w:rsidRPr="006A1661" w:rsidRDefault="00D61E5A" w:rsidP="006A1661">
            <w:pPr>
              <w:spacing w:after="0" w:line="240" w:lineRule="auto"/>
              <w:rPr>
                <w:rFonts w:ascii="Times New Roman" w:hAnsi="Times New Roman" w:cs="Times New Roman"/>
              </w:rPr>
            </w:pPr>
            <w:r w:rsidRPr="006A1661">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tcPr>
          <w:p w:rsidR="00D61E5A" w:rsidRPr="006A1661" w:rsidRDefault="00D61E5A" w:rsidP="006A1661">
            <w:pPr>
              <w:spacing w:after="0" w:line="240" w:lineRule="auto"/>
              <w:rPr>
                <w:rFonts w:ascii="Times New Roman" w:hAnsi="Times New Roman" w:cs="Times New Roman"/>
              </w:rPr>
            </w:pPr>
            <w:r w:rsidRPr="006A1661">
              <w:rPr>
                <w:rFonts w:ascii="Times New Roman" w:hAnsi="Times New Roman" w:cs="Times New Roman"/>
                <w:sz w:val="16"/>
                <w:szCs w:val="16"/>
              </w:rPr>
              <w:t>0,00</w:t>
            </w:r>
          </w:p>
        </w:tc>
      </w:tr>
      <w:tr w:rsidR="006A1661" w:rsidRPr="006A1661" w:rsidTr="00F22F1A">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D61E5A" w:rsidRPr="006A1661" w:rsidRDefault="00D61E5A" w:rsidP="006A1661">
            <w:pPr>
              <w:tabs>
                <w:tab w:val="left" w:pos="2569"/>
              </w:tabs>
              <w:spacing w:after="0" w:line="240" w:lineRule="auto"/>
              <w:rPr>
                <w:rFonts w:ascii="Times New Roman" w:hAnsi="Times New Roman" w:cs="Times New Roman"/>
                <w:sz w:val="16"/>
                <w:szCs w:val="16"/>
              </w:rPr>
            </w:pPr>
            <w:r w:rsidRPr="006A1661">
              <w:rPr>
                <w:rFonts w:ascii="Times New Roman" w:hAnsi="Times New Roman" w:cs="Times New Roman"/>
                <w:sz w:val="16"/>
                <w:szCs w:val="16"/>
              </w:rPr>
              <w:lastRenderedPageBreak/>
              <w:t xml:space="preserve">Иные межбюджетные </w:t>
            </w:r>
            <w:proofErr w:type="spellStart"/>
            <w:r w:rsidRPr="006A1661">
              <w:rPr>
                <w:rFonts w:ascii="Times New Roman" w:hAnsi="Times New Roman" w:cs="Times New Roman"/>
                <w:sz w:val="16"/>
                <w:szCs w:val="16"/>
              </w:rPr>
              <w:t>трасферты</w:t>
            </w:r>
            <w:proofErr w:type="spellEnd"/>
            <w:r w:rsidRPr="006A1661">
              <w:rPr>
                <w:rFonts w:ascii="Times New Roman" w:hAnsi="Times New Roman" w:cs="Times New Roman"/>
                <w:sz w:val="16"/>
                <w:szCs w:val="16"/>
              </w:rPr>
              <w:t>:</w:t>
            </w:r>
          </w:p>
          <w:p w:rsidR="00D61E5A" w:rsidRPr="006A1661" w:rsidRDefault="00D61E5A" w:rsidP="006A1661">
            <w:pPr>
              <w:spacing w:after="0" w:line="240" w:lineRule="auto"/>
              <w:rPr>
                <w:rFonts w:ascii="Times New Roman" w:hAnsi="Times New Roman" w:cs="Times New Roman"/>
                <w:sz w:val="16"/>
                <w:szCs w:val="16"/>
              </w:rPr>
            </w:pPr>
            <w:r w:rsidRPr="006A1661">
              <w:rPr>
                <w:rFonts w:ascii="Times New Roman" w:hAnsi="Times New Roman" w:cs="Times New Roman"/>
                <w:sz w:val="16"/>
                <w:szCs w:val="16"/>
              </w:rPr>
              <w:t xml:space="preserve">Ремонт автомобильной дороги по ул. Сергеевская в г. Тейково </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jc w:val="center"/>
              <w:rPr>
                <w:rFonts w:ascii="Times New Roman" w:hAnsi="Times New Roman" w:cs="Times New Roman"/>
                <w:sz w:val="16"/>
                <w:szCs w:val="16"/>
              </w:rPr>
            </w:pPr>
            <w:r w:rsidRPr="006A1661">
              <w:rPr>
                <w:rFonts w:ascii="Times New Roman" w:hAnsi="Times New Roman" w:cs="Times New Roman"/>
                <w:sz w:val="16"/>
                <w:szCs w:val="16"/>
              </w:rPr>
              <w:t>5332,28000</w:t>
            </w:r>
          </w:p>
        </w:tc>
        <w:tc>
          <w:tcPr>
            <w:tcW w:w="333" w:type="pct"/>
            <w:gridSpan w:val="2"/>
            <w:tcBorders>
              <w:top w:val="single" w:sz="4" w:space="0" w:color="auto"/>
              <w:left w:val="nil"/>
              <w:bottom w:val="single" w:sz="4" w:space="0" w:color="auto"/>
              <w:right w:val="single" w:sz="4" w:space="0" w:color="auto"/>
            </w:tcBorders>
            <w:shd w:val="clear" w:color="auto" w:fill="auto"/>
          </w:tcPr>
          <w:p w:rsidR="00D61E5A" w:rsidRPr="006A1661" w:rsidRDefault="00D61E5A" w:rsidP="006A1661">
            <w:pPr>
              <w:spacing w:after="0" w:line="240" w:lineRule="auto"/>
              <w:rPr>
                <w:rFonts w:ascii="Times New Roman" w:hAnsi="Times New Roman" w:cs="Times New Roman"/>
              </w:rPr>
            </w:pPr>
            <w:r w:rsidRPr="006A1661">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D61E5A" w:rsidRPr="006A1661" w:rsidRDefault="00D61E5A" w:rsidP="006A1661">
            <w:pPr>
              <w:spacing w:after="0" w:line="240" w:lineRule="auto"/>
              <w:rPr>
                <w:rFonts w:ascii="Times New Roman" w:hAnsi="Times New Roman" w:cs="Times New Roman"/>
              </w:rPr>
            </w:pPr>
            <w:r w:rsidRPr="006A1661">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D61E5A" w:rsidRPr="006A1661" w:rsidRDefault="00D61E5A" w:rsidP="006A1661">
            <w:pPr>
              <w:spacing w:after="0" w:line="240" w:lineRule="auto"/>
              <w:rPr>
                <w:rFonts w:ascii="Times New Roman" w:hAnsi="Times New Roman" w:cs="Times New Roman"/>
              </w:rPr>
            </w:pPr>
            <w:r w:rsidRPr="006A1661">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tcPr>
          <w:p w:rsidR="00D61E5A" w:rsidRPr="006A1661" w:rsidRDefault="00D61E5A" w:rsidP="006A1661">
            <w:pPr>
              <w:spacing w:after="0" w:line="240" w:lineRule="auto"/>
              <w:rPr>
                <w:rFonts w:ascii="Times New Roman" w:hAnsi="Times New Roman" w:cs="Times New Roman"/>
              </w:rPr>
            </w:pPr>
            <w:r w:rsidRPr="006A1661">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tcPr>
          <w:p w:rsidR="00D61E5A" w:rsidRPr="006A1661" w:rsidRDefault="00D61E5A" w:rsidP="006A1661">
            <w:pPr>
              <w:spacing w:after="0" w:line="240" w:lineRule="auto"/>
              <w:rPr>
                <w:rFonts w:ascii="Times New Roman" w:hAnsi="Times New Roman" w:cs="Times New Roman"/>
              </w:rPr>
            </w:pPr>
            <w:r w:rsidRPr="006A1661">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tcPr>
          <w:p w:rsidR="00D61E5A" w:rsidRPr="006A1661" w:rsidRDefault="00D61E5A" w:rsidP="006A1661">
            <w:pPr>
              <w:spacing w:after="0" w:line="240" w:lineRule="auto"/>
              <w:rPr>
                <w:rFonts w:ascii="Times New Roman" w:hAnsi="Times New Roman" w:cs="Times New Roman"/>
              </w:rPr>
            </w:pPr>
            <w:r w:rsidRPr="006A1661">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tcPr>
          <w:p w:rsidR="00D61E5A" w:rsidRPr="006A1661" w:rsidRDefault="00D61E5A" w:rsidP="006A1661">
            <w:pPr>
              <w:spacing w:after="0" w:line="240" w:lineRule="auto"/>
              <w:rPr>
                <w:rFonts w:ascii="Times New Roman" w:hAnsi="Times New Roman" w:cs="Times New Roman"/>
              </w:rPr>
            </w:pPr>
            <w:r w:rsidRPr="006A1661">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jc w:val="center"/>
              <w:rPr>
                <w:rFonts w:ascii="Times New Roman" w:hAnsi="Times New Roman" w:cs="Times New Roman"/>
                <w:sz w:val="16"/>
                <w:szCs w:val="16"/>
              </w:rPr>
            </w:pPr>
            <w:r w:rsidRPr="006A1661">
              <w:rPr>
                <w:rFonts w:ascii="Times New Roman" w:hAnsi="Times New Roman" w:cs="Times New Roman"/>
                <w:sz w:val="16"/>
                <w:szCs w:val="16"/>
              </w:rPr>
              <w:t>5332,280</w:t>
            </w:r>
          </w:p>
        </w:tc>
        <w:tc>
          <w:tcPr>
            <w:tcW w:w="286" w:type="pct"/>
            <w:gridSpan w:val="2"/>
            <w:tcBorders>
              <w:top w:val="single" w:sz="4" w:space="0" w:color="auto"/>
              <w:left w:val="nil"/>
              <w:bottom w:val="single" w:sz="4" w:space="0" w:color="auto"/>
              <w:right w:val="single" w:sz="4" w:space="0" w:color="auto"/>
            </w:tcBorders>
            <w:shd w:val="clear" w:color="auto" w:fill="auto"/>
          </w:tcPr>
          <w:p w:rsidR="00D61E5A" w:rsidRPr="006A1661" w:rsidRDefault="00D61E5A" w:rsidP="006A1661">
            <w:pPr>
              <w:spacing w:after="0" w:line="240" w:lineRule="auto"/>
              <w:rPr>
                <w:rFonts w:ascii="Times New Roman" w:hAnsi="Times New Roman" w:cs="Times New Roman"/>
              </w:rPr>
            </w:pPr>
            <w:r w:rsidRPr="006A1661">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tcPr>
          <w:p w:rsidR="00D61E5A" w:rsidRPr="006A1661" w:rsidRDefault="00D61E5A" w:rsidP="006A1661">
            <w:pPr>
              <w:spacing w:after="0" w:line="240" w:lineRule="auto"/>
              <w:rPr>
                <w:rFonts w:ascii="Times New Roman" w:hAnsi="Times New Roman" w:cs="Times New Roman"/>
              </w:rPr>
            </w:pPr>
            <w:r w:rsidRPr="006A1661">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tcPr>
          <w:p w:rsidR="00D61E5A" w:rsidRPr="006A1661" w:rsidRDefault="00D61E5A" w:rsidP="006A1661">
            <w:pPr>
              <w:spacing w:after="0" w:line="240" w:lineRule="auto"/>
              <w:rPr>
                <w:rFonts w:ascii="Times New Roman" w:hAnsi="Times New Roman" w:cs="Times New Roman"/>
              </w:rPr>
            </w:pPr>
            <w:r w:rsidRPr="006A1661">
              <w:rPr>
                <w:rFonts w:ascii="Times New Roman" w:hAnsi="Times New Roman" w:cs="Times New Roman"/>
                <w:sz w:val="16"/>
                <w:szCs w:val="16"/>
              </w:rPr>
              <w:t>0,00</w:t>
            </w:r>
          </w:p>
        </w:tc>
      </w:tr>
      <w:tr w:rsidR="006A1661" w:rsidRPr="006A1661" w:rsidTr="00F22F1A">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D61E5A" w:rsidRPr="006A1661" w:rsidRDefault="00D61E5A" w:rsidP="006A1661">
            <w:pPr>
              <w:tabs>
                <w:tab w:val="left" w:pos="2569"/>
              </w:tabs>
              <w:spacing w:after="0" w:line="240" w:lineRule="auto"/>
              <w:rPr>
                <w:rFonts w:ascii="Times New Roman" w:hAnsi="Times New Roman" w:cs="Times New Roman"/>
                <w:sz w:val="16"/>
                <w:szCs w:val="16"/>
              </w:rPr>
            </w:pPr>
            <w:r w:rsidRPr="006A1661">
              <w:rPr>
                <w:rFonts w:ascii="Times New Roman" w:hAnsi="Times New Roman" w:cs="Times New Roman"/>
                <w:sz w:val="16"/>
                <w:szCs w:val="16"/>
              </w:rPr>
              <w:t xml:space="preserve">Иные межбюджетные </w:t>
            </w:r>
            <w:proofErr w:type="spellStart"/>
            <w:r w:rsidRPr="006A1661">
              <w:rPr>
                <w:rFonts w:ascii="Times New Roman" w:hAnsi="Times New Roman" w:cs="Times New Roman"/>
                <w:sz w:val="16"/>
                <w:szCs w:val="16"/>
              </w:rPr>
              <w:t>трасферты</w:t>
            </w:r>
            <w:proofErr w:type="spellEnd"/>
            <w:r w:rsidRPr="006A1661">
              <w:rPr>
                <w:rFonts w:ascii="Times New Roman" w:hAnsi="Times New Roman" w:cs="Times New Roman"/>
                <w:sz w:val="16"/>
                <w:szCs w:val="16"/>
              </w:rPr>
              <w:t>:</w:t>
            </w:r>
          </w:p>
          <w:p w:rsidR="00D61E5A" w:rsidRPr="006A1661" w:rsidRDefault="00D61E5A" w:rsidP="006A1661">
            <w:pPr>
              <w:spacing w:after="0" w:line="240" w:lineRule="auto"/>
              <w:rPr>
                <w:rFonts w:ascii="Times New Roman" w:hAnsi="Times New Roman" w:cs="Times New Roman"/>
                <w:sz w:val="16"/>
                <w:szCs w:val="16"/>
              </w:rPr>
            </w:pPr>
            <w:r w:rsidRPr="006A1661">
              <w:rPr>
                <w:rFonts w:ascii="Times New Roman" w:hAnsi="Times New Roman" w:cs="Times New Roman"/>
                <w:sz w:val="16"/>
                <w:szCs w:val="16"/>
              </w:rPr>
              <w:t>Ремонт автомобильной дороги по Красноармейскому проезду в г</w:t>
            </w:r>
            <w:proofErr w:type="gramStart"/>
            <w:r w:rsidRPr="006A1661">
              <w:rPr>
                <w:rFonts w:ascii="Times New Roman" w:hAnsi="Times New Roman" w:cs="Times New Roman"/>
                <w:sz w:val="16"/>
                <w:szCs w:val="16"/>
              </w:rPr>
              <w:t>.Т</w:t>
            </w:r>
            <w:proofErr w:type="gramEnd"/>
            <w:r w:rsidRPr="006A1661">
              <w:rPr>
                <w:rFonts w:ascii="Times New Roman" w:hAnsi="Times New Roman" w:cs="Times New Roman"/>
                <w:sz w:val="16"/>
                <w:szCs w:val="16"/>
              </w:rPr>
              <w:t>ейково</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jc w:val="center"/>
              <w:rPr>
                <w:rFonts w:ascii="Times New Roman" w:hAnsi="Times New Roman" w:cs="Times New Roman"/>
                <w:sz w:val="16"/>
                <w:szCs w:val="16"/>
              </w:rPr>
            </w:pPr>
            <w:r w:rsidRPr="006A1661">
              <w:rPr>
                <w:rFonts w:ascii="Times New Roman" w:hAnsi="Times New Roman" w:cs="Times New Roman"/>
                <w:sz w:val="16"/>
                <w:szCs w:val="16"/>
              </w:rPr>
              <w:t>5767,330</w:t>
            </w:r>
          </w:p>
        </w:tc>
        <w:tc>
          <w:tcPr>
            <w:tcW w:w="333" w:type="pct"/>
            <w:gridSpan w:val="2"/>
            <w:tcBorders>
              <w:top w:val="single" w:sz="4" w:space="0" w:color="auto"/>
              <w:left w:val="nil"/>
              <w:bottom w:val="single" w:sz="4" w:space="0" w:color="auto"/>
              <w:right w:val="single" w:sz="4" w:space="0" w:color="auto"/>
            </w:tcBorders>
            <w:shd w:val="clear" w:color="auto" w:fill="auto"/>
          </w:tcPr>
          <w:p w:rsidR="00D61E5A" w:rsidRPr="006A1661" w:rsidRDefault="00D61E5A" w:rsidP="006A1661">
            <w:pPr>
              <w:spacing w:after="0" w:line="240" w:lineRule="auto"/>
              <w:rPr>
                <w:rFonts w:ascii="Times New Roman" w:hAnsi="Times New Roman" w:cs="Times New Roman"/>
              </w:rPr>
            </w:pPr>
            <w:r w:rsidRPr="006A1661">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D61E5A" w:rsidRPr="006A1661" w:rsidRDefault="00D61E5A" w:rsidP="006A1661">
            <w:pPr>
              <w:spacing w:after="0" w:line="240" w:lineRule="auto"/>
              <w:rPr>
                <w:rFonts w:ascii="Times New Roman" w:hAnsi="Times New Roman" w:cs="Times New Roman"/>
              </w:rPr>
            </w:pPr>
            <w:r w:rsidRPr="006A1661">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D61E5A" w:rsidRPr="006A1661" w:rsidRDefault="00D61E5A" w:rsidP="006A1661">
            <w:pPr>
              <w:spacing w:after="0" w:line="240" w:lineRule="auto"/>
              <w:rPr>
                <w:rFonts w:ascii="Times New Roman" w:hAnsi="Times New Roman" w:cs="Times New Roman"/>
              </w:rPr>
            </w:pPr>
            <w:r w:rsidRPr="006A1661">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tcPr>
          <w:p w:rsidR="00D61E5A" w:rsidRPr="006A1661" w:rsidRDefault="00D61E5A" w:rsidP="006A1661">
            <w:pPr>
              <w:spacing w:after="0" w:line="240" w:lineRule="auto"/>
              <w:rPr>
                <w:rFonts w:ascii="Times New Roman" w:hAnsi="Times New Roman" w:cs="Times New Roman"/>
              </w:rPr>
            </w:pPr>
            <w:r w:rsidRPr="006A1661">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tcPr>
          <w:p w:rsidR="00D61E5A" w:rsidRPr="006A1661" w:rsidRDefault="00D61E5A" w:rsidP="006A1661">
            <w:pPr>
              <w:spacing w:after="0" w:line="240" w:lineRule="auto"/>
              <w:rPr>
                <w:rFonts w:ascii="Times New Roman" w:hAnsi="Times New Roman" w:cs="Times New Roman"/>
              </w:rPr>
            </w:pPr>
            <w:r w:rsidRPr="006A1661">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tcPr>
          <w:p w:rsidR="00D61E5A" w:rsidRPr="006A1661" w:rsidRDefault="00D61E5A" w:rsidP="006A1661">
            <w:pPr>
              <w:spacing w:after="0" w:line="240" w:lineRule="auto"/>
              <w:rPr>
                <w:rFonts w:ascii="Times New Roman" w:hAnsi="Times New Roman" w:cs="Times New Roman"/>
              </w:rPr>
            </w:pPr>
            <w:r w:rsidRPr="006A1661">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tcPr>
          <w:p w:rsidR="00D61E5A" w:rsidRPr="006A1661" w:rsidRDefault="00D61E5A" w:rsidP="006A1661">
            <w:pPr>
              <w:spacing w:after="0" w:line="240" w:lineRule="auto"/>
              <w:rPr>
                <w:rFonts w:ascii="Times New Roman" w:hAnsi="Times New Roman" w:cs="Times New Roman"/>
              </w:rPr>
            </w:pPr>
            <w:r w:rsidRPr="006A1661">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jc w:val="center"/>
              <w:rPr>
                <w:rFonts w:ascii="Times New Roman" w:hAnsi="Times New Roman" w:cs="Times New Roman"/>
                <w:sz w:val="16"/>
                <w:szCs w:val="16"/>
              </w:rPr>
            </w:pPr>
            <w:r w:rsidRPr="006A1661">
              <w:rPr>
                <w:rFonts w:ascii="Times New Roman" w:hAnsi="Times New Roman" w:cs="Times New Roman"/>
                <w:sz w:val="16"/>
                <w:szCs w:val="16"/>
              </w:rPr>
              <w:t>5767,330</w:t>
            </w:r>
          </w:p>
        </w:tc>
        <w:tc>
          <w:tcPr>
            <w:tcW w:w="286" w:type="pct"/>
            <w:gridSpan w:val="2"/>
            <w:tcBorders>
              <w:top w:val="single" w:sz="4" w:space="0" w:color="auto"/>
              <w:left w:val="nil"/>
              <w:bottom w:val="single" w:sz="4" w:space="0" w:color="auto"/>
              <w:right w:val="single" w:sz="4" w:space="0" w:color="auto"/>
            </w:tcBorders>
            <w:shd w:val="clear" w:color="auto" w:fill="auto"/>
          </w:tcPr>
          <w:p w:rsidR="00D61E5A" w:rsidRPr="006A1661" w:rsidRDefault="00D61E5A" w:rsidP="006A1661">
            <w:pPr>
              <w:spacing w:after="0" w:line="240" w:lineRule="auto"/>
              <w:rPr>
                <w:rFonts w:ascii="Times New Roman" w:hAnsi="Times New Roman" w:cs="Times New Roman"/>
              </w:rPr>
            </w:pPr>
            <w:r w:rsidRPr="006A1661">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tcPr>
          <w:p w:rsidR="00D61E5A" w:rsidRPr="006A1661" w:rsidRDefault="00D61E5A" w:rsidP="006A1661">
            <w:pPr>
              <w:spacing w:after="0" w:line="240" w:lineRule="auto"/>
              <w:rPr>
                <w:rFonts w:ascii="Times New Roman" w:hAnsi="Times New Roman" w:cs="Times New Roman"/>
              </w:rPr>
            </w:pPr>
            <w:r w:rsidRPr="006A1661">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tcPr>
          <w:p w:rsidR="00D61E5A" w:rsidRPr="006A1661" w:rsidRDefault="00D61E5A" w:rsidP="006A1661">
            <w:pPr>
              <w:spacing w:after="0" w:line="240" w:lineRule="auto"/>
              <w:rPr>
                <w:rFonts w:ascii="Times New Roman" w:hAnsi="Times New Roman" w:cs="Times New Roman"/>
              </w:rPr>
            </w:pPr>
            <w:r w:rsidRPr="006A1661">
              <w:rPr>
                <w:rFonts w:ascii="Times New Roman" w:hAnsi="Times New Roman" w:cs="Times New Roman"/>
                <w:sz w:val="16"/>
                <w:szCs w:val="16"/>
              </w:rPr>
              <w:t>0,00</w:t>
            </w:r>
          </w:p>
        </w:tc>
      </w:tr>
      <w:tr w:rsidR="006A1661" w:rsidRPr="006A1661" w:rsidTr="00F22F1A">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D61E5A" w:rsidRPr="006A1661" w:rsidRDefault="00D61E5A" w:rsidP="006A1661">
            <w:pPr>
              <w:tabs>
                <w:tab w:val="left" w:pos="2569"/>
              </w:tabs>
              <w:spacing w:after="0" w:line="240" w:lineRule="auto"/>
              <w:rPr>
                <w:rFonts w:ascii="Times New Roman" w:hAnsi="Times New Roman" w:cs="Times New Roman"/>
                <w:sz w:val="16"/>
                <w:szCs w:val="16"/>
              </w:rPr>
            </w:pPr>
            <w:r w:rsidRPr="006A1661">
              <w:rPr>
                <w:rFonts w:ascii="Times New Roman" w:hAnsi="Times New Roman" w:cs="Times New Roman"/>
                <w:sz w:val="16"/>
                <w:szCs w:val="16"/>
              </w:rPr>
              <w:t xml:space="preserve">Иные межбюджетные </w:t>
            </w:r>
            <w:proofErr w:type="spellStart"/>
            <w:r w:rsidRPr="006A1661">
              <w:rPr>
                <w:rFonts w:ascii="Times New Roman" w:hAnsi="Times New Roman" w:cs="Times New Roman"/>
                <w:sz w:val="16"/>
                <w:szCs w:val="16"/>
              </w:rPr>
              <w:t>трасферты</w:t>
            </w:r>
            <w:proofErr w:type="spellEnd"/>
            <w:r w:rsidRPr="006A1661">
              <w:rPr>
                <w:rFonts w:ascii="Times New Roman" w:hAnsi="Times New Roman" w:cs="Times New Roman"/>
                <w:sz w:val="16"/>
                <w:szCs w:val="16"/>
              </w:rPr>
              <w:t>:</w:t>
            </w:r>
          </w:p>
          <w:p w:rsidR="00D61E5A" w:rsidRPr="006A1661" w:rsidRDefault="00D61E5A" w:rsidP="006A1661">
            <w:pPr>
              <w:tabs>
                <w:tab w:val="left" w:pos="2569"/>
              </w:tabs>
              <w:spacing w:after="0" w:line="240" w:lineRule="auto"/>
              <w:rPr>
                <w:rFonts w:ascii="Times New Roman" w:hAnsi="Times New Roman" w:cs="Times New Roman"/>
                <w:b/>
                <w:bCs/>
                <w:sz w:val="16"/>
                <w:szCs w:val="16"/>
              </w:rPr>
            </w:pPr>
            <w:r w:rsidRPr="006A1661">
              <w:rPr>
                <w:rFonts w:ascii="Times New Roman" w:hAnsi="Times New Roman" w:cs="Times New Roman"/>
                <w:b/>
                <w:bCs/>
                <w:sz w:val="16"/>
                <w:szCs w:val="16"/>
              </w:rPr>
              <w:t>ИТОГО:</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jc w:val="center"/>
              <w:rPr>
                <w:rFonts w:ascii="Times New Roman" w:hAnsi="Times New Roman" w:cs="Times New Roman"/>
                <w:b/>
                <w:bCs/>
                <w:sz w:val="16"/>
                <w:szCs w:val="16"/>
              </w:rPr>
            </w:pPr>
            <w:r w:rsidRPr="006A1661">
              <w:rPr>
                <w:rFonts w:ascii="Times New Roman" w:hAnsi="Times New Roman" w:cs="Times New Roman"/>
                <w:b/>
                <w:bCs/>
                <w:sz w:val="16"/>
                <w:szCs w:val="16"/>
              </w:rPr>
              <w:t>84999,43068</w:t>
            </w:r>
          </w:p>
        </w:tc>
        <w:tc>
          <w:tcPr>
            <w:tcW w:w="333" w:type="pct"/>
            <w:gridSpan w:val="2"/>
            <w:tcBorders>
              <w:top w:val="single" w:sz="4" w:space="0" w:color="auto"/>
              <w:left w:val="nil"/>
              <w:bottom w:val="single" w:sz="4" w:space="0" w:color="auto"/>
              <w:right w:val="single" w:sz="4" w:space="0" w:color="auto"/>
            </w:tcBorders>
            <w:shd w:val="clear" w:color="auto" w:fill="auto"/>
          </w:tcPr>
          <w:p w:rsidR="00D61E5A" w:rsidRPr="006A1661" w:rsidRDefault="00D61E5A" w:rsidP="006A1661">
            <w:pPr>
              <w:spacing w:after="0" w:line="240" w:lineRule="auto"/>
              <w:rPr>
                <w:rFonts w:ascii="Times New Roman" w:hAnsi="Times New Roman" w:cs="Times New Roman"/>
                <w:sz w:val="16"/>
                <w:szCs w:val="16"/>
              </w:rPr>
            </w:pPr>
            <w:r w:rsidRPr="006A1661">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D61E5A" w:rsidRPr="006A1661" w:rsidRDefault="00D61E5A" w:rsidP="006A1661">
            <w:pPr>
              <w:spacing w:after="0" w:line="240" w:lineRule="auto"/>
              <w:rPr>
                <w:rFonts w:ascii="Times New Roman" w:hAnsi="Times New Roman" w:cs="Times New Roman"/>
                <w:sz w:val="16"/>
                <w:szCs w:val="16"/>
              </w:rPr>
            </w:pPr>
            <w:r w:rsidRPr="006A1661">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D61E5A" w:rsidRPr="006A1661" w:rsidRDefault="00D61E5A" w:rsidP="006A1661">
            <w:pPr>
              <w:spacing w:after="0" w:line="240" w:lineRule="auto"/>
              <w:rPr>
                <w:rFonts w:ascii="Times New Roman" w:hAnsi="Times New Roman" w:cs="Times New Roman"/>
                <w:sz w:val="16"/>
                <w:szCs w:val="16"/>
              </w:rPr>
            </w:pPr>
            <w:r w:rsidRPr="006A1661">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tcPr>
          <w:p w:rsidR="00D61E5A" w:rsidRPr="006A1661" w:rsidRDefault="00D61E5A" w:rsidP="006A1661">
            <w:pPr>
              <w:spacing w:after="0" w:line="240" w:lineRule="auto"/>
              <w:rPr>
                <w:rFonts w:ascii="Times New Roman" w:hAnsi="Times New Roman" w:cs="Times New Roman"/>
                <w:sz w:val="16"/>
                <w:szCs w:val="16"/>
              </w:rPr>
            </w:pPr>
            <w:r w:rsidRPr="006A1661">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tcPr>
          <w:p w:rsidR="00D61E5A" w:rsidRPr="006A1661" w:rsidRDefault="00D61E5A" w:rsidP="006A1661">
            <w:pPr>
              <w:spacing w:after="0" w:line="240" w:lineRule="auto"/>
              <w:rPr>
                <w:rFonts w:ascii="Times New Roman" w:hAnsi="Times New Roman" w:cs="Times New Roman"/>
                <w:sz w:val="16"/>
                <w:szCs w:val="16"/>
              </w:rPr>
            </w:pPr>
            <w:r w:rsidRPr="006A1661">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tcPr>
          <w:p w:rsidR="00D61E5A" w:rsidRPr="006A1661" w:rsidRDefault="00D61E5A" w:rsidP="006A1661">
            <w:pPr>
              <w:spacing w:after="0" w:line="240" w:lineRule="auto"/>
              <w:rPr>
                <w:rFonts w:ascii="Times New Roman" w:hAnsi="Times New Roman" w:cs="Times New Roman"/>
                <w:sz w:val="16"/>
                <w:szCs w:val="16"/>
              </w:rPr>
            </w:pPr>
            <w:r w:rsidRPr="006A1661">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tcPr>
          <w:p w:rsidR="00D61E5A" w:rsidRPr="006A1661" w:rsidRDefault="00D61E5A" w:rsidP="006A1661">
            <w:pPr>
              <w:spacing w:after="0" w:line="240" w:lineRule="auto"/>
              <w:rPr>
                <w:rFonts w:ascii="Times New Roman" w:hAnsi="Times New Roman" w:cs="Times New Roman"/>
                <w:sz w:val="16"/>
                <w:szCs w:val="16"/>
              </w:rPr>
            </w:pPr>
            <w:r w:rsidRPr="006A1661">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jc w:val="center"/>
              <w:rPr>
                <w:rFonts w:ascii="Times New Roman" w:hAnsi="Times New Roman" w:cs="Times New Roman"/>
                <w:b/>
                <w:bCs/>
                <w:sz w:val="16"/>
                <w:szCs w:val="16"/>
              </w:rPr>
            </w:pPr>
            <w:r w:rsidRPr="006A1661">
              <w:rPr>
                <w:rFonts w:ascii="Times New Roman" w:hAnsi="Times New Roman" w:cs="Times New Roman"/>
                <w:b/>
                <w:bCs/>
                <w:sz w:val="16"/>
                <w:szCs w:val="16"/>
              </w:rPr>
              <w:t>84999,43068</w:t>
            </w:r>
          </w:p>
        </w:tc>
        <w:tc>
          <w:tcPr>
            <w:tcW w:w="286" w:type="pct"/>
            <w:gridSpan w:val="2"/>
            <w:tcBorders>
              <w:top w:val="single" w:sz="4" w:space="0" w:color="auto"/>
              <w:left w:val="nil"/>
              <w:bottom w:val="single" w:sz="4" w:space="0" w:color="auto"/>
              <w:right w:val="single" w:sz="4" w:space="0" w:color="auto"/>
            </w:tcBorders>
            <w:shd w:val="clear" w:color="auto" w:fill="auto"/>
          </w:tcPr>
          <w:p w:rsidR="00D61E5A" w:rsidRPr="006A1661" w:rsidRDefault="00D61E5A" w:rsidP="006A1661">
            <w:pPr>
              <w:spacing w:after="0" w:line="240" w:lineRule="auto"/>
              <w:rPr>
                <w:rFonts w:ascii="Times New Roman" w:hAnsi="Times New Roman" w:cs="Times New Roman"/>
                <w:sz w:val="16"/>
                <w:szCs w:val="16"/>
              </w:rPr>
            </w:pPr>
            <w:r w:rsidRPr="006A1661">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tcPr>
          <w:p w:rsidR="00D61E5A" w:rsidRPr="006A1661" w:rsidRDefault="00D61E5A" w:rsidP="006A1661">
            <w:pPr>
              <w:spacing w:after="0" w:line="240" w:lineRule="auto"/>
              <w:rPr>
                <w:rFonts w:ascii="Times New Roman" w:hAnsi="Times New Roman" w:cs="Times New Roman"/>
                <w:sz w:val="16"/>
                <w:szCs w:val="16"/>
              </w:rPr>
            </w:pPr>
            <w:r w:rsidRPr="006A1661">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tcPr>
          <w:p w:rsidR="00D61E5A" w:rsidRPr="006A1661" w:rsidRDefault="00D61E5A" w:rsidP="006A1661">
            <w:pPr>
              <w:spacing w:after="0" w:line="240" w:lineRule="auto"/>
              <w:rPr>
                <w:rFonts w:ascii="Times New Roman" w:hAnsi="Times New Roman" w:cs="Times New Roman"/>
                <w:sz w:val="16"/>
                <w:szCs w:val="16"/>
              </w:rPr>
            </w:pPr>
            <w:r w:rsidRPr="006A1661">
              <w:rPr>
                <w:rFonts w:ascii="Times New Roman" w:hAnsi="Times New Roman" w:cs="Times New Roman"/>
                <w:sz w:val="16"/>
                <w:szCs w:val="16"/>
              </w:rPr>
              <w:t>0,00</w:t>
            </w:r>
          </w:p>
        </w:tc>
      </w:tr>
      <w:tr w:rsidR="006A1661" w:rsidRPr="006A1661" w:rsidTr="00F22F1A">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D61E5A" w:rsidRPr="006A1661" w:rsidRDefault="00D61E5A" w:rsidP="006A1661">
            <w:pPr>
              <w:tabs>
                <w:tab w:val="left" w:pos="2569"/>
              </w:tabs>
              <w:spacing w:after="0" w:line="240" w:lineRule="auto"/>
              <w:rPr>
                <w:rFonts w:ascii="Times New Roman" w:hAnsi="Times New Roman" w:cs="Times New Roman"/>
                <w:sz w:val="16"/>
                <w:szCs w:val="16"/>
              </w:rPr>
            </w:pPr>
            <w:r w:rsidRPr="006A1661">
              <w:rPr>
                <w:rFonts w:ascii="Times New Roman" w:hAnsi="Times New Roman" w:cs="Times New Roman"/>
                <w:sz w:val="16"/>
                <w:szCs w:val="16"/>
              </w:rPr>
              <w:t xml:space="preserve">Ремонт автомобильной дороги на ул. 3-я </w:t>
            </w:r>
            <w:proofErr w:type="gramStart"/>
            <w:r w:rsidRPr="006A1661">
              <w:rPr>
                <w:rFonts w:ascii="Times New Roman" w:hAnsi="Times New Roman" w:cs="Times New Roman"/>
                <w:sz w:val="16"/>
                <w:szCs w:val="16"/>
              </w:rPr>
              <w:t>Красноармейская</w:t>
            </w:r>
            <w:proofErr w:type="gramEnd"/>
            <w:r w:rsidRPr="006A1661">
              <w:rPr>
                <w:rFonts w:ascii="Times New Roman" w:hAnsi="Times New Roman" w:cs="Times New Roman"/>
                <w:sz w:val="16"/>
                <w:szCs w:val="16"/>
              </w:rPr>
              <w:t xml:space="preserve"> в г.о. Тейково</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Бюджет муниципального образования</w:t>
            </w:r>
          </w:p>
          <w:p w:rsidR="00D61E5A" w:rsidRPr="006A1661" w:rsidRDefault="00D61E5A" w:rsidP="006A1661">
            <w:pPr>
              <w:spacing w:after="0" w:line="240" w:lineRule="auto"/>
              <w:ind w:right="-1"/>
              <w:jc w:val="center"/>
              <w:rPr>
                <w:rFonts w:ascii="Times New Roman" w:hAnsi="Times New Roman" w:cs="Times New Roman"/>
                <w:sz w:val="16"/>
                <w:szCs w:val="16"/>
              </w:rPr>
            </w:pPr>
          </w:p>
        </w:tc>
        <w:tc>
          <w:tcPr>
            <w:tcW w:w="365" w:type="pct"/>
            <w:gridSpan w:val="3"/>
            <w:tcBorders>
              <w:top w:val="single" w:sz="4" w:space="0" w:color="auto"/>
              <w:left w:val="nil"/>
              <w:bottom w:val="single" w:sz="4" w:space="0" w:color="auto"/>
              <w:right w:val="single" w:sz="4" w:space="0" w:color="auto"/>
            </w:tcBorders>
            <w:shd w:val="clear" w:color="auto" w:fill="auto"/>
          </w:tcPr>
          <w:p w:rsidR="00D61E5A" w:rsidRPr="006A1661" w:rsidRDefault="00D61E5A" w:rsidP="006A1661">
            <w:pPr>
              <w:spacing w:after="0" w:line="240" w:lineRule="auto"/>
              <w:rPr>
                <w:rFonts w:ascii="Times New Roman" w:hAnsi="Times New Roman" w:cs="Times New Roman"/>
                <w:b/>
                <w:sz w:val="16"/>
                <w:szCs w:val="16"/>
              </w:rPr>
            </w:pPr>
            <w:r w:rsidRPr="006A1661">
              <w:rPr>
                <w:rFonts w:ascii="Times New Roman" w:hAnsi="Times New Roman" w:cs="Times New Roman"/>
                <w:b/>
                <w:sz w:val="16"/>
                <w:szCs w:val="16"/>
              </w:rPr>
              <w:t>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tcPr>
          <w:p w:rsidR="00D61E5A" w:rsidRPr="006A1661" w:rsidRDefault="00D61E5A" w:rsidP="006A1661">
            <w:pPr>
              <w:spacing w:after="0" w:line="240" w:lineRule="auto"/>
              <w:rPr>
                <w:rFonts w:ascii="Times New Roman" w:hAnsi="Times New Roman" w:cs="Times New Roman"/>
                <w:b/>
                <w:sz w:val="16"/>
                <w:szCs w:val="16"/>
              </w:rPr>
            </w:pPr>
            <w:r w:rsidRPr="006A1661">
              <w:rPr>
                <w:rFonts w:ascii="Times New Roman" w:hAnsi="Times New Roman" w:cs="Times New Roman"/>
                <w:b/>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r>
      <w:tr w:rsidR="006A1661" w:rsidRPr="006A1661" w:rsidTr="00F22F1A">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D61E5A" w:rsidRPr="006A1661" w:rsidRDefault="00D61E5A" w:rsidP="006A1661">
            <w:pPr>
              <w:tabs>
                <w:tab w:val="left" w:pos="2569"/>
              </w:tabs>
              <w:spacing w:after="0" w:line="240" w:lineRule="auto"/>
              <w:rPr>
                <w:rFonts w:ascii="Times New Roman" w:hAnsi="Times New Roman" w:cs="Times New Roman"/>
                <w:sz w:val="16"/>
                <w:szCs w:val="16"/>
              </w:rPr>
            </w:pPr>
            <w:r w:rsidRPr="006A1661">
              <w:rPr>
                <w:rFonts w:ascii="Times New Roman" w:hAnsi="Times New Roman" w:cs="Times New Roman"/>
                <w:sz w:val="16"/>
                <w:szCs w:val="16"/>
              </w:rPr>
              <w:t>Ремонт автомобильной дороги на ул. 8 Марта в г.о. Тейково</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tcPr>
          <w:p w:rsidR="00D61E5A" w:rsidRPr="006A1661" w:rsidRDefault="00D61E5A" w:rsidP="006A1661">
            <w:pPr>
              <w:spacing w:after="0" w:line="240" w:lineRule="auto"/>
              <w:rPr>
                <w:rFonts w:ascii="Times New Roman" w:hAnsi="Times New Roman" w:cs="Times New Roman"/>
                <w:b/>
                <w:sz w:val="16"/>
                <w:szCs w:val="16"/>
              </w:rPr>
            </w:pPr>
            <w:r w:rsidRPr="006A1661">
              <w:rPr>
                <w:rFonts w:ascii="Times New Roman" w:hAnsi="Times New Roman" w:cs="Times New Roman"/>
                <w:b/>
                <w:sz w:val="16"/>
                <w:szCs w:val="16"/>
              </w:rPr>
              <w:t>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tcPr>
          <w:p w:rsidR="00D61E5A" w:rsidRPr="006A1661" w:rsidRDefault="00D61E5A" w:rsidP="006A1661">
            <w:pPr>
              <w:spacing w:after="0" w:line="240" w:lineRule="auto"/>
              <w:rPr>
                <w:rFonts w:ascii="Times New Roman" w:hAnsi="Times New Roman" w:cs="Times New Roman"/>
                <w:b/>
                <w:sz w:val="16"/>
                <w:szCs w:val="16"/>
              </w:rPr>
            </w:pPr>
            <w:r w:rsidRPr="006A1661">
              <w:rPr>
                <w:rFonts w:ascii="Times New Roman" w:hAnsi="Times New Roman" w:cs="Times New Roman"/>
                <w:b/>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r>
      <w:tr w:rsidR="006A1661" w:rsidRPr="006A1661" w:rsidTr="006A1661">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D61E5A" w:rsidRPr="006A1661" w:rsidRDefault="00D61E5A" w:rsidP="006A1661">
            <w:pPr>
              <w:rPr>
                <w:rFonts w:ascii="Times New Roman" w:hAnsi="Times New Roman" w:cs="Times New Roman"/>
                <w:sz w:val="16"/>
                <w:szCs w:val="16"/>
              </w:rPr>
            </w:pPr>
            <w:r w:rsidRPr="006A1661">
              <w:rPr>
                <w:rFonts w:ascii="Times New Roman" w:hAnsi="Times New Roman" w:cs="Times New Roman"/>
                <w:sz w:val="16"/>
                <w:szCs w:val="16"/>
              </w:rPr>
              <w:t>Разработка ПСД на ремонт дорог</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tcPr>
          <w:p w:rsidR="00D61E5A" w:rsidRPr="006A1661" w:rsidRDefault="00D61E5A" w:rsidP="006A1661">
            <w:pPr>
              <w:spacing w:after="0" w:line="240" w:lineRule="auto"/>
              <w:rPr>
                <w:rFonts w:ascii="Times New Roman" w:hAnsi="Times New Roman" w:cs="Times New Roman"/>
                <w:b/>
                <w:sz w:val="16"/>
                <w:szCs w:val="16"/>
              </w:rPr>
            </w:pPr>
            <w:r w:rsidRPr="006A1661">
              <w:rPr>
                <w:rFonts w:ascii="Times New Roman" w:hAnsi="Times New Roman" w:cs="Times New Roman"/>
                <w:b/>
                <w:sz w:val="16"/>
                <w:szCs w:val="16"/>
              </w:rPr>
              <w:t>624,92992</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jc w:val="center"/>
              <w:rPr>
                <w:rFonts w:ascii="Times New Roman" w:hAnsi="Times New Roman" w:cs="Times New Roman"/>
                <w:sz w:val="16"/>
                <w:szCs w:val="16"/>
              </w:rPr>
            </w:pPr>
            <w:r w:rsidRPr="006A1661">
              <w:rPr>
                <w:rFonts w:ascii="Times New Roman" w:hAnsi="Times New Roman" w:cs="Times New Roman"/>
                <w:sz w:val="16"/>
                <w:szCs w:val="16"/>
              </w:rPr>
              <w:t>624,92992</w:t>
            </w:r>
          </w:p>
        </w:tc>
        <w:tc>
          <w:tcPr>
            <w:tcW w:w="324" w:type="pct"/>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r>
      <w:tr w:rsidR="006A1661" w:rsidRPr="006A1661" w:rsidTr="006A1661">
        <w:trPr>
          <w:trHeight w:val="266"/>
        </w:trPr>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D61E5A" w:rsidRPr="006A1661" w:rsidRDefault="00D61E5A" w:rsidP="006A1661">
            <w:pPr>
              <w:tabs>
                <w:tab w:val="left" w:pos="2569"/>
              </w:tabs>
              <w:spacing w:after="0" w:line="240" w:lineRule="auto"/>
              <w:rPr>
                <w:rFonts w:ascii="Times New Roman" w:hAnsi="Times New Roman" w:cs="Times New Roman"/>
                <w:b/>
                <w:sz w:val="16"/>
                <w:szCs w:val="16"/>
              </w:rPr>
            </w:pPr>
            <w:r w:rsidRPr="006A1661">
              <w:rPr>
                <w:rFonts w:ascii="Times New Roman" w:hAnsi="Times New Roman" w:cs="Times New Roman"/>
                <w:sz w:val="16"/>
                <w:szCs w:val="16"/>
              </w:rPr>
              <w:t xml:space="preserve">Государственная экспертиза сметной документации на ремонт автомобильных дорог по ул. </w:t>
            </w:r>
            <w:r w:rsidRPr="006A1661">
              <w:rPr>
                <w:rFonts w:ascii="Times New Roman" w:eastAsia="Times New Roman" w:hAnsi="Times New Roman" w:cs="Times New Roman"/>
                <w:sz w:val="16"/>
                <w:szCs w:val="16"/>
              </w:rPr>
              <w:t xml:space="preserve">3-я Красноармейская, ул. 8 Марта, ремонт тротуара на ул. 8 Марта, ул. Щорса, ул. </w:t>
            </w:r>
            <w:proofErr w:type="spellStart"/>
            <w:r w:rsidRPr="006A1661">
              <w:rPr>
                <w:rFonts w:ascii="Times New Roman" w:eastAsia="Times New Roman" w:hAnsi="Times New Roman" w:cs="Times New Roman"/>
                <w:sz w:val="16"/>
                <w:szCs w:val="16"/>
              </w:rPr>
              <w:t>Лифаново-пос</w:t>
            </w:r>
            <w:proofErr w:type="spellEnd"/>
            <w:r w:rsidRPr="006A1661">
              <w:rPr>
                <w:rFonts w:ascii="Times New Roman" w:eastAsia="Times New Roman" w:hAnsi="Times New Roman" w:cs="Times New Roman"/>
                <w:sz w:val="16"/>
                <w:szCs w:val="16"/>
              </w:rPr>
              <w:t xml:space="preserve">. Фрунзе,  </w:t>
            </w:r>
            <w:proofErr w:type="gramStart"/>
            <w:r w:rsidRPr="006A1661">
              <w:rPr>
                <w:rFonts w:ascii="Times New Roman" w:eastAsia="Times New Roman" w:hAnsi="Times New Roman" w:cs="Times New Roman"/>
                <w:sz w:val="16"/>
                <w:szCs w:val="16"/>
              </w:rPr>
              <w:t>Центральном</w:t>
            </w:r>
            <w:proofErr w:type="gramEnd"/>
            <w:r w:rsidRPr="006A1661">
              <w:rPr>
                <w:rFonts w:ascii="Times New Roman" w:eastAsia="Times New Roman" w:hAnsi="Times New Roman" w:cs="Times New Roman"/>
                <w:sz w:val="16"/>
                <w:szCs w:val="16"/>
              </w:rPr>
              <w:t xml:space="preserve"> проезде, ул. 1-я Красная, ул. Ивановское Шоссе, ремонт тротуара  ул. Кооперативная-ул. </w:t>
            </w:r>
            <w:proofErr w:type="spellStart"/>
            <w:r w:rsidRPr="006A1661">
              <w:rPr>
                <w:rFonts w:ascii="Times New Roman" w:eastAsia="Times New Roman" w:hAnsi="Times New Roman" w:cs="Times New Roman"/>
                <w:sz w:val="16"/>
                <w:szCs w:val="16"/>
              </w:rPr>
              <w:t>Лежневска</w:t>
            </w:r>
            <w:proofErr w:type="gramStart"/>
            <w:r w:rsidRPr="006A1661">
              <w:rPr>
                <w:rFonts w:ascii="Times New Roman" w:eastAsia="Times New Roman" w:hAnsi="Times New Roman" w:cs="Times New Roman"/>
                <w:sz w:val="16"/>
                <w:szCs w:val="16"/>
              </w:rPr>
              <w:t>я</w:t>
            </w:r>
            <w:proofErr w:type="spellEnd"/>
            <w:r w:rsidRPr="006A1661">
              <w:rPr>
                <w:rFonts w:ascii="Times New Roman" w:eastAsia="Times New Roman" w:hAnsi="Times New Roman" w:cs="Times New Roman"/>
                <w:sz w:val="16"/>
                <w:szCs w:val="16"/>
              </w:rPr>
              <w:t>-</w:t>
            </w:r>
            <w:proofErr w:type="gramEnd"/>
            <w:r w:rsidRPr="006A1661">
              <w:rPr>
                <w:rFonts w:ascii="Times New Roman" w:eastAsia="Times New Roman" w:hAnsi="Times New Roman" w:cs="Times New Roman"/>
                <w:sz w:val="16"/>
                <w:szCs w:val="16"/>
              </w:rPr>
              <w:t xml:space="preserve"> ул. 40 лет Октября - ул. Григорьевская, ремонт тротуара по ул. Красных Зорь- ул. Футбольная, ремонт тротуара по ул. 1-я </w:t>
            </w:r>
            <w:proofErr w:type="spellStart"/>
            <w:r w:rsidRPr="006A1661">
              <w:rPr>
                <w:rFonts w:ascii="Times New Roman" w:eastAsia="Times New Roman" w:hAnsi="Times New Roman" w:cs="Times New Roman"/>
                <w:sz w:val="16"/>
                <w:szCs w:val="16"/>
              </w:rPr>
              <w:t>Комовская</w:t>
            </w:r>
            <w:proofErr w:type="spellEnd"/>
            <w:r w:rsidRPr="006A1661">
              <w:rPr>
                <w:rFonts w:ascii="Times New Roman" w:eastAsia="Times New Roman" w:hAnsi="Times New Roman" w:cs="Times New Roman"/>
                <w:sz w:val="16"/>
                <w:szCs w:val="16"/>
              </w:rPr>
              <w:t xml:space="preserve">, ремонт тротуара по </w:t>
            </w:r>
            <w:proofErr w:type="spellStart"/>
            <w:r w:rsidRPr="006A1661">
              <w:rPr>
                <w:rFonts w:ascii="Times New Roman" w:eastAsia="Times New Roman" w:hAnsi="Times New Roman" w:cs="Times New Roman"/>
                <w:sz w:val="16"/>
                <w:szCs w:val="16"/>
              </w:rPr>
              <w:t>Шестагинскому</w:t>
            </w:r>
            <w:proofErr w:type="spellEnd"/>
            <w:r w:rsidRPr="006A1661">
              <w:rPr>
                <w:rFonts w:ascii="Times New Roman" w:eastAsia="Times New Roman" w:hAnsi="Times New Roman" w:cs="Times New Roman"/>
                <w:sz w:val="16"/>
                <w:szCs w:val="16"/>
              </w:rPr>
              <w:t xml:space="preserve"> проезду, Школьному проезду, ремонт тротуара по ул. Мохова,  ул. </w:t>
            </w:r>
            <w:proofErr w:type="spellStart"/>
            <w:r w:rsidRPr="006A1661">
              <w:rPr>
                <w:rFonts w:ascii="Times New Roman" w:eastAsia="Times New Roman" w:hAnsi="Times New Roman" w:cs="Times New Roman"/>
                <w:sz w:val="16"/>
                <w:szCs w:val="16"/>
              </w:rPr>
              <w:t>Шибаевская</w:t>
            </w:r>
            <w:proofErr w:type="spellEnd"/>
            <w:r w:rsidRPr="006A1661">
              <w:rPr>
                <w:rFonts w:ascii="Times New Roman" w:eastAsia="Times New Roman" w:hAnsi="Times New Roman" w:cs="Times New Roman"/>
                <w:sz w:val="16"/>
                <w:szCs w:val="16"/>
              </w:rPr>
              <w:t xml:space="preserve">,  ул. Парижской </w:t>
            </w:r>
            <w:r w:rsidRPr="006A1661">
              <w:rPr>
                <w:rFonts w:ascii="Times New Roman" w:eastAsia="Times New Roman" w:hAnsi="Times New Roman" w:cs="Times New Roman"/>
                <w:sz w:val="16"/>
                <w:szCs w:val="16"/>
              </w:rPr>
              <w:lastRenderedPageBreak/>
              <w:t xml:space="preserve">Коммуны, ремонт автомобильной дороги и тротуара на ул. 3-я </w:t>
            </w:r>
            <w:proofErr w:type="spellStart"/>
            <w:r w:rsidRPr="006A1661">
              <w:rPr>
                <w:rFonts w:ascii="Times New Roman" w:eastAsia="Times New Roman" w:hAnsi="Times New Roman" w:cs="Times New Roman"/>
                <w:sz w:val="16"/>
                <w:szCs w:val="16"/>
              </w:rPr>
              <w:t>Комовская</w:t>
            </w:r>
            <w:proofErr w:type="spellEnd"/>
            <w:r w:rsidRPr="006A1661">
              <w:rPr>
                <w:rFonts w:ascii="Times New Roman" w:eastAsia="Times New Roman" w:hAnsi="Times New Roman" w:cs="Times New Roman"/>
                <w:sz w:val="16"/>
                <w:szCs w:val="16"/>
              </w:rPr>
              <w:t xml:space="preserve">, ул. Станционная, ул. Фридриха Энгельса, на ул. 1-я Красная, ул. Западная   </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D61E5A" w:rsidRPr="006A1661" w:rsidRDefault="00D61E5A" w:rsidP="006A1661">
            <w:pPr>
              <w:spacing w:after="0" w:line="240" w:lineRule="auto"/>
              <w:ind w:right="-1"/>
              <w:jc w:val="center"/>
              <w:rPr>
                <w:rFonts w:ascii="Times New Roman" w:hAnsi="Times New Roman" w:cs="Times New Roman"/>
                <w:sz w:val="16"/>
                <w:szCs w:val="16"/>
              </w:rPr>
            </w:pPr>
          </w:p>
          <w:p w:rsidR="00D61E5A" w:rsidRPr="006A1661" w:rsidRDefault="00D61E5A" w:rsidP="006A1661">
            <w:pPr>
              <w:spacing w:after="0" w:line="240" w:lineRule="auto"/>
              <w:ind w:right="-1"/>
              <w:jc w:val="center"/>
              <w:rPr>
                <w:rFonts w:ascii="Times New Roman" w:hAnsi="Times New Roman" w:cs="Times New Roman"/>
                <w:sz w:val="16"/>
                <w:szCs w:val="16"/>
              </w:rPr>
            </w:pPr>
          </w:p>
          <w:p w:rsidR="00D61E5A" w:rsidRPr="006A1661" w:rsidRDefault="00D61E5A" w:rsidP="006A1661">
            <w:pPr>
              <w:spacing w:after="0" w:line="240" w:lineRule="auto"/>
              <w:ind w:right="-1"/>
              <w:jc w:val="center"/>
              <w:rPr>
                <w:rFonts w:ascii="Times New Roman" w:hAnsi="Times New Roman" w:cs="Times New Roman"/>
                <w:sz w:val="16"/>
                <w:szCs w:val="16"/>
              </w:rPr>
            </w:pPr>
          </w:p>
          <w:p w:rsidR="00D61E5A" w:rsidRPr="006A1661" w:rsidRDefault="00D61E5A" w:rsidP="006A1661">
            <w:pPr>
              <w:spacing w:after="0" w:line="240" w:lineRule="auto"/>
              <w:ind w:right="-1"/>
              <w:jc w:val="center"/>
              <w:rPr>
                <w:rFonts w:ascii="Times New Roman" w:hAnsi="Times New Roman" w:cs="Times New Roman"/>
                <w:sz w:val="16"/>
                <w:szCs w:val="16"/>
              </w:rPr>
            </w:pPr>
          </w:p>
          <w:p w:rsidR="00D61E5A" w:rsidRPr="006A1661" w:rsidRDefault="00D61E5A" w:rsidP="006A1661">
            <w:pPr>
              <w:spacing w:after="0" w:line="240" w:lineRule="auto"/>
              <w:ind w:right="-1"/>
              <w:jc w:val="center"/>
              <w:rPr>
                <w:rFonts w:ascii="Times New Roman" w:hAnsi="Times New Roman" w:cs="Times New Roman"/>
                <w:sz w:val="16"/>
                <w:szCs w:val="16"/>
              </w:rPr>
            </w:pPr>
          </w:p>
          <w:p w:rsidR="00D61E5A" w:rsidRPr="006A1661" w:rsidRDefault="00D61E5A" w:rsidP="006A1661">
            <w:pPr>
              <w:spacing w:after="0" w:line="240" w:lineRule="auto"/>
              <w:ind w:right="-1"/>
              <w:jc w:val="center"/>
              <w:rPr>
                <w:rFonts w:ascii="Times New Roman" w:hAnsi="Times New Roman" w:cs="Times New Roman"/>
                <w:sz w:val="16"/>
                <w:szCs w:val="16"/>
              </w:rPr>
            </w:pPr>
          </w:p>
          <w:p w:rsidR="00D61E5A" w:rsidRPr="006A1661" w:rsidRDefault="00D61E5A" w:rsidP="006A1661">
            <w:pPr>
              <w:spacing w:after="0" w:line="240" w:lineRule="auto"/>
              <w:ind w:right="-1"/>
              <w:jc w:val="center"/>
              <w:rPr>
                <w:rFonts w:ascii="Times New Roman" w:hAnsi="Times New Roman" w:cs="Times New Roman"/>
                <w:sz w:val="16"/>
                <w:szCs w:val="16"/>
              </w:rPr>
            </w:pPr>
          </w:p>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Бюджет муниципального образования</w:t>
            </w:r>
          </w:p>
          <w:p w:rsidR="00D61E5A" w:rsidRPr="006A1661" w:rsidRDefault="00D61E5A" w:rsidP="006A1661">
            <w:pPr>
              <w:spacing w:after="0" w:line="240" w:lineRule="auto"/>
              <w:ind w:right="-1"/>
              <w:jc w:val="center"/>
              <w:rPr>
                <w:rFonts w:ascii="Times New Roman" w:hAnsi="Times New Roman" w:cs="Times New Roman"/>
                <w:sz w:val="16"/>
                <w:szCs w:val="16"/>
              </w:rPr>
            </w:pP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jc w:val="center"/>
              <w:rPr>
                <w:rFonts w:ascii="Times New Roman" w:hAnsi="Times New Roman" w:cs="Times New Roman"/>
                <w:b/>
                <w:bCs/>
                <w:sz w:val="16"/>
                <w:szCs w:val="16"/>
              </w:rPr>
            </w:pPr>
            <w:r w:rsidRPr="006A1661">
              <w:rPr>
                <w:rFonts w:ascii="Times New Roman" w:hAnsi="Times New Roman" w:cs="Times New Roman"/>
                <w:b/>
                <w:bCs/>
                <w:sz w:val="16"/>
                <w:szCs w:val="16"/>
              </w:rPr>
              <w:t>100,00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jc w:val="center"/>
              <w:rPr>
                <w:rFonts w:ascii="Times New Roman" w:hAnsi="Times New Roman" w:cs="Times New Roman"/>
                <w:sz w:val="16"/>
                <w:szCs w:val="16"/>
              </w:rPr>
            </w:pPr>
            <w:r w:rsidRPr="006A1661">
              <w:rPr>
                <w:rFonts w:ascii="Times New Roman" w:hAnsi="Times New Roman" w:cs="Times New Roman"/>
                <w:sz w:val="16"/>
                <w:szCs w:val="16"/>
              </w:rPr>
              <w:t>100,00</w:t>
            </w:r>
          </w:p>
        </w:tc>
        <w:tc>
          <w:tcPr>
            <w:tcW w:w="324" w:type="pct"/>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r>
      <w:tr w:rsidR="006A1661" w:rsidRPr="006A1661" w:rsidTr="00F22F1A">
        <w:trPr>
          <w:trHeight w:val="266"/>
        </w:trPr>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D61E5A" w:rsidRPr="006A1661" w:rsidRDefault="00D61E5A" w:rsidP="006A1661">
            <w:pPr>
              <w:spacing w:after="0" w:line="240" w:lineRule="auto"/>
              <w:rPr>
                <w:rFonts w:ascii="Times New Roman" w:eastAsia="Times New Roman" w:hAnsi="Times New Roman" w:cs="Times New Roman"/>
                <w:sz w:val="16"/>
                <w:szCs w:val="16"/>
              </w:rPr>
            </w:pPr>
            <w:r w:rsidRPr="006A1661">
              <w:rPr>
                <w:rFonts w:ascii="Times New Roman" w:eastAsia="Times New Roman" w:hAnsi="Times New Roman" w:cs="Times New Roman"/>
                <w:sz w:val="16"/>
                <w:szCs w:val="16"/>
              </w:rPr>
              <w:lastRenderedPageBreak/>
              <w:t xml:space="preserve">Ремонт автомобильной дороги на ул. 3-я </w:t>
            </w:r>
            <w:proofErr w:type="gramStart"/>
            <w:r w:rsidRPr="006A1661">
              <w:rPr>
                <w:rFonts w:ascii="Times New Roman" w:eastAsia="Times New Roman" w:hAnsi="Times New Roman" w:cs="Times New Roman"/>
                <w:sz w:val="16"/>
                <w:szCs w:val="16"/>
              </w:rPr>
              <w:t>Красноармейская</w:t>
            </w:r>
            <w:proofErr w:type="gramEnd"/>
            <w:r w:rsidRPr="006A1661">
              <w:rPr>
                <w:rFonts w:ascii="Times New Roman" w:eastAsia="Times New Roman" w:hAnsi="Times New Roman" w:cs="Times New Roman"/>
                <w:sz w:val="16"/>
                <w:szCs w:val="16"/>
              </w:rPr>
              <w:t xml:space="preserve"> в г.о. Тейково </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D61E5A" w:rsidRPr="006A1661" w:rsidRDefault="00D61E5A" w:rsidP="006A1661">
            <w:pPr>
              <w:spacing w:after="0" w:line="240" w:lineRule="auto"/>
              <w:rPr>
                <w:rFonts w:ascii="Times New Roman" w:hAnsi="Times New Roman" w:cs="Times New Roman"/>
              </w:rPr>
            </w:pPr>
            <w:r w:rsidRPr="006A1661">
              <w:rPr>
                <w:rFonts w:ascii="Times New Roman" w:hAnsi="Times New Roman" w:cs="Times New Roman"/>
                <w:sz w:val="16"/>
                <w:szCs w:val="16"/>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jc w:val="center"/>
              <w:rPr>
                <w:rFonts w:ascii="Times New Roman" w:hAnsi="Times New Roman" w:cs="Times New Roman"/>
                <w:b/>
                <w:bCs/>
                <w:sz w:val="16"/>
                <w:szCs w:val="16"/>
              </w:rPr>
            </w:pPr>
            <w:r w:rsidRPr="006A1661">
              <w:rPr>
                <w:rFonts w:ascii="Times New Roman" w:hAnsi="Times New Roman" w:cs="Times New Roman"/>
                <w:b/>
                <w:bCs/>
                <w:sz w:val="16"/>
                <w:szCs w:val="16"/>
              </w:rPr>
              <w:t>*</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jc w:val="center"/>
              <w:rPr>
                <w:rFonts w:ascii="Times New Roman" w:hAnsi="Times New Roman" w:cs="Times New Roman"/>
                <w:sz w:val="16"/>
                <w:szCs w:val="16"/>
              </w:rPr>
            </w:pPr>
            <w:r w:rsidRPr="006A1661">
              <w:rPr>
                <w:rFonts w:ascii="Times New Roman" w:hAnsi="Times New Roman" w:cs="Times New Roman"/>
                <w:sz w:val="16"/>
                <w:szCs w:val="16"/>
              </w:rPr>
              <w:t>*</w:t>
            </w:r>
          </w:p>
        </w:tc>
        <w:tc>
          <w:tcPr>
            <w:tcW w:w="324" w:type="pct"/>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r>
      <w:tr w:rsidR="006A1661" w:rsidRPr="006A1661" w:rsidTr="00F22F1A">
        <w:trPr>
          <w:trHeight w:val="266"/>
        </w:trPr>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D61E5A" w:rsidRPr="006A1661" w:rsidRDefault="00D61E5A" w:rsidP="006A1661">
            <w:pPr>
              <w:spacing w:after="0" w:line="240" w:lineRule="auto"/>
              <w:rPr>
                <w:rFonts w:ascii="Times New Roman" w:eastAsia="Times New Roman" w:hAnsi="Times New Roman" w:cs="Times New Roman"/>
                <w:sz w:val="16"/>
                <w:szCs w:val="16"/>
              </w:rPr>
            </w:pPr>
            <w:r w:rsidRPr="006A1661">
              <w:rPr>
                <w:rFonts w:ascii="Times New Roman" w:eastAsia="Times New Roman" w:hAnsi="Times New Roman" w:cs="Times New Roman"/>
                <w:sz w:val="16"/>
                <w:szCs w:val="16"/>
              </w:rPr>
              <w:t xml:space="preserve">Ремонт автомобильной дороги на ул. 8 Марта в г.о. Тейково  </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D61E5A" w:rsidRPr="006A1661" w:rsidRDefault="00D61E5A" w:rsidP="006A1661">
            <w:pPr>
              <w:spacing w:after="0" w:line="240" w:lineRule="auto"/>
              <w:rPr>
                <w:rFonts w:ascii="Times New Roman" w:hAnsi="Times New Roman" w:cs="Times New Roman"/>
              </w:rPr>
            </w:pPr>
            <w:r w:rsidRPr="006A1661">
              <w:rPr>
                <w:rFonts w:ascii="Times New Roman" w:hAnsi="Times New Roman" w:cs="Times New Roman"/>
                <w:sz w:val="16"/>
                <w:szCs w:val="16"/>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jc w:val="center"/>
              <w:rPr>
                <w:rFonts w:ascii="Times New Roman" w:hAnsi="Times New Roman" w:cs="Times New Roman"/>
                <w:b/>
                <w:bCs/>
                <w:sz w:val="16"/>
                <w:szCs w:val="16"/>
              </w:rPr>
            </w:pPr>
            <w:r w:rsidRPr="006A1661">
              <w:rPr>
                <w:rFonts w:ascii="Times New Roman" w:hAnsi="Times New Roman" w:cs="Times New Roman"/>
                <w:b/>
                <w:bCs/>
                <w:sz w:val="16"/>
                <w:szCs w:val="16"/>
              </w:rPr>
              <w:t>*</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jc w:val="center"/>
              <w:rPr>
                <w:rFonts w:ascii="Times New Roman" w:hAnsi="Times New Roman" w:cs="Times New Roman"/>
                <w:sz w:val="16"/>
                <w:szCs w:val="16"/>
              </w:rPr>
            </w:pPr>
            <w:r w:rsidRPr="006A1661">
              <w:rPr>
                <w:rFonts w:ascii="Times New Roman" w:hAnsi="Times New Roman" w:cs="Times New Roman"/>
                <w:sz w:val="16"/>
                <w:szCs w:val="16"/>
              </w:rPr>
              <w:t>*</w:t>
            </w:r>
          </w:p>
        </w:tc>
        <w:tc>
          <w:tcPr>
            <w:tcW w:w="324" w:type="pct"/>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r>
      <w:tr w:rsidR="006A1661" w:rsidRPr="006A1661" w:rsidTr="00F22F1A">
        <w:trPr>
          <w:trHeight w:val="266"/>
        </w:trPr>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D61E5A" w:rsidRPr="006A1661" w:rsidRDefault="00D61E5A" w:rsidP="006A1661">
            <w:pPr>
              <w:spacing w:after="0" w:line="240" w:lineRule="auto"/>
              <w:rPr>
                <w:rFonts w:ascii="Times New Roman" w:eastAsia="Times New Roman" w:hAnsi="Times New Roman" w:cs="Times New Roman"/>
                <w:sz w:val="16"/>
                <w:szCs w:val="16"/>
              </w:rPr>
            </w:pPr>
            <w:r w:rsidRPr="006A1661">
              <w:rPr>
                <w:rFonts w:ascii="Times New Roman" w:eastAsia="Times New Roman" w:hAnsi="Times New Roman" w:cs="Times New Roman"/>
                <w:sz w:val="16"/>
                <w:szCs w:val="16"/>
              </w:rPr>
              <w:t>Ремонт тротуара на участке автомобильной дороги по ул. 8 Марта в г.о. Тейково</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D61E5A" w:rsidRPr="006A1661" w:rsidRDefault="00D61E5A" w:rsidP="006A1661">
            <w:pPr>
              <w:spacing w:after="0" w:line="240" w:lineRule="auto"/>
              <w:rPr>
                <w:rFonts w:ascii="Times New Roman" w:hAnsi="Times New Roman" w:cs="Times New Roman"/>
              </w:rPr>
            </w:pPr>
            <w:r w:rsidRPr="006A1661">
              <w:rPr>
                <w:rFonts w:ascii="Times New Roman" w:hAnsi="Times New Roman" w:cs="Times New Roman"/>
                <w:sz w:val="16"/>
                <w:szCs w:val="16"/>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jc w:val="center"/>
              <w:rPr>
                <w:rFonts w:ascii="Times New Roman" w:hAnsi="Times New Roman" w:cs="Times New Roman"/>
                <w:b/>
                <w:bCs/>
                <w:sz w:val="16"/>
                <w:szCs w:val="16"/>
              </w:rPr>
            </w:pPr>
            <w:r w:rsidRPr="006A1661">
              <w:rPr>
                <w:rFonts w:ascii="Times New Roman" w:hAnsi="Times New Roman" w:cs="Times New Roman"/>
                <w:b/>
                <w:bCs/>
                <w:sz w:val="16"/>
                <w:szCs w:val="16"/>
              </w:rPr>
              <w:t>*</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jc w:val="center"/>
              <w:rPr>
                <w:rFonts w:ascii="Times New Roman" w:hAnsi="Times New Roman" w:cs="Times New Roman"/>
                <w:sz w:val="16"/>
                <w:szCs w:val="16"/>
              </w:rPr>
            </w:pPr>
            <w:r w:rsidRPr="006A1661">
              <w:rPr>
                <w:rFonts w:ascii="Times New Roman" w:hAnsi="Times New Roman" w:cs="Times New Roman"/>
                <w:sz w:val="16"/>
                <w:szCs w:val="16"/>
              </w:rPr>
              <w:t>*</w:t>
            </w:r>
          </w:p>
        </w:tc>
        <w:tc>
          <w:tcPr>
            <w:tcW w:w="324" w:type="pct"/>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r>
      <w:tr w:rsidR="006A1661" w:rsidRPr="006A1661" w:rsidTr="00F22F1A">
        <w:trPr>
          <w:trHeight w:val="266"/>
        </w:trPr>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D61E5A" w:rsidRPr="006A1661" w:rsidRDefault="00D61E5A" w:rsidP="006A1661">
            <w:pPr>
              <w:spacing w:after="0" w:line="240" w:lineRule="auto"/>
              <w:rPr>
                <w:rFonts w:ascii="Times New Roman" w:eastAsia="Times New Roman" w:hAnsi="Times New Roman" w:cs="Times New Roman"/>
                <w:sz w:val="16"/>
                <w:szCs w:val="16"/>
              </w:rPr>
            </w:pPr>
            <w:r w:rsidRPr="006A1661">
              <w:rPr>
                <w:rFonts w:ascii="Times New Roman" w:eastAsia="Times New Roman" w:hAnsi="Times New Roman" w:cs="Times New Roman"/>
                <w:sz w:val="16"/>
                <w:szCs w:val="16"/>
              </w:rPr>
              <w:t>Ремонт автомобильной дороги на ул. Щорса в г.о. Тейково Ивановской области</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D61E5A" w:rsidRPr="006A1661" w:rsidRDefault="00D61E5A" w:rsidP="006A1661">
            <w:pPr>
              <w:spacing w:after="0" w:line="240" w:lineRule="auto"/>
              <w:rPr>
                <w:rFonts w:ascii="Times New Roman" w:hAnsi="Times New Roman" w:cs="Times New Roman"/>
              </w:rPr>
            </w:pPr>
            <w:r w:rsidRPr="006A1661">
              <w:rPr>
                <w:rFonts w:ascii="Times New Roman" w:hAnsi="Times New Roman" w:cs="Times New Roman"/>
                <w:sz w:val="16"/>
                <w:szCs w:val="16"/>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jc w:val="center"/>
              <w:rPr>
                <w:rFonts w:ascii="Times New Roman" w:hAnsi="Times New Roman" w:cs="Times New Roman"/>
                <w:b/>
                <w:bCs/>
                <w:sz w:val="16"/>
                <w:szCs w:val="16"/>
              </w:rPr>
            </w:pPr>
            <w:r w:rsidRPr="006A1661">
              <w:rPr>
                <w:rFonts w:ascii="Times New Roman" w:hAnsi="Times New Roman" w:cs="Times New Roman"/>
                <w:b/>
                <w:bCs/>
                <w:sz w:val="16"/>
                <w:szCs w:val="16"/>
              </w:rPr>
              <w:t>*</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jc w:val="center"/>
              <w:rPr>
                <w:rFonts w:ascii="Times New Roman" w:hAnsi="Times New Roman" w:cs="Times New Roman"/>
                <w:sz w:val="16"/>
                <w:szCs w:val="16"/>
              </w:rPr>
            </w:pPr>
            <w:r w:rsidRPr="006A1661">
              <w:rPr>
                <w:rFonts w:ascii="Times New Roman" w:hAnsi="Times New Roman" w:cs="Times New Roman"/>
                <w:sz w:val="16"/>
                <w:szCs w:val="16"/>
              </w:rPr>
              <w:t>*</w:t>
            </w:r>
          </w:p>
        </w:tc>
        <w:tc>
          <w:tcPr>
            <w:tcW w:w="324" w:type="pct"/>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r>
      <w:tr w:rsidR="006A1661" w:rsidRPr="006A1661" w:rsidTr="00F22F1A">
        <w:trPr>
          <w:trHeight w:val="266"/>
        </w:trPr>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D61E5A" w:rsidRPr="006A1661" w:rsidRDefault="00D61E5A" w:rsidP="006A1661">
            <w:pPr>
              <w:spacing w:after="0" w:line="240" w:lineRule="auto"/>
              <w:rPr>
                <w:rFonts w:ascii="Times New Roman" w:eastAsia="Times New Roman" w:hAnsi="Times New Roman" w:cs="Times New Roman"/>
                <w:sz w:val="16"/>
                <w:szCs w:val="16"/>
              </w:rPr>
            </w:pPr>
            <w:r w:rsidRPr="006A1661">
              <w:rPr>
                <w:rFonts w:ascii="Times New Roman" w:eastAsia="Times New Roman" w:hAnsi="Times New Roman" w:cs="Times New Roman"/>
                <w:sz w:val="16"/>
                <w:szCs w:val="16"/>
              </w:rPr>
              <w:t xml:space="preserve">Ремонт автомобильной дороги на ул. </w:t>
            </w:r>
            <w:proofErr w:type="spellStart"/>
            <w:r w:rsidRPr="006A1661">
              <w:rPr>
                <w:rFonts w:ascii="Times New Roman" w:eastAsia="Times New Roman" w:hAnsi="Times New Roman" w:cs="Times New Roman"/>
                <w:sz w:val="16"/>
                <w:szCs w:val="16"/>
              </w:rPr>
              <w:t>Лифаново-пос</w:t>
            </w:r>
            <w:proofErr w:type="spellEnd"/>
            <w:r w:rsidRPr="006A1661">
              <w:rPr>
                <w:rFonts w:ascii="Times New Roman" w:eastAsia="Times New Roman" w:hAnsi="Times New Roman" w:cs="Times New Roman"/>
                <w:sz w:val="16"/>
                <w:szCs w:val="16"/>
              </w:rPr>
              <w:t>. Фрунзе в г.о. Тейково Ивановской области</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D61E5A" w:rsidRPr="006A1661" w:rsidRDefault="00D61E5A" w:rsidP="006A1661">
            <w:pPr>
              <w:spacing w:after="0" w:line="240" w:lineRule="auto"/>
              <w:rPr>
                <w:rFonts w:ascii="Times New Roman" w:hAnsi="Times New Roman" w:cs="Times New Roman"/>
              </w:rPr>
            </w:pPr>
            <w:r w:rsidRPr="006A1661">
              <w:rPr>
                <w:rFonts w:ascii="Times New Roman" w:hAnsi="Times New Roman" w:cs="Times New Roman"/>
                <w:sz w:val="16"/>
                <w:szCs w:val="16"/>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jc w:val="center"/>
              <w:rPr>
                <w:rFonts w:ascii="Times New Roman" w:hAnsi="Times New Roman" w:cs="Times New Roman"/>
                <w:b/>
                <w:bCs/>
                <w:sz w:val="16"/>
                <w:szCs w:val="16"/>
              </w:rPr>
            </w:pPr>
            <w:r w:rsidRPr="006A1661">
              <w:rPr>
                <w:rFonts w:ascii="Times New Roman" w:hAnsi="Times New Roman" w:cs="Times New Roman"/>
                <w:b/>
                <w:bCs/>
                <w:sz w:val="16"/>
                <w:szCs w:val="16"/>
              </w:rPr>
              <w:t>*</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jc w:val="center"/>
              <w:rPr>
                <w:rFonts w:ascii="Times New Roman" w:hAnsi="Times New Roman" w:cs="Times New Roman"/>
                <w:sz w:val="16"/>
                <w:szCs w:val="16"/>
              </w:rPr>
            </w:pPr>
            <w:r w:rsidRPr="006A1661">
              <w:rPr>
                <w:rFonts w:ascii="Times New Roman" w:hAnsi="Times New Roman" w:cs="Times New Roman"/>
                <w:sz w:val="16"/>
                <w:szCs w:val="16"/>
              </w:rPr>
              <w:t>*</w:t>
            </w:r>
          </w:p>
        </w:tc>
        <w:tc>
          <w:tcPr>
            <w:tcW w:w="324" w:type="pct"/>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r>
      <w:tr w:rsidR="006A1661" w:rsidRPr="006A1661" w:rsidTr="00F22F1A">
        <w:trPr>
          <w:trHeight w:val="266"/>
        </w:trPr>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D61E5A" w:rsidRPr="006A1661" w:rsidRDefault="00D61E5A" w:rsidP="006A1661">
            <w:pPr>
              <w:spacing w:after="0" w:line="240" w:lineRule="auto"/>
              <w:rPr>
                <w:rFonts w:ascii="Times New Roman" w:eastAsia="Times New Roman" w:hAnsi="Times New Roman" w:cs="Times New Roman"/>
                <w:sz w:val="16"/>
                <w:szCs w:val="16"/>
              </w:rPr>
            </w:pPr>
            <w:r w:rsidRPr="006A1661">
              <w:rPr>
                <w:rFonts w:ascii="Times New Roman" w:eastAsia="Times New Roman" w:hAnsi="Times New Roman" w:cs="Times New Roman"/>
                <w:sz w:val="16"/>
                <w:szCs w:val="16"/>
              </w:rPr>
              <w:t>Ремонт автомобильной дороги на Центральном проезде в г.о. Тейково</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D61E5A" w:rsidRPr="006A1661" w:rsidRDefault="00D61E5A" w:rsidP="006A1661">
            <w:pPr>
              <w:spacing w:after="0" w:line="240" w:lineRule="auto"/>
              <w:rPr>
                <w:rFonts w:ascii="Times New Roman" w:hAnsi="Times New Roman" w:cs="Times New Roman"/>
              </w:rPr>
            </w:pPr>
            <w:r w:rsidRPr="006A1661">
              <w:rPr>
                <w:rFonts w:ascii="Times New Roman" w:hAnsi="Times New Roman" w:cs="Times New Roman"/>
                <w:sz w:val="16"/>
                <w:szCs w:val="16"/>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jc w:val="center"/>
              <w:rPr>
                <w:rFonts w:ascii="Times New Roman" w:hAnsi="Times New Roman" w:cs="Times New Roman"/>
                <w:b/>
                <w:bCs/>
                <w:sz w:val="16"/>
                <w:szCs w:val="16"/>
              </w:rPr>
            </w:pPr>
            <w:r w:rsidRPr="006A1661">
              <w:rPr>
                <w:rFonts w:ascii="Times New Roman" w:hAnsi="Times New Roman" w:cs="Times New Roman"/>
                <w:b/>
                <w:bCs/>
                <w:sz w:val="16"/>
                <w:szCs w:val="16"/>
              </w:rPr>
              <w:t>*</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jc w:val="center"/>
              <w:rPr>
                <w:rFonts w:ascii="Times New Roman" w:hAnsi="Times New Roman" w:cs="Times New Roman"/>
                <w:sz w:val="16"/>
                <w:szCs w:val="16"/>
              </w:rPr>
            </w:pPr>
            <w:r w:rsidRPr="006A1661">
              <w:rPr>
                <w:rFonts w:ascii="Times New Roman" w:hAnsi="Times New Roman" w:cs="Times New Roman"/>
                <w:sz w:val="16"/>
                <w:szCs w:val="16"/>
              </w:rPr>
              <w:t>*</w:t>
            </w:r>
          </w:p>
        </w:tc>
        <w:tc>
          <w:tcPr>
            <w:tcW w:w="324" w:type="pct"/>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r>
      <w:tr w:rsidR="006A1661" w:rsidRPr="006A1661" w:rsidTr="00F22F1A">
        <w:trPr>
          <w:trHeight w:val="266"/>
        </w:trPr>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D61E5A" w:rsidRPr="006A1661" w:rsidRDefault="00D61E5A" w:rsidP="006A1661">
            <w:pPr>
              <w:spacing w:after="0" w:line="240" w:lineRule="auto"/>
              <w:rPr>
                <w:rFonts w:ascii="Times New Roman" w:eastAsia="Times New Roman" w:hAnsi="Times New Roman" w:cs="Times New Roman"/>
                <w:sz w:val="16"/>
                <w:szCs w:val="16"/>
              </w:rPr>
            </w:pPr>
            <w:r w:rsidRPr="006A1661">
              <w:rPr>
                <w:rFonts w:ascii="Times New Roman" w:eastAsia="Times New Roman" w:hAnsi="Times New Roman" w:cs="Times New Roman"/>
                <w:sz w:val="16"/>
                <w:szCs w:val="16"/>
              </w:rPr>
              <w:t xml:space="preserve">Ремонт автомобильной дороги на 1-я </w:t>
            </w:r>
            <w:proofErr w:type="gramStart"/>
            <w:r w:rsidRPr="006A1661">
              <w:rPr>
                <w:rFonts w:ascii="Times New Roman" w:eastAsia="Times New Roman" w:hAnsi="Times New Roman" w:cs="Times New Roman"/>
                <w:sz w:val="16"/>
                <w:szCs w:val="16"/>
              </w:rPr>
              <w:t>Красная</w:t>
            </w:r>
            <w:proofErr w:type="gramEnd"/>
            <w:r w:rsidRPr="006A1661">
              <w:rPr>
                <w:rFonts w:ascii="Times New Roman" w:eastAsia="Times New Roman" w:hAnsi="Times New Roman" w:cs="Times New Roman"/>
                <w:sz w:val="16"/>
                <w:szCs w:val="16"/>
              </w:rPr>
              <w:t xml:space="preserve"> в г.о. Тейково </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D61E5A" w:rsidRPr="006A1661" w:rsidRDefault="00D61E5A" w:rsidP="006A1661">
            <w:pPr>
              <w:spacing w:after="0" w:line="240" w:lineRule="auto"/>
              <w:rPr>
                <w:rFonts w:ascii="Times New Roman" w:hAnsi="Times New Roman" w:cs="Times New Roman"/>
              </w:rPr>
            </w:pPr>
            <w:r w:rsidRPr="006A1661">
              <w:rPr>
                <w:rFonts w:ascii="Times New Roman" w:hAnsi="Times New Roman" w:cs="Times New Roman"/>
                <w:sz w:val="16"/>
                <w:szCs w:val="16"/>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jc w:val="center"/>
              <w:rPr>
                <w:rFonts w:ascii="Times New Roman" w:hAnsi="Times New Roman" w:cs="Times New Roman"/>
                <w:b/>
                <w:bCs/>
                <w:sz w:val="16"/>
                <w:szCs w:val="16"/>
              </w:rPr>
            </w:pPr>
            <w:r w:rsidRPr="006A1661">
              <w:rPr>
                <w:rFonts w:ascii="Times New Roman" w:hAnsi="Times New Roman" w:cs="Times New Roman"/>
                <w:b/>
                <w:bCs/>
                <w:sz w:val="16"/>
                <w:szCs w:val="16"/>
              </w:rPr>
              <w:t>*</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jc w:val="center"/>
              <w:rPr>
                <w:rFonts w:ascii="Times New Roman" w:hAnsi="Times New Roman" w:cs="Times New Roman"/>
                <w:sz w:val="16"/>
                <w:szCs w:val="16"/>
              </w:rPr>
            </w:pPr>
            <w:r w:rsidRPr="006A1661">
              <w:rPr>
                <w:rFonts w:ascii="Times New Roman" w:hAnsi="Times New Roman" w:cs="Times New Roman"/>
                <w:sz w:val="16"/>
                <w:szCs w:val="16"/>
              </w:rPr>
              <w:t>*</w:t>
            </w:r>
          </w:p>
        </w:tc>
        <w:tc>
          <w:tcPr>
            <w:tcW w:w="324" w:type="pct"/>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r>
      <w:tr w:rsidR="006A1661" w:rsidRPr="006A1661" w:rsidTr="00F22F1A">
        <w:trPr>
          <w:trHeight w:val="266"/>
        </w:trPr>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D61E5A" w:rsidRPr="006A1661" w:rsidRDefault="00D61E5A" w:rsidP="006A1661">
            <w:pPr>
              <w:spacing w:after="0" w:line="240" w:lineRule="auto"/>
              <w:rPr>
                <w:rFonts w:ascii="Times New Roman" w:eastAsia="Times New Roman" w:hAnsi="Times New Roman" w:cs="Times New Roman"/>
                <w:sz w:val="16"/>
                <w:szCs w:val="16"/>
              </w:rPr>
            </w:pPr>
            <w:r w:rsidRPr="006A1661">
              <w:rPr>
                <w:rFonts w:ascii="Times New Roman" w:eastAsia="Times New Roman" w:hAnsi="Times New Roman" w:cs="Times New Roman"/>
                <w:sz w:val="16"/>
                <w:szCs w:val="16"/>
              </w:rPr>
              <w:t xml:space="preserve">Ремонт автомобильной дороги на ул. Ивановское Шоссе в г.о. Тейково </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D61E5A" w:rsidRPr="006A1661" w:rsidRDefault="00D61E5A" w:rsidP="006A1661">
            <w:pPr>
              <w:spacing w:after="0" w:line="240" w:lineRule="auto"/>
              <w:rPr>
                <w:rFonts w:ascii="Times New Roman" w:hAnsi="Times New Roman" w:cs="Times New Roman"/>
              </w:rPr>
            </w:pPr>
            <w:r w:rsidRPr="006A1661">
              <w:rPr>
                <w:rFonts w:ascii="Times New Roman" w:hAnsi="Times New Roman" w:cs="Times New Roman"/>
                <w:sz w:val="16"/>
                <w:szCs w:val="16"/>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jc w:val="center"/>
              <w:rPr>
                <w:rFonts w:ascii="Times New Roman" w:hAnsi="Times New Roman" w:cs="Times New Roman"/>
                <w:b/>
                <w:bCs/>
                <w:sz w:val="16"/>
                <w:szCs w:val="16"/>
              </w:rPr>
            </w:pPr>
            <w:r w:rsidRPr="006A1661">
              <w:rPr>
                <w:rFonts w:ascii="Times New Roman" w:hAnsi="Times New Roman" w:cs="Times New Roman"/>
                <w:b/>
                <w:bCs/>
                <w:sz w:val="16"/>
                <w:szCs w:val="16"/>
              </w:rPr>
              <w:t>*</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jc w:val="center"/>
              <w:rPr>
                <w:rFonts w:ascii="Times New Roman" w:hAnsi="Times New Roman" w:cs="Times New Roman"/>
                <w:sz w:val="16"/>
                <w:szCs w:val="16"/>
              </w:rPr>
            </w:pPr>
            <w:r w:rsidRPr="006A1661">
              <w:rPr>
                <w:rFonts w:ascii="Times New Roman" w:hAnsi="Times New Roman" w:cs="Times New Roman"/>
                <w:sz w:val="16"/>
                <w:szCs w:val="16"/>
              </w:rPr>
              <w:t>*</w:t>
            </w:r>
          </w:p>
        </w:tc>
        <w:tc>
          <w:tcPr>
            <w:tcW w:w="324" w:type="pct"/>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r>
      <w:tr w:rsidR="006A1661" w:rsidRPr="006A1661" w:rsidTr="00F22F1A">
        <w:trPr>
          <w:trHeight w:val="266"/>
        </w:trPr>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D61E5A" w:rsidRPr="006A1661" w:rsidRDefault="00D61E5A" w:rsidP="006A1661">
            <w:pPr>
              <w:spacing w:after="0" w:line="240" w:lineRule="auto"/>
              <w:rPr>
                <w:rFonts w:ascii="Times New Roman" w:eastAsia="Times New Roman" w:hAnsi="Times New Roman" w:cs="Times New Roman"/>
                <w:sz w:val="16"/>
                <w:szCs w:val="16"/>
              </w:rPr>
            </w:pPr>
            <w:r w:rsidRPr="006A1661">
              <w:rPr>
                <w:rFonts w:ascii="Times New Roman" w:eastAsia="Times New Roman" w:hAnsi="Times New Roman" w:cs="Times New Roman"/>
                <w:sz w:val="16"/>
                <w:szCs w:val="16"/>
              </w:rPr>
              <w:t xml:space="preserve">Ремонт тротуара на участке автомобильных дорог по ул. Кооперативная-ул. </w:t>
            </w:r>
            <w:proofErr w:type="spellStart"/>
            <w:r w:rsidRPr="006A1661">
              <w:rPr>
                <w:rFonts w:ascii="Times New Roman" w:eastAsia="Times New Roman" w:hAnsi="Times New Roman" w:cs="Times New Roman"/>
                <w:sz w:val="16"/>
                <w:szCs w:val="16"/>
              </w:rPr>
              <w:t>Лежневска</w:t>
            </w:r>
            <w:proofErr w:type="gramStart"/>
            <w:r w:rsidRPr="006A1661">
              <w:rPr>
                <w:rFonts w:ascii="Times New Roman" w:eastAsia="Times New Roman" w:hAnsi="Times New Roman" w:cs="Times New Roman"/>
                <w:sz w:val="16"/>
                <w:szCs w:val="16"/>
              </w:rPr>
              <w:t>я</w:t>
            </w:r>
            <w:proofErr w:type="spellEnd"/>
            <w:r w:rsidRPr="006A1661">
              <w:rPr>
                <w:rFonts w:ascii="Times New Roman" w:eastAsia="Times New Roman" w:hAnsi="Times New Roman" w:cs="Times New Roman"/>
                <w:sz w:val="16"/>
                <w:szCs w:val="16"/>
              </w:rPr>
              <w:t>-</w:t>
            </w:r>
            <w:proofErr w:type="gramEnd"/>
            <w:r w:rsidRPr="006A1661">
              <w:rPr>
                <w:rFonts w:ascii="Times New Roman" w:eastAsia="Times New Roman" w:hAnsi="Times New Roman" w:cs="Times New Roman"/>
                <w:sz w:val="16"/>
                <w:szCs w:val="16"/>
              </w:rPr>
              <w:t xml:space="preserve"> ул. 40 лет Октября - ул. Григорьевская в г.о. Тейково</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D61E5A" w:rsidRPr="006A1661" w:rsidRDefault="00D61E5A" w:rsidP="006A1661">
            <w:pPr>
              <w:spacing w:after="0" w:line="240" w:lineRule="auto"/>
              <w:rPr>
                <w:rFonts w:ascii="Times New Roman" w:hAnsi="Times New Roman" w:cs="Times New Roman"/>
              </w:rPr>
            </w:pPr>
            <w:r w:rsidRPr="006A1661">
              <w:rPr>
                <w:rFonts w:ascii="Times New Roman" w:hAnsi="Times New Roman" w:cs="Times New Roman"/>
                <w:sz w:val="16"/>
                <w:szCs w:val="16"/>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jc w:val="center"/>
              <w:rPr>
                <w:rFonts w:ascii="Times New Roman" w:hAnsi="Times New Roman" w:cs="Times New Roman"/>
                <w:b/>
                <w:bCs/>
                <w:sz w:val="16"/>
                <w:szCs w:val="16"/>
              </w:rPr>
            </w:pPr>
            <w:r w:rsidRPr="006A1661">
              <w:rPr>
                <w:rFonts w:ascii="Times New Roman" w:hAnsi="Times New Roman" w:cs="Times New Roman"/>
                <w:b/>
                <w:bCs/>
                <w:sz w:val="16"/>
                <w:szCs w:val="16"/>
              </w:rPr>
              <w:t>*</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jc w:val="center"/>
              <w:rPr>
                <w:rFonts w:ascii="Times New Roman" w:hAnsi="Times New Roman" w:cs="Times New Roman"/>
                <w:sz w:val="16"/>
                <w:szCs w:val="16"/>
              </w:rPr>
            </w:pPr>
            <w:r w:rsidRPr="006A1661">
              <w:rPr>
                <w:rFonts w:ascii="Times New Roman" w:hAnsi="Times New Roman" w:cs="Times New Roman"/>
                <w:sz w:val="16"/>
                <w:szCs w:val="16"/>
              </w:rPr>
              <w:t>*</w:t>
            </w:r>
          </w:p>
        </w:tc>
        <w:tc>
          <w:tcPr>
            <w:tcW w:w="324" w:type="pct"/>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r>
      <w:tr w:rsidR="006A1661" w:rsidRPr="006A1661" w:rsidTr="00F22F1A">
        <w:trPr>
          <w:trHeight w:val="266"/>
        </w:trPr>
        <w:tc>
          <w:tcPr>
            <w:tcW w:w="811" w:type="pct"/>
            <w:tcBorders>
              <w:top w:val="single" w:sz="4" w:space="0" w:color="auto"/>
              <w:left w:val="single" w:sz="4" w:space="0" w:color="auto"/>
              <w:bottom w:val="single" w:sz="4" w:space="0" w:color="auto"/>
              <w:right w:val="single" w:sz="4" w:space="0" w:color="auto"/>
            </w:tcBorders>
            <w:shd w:val="clear" w:color="auto" w:fill="auto"/>
            <w:vAlign w:val="bottom"/>
          </w:tcPr>
          <w:p w:rsidR="00D61E5A" w:rsidRPr="006A1661" w:rsidRDefault="00D61E5A" w:rsidP="006A1661">
            <w:pPr>
              <w:spacing w:after="0" w:line="240" w:lineRule="auto"/>
              <w:rPr>
                <w:rFonts w:ascii="Times New Roman" w:eastAsia="Times New Roman" w:hAnsi="Times New Roman" w:cs="Times New Roman"/>
                <w:sz w:val="16"/>
                <w:szCs w:val="16"/>
              </w:rPr>
            </w:pPr>
            <w:r w:rsidRPr="006A1661">
              <w:rPr>
                <w:rFonts w:ascii="Times New Roman" w:eastAsia="Times New Roman" w:hAnsi="Times New Roman" w:cs="Times New Roman"/>
                <w:sz w:val="16"/>
                <w:szCs w:val="16"/>
              </w:rPr>
              <w:t>Ремонт тротуара на участке автомобильной дороги по ул. Красных Зор</w:t>
            </w:r>
            <w:proofErr w:type="gramStart"/>
            <w:r w:rsidRPr="006A1661">
              <w:rPr>
                <w:rFonts w:ascii="Times New Roman" w:eastAsia="Times New Roman" w:hAnsi="Times New Roman" w:cs="Times New Roman"/>
                <w:sz w:val="16"/>
                <w:szCs w:val="16"/>
              </w:rPr>
              <w:t>ь-</w:t>
            </w:r>
            <w:proofErr w:type="gramEnd"/>
            <w:r w:rsidRPr="006A1661">
              <w:rPr>
                <w:rFonts w:ascii="Times New Roman" w:eastAsia="Times New Roman" w:hAnsi="Times New Roman" w:cs="Times New Roman"/>
                <w:sz w:val="16"/>
                <w:szCs w:val="16"/>
              </w:rPr>
              <w:t xml:space="preserve"> ул. Футбольная в г.о. Тейково </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D61E5A" w:rsidRPr="006A1661" w:rsidRDefault="00D61E5A" w:rsidP="006A1661">
            <w:pPr>
              <w:spacing w:after="0" w:line="240" w:lineRule="auto"/>
              <w:rPr>
                <w:rFonts w:ascii="Times New Roman" w:hAnsi="Times New Roman" w:cs="Times New Roman"/>
              </w:rPr>
            </w:pPr>
            <w:r w:rsidRPr="006A1661">
              <w:rPr>
                <w:rFonts w:ascii="Times New Roman" w:hAnsi="Times New Roman" w:cs="Times New Roman"/>
                <w:sz w:val="16"/>
                <w:szCs w:val="16"/>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jc w:val="center"/>
              <w:rPr>
                <w:rFonts w:ascii="Times New Roman" w:hAnsi="Times New Roman" w:cs="Times New Roman"/>
                <w:b/>
                <w:bCs/>
                <w:sz w:val="16"/>
                <w:szCs w:val="16"/>
              </w:rPr>
            </w:pPr>
            <w:r w:rsidRPr="006A1661">
              <w:rPr>
                <w:rFonts w:ascii="Times New Roman" w:hAnsi="Times New Roman" w:cs="Times New Roman"/>
                <w:b/>
                <w:bCs/>
                <w:sz w:val="16"/>
                <w:szCs w:val="16"/>
              </w:rPr>
              <w:t>*</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jc w:val="center"/>
              <w:rPr>
                <w:rFonts w:ascii="Times New Roman" w:hAnsi="Times New Roman" w:cs="Times New Roman"/>
                <w:sz w:val="16"/>
                <w:szCs w:val="16"/>
              </w:rPr>
            </w:pPr>
            <w:r w:rsidRPr="006A1661">
              <w:rPr>
                <w:rFonts w:ascii="Times New Roman" w:hAnsi="Times New Roman" w:cs="Times New Roman"/>
                <w:sz w:val="16"/>
                <w:szCs w:val="16"/>
              </w:rPr>
              <w:t>*</w:t>
            </w:r>
          </w:p>
        </w:tc>
        <w:tc>
          <w:tcPr>
            <w:tcW w:w="324" w:type="pct"/>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r>
      <w:tr w:rsidR="006A1661" w:rsidRPr="006A1661" w:rsidTr="00F22F1A">
        <w:trPr>
          <w:trHeight w:val="266"/>
        </w:trPr>
        <w:tc>
          <w:tcPr>
            <w:tcW w:w="811" w:type="pct"/>
            <w:tcBorders>
              <w:top w:val="single" w:sz="4" w:space="0" w:color="auto"/>
              <w:left w:val="single" w:sz="4" w:space="0" w:color="auto"/>
              <w:bottom w:val="single" w:sz="4" w:space="0" w:color="auto"/>
              <w:right w:val="single" w:sz="4" w:space="0" w:color="auto"/>
            </w:tcBorders>
            <w:shd w:val="clear" w:color="auto" w:fill="auto"/>
            <w:vAlign w:val="bottom"/>
          </w:tcPr>
          <w:p w:rsidR="00D61E5A" w:rsidRPr="006A1661" w:rsidRDefault="00D61E5A" w:rsidP="006A1661">
            <w:pPr>
              <w:spacing w:after="0" w:line="240" w:lineRule="auto"/>
              <w:rPr>
                <w:rFonts w:ascii="Times New Roman" w:eastAsia="Times New Roman" w:hAnsi="Times New Roman" w:cs="Times New Roman"/>
                <w:sz w:val="16"/>
                <w:szCs w:val="16"/>
              </w:rPr>
            </w:pPr>
            <w:r w:rsidRPr="006A1661">
              <w:rPr>
                <w:rFonts w:ascii="Times New Roman" w:eastAsia="Times New Roman" w:hAnsi="Times New Roman" w:cs="Times New Roman"/>
                <w:sz w:val="16"/>
                <w:szCs w:val="16"/>
              </w:rPr>
              <w:t xml:space="preserve">Ремонт тротуара на участке автомобильной дороги по ул. 1-я </w:t>
            </w:r>
            <w:proofErr w:type="spellStart"/>
            <w:r w:rsidRPr="006A1661">
              <w:rPr>
                <w:rFonts w:ascii="Times New Roman" w:eastAsia="Times New Roman" w:hAnsi="Times New Roman" w:cs="Times New Roman"/>
                <w:sz w:val="16"/>
                <w:szCs w:val="16"/>
              </w:rPr>
              <w:t>Комовская</w:t>
            </w:r>
            <w:proofErr w:type="spellEnd"/>
            <w:r w:rsidRPr="006A1661">
              <w:rPr>
                <w:rFonts w:ascii="Times New Roman" w:eastAsia="Times New Roman" w:hAnsi="Times New Roman" w:cs="Times New Roman"/>
                <w:sz w:val="16"/>
                <w:szCs w:val="16"/>
              </w:rPr>
              <w:t xml:space="preserve"> в г.о. Тейково </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D61E5A" w:rsidRPr="006A1661" w:rsidRDefault="00D61E5A" w:rsidP="006A1661">
            <w:pPr>
              <w:spacing w:after="0" w:line="240" w:lineRule="auto"/>
              <w:rPr>
                <w:rFonts w:ascii="Times New Roman" w:hAnsi="Times New Roman" w:cs="Times New Roman"/>
              </w:rPr>
            </w:pPr>
            <w:r w:rsidRPr="006A1661">
              <w:rPr>
                <w:rFonts w:ascii="Times New Roman" w:hAnsi="Times New Roman" w:cs="Times New Roman"/>
                <w:sz w:val="16"/>
                <w:szCs w:val="16"/>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jc w:val="center"/>
              <w:rPr>
                <w:rFonts w:ascii="Times New Roman" w:hAnsi="Times New Roman" w:cs="Times New Roman"/>
                <w:b/>
                <w:bCs/>
                <w:sz w:val="16"/>
                <w:szCs w:val="16"/>
              </w:rPr>
            </w:pPr>
            <w:r w:rsidRPr="006A1661">
              <w:rPr>
                <w:rFonts w:ascii="Times New Roman" w:hAnsi="Times New Roman" w:cs="Times New Roman"/>
                <w:b/>
                <w:bCs/>
                <w:sz w:val="16"/>
                <w:szCs w:val="16"/>
              </w:rPr>
              <w:t>*</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jc w:val="center"/>
              <w:rPr>
                <w:rFonts w:ascii="Times New Roman" w:hAnsi="Times New Roman" w:cs="Times New Roman"/>
                <w:sz w:val="16"/>
                <w:szCs w:val="16"/>
              </w:rPr>
            </w:pPr>
            <w:r w:rsidRPr="006A1661">
              <w:rPr>
                <w:rFonts w:ascii="Times New Roman" w:hAnsi="Times New Roman" w:cs="Times New Roman"/>
                <w:sz w:val="16"/>
                <w:szCs w:val="16"/>
              </w:rPr>
              <w:t>*</w:t>
            </w:r>
          </w:p>
        </w:tc>
        <w:tc>
          <w:tcPr>
            <w:tcW w:w="324" w:type="pct"/>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r>
      <w:tr w:rsidR="006A1661" w:rsidRPr="006A1661" w:rsidTr="00F22F1A">
        <w:trPr>
          <w:trHeight w:val="266"/>
        </w:trPr>
        <w:tc>
          <w:tcPr>
            <w:tcW w:w="811" w:type="pct"/>
            <w:tcBorders>
              <w:top w:val="single" w:sz="4" w:space="0" w:color="auto"/>
              <w:left w:val="single" w:sz="4" w:space="0" w:color="auto"/>
              <w:bottom w:val="single" w:sz="4" w:space="0" w:color="auto"/>
              <w:right w:val="single" w:sz="4" w:space="0" w:color="auto"/>
            </w:tcBorders>
            <w:shd w:val="clear" w:color="auto" w:fill="auto"/>
            <w:vAlign w:val="bottom"/>
          </w:tcPr>
          <w:p w:rsidR="00D61E5A" w:rsidRPr="006A1661" w:rsidRDefault="00D61E5A" w:rsidP="006A1661">
            <w:pPr>
              <w:spacing w:after="0" w:line="240" w:lineRule="auto"/>
              <w:rPr>
                <w:rFonts w:ascii="Times New Roman" w:eastAsia="Times New Roman" w:hAnsi="Times New Roman" w:cs="Times New Roman"/>
                <w:sz w:val="16"/>
                <w:szCs w:val="16"/>
              </w:rPr>
            </w:pPr>
            <w:r w:rsidRPr="006A1661">
              <w:rPr>
                <w:rFonts w:ascii="Times New Roman" w:eastAsia="Times New Roman" w:hAnsi="Times New Roman" w:cs="Times New Roman"/>
                <w:sz w:val="16"/>
                <w:szCs w:val="16"/>
              </w:rPr>
              <w:t xml:space="preserve">Ремонт тротуара на участке автомобильной дороги по </w:t>
            </w:r>
            <w:proofErr w:type="spellStart"/>
            <w:r w:rsidRPr="006A1661">
              <w:rPr>
                <w:rFonts w:ascii="Times New Roman" w:eastAsia="Times New Roman" w:hAnsi="Times New Roman" w:cs="Times New Roman"/>
                <w:sz w:val="16"/>
                <w:szCs w:val="16"/>
              </w:rPr>
              <w:t>Шестагинскому</w:t>
            </w:r>
            <w:proofErr w:type="spellEnd"/>
            <w:r w:rsidRPr="006A1661">
              <w:rPr>
                <w:rFonts w:ascii="Times New Roman" w:eastAsia="Times New Roman" w:hAnsi="Times New Roman" w:cs="Times New Roman"/>
                <w:sz w:val="16"/>
                <w:szCs w:val="16"/>
              </w:rPr>
              <w:t xml:space="preserve"> проезду в г.о. Тейково </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D61E5A" w:rsidRPr="006A1661" w:rsidRDefault="00D61E5A" w:rsidP="006A1661">
            <w:pPr>
              <w:spacing w:after="0" w:line="240" w:lineRule="auto"/>
              <w:rPr>
                <w:rFonts w:ascii="Times New Roman" w:hAnsi="Times New Roman" w:cs="Times New Roman"/>
              </w:rPr>
            </w:pPr>
            <w:r w:rsidRPr="006A1661">
              <w:rPr>
                <w:rFonts w:ascii="Times New Roman" w:hAnsi="Times New Roman" w:cs="Times New Roman"/>
                <w:sz w:val="16"/>
                <w:szCs w:val="16"/>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jc w:val="center"/>
              <w:rPr>
                <w:rFonts w:ascii="Times New Roman" w:hAnsi="Times New Roman" w:cs="Times New Roman"/>
                <w:b/>
                <w:bCs/>
                <w:sz w:val="16"/>
                <w:szCs w:val="16"/>
              </w:rPr>
            </w:pPr>
            <w:r w:rsidRPr="006A1661">
              <w:rPr>
                <w:rFonts w:ascii="Times New Roman" w:hAnsi="Times New Roman" w:cs="Times New Roman"/>
                <w:b/>
                <w:bCs/>
                <w:sz w:val="16"/>
                <w:szCs w:val="16"/>
              </w:rPr>
              <w:t>*</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jc w:val="center"/>
              <w:rPr>
                <w:rFonts w:ascii="Times New Roman" w:hAnsi="Times New Roman" w:cs="Times New Roman"/>
                <w:sz w:val="16"/>
                <w:szCs w:val="16"/>
              </w:rPr>
            </w:pPr>
            <w:r w:rsidRPr="006A1661">
              <w:rPr>
                <w:rFonts w:ascii="Times New Roman" w:hAnsi="Times New Roman" w:cs="Times New Roman"/>
                <w:sz w:val="16"/>
                <w:szCs w:val="16"/>
              </w:rPr>
              <w:t>*</w:t>
            </w:r>
          </w:p>
        </w:tc>
        <w:tc>
          <w:tcPr>
            <w:tcW w:w="324" w:type="pct"/>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r>
      <w:tr w:rsidR="006A1661" w:rsidRPr="006A1661" w:rsidTr="00F22F1A">
        <w:trPr>
          <w:trHeight w:val="266"/>
        </w:trPr>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D61E5A" w:rsidRPr="006A1661" w:rsidRDefault="00D61E5A" w:rsidP="006A1661">
            <w:pPr>
              <w:spacing w:after="0" w:line="240" w:lineRule="auto"/>
              <w:rPr>
                <w:rFonts w:ascii="Times New Roman" w:eastAsia="Times New Roman" w:hAnsi="Times New Roman" w:cs="Times New Roman"/>
                <w:sz w:val="16"/>
                <w:szCs w:val="16"/>
              </w:rPr>
            </w:pPr>
            <w:r w:rsidRPr="006A1661">
              <w:rPr>
                <w:rFonts w:ascii="Times New Roman" w:eastAsia="Times New Roman" w:hAnsi="Times New Roman" w:cs="Times New Roman"/>
                <w:sz w:val="16"/>
                <w:szCs w:val="16"/>
              </w:rPr>
              <w:t xml:space="preserve">Ремонт </w:t>
            </w:r>
            <w:r w:rsidRPr="006A1661">
              <w:rPr>
                <w:rFonts w:ascii="Times New Roman" w:eastAsia="Times New Roman" w:hAnsi="Times New Roman" w:cs="Times New Roman"/>
                <w:sz w:val="16"/>
                <w:szCs w:val="16"/>
              </w:rPr>
              <w:lastRenderedPageBreak/>
              <w:t xml:space="preserve">автомобильной дороги на Школьном проезде в г.о. Тейково </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D61E5A" w:rsidRPr="006A1661" w:rsidRDefault="00D61E5A" w:rsidP="006A1661">
            <w:pPr>
              <w:spacing w:after="0" w:line="240" w:lineRule="auto"/>
              <w:rPr>
                <w:rFonts w:ascii="Times New Roman" w:hAnsi="Times New Roman" w:cs="Times New Roman"/>
              </w:rPr>
            </w:pPr>
            <w:r w:rsidRPr="006A1661">
              <w:rPr>
                <w:rFonts w:ascii="Times New Roman" w:hAnsi="Times New Roman" w:cs="Times New Roman"/>
                <w:sz w:val="16"/>
                <w:szCs w:val="16"/>
              </w:rPr>
              <w:lastRenderedPageBreak/>
              <w:t xml:space="preserve">Бюджет </w:t>
            </w:r>
            <w:r w:rsidRPr="006A1661">
              <w:rPr>
                <w:rFonts w:ascii="Times New Roman" w:hAnsi="Times New Roman" w:cs="Times New Roman"/>
                <w:sz w:val="16"/>
                <w:szCs w:val="16"/>
              </w:rPr>
              <w:lastRenderedPageBreak/>
              <w:t>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jc w:val="center"/>
              <w:rPr>
                <w:rFonts w:ascii="Times New Roman" w:hAnsi="Times New Roman" w:cs="Times New Roman"/>
                <w:b/>
                <w:bCs/>
                <w:sz w:val="16"/>
                <w:szCs w:val="16"/>
              </w:rPr>
            </w:pPr>
            <w:r w:rsidRPr="006A1661">
              <w:rPr>
                <w:rFonts w:ascii="Times New Roman" w:hAnsi="Times New Roman" w:cs="Times New Roman"/>
                <w:b/>
                <w:bCs/>
                <w:sz w:val="16"/>
                <w:szCs w:val="16"/>
              </w:rPr>
              <w:lastRenderedPageBreak/>
              <w:t>*</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jc w:val="center"/>
              <w:rPr>
                <w:rFonts w:ascii="Times New Roman" w:hAnsi="Times New Roman" w:cs="Times New Roman"/>
                <w:sz w:val="16"/>
                <w:szCs w:val="16"/>
              </w:rPr>
            </w:pPr>
            <w:r w:rsidRPr="006A1661">
              <w:rPr>
                <w:rFonts w:ascii="Times New Roman" w:hAnsi="Times New Roman" w:cs="Times New Roman"/>
                <w:sz w:val="16"/>
                <w:szCs w:val="16"/>
              </w:rPr>
              <w:t>*</w:t>
            </w:r>
          </w:p>
        </w:tc>
        <w:tc>
          <w:tcPr>
            <w:tcW w:w="324" w:type="pct"/>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r>
      <w:tr w:rsidR="006A1661" w:rsidRPr="006A1661" w:rsidTr="00F22F1A">
        <w:trPr>
          <w:trHeight w:val="266"/>
        </w:trPr>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D61E5A" w:rsidRPr="006A1661" w:rsidRDefault="00D61E5A" w:rsidP="006A1661">
            <w:pPr>
              <w:spacing w:after="0" w:line="240" w:lineRule="auto"/>
              <w:rPr>
                <w:rFonts w:ascii="Times New Roman" w:eastAsia="Times New Roman" w:hAnsi="Times New Roman" w:cs="Times New Roman"/>
                <w:sz w:val="16"/>
                <w:szCs w:val="16"/>
              </w:rPr>
            </w:pPr>
            <w:r w:rsidRPr="006A1661">
              <w:rPr>
                <w:rFonts w:ascii="Times New Roman" w:eastAsia="Times New Roman" w:hAnsi="Times New Roman" w:cs="Times New Roman"/>
                <w:sz w:val="16"/>
                <w:szCs w:val="16"/>
              </w:rPr>
              <w:lastRenderedPageBreak/>
              <w:t xml:space="preserve">Ремонт тротуара на участке автомобильной дороги по ул. Мохова в г.о. Тейково </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D61E5A" w:rsidRPr="006A1661" w:rsidRDefault="00D61E5A" w:rsidP="006A1661">
            <w:pPr>
              <w:spacing w:after="0" w:line="240" w:lineRule="auto"/>
              <w:rPr>
                <w:rFonts w:ascii="Times New Roman" w:hAnsi="Times New Roman" w:cs="Times New Roman"/>
              </w:rPr>
            </w:pPr>
            <w:r w:rsidRPr="006A1661">
              <w:rPr>
                <w:rFonts w:ascii="Times New Roman" w:hAnsi="Times New Roman" w:cs="Times New Roman"/>
                <w:sz w:val="16"/>
                <w:szCs w:val="16"/>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jc w:val="center"/>
              <w:rPr>
                <w:rFonts w:ascii="Times New Roman" w:hAnsi="Times New Roman" w:cs="Times New Roman"/>
                <w:b/>
                <w:bCs/>
                <w:sz w:val="16"/>
                <w:szCs w:val="16"/>
              </w:rPr>
            </w:pPr>
            <w:r w:rsidRPr="006A1661">
              <w:rPr>
                <w:rFonts w:ascii="Times New Roman" w:hAnsi="Times New Roman" w:cs="Times New Roman"/>
                <w:b/>
                <w:bCs/>
                <w:sz w:val="16"/>
                <w:szCs w:val="16"/>
              </w:rPr>
              <w:t>*</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jc w:val="center"/>
              <w:rPr>
                <w:rFonts w:ascii="Times New Roman" w:hAnsi="Times New Roman" w:cs="Times New Roman"/>
                <w:sz w:val="16"/>
                <w:szCs w:val="16"/>
              </w:rPr>
            </w:pPr>
            <w:r w:rsidRPr="006A1661">
              <w:rPr>
                <w:rFonts w:ascii="Times New Roman" w:hAnsi="Times New Roman" w:cs="Times New Roman"/>
                <w:sz w:val="16"/>
                <w:szCs w:val="16"/>
              </w:rPr>
              <w:t>*</w:t>
            </w:r>
          </w:p>
        </w:tc>
        <w:tc>
          <w:tcPr>
            <w:tcW w:w="324" w:type="pct"/>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r>
      <w:tr w:rsidR="006A1661" w:rsidRPr="006A1661" w:rsidTr="00F22F1A">
        <w:trPr>
          <w:trHeight w:val="266"/>
        </w:trPr>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D61E5A" w:rsidRPr="006A1661" w:rsidRDefault="00D61E5A" w:rsidP="006A1661">
            <w:pPr>
              <w:spacing w:after="0" w:line="240" w:lineRule="auto"/>
              <w:rPr>
                <w:rFonts w:ascii="Times New Roman" w:eastAsia="Times New Roman" w:hAnsi="Times New Roman" w:cs="Times New Roman"/>
                <w:sz w:val="16"/>
                <w:szCs w:val="16"/>
              </w:rPr>
            </w:pPr>
            <w:r w:rsidRPr="006A1661">
              <w:rPr>
                <w:rFonts w:ascii="Times New Roman" w:eastAsia="Times New Roman" w:hAnsi="Times New Roman" w:cs="Times New Roman"/>
                <w:sz w:val="16"/>
                <w:szCs w:val="16"/>
              </w:rPr>
              <w:t xml:space="preserve">Ремонт автомобильной дороги на ул. </w:t>
            </w:r>
            <w:proofErr w:type="spellStart"/>
            <w:r w:rsidRPr="006A1661">
              <w:rPr>
                <w:rFonts w:ascii="Times New Roman" w:eastAsia="Times New Roman" w:hAnsi="Times New Roman" w:cs="Times New Roman"/>
                <w:sz w:val="16"/>
                <w:szCs w:val="16"/>
              </w:rPr>
              <w:t>Шибаевская</w:t>
            </w:r>
            <w:proofErr w:type="spellEnd"/>
            <w:r w:rsidRPr="006A1661">
              <w:rPr>
                <w:rFonts w:ascii="Times New Roman" w:eastAsia="Times New Roman" w:hAnsi="Times New Roman" w:cs="Times New Roman"/>
                <w:sz w:val="16"/>
                <w:szCs w:val="16"/>
              </w:rPr>
              <w:t xml:space="preserve"> в г.о. Тейково </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D61E5A" w:rsidRPr="006A1661" w:rsidRDefault="00D61E5A" w:rsidP="006A1661">
            <w:pPr>
              <w:spacing w:after="0" w:line="240" w:lineRule="auto"/>
              <w:rPr>
                <w:rFonts w:ascii="Times New Roman" w:hAnsi="Times New Roman" w:cs="Times New Roman"/>
              </w:rPr>
            </w:pPr>
            <w:r w:rsidRPr="006A1661">
              <w:rPr>
                <w:rFonts w:ascii="Times New Roman" w:hAnsi="Times New Roman" w:cs="Times New Roman"/>
                <w:sz w:val="16"/>
                <w:szCs w:val="16"/>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jc w:val="center"/>
              <w:rPr>
                <w:rFonts w:ascii="Times New Roman" w:hAnsi="Times New Roman" w:cs="Times New Roman"/>
                <w:b/>
                <w:bCs/>
                <w:sz w:val="16"/>
                <w:szCs w:val="16"/>
              </w:rPr>
            </w:pPr>
            <w:r w:rsidRPr="006A1661">
              <w:rPr>
                <w:rFonts w:ascii="Times New Roman" w:hAnsi="Times New Roman" w:cs="Times New Roman"/>
                <w:b/>
                <w:bCs/>
                <w:sz w:val="16"/>
                <w:szCs w:val="16"/>
              </w:rPr>
              <w:t>*</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jc w:val="center"/>
              <w:rPr>
                <w:rFonts w:ascii="Times New Roman" w:hAnsi="Times New Roman" w:cs="Times New Roman"/>
                <w:sz w:val="16"/>
                <w:szCs w:val="16"/>
              </w:rPr>
            </w:pPr>
            <w:r w:rsidRPr="006A1661">
              <w:rPr>
                <w:rFonts w:ascii="Times New Roman" w:hAnsi="Times New Roman" w:cs="Times New Roman"/>
                <w:sz w:val="16"/>
                <w:szCs w:val="16"/>
              </w:rPr>
              <w:t>*</w:t>
            </w:r>
          </w:p>
        </w:tc>
        <w:tc>
          <w:tcPr>
            <w:tcW w:w="324" w:type="pct"/>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r>
      <w:tr w:rsidR="006A1661" w:rsidRPr="006A1661" w:rsidTr="00F22F1A">
        <w:trPr>
          <w:trHeight w:val="266"/>
        </w:trPr>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D61E5A" w:rsidRPr="006A1661" w:rsidRDefault="00D61E5A" w:rsidP="006A1661">
            <w:pPr>
              <w:spacing w:after="0" w:line="240" w:lineRule="auto"/>
              <w:rPr>
                <w:rFonts w:ascii="Times New Roman" w:eastAsia="Times New Roman" w:hAnsi="Times New Roman" w:cs="Times New Roman"/>
                <w:sz w:val="16"/>
                <w:szCs w:val="16"/>
              </w:rPr>
            </w:pPr>
            <w:r w:rsidRPr="006A1661">
              <w:rPr>
                <w:rFonts w:ascii="Times New Roman" w:eastAsia="Times New Roman" w:hAnsi="Times New Roman" w:cs="Times New Roman"/>
                <w:sz w:val="16"/>
                <w:szCs w:val="16"/>
              </w:rPr>
              <w:t xml:space="preserve">Ремонт автомобильной дороги на ул. Парижской Коммуны в г.о. Тейково </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D61E5A" w:rsidRPr="006A1661" w:rsidRDefault="00D61E5A" w:rsidP="006A1661">
            <w:pPr>
              <w:spacing w:after="0" w:line="240" w:lineRule="auto"/>
              <w:rPr>
                <w:rFonts w:ascii="Times New Roman" w:hAnsi="Times New Roman" w:cs="Times New Roman"/>
              </w:rPr>
            </w:pPr>
            <w:r w:rsidRPr="006A1661">
              <w:rPr>
                <w:rFonts w:ascii="Times New Roman" w:hAnsi="Times New Roman" w:cs="Times New Roman"/>
                <w:sz w:val="16"/>
                <w:szCs w:val="16"/>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jc w:val="center"/>
              <w:rPr>
                <w:rFonts w:ascii="Times New Roman" w:hAnsi="Times New Roman" w:cs="Times New Roman"/>
                <w:b/>
                <w:bCs/>
                <w:sz w:val="16"/>
                <w:szCs w:val="16"/>
              </w:rPr>
            </w:pPr>
            <w:r w:rsidRPr="006A1661">
              <w:rPr>
                <w:rFonts w:ascii="Times New Roman" w:hAnsi="Times New Roman" w:cs="Times New Roman"/>
                <w:b/>
                <w:bCs/>
                <w:sz w:val="16"/>
                <w:szCs w:val="16"/>
              </w:rPr>
              <w:t>*</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jc w:val="center"/>
              <w:rPr>
                <w:rFonts w:ascii="Times New Roman" w:hAnsi="Times New Roman" w:cs="Times New Roman"/>
                <w:sz w:val="16"/>
                <w:szCs w:val="16"/>
              </w:rPr>
            </w:pPr>
            <w:r w:rsidRPr="006A1661">
              <w:rPr>
                <w:rFonts w:ascii="Times New Roman" w:hAnsi="Times New Roman" w:cs="Times New Roman"/>
                <w:sz w:val="16"/>
                <w:szCs w:val="16"/>
              </w:rPr>
              <w:t>*</w:t>
            </w:r>
          </w:p>
        </w:tc>
        <w:tc>
          <w:tcPr>
            <w:tcW w:w="324" w:type="pct"/>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r>
      <w:tr w:rsidR="006A1661" w:rsidRPr="006A1661" w:rsidTr="00F22F1A">
        <w:trPr>
          <w:trHeight w:val="266"/>
        </w:trPr>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D61E5A" w:rsidRPr="006A1661" w:rsidRDefault="00D61E5A" w:rsidP="006A1661">
            <w:pPr>
              <w:spacing w:after="0" w:line="240" w:lineRule="auto"/>
              <w:rPr>
                <w:rFonts w:ascii="Times New Roman" w:eastAsia="Times New Roman" w:hAnsi="Times New Roman" w:cs="Times New Roman"/>
                <w:sz w:val="16"/>
                <w:szCs w:val="16"/>
              </w:rPr>
            </w:pPr>
            <w:r w:rsidRPr="006A1661">
              <w:rPr>
                <w:rFonts w:ascii="Times New Roman" w:eastAsia="Times New Roman" w:hAnsi="Times New Roman" w:cs="Times New Roman"/>
                <w:sz w:val="16"/>
                <w:szCs w:val="16"/>
              </w:rPr>
              <w:t xml:space="preserve">Ремонт автомобильной дороги и тротуара на ул. 3-я </w:t>
            </w:r>
            <w:proofErr w:type="spellStart"/>
            <w:r w:rsidRPr="006A1661">
              <w:rPr>
                <w:rFonts w:ascii="Times New Roman" w:eastAsia="Times New Roman" w:hAnsi="Times New Roman" w:cs="Times New Roman"/>
                <w:sz w:val="16"/>
                <w:szCs w:val="16"/>
              </w:rPr>
              <w:t>Комовская</w:t>
            </w:r>
            <w:proofErr w:type="spellEnd"/>
            <w:r w:rsidRPr="006A1661">
              <w:rPr>
                <w:rFonts w:ascii="Times New Roman" w:eastAsia="Times New Roman" w:hAnsi="Times New Roman" w:cs="Times New Roman"/>
                <w:sz w:val="16"/>
                <w:szCs w:val="16"/>
              </w:rPr>
              <w:t xml:space="preserve"> в г.о. Тейково  </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D61E5A" w:rsidRPr="006A1661" w:rsidRDefault="00D61E5A" w:rsidP="006A1661">
            <w:pPr>
              <w:spacing w:after="0" w:line="240" w:lineRule="auto"/>
              <w:rPr>
                <w:rFonts w:ascii="Times New Roman" w:hAnsi="Times New Roman" w:cs="Times New Roman"/>
              </w:rPr>
            </w:pPr>
            <w:r w:rsidRPr="006A1661">
              <w:rPr>
                <w:rFonts w:ascii="Times New Roman" w:hAnsi="Times New Roman" w:cs="Times New Roman"/>
                <w:sz w:val="16"/>
                <w:szCs w:val="16"/>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jc w:val="center"/>
              <w:rPr>
                <w:rFonts w:ascii="Times New Roman" w:hAnsi="Times New Roman" w:cs="Times New Roman"/>
                <w:b/>
                <w:bCs/>
                <w:sz w:val="16"/>
                <w:szCs w:val="16"/>
              </w:rPr>
            </w:pPr>
            <w:r w:rsidRPr="006A1661">
              <w:rPr>
                <w:rFonts w:ascii="Times New Roman" w:hAnsi="Times New Roman" w:cs="Times New Roman"/>
                <w:b/>
                <w:bCs/>
                <w:sz w:val="16"/>
                <w:szCs w:val="16"/>
              </w:rPr>
              <w:t>*</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jc w:val="center"/>
              <w:rPr>
                <w:rFonts w:ascii="Times New Roman" w:hAnsi="Times New Roman" w:cs="Times New Roman"/>
                <w:sz w:val="16"/>
                <w:szCs w:val="16"/>
              </w:rPr>
            </w:pPr>
            <w:r w:rsidRPr="006A1661">
              <w:rPr>
                <w:rFonts w:ascii="Times New Roman" w:hAnsi="Times New Roman" w:cs="Times New Roman"/>
                <w:sz w:val="16"/>
                <w:szCs w:val="16"/>
              </w:rPr>
              <w:t>*</w:t>
            </w:r>
          </w:p>
        </w:tc>
        <w:tc>
          <w:tcPr>
            <w:tcW w:w="324" w:type="pct"/>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r>
      <w:tr w:rsidR="006A1661" w:rsidRPr="006A1661" w:rsidTr="00F22F1A">
        <w:trPr>
          <w:trHeight w:val="266"/>
        </w:trPr>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D61E5A" w:rsidRPr="006A1661" w:rsidRDefault="00D61E5A" w:rsidP="006A1661">
            <w:pPr>
              <w:spacing w:after="0" w:line="240" w:lineRule="auto"/>
              <w:rPr>
                <w:rFonts w:ascii="Times New Roman" w:eastAsia="Times New Roman" w:hAnsi="Times New Roman" w:cs="Times New Roman"/>
                <w:sz w:val="16"/>
                <w:szCs w:val="16"/>
              </w:rPr>
            </w:pPr>
            <w:r w:rsidRPr="006A1661">
              <w:rPr>
                <w:rFonts w:ascii="Times New Roman" w:eastAsia="Times New Roman" w:hAnsi="Times New Roman" w:cs="Times New Roman"/>
                <w:sz w:val="16"/>
                <w:szCs w:val="16"/>
              </w:rPr>
              <w:t xml:space="preserve">Ремонт автомобильной дороги на ул. </w:t>
            </w:r>
            <w:proofErr w:type="gramStart"/>
            <w:r w:rsidRPr="006A1661">
              <w:rPr>
                <w:rFonts w:ascii="Times New Roman" w:eastAsia="Times New Roman" w:hAnsi="Times New Roman" w:cs="Times New Roman"/>
                <w:sz w:val="16"/>
                <w:szCs w:val="16"/>
              </w:rPr>
              <w:t>Станционная</w:t>
            </w:r>
            <w:proofErr w:type="gramEnd"/>
            <w:r w:rsidRPr="006A1661">
              <w:rPr>
                <w:rFonts w:ascii="Times New Roman" w:eastAsia="Times New Roman" w:hAnsi="Times New Roman" w:cs="Times New Roman"/>
                <w:sz w:val="16"/>
                <w:szCs w:val="16"/>
              </w:rPr>
              <w:t xml:space="preserve"> в г.о. Тейково  </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D61E5A" w:rsidRPr="006A1661" w:rsidRDefault="00D61E5A" w:rsidP="006A1661">
            <w:pPr>
              <w:spacing w:after="0" w:line="240" w:lineRule="auto"/>
              <w:rPr>
                <w:rFonts w:ascii="Times New Roman" w:hAnsi="Times New Roman" w:cs="Times New Roman"/>
              </w:rPr>
            </w:pPr>
            <w:r w:rsidRPr="006A1661">
              <w:rPr>
                <w:rFonts w:ascii="Times New Roman" w:hAnsi="Times New Roman" w:cs="Times New Roman"/>
                <w:sz w:val="16"/>
                <w:szCs w:val="16"/>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jc w:val="center"/>
              <w:rPr>
                <w:rFonts w:ascii="Times New Roman" w:hAnsi="Times New Roman" w:cs="Times New Roman"/>
                <w:b/>
                <w:bCs/>
                <w:sz w:val="16"/>
                <w:szCs w:val="16"/>
              </w:rPr>
            </w:pPr>
            <w:r w:rsidRPr="006A1661">
              <w:rPr>
                <w:rFonts w:ascii="Times New Roman" w:hAnsi="Times New Roman" w:cs="Times New Roman"/>
                <w:b/>
                <w:bCs/>
                <w:sz w:val="16"/>
                <w:szCs w:val="16"/>
              </w:rPr>
              <w:t>*</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jc w:val="center"/>
              <w:rPr>
                <w:rFonts w:ascii="Times New Roman" w:hAnsi="Times New Roman" w:cs="Times New Roman"/>
                <w:sz w:val="16"/>
                <w:szCs w:val="16"/>
              </w:rPr>
            </w:pPr>
            <w:r w:rsidRPr="006A1661">
              <w:rPr>
                <w:rFonts w:ascii="Times New Roman" w:hAnsi="Times New Roman" w:cs="Times New Roman"/>
                <w:sz w:val="16"/>
                <w:szCs w:val="16"/>
              </w:rPr>
              <w:t>*</w:t>
            </w:r>
          </w:p>
        </w:tc>
        <w:tc>
          <w:tcPr>
            <w:tcW w:w="324" w:type="pct"/>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r>
      <w:tr w:rsidR="006A1661" w:rsidRPr="006A1661" w:rsidTr="00F22F1A">
        <w:trPr>
          <w:trHeight w:val="266"/>
        </w:trPr>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D61E5A" w:rsidRPr="006A1661" w:rsidRDefault="00D61E5A" w:rsidP="006A1661">
            <w:pPr>
              <w:spacing w:after="0" w:line="240" w:lineRule="auto"/>
              <w:rPr>
                <w:rFonts w:ascii="Times New Roman" w:eastAsia="Times New Roman" w:hAnsi="Times New Roman" w:cs="Times New Roman"/>
                <w:sz w:val="16"/>
                <w:szCs w:val="16"/>
              </w:rPr>
            </w:pPr>
            <w:r w:rsidRPr="006A1661">
              <w:rPr>
                <w:rFonts w:ascii="Times New Roman" w:eastAsia="Times New Roman" w:hAnsi="Times New Roman" w:cs="Times New Roman"/>
                <w:sz w:val="16"/>
                <w:szCs w:val="16"/>
              </w:rPr>
              <w:t xml:space="preserve">Ремонт автомобильной дороги на ул. Фридриха Энгельса в г.о. Тейково </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D61E5A" w:rsidRPr="006A1661" w:rsidRDefault="00D61E5A" w:rsidP="006A1661">
            <w:pPr>
              <w:spacing w:after="0" w:line="240" w:lineRule="auto"/>
              <w:rPr>
                <w:rFonts w:ascii="Times New Roman" w:hAnsi="Times New Roman" w:cs="Times New Roman"/>
              </w:rPr>
            </w:pPr>
            <w:r w:rsidRPr="006A1661">
              <w:rPr>
                <w:rFonts w:ascii="Times New Roman" w:hAnsi="Times New Roman" w:cs="Times New Roman"/>
                <w:sz w:val="16"/>
                <w:szCs w:val="16"/>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jc w:val="center"/>
              <w:rPr>
                <w:rFonts w:ascii="Times New Roman" w:hAnsi="Times New Roman" w:cs="Times New Roman"/>
                <w:b/>
                <w:bCs/>
                <w:sz w:val="16"/>
                <w:szCs w:val="16"/>
              </w:rPr>
            </w:pPr>
            <w:r w:rsidRPr="006A1661">
              <w:rPr>
                <w:rFonts w:ascii="Times New Roman" w:hAnsi="Times New Roman" w:cs="Times New Roman"/>
                <w:b/>
                <w:bCs/>
                <w:sz w:val="16"/>
                <w:szCs w:val="16"/>
              </w:rPr>
              <w:t>*</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jc w:val="center"/>
              <w:rPr>
                <w:rFonts w:ascii="Times New Roman" w:hAnsi="Times New Roman" w:cs="Times New Roman"/>
                <w:sz w:val="16"/>
                <w:szCs w:val="16"/>
              </w:rPr>
            </w:pPr>
            <w:r w:rsidRPr="006A1661">
              <w:rPr>
                <w:rFonts w:ascii="Times New Roman" w:hAnsi="Times New Roman" w:cs="Times New Roman"/>
                <w:sz w:val="16"/>
                <w:szCs w:val="16"/>
              </w:rPr>
              <w:t>*</w:t>
            </w:r>
          </w:p>
        </w:tc>
        <w:tc>
          <w:tcPr>
            <w:tcW w:w="324" w:type="pct"/>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r>
      <w:tr w:rsidR="006A1661" w:rsidRPr="006A1661" w:rsidTr="006A1661">
        <w:trPr>
          <w:trHeight w:val="266"/>
        </w:trPr>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D61E5A" w:rsidRPr="006A1661" w:rsidRDefault="00D61E5A" w:rsidP="006A1661">
            <w:pPr>
              <w:spacing w:after="0" w:line="240" w:lineRule="auto"/>
              <w:rPr>
                <w:rFonts w:ascii="Times New Roman" w:eastAsia="Times New Roman" w:hAnsi="Times New Roman" w:cs="Times New Roman"/>
                <w:sz w:val="16"/>
                <w:szCs w:val="16"/>
              </w:rPr>
            </w:pPr>
            <w:r w:rsidRPr="006A1661">
              <w:rPr>
                <w:rFonts w:ascii="Times New Roman" w:eastAsia="Times New Roman" w:hAnsi="Times New Roman" w:cs="Times New Roman"/>
                <w:sz w:val="16"/>
                <w:szCs w:val="16"/>
              </w:rPr>
              <w:t xml:space="preserve">Ремонт автомобильной дороги на ул. 1-я </w:t>
            </w:r>
            <w:proofErr w:type="gramStart"/>
            <w:r w:rsidRPr="006A1661">
              <w:rPr>
                <w:rFonts w:ascii="Times New Roman" w:eastAsia="Times New Roman" w:hAnsi="Times New Roman" w:cs="Times New Roman"/>
                <w:sz w:val="16"/>
                <w:szCs w:val="16"/>
              </w:rPr>
              <w:t>Красная</w:t>
            </w:r>
            <w:proofErr w:type="gramEnd"/>
            <w:r w:rsidRPr="006A1661">
              <w:rPr>
                <w:rFonts w:ascii="Times New Roman" w:eastAsia="Times New Roman" w:hAnsi="Times New Roman" w:cs="Times New Roman"/>
                <w:sz w:val="16"/>
                <w:szCs w:val="16"/>
              </w:rPr>
              <w:t xml:space="preserve"> в  г.о. Тейково  </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D61E5A" w:rsidRPr="006A1661" w:rsidRDefault="00D61E5A" w:rsidP="006A1661">
            <w:pPr>
              <w:spacing w:after="0" w:line="240" w:lineRule="auto"/>
              <w:rPr>
                <w:rFonts w:ascii="Times New Roman" w:hAnsi="Times New Roman" w:cs="Times New Roman"/>
              </w:rPr>
            </w:pPr>
            <w:r w:rsidRPr="006A1661">
              <w:rPr>
                <w:rFonts w:ascii="Times New Roman" w:hAnsi="Times New Roman" w:cs="Times New Roman"/>
                <w:sz w:val="16"/>
                <w:szCs w:val="16"/>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jc w:val="center"/>
              <w:rPr>
                <w:rFonts w:ascii="Times New Roman" w:hAnsi="Times New Roman" w:cs="Times New Roman"/>
                <w:b/>
                <w:bCs/>
                <w:sz w:val="16"/>
                <w:szCs w:val="16"/>
              </w:rPr>
            </w:pPr>
            <w:r w:rsidRPr="006A1661">
              <w:rPr>
                <w:rFonts w:ascii="Times New Roman" w:hAnsi="Times New Roman" w:cs="Times New Roman"/>
                <w:b/>
                <w:bCs/>
                <w:sz w:val="16"/>
                <w:szCs w:val="16"/>
              </w:rPr>
              <w:t>400,00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jc w:val="center"/>
              <w:rPr>
                <w:rFonts w:ascii="Times New Roman" w:hAnsi="Times New Roman" w:cs="Times New Roman"/>
                <w:sz w:val="16"/>
                <w:szCs w:val="16"/>
              </w:rPr>
            </w:pPr>
            <w:r w:rsidRPr="006A1661">
              <w:rPr>
                <w:rFonts w:ascii="Times New Roman" w:hAnsi="Times New Roman" w:cs="Times New Roman"/>
                <w:sz w:val="16"/>
                <w:szCs w:val="16"/>
              </w:rPr>
              <w:t>*</w:t>
            </w:r>
          </w:p>
        </w:tc>
        <w:tc>
          <w:tcPr>
            <w:tcW w:w="324" w:type="pct"/>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400,00</w:t>
            </w:r>
          </w:p>
        </w:tc>
        <w:tc>
          <w:tcPr>
            <w:tcW w:w="270" w:type="pct"/>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r>
      <w:tr w:rsidR="006A1661" w:rsidRPr="006A1661" w:rsidTr="00F22F1A">
        <w:trPr>
          <w:trHeight w:val="266"/>
        </w:trPr>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D61E5A" w:rsidRPr="006A1661" w:rsidRDefault="00D61E5A" w:rsidP="006A1661">
            <w:pPr>
              <w:spacing w:after="0" w:line="240" w:lineRule="auto"/>
              <w:rPr>
                <w:rFonts w:ascii="Times New Roman" w:eastAsia="Times New Roman" w:hAnsi="Times New Roman" w:cs="Times New Roman"/>
                <w:sz w:val="16"/>
                <w:szCs w:val="16"/>
              </w:rPr>
            </w:pPr>
            <w:r w:rsidRPr="006A1661">
              <w:rPr>
                <w:rFonts w:ascii="Times New Roman" w:eastAsia="Times New Roman" w:hAnsi="Times New Roman" w:cs="Times New Roman"/>
                <w:sz w:val="16"/>
                <w:szCs w:val="16"/>
              </w:rPr>
              <w:t xml:space="preserve">Ремонт автомобильной дороги на ул. </w:t>
            </w:r>
            <w:proofErr w:type="gramStart"/>
            <w:r w:rsidRPr="006A1661">
              <w:rPr>
                <w:rFonts w:ascii="Times New Roman" w:eastAsia="Times New Roman" w:hAnsi="Times New Roman" w:cs="Times New Roman"/>
                <w:sz w:val="16"/>
                <w:szCs w:val="16"/>
              </w:rPr>
              <w:t>Западная</w:t>
            </w:r>
            <w:proofErr w:type="gramEnd"/>
            <w:r w:rsidRPr="006A1661">
              <w:rPr>
                <w:rFonts w:ascii="Times New Roman" w:eastAsia="Times New Roman" w:hAnsi="Times New Roman" w:cs="Times New Roman"/>
                <w:sz w:val="16"/>
                <w:szCs w:val="16"/>
              </w:rPr>
              <w:t xml:space="preserve"> в г.о. Тейково</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D61E5A" w:rsidRPr="006A1661" w:rsidRDefault="00D61E5A" w:rsidP="006A1661">
            <w:pPr>
              <w:spacing w:after="0" w:line="240" w:lineRule="auto"/>
              <w:rPr>
                <w:rFonts w:ascii="Times New Roman" w:hAnsi="Times New Roman" w:cs="Times New Roman"/>
              </w:rPr>
            </w:pPr>
            <w:r w:rsidRPr="006A1661">
              <w:rPr>
                <w:rFonts w:ascii="Times New Roman" w:hAnsi="Times New Roman" w:cs="Times New Roman"/>
                <w:sz w:val="16"/>
                <w:szCs w:val="16"/>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jc w:val="center"/>
              <w:rPr>
                <w:rFonts w:ascii="Times New Roman" w:hAnsi="Times New Roman" w:cs="Times New Roman"/>
                <w:b/>
                <w:bCs/>
                <w:sz w:val="16"/>
                <w:szCs w:val="16"/>
              </w:rPr>
            </w:pPr>
            <w:r w:rsidRPr="006A1661">
              <w:rPr>
                <w:rFonts w:ascii="Times New Roman" w:hAnsi="Times New Roman" w:cs="Times New Roman"/>
                <w:b/>
                <w:bCs/>
                <w:sz w:val="16"/>
                <w:szCs w:val="16"/>
              </w:rPr>
              <w:t>*</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jc w:val="center"/>
              <w:rPr>
                <w:rFonts w:ascii="Times New Roman" w:hAnsi="Times New Roman" w:cs="Times New Roman"/>
                <w:sz w:val="16"/>
                <w:szCs w:val="16"/>
              </w:rPr>
            </w:pPr>
            <w:r w:rsidRPr="006A1661">
              <w:rPr>
                <w:rFonts w:ascii="Times New Roman" w:hAnsi="Times New Roman" w:cs="Times New Roman"/>
                <w:sz w:val="16"/>
                <w:szCs w:val="16"/>
              </w:rPr>
              <w:t>*</w:t>
            </w:r>
          </w:p>
        </w:tc>
        <w:tc>
          <w:tcPr>
            <w:tcW w:w="324" w:type="pct"/>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r>
      <w:tr w:rsidR="006A1661" w:rsidRPr="006A1661" w:rsidTr="00F22F1A">
        <w:trPr>
          <w:trHeight w:val="266"/>
        </w:trPr>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D61E5A" w:rsidRPr="006A1661" w:rsidRDefault="00D61E5A" w:rsidP="006A1661">
            <w:pPr>
              <w:tabs>
                <w:tab w:val="left" w:pos="2569"/>
              </w:tabs>
              <w:spacing w:after="0" w:line="240" w:lineRule="auto"/>
              <w:rPr>
                <w:rFonts w:ascii="Times New Roman" w:hAnsi="Times New Roman" w:cs="Times New Roman"/>
                <w:sz w:val="16"/>
                <w:szCs w:val="16"/>
              </w:rPr>
            </w:pPr>
            <w:r w:rsidRPr="006A1661">
              <w:rPr>
                <w:rFonts w:ascii="Times New Roman" w:hAnsi="Times New Roman" w:cs="Times New Roman"/>
                <w:sz w:val="16"/>
                <w:szCs w:val="16"/>
              </w:rPr>
              <w:t xml:space="preserve">Иные межбюджетные </w:t>
            </w:r>
            <w:proofErr w:type="spellStart"/>
            <w:r w:rsidRPr="006A1661">
              <w:rPr>
                <w:rFonts w:ascii="Times New Roman" w:hAnsi="Times New Roman" w:cs="Times New Roman"/>
                <w:sz w:val="16"/>
                <w:szCs w:val="16"/>
              </w:rPr>
              <w:t>трасферты</w:t>
            </w:r>
            <w:proofErr w:type="spellEnd"/>
            <w:r w:rsidRPr="006A1661">
              <w:rPr>
                <w:rFonts w:ascii="Times New Roman" w:hAnsi="Times New Roman" w:cs="Times New Roman"/>
                <w:sz w:val="16"/>
                <w:szCs w:val="16"/>
              </w:rPr>
              <w:t>:</w:t>
            </w:r>
          </w:p>
          <w:p w:rsidR="00D61E5A" w:rsidRPr="006A1661" w:rsidRDefault="00D61E5A" w:rsidP="006A1661">
            <w:pPr>
              <w:tabs>
                <w:tab w:val="left" w:pos="2569"/>
              </w:tabs>
              <w:spacing w:after="0" w:line="240" w:lineRule="auto"/>
              <w:rPr>
                <w:rFonts w:ascii="Times New Roman" w:hAnsi="Times New Roman" w:cs="Times New Roman"/>
                <w:b/>
                <w:bCs/>
                <w:sz w:val="16"/>
                <w:szCs w:val="16"/>
              </w:rPr>
            </w:pPr>
            <w:r w:rsidRPr="006A1661">
              <w:rPr>
                <w:rFonts w:ascii="Times New Roman" w:hAnsi="Times New Roman" w:cs="Times New Roman"/>
                <w:b/>
                <w:bCs/>
                <w:sz w:val="16"/>
                <w:szCs w:val="16"/>
              </w:rPr>
              <w:t>ИТОГО:</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jc w:val="center"/>
              <w:rPr>
                <w:rFonts w:ascii="Times New Roman" w:hAnsi="Times New Roman" w:cs="Times New Roman"/>
                <w:b/>
                <w:bCs/>
                <w:sz w:val="16"/>
                <w:szCs w:val="16"/>
              </w:rPr>
            </w:pPr>
            <w:r w:rsidRPr="006A1661">
              <w:rPr>
                <w:rFonts w:ascii="Times New Roman" w:hAnsi="Times New Roman" w:cs="Times New Roman"/>
                <w:b/>
                <w:bCs/>
                <w:sz w:val="16"/>
                <w:szCs w:val="16"/>
              </w:rPr>
              <w:t>*</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jc w:val="center"/>
              <w:rPr>
                <w:rFonts w:ascii="Times New Roman" w:hAnsi="Times New Roman" w:cs="Times New Roman"/>
                <w:sz w:val="16"/>
                <w:szCs w:val="16"/>
              </w:rPr>
            </w:pPr>
            <w:r w:rsidRPr="006A1661">
              <w:rPr>
                <w:rFonts w:ascii="Times New Roman" w:hAnsi="Times New Roman" w:cs="Times New Roman"/>
                <w:sz w:val="16"/>
                <w:szCs w:val="16"/>
              </w:rPr>
              <w:t>*</w:t>
            </w:r>
          </w:p>
        </w:tc>
        <w:tc>
          <w:tcPr>
            <w:tcW w:w="324" w:type="pct"/>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r>
      <w:tr w:rsidR="006A1661" w:rsidRPr="006A1661" w:rsidTr="00F22F1A">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rPr>
              <w:br w:type="page"/>
            </w:r>
            <w:r w:rsidRPr="006A1661">
              <w:rPr>
                <w:rFonts w:ascii="Times New Roman" w:hAnsi="Times New Roman" w:cs="Times New Roman"/>
                <w:sz w:val="16"/>
                <w:szCs w:val="16"/>
              </w:rPr>
              <w:t>Субсидия МКП «Тейковское предприятие по благоустройству и развитию города», в том числе:</w:t>
            </w:r>
          </w:p>
          <w:p w:rsidR="00D61E5A" w:rsidRPr="006A1661" w:rsidRDefault="00D61E5A" w:rsidP="006A1661">
            <w:pPr>
              <w:spacing w:after="0" w:line="240" w:lineRule="auto"/>
              <w:ind w:right="-1"/>
              <w:jc w:val="center"/>
              <w:rPr>
                <w:rFonts w:ascii="Times New Roman" w:hAnsi="Times New Roman" w:cs="Times New Roman"/>
                <w:sz w:val="16"/>
                <w:szCs w:val="16"/>
              </w:rPr>
            </w:pP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rPr>
                <w:rFonts w:ascii="Times New Roman" w:hAnsi="Times New Roman" w:cs="Times New Roman"/>
                <w:sz w:val="16"/>
                <w:szCs w:val="16"/>
                <w:lang w:val="en-US"/>
              </w:rPr>
            </w:pPr>
            <w:r w:rsidRPr="006A1661">
              <w:rPr>
                <w:rFonts w:ascii="Times New Roman" w:hAnsi="Times New Roman" w:cs="Times New Roman"/>
                <w:sz w:val="16"/>
                <w:szCs w:val="16"/>
              </w:rPr>
              <w:t>121 007,08196</w:t>
            </w:r>
          </w:p>
          <w:p w:rsidR="00D61E5A" w:rsidRPr="006A1661" w:rsidRDefault="00D61E5A" w:rsidP="006A1661">
            <w:pPr>
              <w:spacing w:after="0" w:line="240" w:lineRule="auto"/>
              <w:ind w:right="-1"/>
              <w:rPr>
                <w:rFonts w:ascii="Times New Roman" w:hAnsi="Times New Roman" w:cs="Times New Roman"/>
                <w:sz w:val="16"/>
                <w:szCs w:val="16"/>
              </w:rPr>
            </w:pP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8 127,88782</w:t>
            </w:r>
          </w:p>
          <w:p w:rsidR="00D61E5A" w:rsidRPr="006A1661" w:rsidRDefault="00D61E5A" w:rsidP="006A1661">
            <w:pPr>
              <w:spacing w:after="0" w:line="240" w:lineRule="auto"/>
              <w:ind w:right="-1"/>
              <w:jc w:val="center"/>
              <w:rPr>
                <w:rFonts w:ascii="Times New Roman" w:hAnsi="Times New Roman" w:cs="Times New Roman"/>
                <w:sz w:val="16"/>
                <w:szCs w:val="16"/>
              </w:rPr>
            </w:pPr>
          </w:p>
          <w:p w:rsidR="00D61E5A" w:rsidRPr="006A1661" w:rsidRDefault="00D61E5A" w:rsidP="006A1661">
            <w:pPr>
              <w:spacing w:after="0" w:line="240" w:lineRule="auto"/>
              <w:ind w:right="-1"/>
              <w:jc w:val="center"/>
              <w:rPr>
                <w:rFonts w:ascii="Times New Roman" w:hAnsi="Times New Roman" w:cs="Times New Roman"/>
                <w:sz w:val="16"/>
                <w:szCs w:val="16"/>
              </w:rPr>
            </w:pP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12 360,83247</w:t>
            </w:r>
          </w:p>
          <w:p w:rsidR="00D61E5A" w:rsidRPr="006A1661" w:rsidRDefault="00D61E5A" w:rsidP="006A1661">
            <w:pPr>
              <w:spacing w:after="0" w:line="240" w:lineRule="auto"/>
              <w:ind w:right="-1"/>
              <w:jc w:val="center"/>
              <w:rPr>
                <w:rFonts w:ascii="Times New Roman" w:hAnsi="Times New Roman" w:cs="Times New Roman"/>
                <w:sz w:val="16"/>
                <w:szCs w:val="16"/>
              </w:rPr>
            </w:pPr>
          </w:p>
          <w:p w:rsidR="00D61E5A" w:rsidRPr="006A1661" w:rsidRDefault="00D61E5A" w:rsidP="006A1661">
            <w:pPr>
              <w:spacing w:after="0" w:line="240" w:lineRule="auto"/>
              <w:ind w:right="-1"/>
              <w:jc w:val="center"/>
              <w:rPr>
                <w:rFonts w:ascii="Times New Roman" w:hAnsi="Times New Roman" w:cs="Times New Roman"/>
                <w:sz w:val="16"/>
                <w:szCs w:val="16"/>
              </w:rPr>
            </w:pPr>
          </w:p>
          <w:p w:rsidR="00D61E5A" w:rsidRPr="006A1661" w:rsidRDefault="00D61E5A" w:rsidP="006A1661">
            <w:pPr>
              <w:spacing w:after="0" w:line="240" w:lineRule="auto"/>
              <w:ind w:right="-1"/>
              <w:jc w:val="center"/>
              <w:rPr>
                <w:rFonts w:ascii="Times New Roman" w:hAnsi="Times New Roman" w:cs="Times New Roman"/>
                <w:sz w:val="16"/>
                <w:szCs w:val="16"/>
              </w:rPr>
            </w:pP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13 995,76018</w:t>
            </w:r>
          </w:p>
          <w:p w:rsidR="00D61E5A" w:rsidRPr="006A1661" w:rsidRDefault="00D61E5A" w:rsidP="006A1661">
            <w:pPr>
              <w:spacing w:after="0" w:line="240" w:lineRule="auto"/>
              <w:ind w:right="-1"/>
              <w:jc w:val="center"/>
              <w:rPr>
                <w:rFonts w:ascii="Times New Roman" w:hAnsi="Times New Roman" w:cs="Times New Roman"/>
                <w:sz w:val="16"/>
                <w:szCs w:val="16"/>
              </w:rPr>
            </w:pPr>
          </w:p>
          <w:p w:rsidR="00D61E5A" w:rsidRPr="006A1661" w:rsidRDefault="00D61E5A" w:rsidP="006A1661">
            <w:pPr>
              <w:spacing w:after="0" w:line="240" w:lineRule="auto"/>
              <w:ind w:right="-1"/>
              <w:jc w:val="center"/>
              <w:rPr>
                <w:rFonts w:ascii="Times New Roman" w:hAnsi="Times New Roman" w:cs="Times New Roman"/>
                <w:sz w:val="16"/>
                <w:szCs w:val="16"/>
              </w:rPr>
            </w:pP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8 593,947</w:t>
            </w:r>
          </w:p>
          <w:p w:rsidR="00D61E5A" w:rsidRPr="006A1661" w:rsidRDefault="00D61E5A" w:rsidP="006A1661">
            <w:pPr>
              <w:spacing w:after="0" w:line="240" w:lineRule="auto"/>
              <w:ind w:right="-1"/>
              <w:jc w:val="center"/>
              <w:rPr>
                <w:rFonts w:ascii="Times New Roman" w:hAnsi="Times New Roman" w:cs="Times New Roman"/>
                <w:sz w:val="16"/>
                <w:szCs w:val="16"/>
              </w:rPr>
            </w:pPr>
          </w:p>
          <w:p w:rsidR="00D61E5A" w:rsidRPr="006A1661" w:rsidRDefault="00D61E5A" w:rsidP="006A1661">
            <w:pPr>
              <w:spacing w:after="0" w:line="240" w:lineRule="auto"/>
              <w:ind w:right="-1"/>
              <w:jc w:val="center"/>
              <w:rPr>
                <w:rFonts w:ascii="Times New Roman" w:hAnsi="Times New Roman" w:cs="Times New Roman"/>
                <w:sz w:val="16"/>
                <w:szCs w:val="16"/>
              </w:rPr>
            </w:pP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11 643,79463</w:t>
            </w:r>
          </w:p>
          <w:p w:rsidR="00D61E5A" w:rsidRPr="006A1661" w:rsidRDefault="00D61E5A" w:rsidP="006A1661">
            <w:pPr>
              <w:spacing w:after="0" w:line="240" w:lineRule="auto"/>
              <w:ind w:right="-1"/>
              <w:jc w:val="center"/>
              <w:rPr>
                <w:rFonts w:ascii="Times New Roman" w:hAnsi="Times New Roman" w:cs="Times New Roman"/>
                <w:sz w:val="16"/>
                <w:szCs w:val="16"/>
              </w:rPr>
            </w:pPr>
          </w:p>
          <w:p w:rsidR="00D61E5A" w:rsidRPr="006A1661" w:rsidRDefault="00D61E5A" w:rsidP="006A1661">
            <w:pPr>
              <w:spacing w:after="0" w:line="240" w:lineRule="auto"/>
              <w:ind w:right="-1"/>
              <w:jc w:val="center"/>
              <w:rPr>
                <w:rFonts w:ascii="Times New Roman" w:hAnsi="Times New Roman" w:cs="Times New Roman"/>
                <w:sz w:val="16"/>
                <w:szCs w:val="16"/>
              </w:rPr>
            </w:pP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12 938,42245</w:t>
            </w:r>
          </w:p>
          <w:p w:rsidR="00D61E5A" w:rsidRPr="006A1661" w:rsidRDefault="00D61E5A" w:rsidP="006A1661">
            <w:pPr>
              <w:spacing w:after="0" w:line="240" w:lineRule="auto"/>
              <w:ind w:right="-1"/>
              <w:jc w:val="center"/>
              <w:rPr>
                <w:rFonts w:ascii="Times New Roman" w:hAnsi="Times New Roman" w:cs="Times New Roman"/>
                <w:sz w:val="16"/>
                <w:szCs w:val="16"/>
              </w:rPr>
            </w:pPr>
          </w:p>
          <w:p w:rsidR="00D61E5A" w:rsidRPr="006A1661" w:rsidRDefault="00D61E5A" w:rsidP="006A1661">
            <w:pPr>
              <w:spacing w:after="0" w:line="240" w:lineRule="auto"/>
              <w:ind w:right="-1"/>
              <w:jc w:val="center"/>
              <w:rPr>
                <w:rFonts w:ascii="Times New Roman" w:hAnsi="Times New Roman" w:cs="Times New Roman"/>
                <w:sz w:val="16"/>
                <w:szCs w:val="16"/>
              </w:rPr>
            </w:pP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14822,43800</w:t>
            </w:r>
          </w:p>
          <w:p w:rsidR="00D61E5A" w:rsidRPr="006A1661" w:rsidRDefault="00D61E5A" w:rsidP="006A1661">
            <w:pPr>
              <w:spacing w:after="0" w:line="240" w:lineRule="auto"/>
              <w:ind w:right="-1"/>
              <w:jc w:val="center"/>
              <w:rPr>
                <w:rFonts w:ascii="Times New Roman" w:hAnsi="Times New Roman" w:cs="Times New Roman"/>
                <w:sz w:val="16"/>
                <w:szCs w:val="16"/>
              </w:rPr>
            </w:pP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19 833,54341</w:t>
            </w:r>
          </w:p>
          <w:p w:rsidR="00D61E5A" w:rsidRPr="006A1661" w:rsidRDefault="00D61E5A" w:rsidP="006A1661">
            <w:pPr>
              <w:spacing w:after="0" w:line="240" w:lineRule="auto"/>
              <w:ind w:right="-1"/>
              <w:jc w:val="center"/>
              <w:rPr>
                <w:rFonts w:ascii="Times New Roman" w:hAnsi="Times New Roman" w:cs="Times New Roman"/>
                <w:sz w:val="16"/>
                <w:szCs w:val="16"/>
              </w:rPr>
            </w:pPr>
          </w:p>
          <w:p w:rsidR="00D61E5A" w:rsidRPr="006A1661" w:rsidRDefault="00D61E5A" w:rsidP="006A1661">
            <w:pPr>
              <w:spacing w:after="0" w:line="240" w:lineRule="auto"/>
              <w:ind w:right="-1"/>
              <w:jc w:val="center"/>
              <w:rPr>
                <w:rFonts w:ascii="Times New Roman" w:hAnsi="Times New Roman" w:cs="Times New Roman"/>
                <w:sz w:val="16"/>
                <w:szCs w:val="16"/>
              </w:rPr>
            </w:pP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jc w:val="center"/>
              <w:rPr>
                <w:rFonts w:ascii="Times New Roman" w:hAnsi="Times New Roman" w:cs="Times New Roman"/>
              </w:rPr>
            </w:pPr>
            <w:r w:rsidRPr="006A1661">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jc w:val="center"/>
              <w:rPr>
                <w:rFonts w:ascii="Times New Roman" w:hAnsi="Times New Roman" w:cs="Times New Roman"/>
              </w:rPr>
            </w:pPr>
            <w:r w:rsidRPr="006A1661">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jc w:val="center"/>
              <w:rPr>
                <w:rFonts w:ascii="Times New Roman" w:hAnsi="Times New Roman" w:cs="Times New Roman"/>
              </w:rPr>
            </w:pPr>
            <w:r w:rsidRPr="006A1661">
              <w:rPr>
                <w:rFonts w:ascii="Times New Roman" w:hAnsi="Times New Roman" w:cs="Times New Roman"/>
                <w:sz w:val="16"/>
                <w:szCs w:val="16"/>
              </w:rPr>
              <w:t>0,00</w:t>
            </w:r>
          </w:p>
        </w:tc>
      </w:tr>
      <w:tr w:rsidR="006A1661" w:rsidRPr="006A1661" w:rsidTr="00F22F1A">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текущий ремонт дорог с твердым покрытием, с грунтовым покрытием</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66 981,05847</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4 500,00</w:t>
            </w:r>
          </w:p>
          <w:p w:rsidR="00D61E5A" w:rsidRPr="006A1661" w:rsidRDefault="00D61E5A" w:rsidP="006A1661">
            <w:pPr>
              <w:spacing w:after="0" w:line="240" w:lineRule="auto"/>
              <w:ind w:right="-1"/>
              <w:jc w:val="center"/>
              <w:rPr>
                <w:rFonts w:ascii="Times New Roman" w:hAnsi="Times New Roman" w:cs="Times New Roman"/>
                <w:sz w:val="16"/>
                <w:szCs w:val="16"/>
              </w:rPr>
            </w:pP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8545,83247</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10 180,76018</w:t>
            </w:r>
          </w:p>
          <w:p w:rsidR="00D61E5A" w:rsidRPr="006A1661" w:rsidRDefault="00D61E5A" w:rsidP="006A1661">
            <w:pPr>
              <w:spacing w:after="0" w:line="240" w:lineRule="auto"/>
              <w:ind w:right="-1"/>
              <w:jc w:val="center"/>
              <w:rPr>
                <w:rFonts w:ascii="Times New Roman" w:hAnsi="Times New Roman" w:cs="Times New Roman"/>
                <w:sz w:val="16"/>
                <w:szCs w:val="16"/>
              </w:rPr>
            </w:pP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4500,00</w:t>
            </w:r>
          </w:p>
          <w:p w:rsidR="00D61E5A" w:rsidRPr="006A1661" w:rsidRDefault="00D61E5A" w:rsidP="006A1661">
            <w:pPr>
              <w:spacing w:after="0" w:line="240" w:lineRule="auto"/>
              <w:ind w:right="-1"/>
              <w:jc w:val="center"/>
              <w:rPr>
                <w:rFonts w:ascii="Times New Roman" w:hAnsi="Times New Roman" w:cs="Times New Roman"/>
                <w:sz w:val="16"/>
                <w:szCs w:val="16"/>
              </w:rPr>
            </w:pP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5119,4380</w:t>
            </w:r>
          </w:p>
          <w:p w:rsidR="00D61E5A" w:rsidRPr="006A1661" w:rsidRDefault="00D61E5A" w:rsidP="006A1661">
            <w:pPr>
              <w:spacing w:after="0" w:line="240" w:lineRule="auto"/>
              <w:ind w:right="-1"/>
              <w:jc w:val="center"/>
              <w:rPr>
                <w:rFonts w:ascii="Times New Roman" w:hAnsi="Times New Roman" w:cs="Times New Roman"/>
                <w:sz w:val="16"/>
                <w:szCs w:val="16"/>
              </w:rPr>
            </w:pP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6511,97645</w:t>
            </w:r>
          </w:p>
          <w:p w:rsidR="00D61E5A" w:rsidRPr="006A1661" w:rsidRDefault="00D61E5A" w:rsidP="006A1661">
            <w:pPr>
              <w:spacing w:after="0" w:line="240" w:lineRule="auto"/>
              <w:ind w:right="-1"/>
              <w:jc w:val="center"/>
              <w:rPr>
                <w:rFonts w:ascii="Times New Roman" w:hAnsi="Times New Roman" w:cs="Times New Roman"/>
                <w:sz w:val="16"/>
                <w:szCs w:val="16"/>
              </w:rPr>
            </w:pP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9400,00</w:t>
            </w:r>
          </w:p>
          <w:p w:rsidR="00D61E5A" w:rsidRPr="006A1661" w:rsidRDefault="00D61E5A" w:rsidP="006A1661">
            <w:pPr>
              <w:spacing w:after="0" w:line="240" w:lineRule="auto"/>
              <w:ind w:right="-1"/>
              <w:jc w:val="center"/>
              <w:rPr>
                <w:rFonts w:ascii="Times New Roman" w:hAnsi="Times New Roman" w:cs="Times New Roman"/>
                <w:sz w:val="16"/>
                <w:szCs w:val="16"/>
              </w:rPr>
            </w:pP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8133,67537</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jc w:val="center"/>
              <w:rPr>
                <w:rFonts w:ascii="Times New Roman" w:hAnsi="Times New Roman" w:cs="Times New Roman"/>
              </w:rPr>
            </w:pPr>
            <w:r w:rsidRPr="006A1661">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jc w:val="center"/>
              <w:rPr>
                <w:rFonts w:ascii="Times New Roman" w:hAnsi="Times New Roman" w:cs="Times New Roman"/>
              </w:rPr>
            </w:pPr>
            <w:r w:rsidRPr="006A1661">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jc w:val="center"/>
              <w:rPr>
                <w:rFonts w:ascii="Times New Roman" w:hAnsi="Times New Roman" w:cs="Times New Roman"/>
              </w:rPr>
            </w:pPr>
            <w:r w:rsidRPr="006A1661">
              <w:rPr>
                <w:rFonts w:ascii="Times New Roman" w:hAnsi="Times New Roman" w:cs="Times New Roman"/>
                <w:sz w:val="16"/>
                <w:szCs w:val="16"/>
              </w:rPr>
              <w:t>0,00</w:t>
            </w:r>
          </w:p>
        </w:tc>
      </w:tr>
      <w:tr w:rsidR="006A1661" w:rsidRPr="006A1661" w:rsidTr="00F22F1A">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содержание дорог</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lang w:val="en-US"/>
              </w:rPr>
            </w:pPr>
            <w:r w:rsidRPr="006A1661">
              <w:rPr>
                <w:rFonts w:ascii="Times New Roman" w:hAnsi="Times New Roman" w:cs="Times New Roman"/>
                <w:sz w:val="16"/>
                <w:szCs w:val="16"/>
              </w:rPr>
              <w:t>54 026,02349</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3 627,88782</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3815,00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3815,00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4093,947</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6524,35663</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6426,446</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5422,43800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11699,86804</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jc w:val="center"/>
              <w:rPr>
                <w:rFonts w:ascii="Times New Roman" w:hAnsi="Times New Roman" w:cs="Times New Roman"/>
              </w:rPr>
            </w:pPr>
            <w:r w:rsidRPr="006A1661">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jc w:val="center"/>
              <w:rPr>
                <w:rFonts w:ascii="Times New Roman" w:hAnsi="Times New Roman" w:cs="Times New Roman"/>
              </w:rPr>
            </w:pPr>
            <w:r w:rsidRPr="006A1661">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jc w:val="center"/>
              <w:rPr>
                <w:rFonts w:ascii="Times New Roman" w:hAnsi="Times New Roman" w:cs="Times New Roman"/>
              </w:rPr>
            </w:pPr>
            <w:r w:rsidRPr="006A1661">
              <w:rPr>
                <w:rFonts w:ascii="Times New Roman" w:hAnsi="Times New Roman" w:cs="Times New Roman"/>
                <w:sz w:val="16"/>
                <w:szCs w:val="16"/>
              </w:rPr>
              <w:t>0,00</w:t>
            </w:r>
          </w:p>
        </w:tc>
      </w:tr>
      <w:tr w:rsidR="006A1661" w:rsidRPr="006A1661" w:rsidTr="006A1661">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D61E5A" w:rsidRPr="006A1661" w:rsidRDefault="00D61E5A" w:rsidP="006A1661">
            <w:pPr>
              <w:pStyle w:val="ConsPlusNormal0"/>
              <w:rPr>
                <w:sz w:val="16"/>
                <w:szCs w:val="16"/>
              </w:rPr>
            </w:pPr>
            <w:r w:rsidRPr="006A1661">
              <w:rPr>
                <w:sz w:val="16"/>
                <w:szCs w:val="16"/>
              </w:rPr>
              <w:t xml:space="preserve">Субсидия на возмещение затрат в связи с выполнением работ обслуживающим организациям, осуществляющим деятельность </w:t>
            </w:r>
            <w:proofErr w:type="gramStart"/>
            <w:r w:rsidRPr="006A1661">
              <w:rPr>
                <w:sz w:val="16"/>
                <w:szCs w:val="16"/>
              </w:rPr>
              <w:t>по</w:t>
            </w:r>
            <w:proofErr w:type="gramEnd"/>
          </w:p>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 xml:space="preserve">содержанию автомобильных дорог и иных транспортных инженерных сооружений в рамках благоустройства в </w:t>
            </w:r>
            <w:r w:rsidRPr="006A1661">
              <w:rPr>
                <w:rFonts w:ascii="Times New Roman" w:hAnsi="Times New Roman" w:cs="Times New Roman"/>
                <w:sz w:val="16"/>
                <w:szCs w:val="16"/>
              </w:rPr>
              <w:lastRenderedPageBreak/>
              <w:t>границах  городского округа Тейково</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lastRenderedPageBreak/>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28 261,84513</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jc w:val="center"/>
              <w:rPr>
                <w:rFonts w:ascii="Times New Roman" w:hAnsi="Times New Roman" w:cs="Times New Roman"/>
              </w:rPr>
            </w:pPr>
            <w:r w:rsidRPr="006A1661">
              <w:rPr>
                <w:rFonts w:ascii="Times New Roman" w:hAnsi="Times New Roman" w:cs="Times New Roman"/>
                <w:sz w:val="16"/>
                <w:szCs w:val="16"/>
              </w:rPr>
              <w:t>-</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jc w:val="center"/>
              <w:rPr>
                <w:rFonts w:ascii="Times New Roman" w:hAnsi="Times New Roman" w:cs="Times New Roman"/>
              </w:rPr>
            </w:pPr>
            <w:r w:rsidRPr="006A1661">
              <w:rPr>
                <w:rFonts w:ascii="Times New Roman" w:hAnsi="Times New Roman" w:cs="Times New Roman"/>
                <w:sz w:val="16"/>
                <w:szCs w:val="16"/>
              </w:rPr>
              <w:t>-</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jc w:val="center"/>
              <w:rPr>
                <w:rFonts w:ascii="Times New Roman" w:hAnsi="Times New Roman" w:cs="Times New Roman"/>
              </w:rPr>
            </w:pPr>
            <w:r w:rsidRPr="006A1661">
              <w:rPr>
                <w:rFonts w:ascii="Times New Roman" w:hAnsi="Times New Roman" w:cs="Times New Roman"/>
                <w:sz w:val="16"/>
                <w:szCs w:val="16"/>
              </w:rPr>
              <w:t>-</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jc w:val="center"/>
              <w:rPr>
                <w:rFonts w:ascii="Times New Roman" w:hAnsi="Times New Roman" w:cs="Times New Roman"/>
              </w:rPr>
            </w:pPr>
            <w:r w:rsidRPr="006A1661">
              <w:rPr>
                <w:rFonts w:ascii="Times New Roman" w:hAnsi="Times New Roman" w:cs="Times New Roman"/>
                <w:sz w:val="16"/>
                <w:szCs w:val="16"/>
              </w:rPr>
              <w:t>-</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jc w:val="center"/>
              <w:rPr>
                <w:rFonts w:ascii="Times New Roman" w:hAnsi="Times New Roman" w:cs="Times New Roman"/>
              </w:rPr>
            </w:pPr>
            <w:r w:rsidRPr="006A1661">
              <w:rPr>
                <w:rFonts w:ascii="Times New Roman" w:hAnsi="Times New Roman" w:cs="Times New Roman"/>
                <w:sz w:val="16"/>
                <w:szCs w:val="16"/>
              </w:rPr>
              <w:t>-</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jc w:val="center"/>
              <w:rPr>
                <w:rFonts w:ascii="Times New Roman" w:hAnsi="Times New Roman" w:cs="Times New Roman"/>
              </w:rPr>
            </w:pPr>
            <w:r w:rsidRPr="006A1661">
              <w:rPr>
                <w:rFonts w:ascii="Times New Roman" w:hAnsi="Times New Roman" w:cs="Times New Roman"/>
                <w:sz w:val="16"/>
                <w:szCs w:val="16"/>
              </w:rPr>
              <w:t>-</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jc w:val="center"/>
              <w:rPr>
                <w:rFonts w:ascii="Times New Roman" w:hAnsi="Times New Roman" w:cs="Times New Roman"/>
              </w:rPr>
            </w:pPr>
            <w:r w:rsidRPr="006A1661">
              <w:rPr>
                <w:rFonts w:ascii="Times New Roman" w:hAnsi="Times New Roman" w:cs="Times New Roman"/>
                <w:sz w:val="16"/>
                <w:szCs w:val="16"/>
              </w:rPr>
              <w:t>-</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jc w:val="center"/>
              <w:rPr>
                <w:rFonts w:ascii="Times New Roman" w:hAnsi="Times New Roman" w:cs="Times New Roman"/>
              </w:rPr>
            </w:pPr>
            <w:r w:rsidRPr="006A1661">
              <w:rPr>
                <w:rFonts w:ascii="Times New Roman" w:hAnsi="Times New Roman" w:cs="Times New Roman"/>
                <w:sz w:val="16"/>
                <w:szCs w:val="16"/>
              </w:rPr>
              <w:t>-</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jc w:val="center"/>
              <w:rPr>
                <w:rFonts w:ascii="Times New Roman" w:hAnsi="Times New Roman" w:cs="Times New Roman"/>
                <w:sz w:val="16"/>
                <w:szCs w:val="16"/>
              </w:rPr>
            </w:pPr>
            <w:r w:rsidRPr="006A1661">
              <w:rPr>
                <w:rFonts w:ascii="Times New Roman" w:hAnsi="Times New Roman" w:cs="Times New Roman"/>
                <w:sz w:val="16"/>
                <w:szCs w:val="16"/>
              </w:rPr>
              <w:t>13 771,000</w:t>
            </w:r>
          </w:p>
        </w:tc>
        <w:tc>
          <w:tcPr>
            <w:tcW w:w="324" w:type="pct"/>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jc w:val="center"/>
              <w:rPr>
                <w:rFonts w:ascii="Times New Roman" w:hAnsi="Times New Roman" w:cs="Times New Roman"/>
                <w:sz w:val="16"/>
                <w:szCs w:val="16"/>
              </w:rPr>
            </w:pPr>
            <w:r w:rsidRPr="006A1661">
              <w:rPr>
                <w:rFonts w:ascii="Times New Roman" w:hAnsi="Times New Roman" w:cs="Times New Roman"/>
                <w:sz w:val="16"/>
                <w:szCs w:val="16"/>
              </w:rPr>
              <w:t>13 371,000</w:t>
            </w:r>
          </w:p>
        </w:tc>
        <w:tc>
          <w:tcPr>
            <w:tcW w:w="270" w:type="pct"/>
            <w:tcBorders>
              <w:top w:val="single" w:sz="4" w:space="0" w:color="auto"/>
              <w:left w:val="nil"/>
              <w:bottom w:val="single" w:sz="4" w:space="0" w:color="auto"/>
              <w:right w:val="single" w:sz="4" w:space="0" w:color="auto"/>
            </w:tcBorders>
            <w:shd w:val="clear" w:color="auto" w:fill="auto"/>
            <w:vAlign w:val="center"/>
          </w:tcPr>
          <w:p w:rsidR="00D61E5A" w:rsidRPr="006A1661" w:rsidRDefault="00D61E5A" w:rsidP="006A1661">
            <w:pPr>
              <w:jc w:val="center"/>
              <w:rPr>
                <w:rFonts w:ascii="Times New Roman" w:hAnsi="Times New Roman" w:cs="Times New Roman"/>
                <w:sz w:val="16"/>
                <w:szCs w:val="16"/>
              </w:rPr>
            </w:pPr>
            <w:r w:rsidRPr="006A1661">
              <w:rPr>
                <w:rFonts w:ascii="Times New Roman" w:hAnsi="Times New Roman" w:cs="Times New Roman"/>
                <w:sz w:val="16"/>
                <w:szCs w:val="16"/>
              </w:rPr>
              <w:t>1 119,84513</w:t>
            </w:r>
          </w:p>
        </w:tc>
      </w:tr>
    </w:tbl>
    <w:p w:rsidR="00D61E5A" w:rsidRPr="006A1661" w:rsidRDefault="00D61E5A" w:rsidP="006A1661">
      <w:pPr>
        <w:spacing w:after="0" w:line="240" w:lineRule="auto"/>
        <w:ind w:right="-1"/>
        <w:rPr>
          <w:rFonts w:ascii="Times New Roman" w:hAnsi="Times New Roman" w:cs="Times New Roman"/>
          <w:sz w:val="24"/>
          <w:szCs w:val="24"/>
        </w:rPr>
      </w:pPr>
      <w:r w:rsidRPr="006A1661">
        <w:rPr>
          <w:rFonts w:ascii="Times New Roman" w:hAnsi="Times New Roman" w:cs="Times New Roman"/>
          <w:sz w:val="24"/>
          <w:szCs w:val="24"/>
        </w:rPr>
        <w:lastRenderedPageBreak/>
        <w:t>*При условии выделения денежных средств из бюджета Ивановской области</w:t>
      </w:r>
    </w:p>
    <w:p w:rsidR="00D61E5A" w:rsidRPr="006A1661" w:rsidRDefault="00D61E5A" w:rsidP="006A1661">
      <w:pPr>
        <w:spacing w:after="0" w:line="240" w:lineRule="auto"/>
        <w:jc w:val="right"/>
        <w:rPr>
          <w:rFonts w:ascii="Times New Roman" w:hAnsi="Times New Roman" w:cs="Times New Roman"/>
          <w:sz w:val="24"/>
          <w:szCs w:val="24"/>
        </w:rPr>
      </w:pPr>
    </w:p>
    <w:p w:rsidR="00D61E5A" w:rsidRPr="006A1661" w:rsidRDefault="00D61E5A" w:rsidP="006A1661">
      <w:pPr>
        <w:spacing w:after="0" w:line="240" w:lineRule="auto"/>
        <w:jc w:val="right"/>
        <w:rPr>
          <w:rFonts w:ascii="Times New Roman" w:hAnsi="Times New Roman" w:cs="Times New Roman"/>
          <w:sz w:val="24"/>
          <w:szCs w:val="24"/>
        </w:rPr>
      </w:pPr>
    </w:p>
    <w:p w:rsidR="00D61E5A" w:rsidRPr="006A1661" w:rsidRDefault="00D61E5A" w:rsidP="006A1661">
      <w:pPr>
        <w:rPr>
          <w:rFonts w:ascii="Times New Roman" w:hAnsi="Times New Roman" w:cs="Times New Roman"/>
          <w:sz w:val="24"/>
          <w:szCs w:val="24"/>
        </w:rPr>
      </w:pPr>
      <w:r w:rsidRPr="006A1661">
        <w:rPr>
          <w:rFonts w:ascii="Times New Roman" w:hAnsi="Times New Roman" w:cs="Times New Roman"/>
          <w:sz w:val="24"/>
          <w:szCs w:val="24"/>
        </w:rPr>
        <w:br w:type="page"/>
      </w:r>
    </w:p>
    <w:p w:rsidR="00D61E5A" w:rsidRPr="006A1661" w:rsidRDefault="00D61E5A" w:rsidP="006A1661">
      <w:pPr>
        <w:spacing w:after="0" w:line="240" w:lineRule="auto"/>
        <w:ind w:right="-1"/>
        <w:jc w:val="right"/>
        <w:rPr>
          <w:rFonts w:ascii="Times New Roman" w:hAnsi="Times New Roman" w:cs="Times New Roman"/>
          <w:sz w:val="24"/>
          <w:szCs w:val="24"/>
        </w:rPr>
      </w:pPr>
      <w:r w:rsidRPr="006A1661">
        <w:rPr>
          <w:rFonts w:ascii="Times New Roman" w:hAnsi="Times New Roman" w:cs="Times New Roman"/>
          <w:sz w:val="24"/>
          <w:szCs w:val="24"/>
        </w:rPr>
        <w:lastRenderedPageBreak/>
        <w:t>Приложение № 1</w:t>
      </w:r>
      <w:r w:rsidR="001E7A47">
        <w:rPr>
          <w:rFonts w:ascii="Times New Roman" w:hAnsi="Times New Roman" w:cs="Times New Roman"/>
          <w:sz w:val="24"/>
          <w:szCs w:val="24"/>
        </w:rPr>
        <w:t>6</w:t>
      </w:r>
    </w:p>
    <w:p w:rsidR="00D61E5A" w:rsidRPr="006A1661" w:rsidRDefault="00D61E5A" w:rsidP="006A1661">
      <w:pPr>
        <w:spacing w:after="0" w:line="240" w:lineRule="auto"/>
        <w:ind w:right="-1"/>
        <w:jc w:val="right"/>
        <w:rPr>
          <w:rFonts w:ascii="Times New Roman" w:hAnsi="Times New Roman" w:cs="Times New Roman"/>
          <w:sz w:val="24"/>
          <w:szCs w:val="24"/>
        </w:rPr>
      </w:pPr>
      <w:r w:rsidRPr="006A1661">
        <w:rPr>
          <w:rFonts w:ascii="Times New Roman" w:hAnsi="Times New Roman" w:cs="Times New Roman"/>
          <w:sz w:val="24"/>
          <w:szCs w:val="24"/>
        </w:rPr>
        <w:t>к постановлению администрации</w:t>
      </w:r>
    </w:p>
    <w:p w:rsidR="00D61E5A" w:rsidRPr="006A1661" w:rsidRDefault="00D61E5A" w:rsidP="006A1661">
      <w:pPr>
        <w:spacing w:after="0" w:line="240" w:lineRule="auto"/>
        <w:ind w:right="-1"/>
        <w:jc w:val="right"/>
        <w:rPr>
          <w:rFonts w:ascii="Times New Roman" w:hAnsi="Times New Roman" w:cs="Times New Roman"/>
          <w:sz w:val="24"/>
          <w:szCs w:val="24"/>
        </w:rPr>
      </w:pPr>
      <w:r w:rsidRPr="006A1661">
        <w:rPr>
          <w:rFonts w:ascii="Times New Roman" w:hAnsi="Times New Roman" w:cs="Times New Roman"/>
          <w:sz w:val="24"/>
          <w:szCs w:val="24"/>
        </w:rPr>
        <w:t xml:space="preserve"> городского округа Тейково</w:t>
      </w:r>
    </w:p>
    <w:p w:rsidR="00D61E5A" w:rsidRPr="006A1661" w:rsidRDefault="00D61E5A" w:rsidP="006A1661">
      <w:pPr>
        <w:spacing w:after="0" w:line="240" w:lineRule="auto"/>
        <w:ind w:right="-1"/>
        <w:jc w:val="right"/>
        <w:rPr>
          <w:rFonts w:ascii="Times New Roman" w:hAnsi="Times New Roman" w:cs="Times New Roman"/>
          <w:sz w:val="24"/>
          <w:szCs w:val="24"/>
        </w:rPr>
      </w:pPr>
      <w:r w:rsidRPr="006A1661">
        <w:rPr>
          <w:rFonts w:ascii="Times New Roman" w:hAnsi="Times New Roman" w:cs="Times New Roman"/>
          <w:sz w:val="24"/>
          <w:szCs w:val="24"/>
        </w:rPr>
        <w:t>Ивановкой области</w:t>
      </w:r>
    </w:p>
    <w:p w:rsidR="0060713B" w:rsidRPr="006A1661" w:rsidRDefault="00D61E5A" w:rsidP="0060713B">
      <w:pPr>
        <w:spacing w:after="0" w:line="240" w:lineRule="auto"/>
        <w:ind w:right="-1"/>
        <w:jc w:val="right"/>
        <w:rPr>
          <w:rFonts w:ascii="Times New Roman" w:hAnsi="Times New Roman" w:cs="Times New Roman"/>
          <w:sz w:val="24"/>
          <w:szCs w:val="24"/>
        </w:rPr>
      </w:pPr>
      <w:r w:rsidRPr="006A1661">
        <w:rPr>
          <w:rFonts w:ascii="Times New Roman" w:hAnsi="Times New Roman" w:cs="Times New Roman"/>
          <w:sz w:val="24"/>
          <w:szCs w:val="24"/>
        </w:rPr>
        <w:t xml:space="preserve">                                                                                                                 </w:t>
      </w:r>
      <w:r w:rsidR="0060713B" w:rsidRPr="00E707D1">
        <w:rPr>
          <w:rFonts w:ascii="Times New Roman" w:hAnsi="Times New Roman" w:cs="Times New Roman"/>
          <w:sz w:val="24"/>
          <w:szCs w:val="24"/>
        </w:rPr>
        <w:t>от 13.01.2022 № 6</w:t>
      </w:r>
    </w:p>
    <w:p w:rsidR="00D61E5A" w:rsidRPr="006A1661" w:rsidRDefault="00D61E5A" w:rsidP="006A1661">
      <w:pPr>
        <w:spacing w:after="0" w:line="240" w:lineRule="auto"/>
        <w:ind w:right="-1"/>
        <w:jc w:val="center"/>
        <w:rPr>
          <w:rFonts w:ascii="Times New Roman" w:hAnsi="Times New Roman" w:cs="Times New Roman"/>
          <w:sz w:val="24"/>
          <w:szCs w:val="24"/>
        </w:rPr>
      </w:pPr>
    </w:p>
    <w:p w:rsidR="00D61E5A" w:rsidRPr="006A1661" w:rsidRDefault="00D61E5A" w:rsidP="006A1661">
      <w:pPr>
        <w:spacing w:after="0" w:line="240" w:lineRule="auto"/>
        <w:ind w:right="-1"/>
        <w:jc w:val="center"/>
        <w:rPr>
          <w:rFonts w:ascii="Times New Roman" w:hAnsi="Times New Roman" w:cs="Times New Roman"/>
          <w:sz w:val="24"/>
          <w:szCs w:val="24"/>
        </w:rPr>
      </w:pPr>
      <w:r w:rsidRPr="006A1661">
        <w:rPr>
          <w:rFonts w:ascii="Times New Roman" w:hAnsi="Times New Roman" w:cs="Times New Roman"/>
          <w:sz w:val="24"/>
          <w:szCs w:val="24"/>
        </w:rPr>
        <w:t>1. Паспорт  подпрограммы.</w:t>
      </w:r>
    </w:p>
    <w:p w:rsidR="00D61E5A" w:rsidRPr="006A1661" w:rsidRDefault="00D61E5A" w:rsidP="006A1661">
      <w:pPr>
        <w:autoSpaceDE w:val="0"/>
        <w:autoSpaceDN w:val="0"/>
        <w:adjustRightInd w:val="0"/>
        <w:spacing w:after="0" w:line="240" w:lineRule="auto"/>
        <w:ind w:firstLine="709"/>
        <w:jc w:val="both"/>
        <w:rPr>
          <w:rFonts w:ascii="Times New Roman" w:hAnsi="Times New Roman" w:cs="Times New Roman"/>
          <w:sz w:val="24"/>
          <w:szCs w:val="24"/>
        </w:rPr>
      </w:pPr>
    </w:p>
    <w:tbl>
      <w:tblPr>
        <w:tblW w:w="957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93"/>
        <w:gridCol w:w="6885"/>
      </w:tblGrid>
      <w:tr w:rsidR="006A1661" w:rsidRPr="006A1661" w:rsidTr="00F22F1A">
        <w:tc>
          <w:tcPr>
            <w:tcW w:w="2693" w:type="dxa"/>
          </w:tcPr>
          <w:p w:rsidR="00D61E5A" w:rsidRPr="006A1661" w:rsidRDefault="00D61E5A" w:rsidP="006A1661">
            <w:pPr>
              <w:pStyle w:val="aff"/>
              <w:ind w:left="0"/>
              <w:rPr>
                <w:rFonts w:ascii="Times New Roman" w:hAnsi="Times New Roman"/>
                <w:sz w:val="24"/>
                <w:szCs w:val="24"/>
              </w:rPr>
            </w:pPr>
            <w:r w:rsidRPr="006A1661">
              <w:rPr>
                <w:rFonts w:ascii="Times New Roman" w:hAnsi="Times New Roman"/>
                <w:sz w:val="24"/>
                <w:szCs w:val="24"/>
              </w:rPr>
              <w:t>Наименование</w:t>
            </w:r>
          </w:p>
          <w:p w:rsidR="00D61E5A" w:rsidRPr="006A1661" w:rsidRDefault="00D61E5A" w:rsidP="006A1661">
            <w:pPr>
              <w:pStyle w:val="aff"/>
              <w:ind w:left="0"/>
              <w:rPr>
                <w:rFonts w:ascii="Times New Roman" w:hAnsi="Times New Roman"/>
                <w:sz w:val="24"/>
                <w:szCs w:val="24"/>
              </w:rPr>
            </w:pPr>
            <w:r w:rsidRPr="006A1661">
              <w:rPr>
                <w:rFonts w:ascii="Times New Roman" w:hAnsi="Times New Roman"/>
                <w:sz w:val="24"/>
                <w:szCs w:val="24"/>
              </w:rPr>
              <w:t>подпрограммы</w:t>
            </w:r>
          </w:p>
        </w:tc>
        <w:tc>
          <w:tcPr>
            <w:tcW w:w="6885" w:type="dxa"/>
          </w:tcPr>
          <w:p w:rsidR="00D61E5A" w:rsidRPr="006A1661" w:rsidRDefault="00D61E5A" w:rsidP="006A1661">
            <w:pPr>
              <w:pStyle w:val="aff"/>
              <w:ind w:left="0"/>
              <w:rPr>
                <w:rFonts w:ascii="Times New Roman" w:hAnsi="Times New Roman"/>
                <w:sz w:val="24"/>
                <w:szCs w:val="24"/>
              </w:rPr>
            </w:pPr>
            <w:r w:rsidRPr="006A1661">
              <w:rPr>
                <w:rFonts w:ascii="Times New Roman" w:hAnsi="Times New Roman"/>
                <w:sz w:val="24"/>
                <w:szCs w:val="24"/>
              </w:rPr>
              <w:t>Обеспечение жильем молодых семей (далее – подпрограмма)</w:t>
            </w:r>
          </w:p>
        </w:tc>
      </w:tr>
      <w:tr w:rsidR="006A1661" w:rsidRPr="006A1661" w:rsidTr="00F22F1A">
        <w:tc>
          <w:tcPr>
            <w:tcW w:w="2693" w:type="dxa"/>
          </w:tcPr>
          <w:p w:rsidR="00D61E5A" w:rsidRPr="006A1661" w:rsidRDefault="00D61E5A" w:rsidP="006A1661">
            <w:pPr>
              <w:pStyle w:val="aff"/>
              <w:ind w:left="0"/>
              <w:rPr>
                <w:rFonts w:ascii="Times New Roman" w:hAnsi="Times New Roman"/>
                <w:sz w:val="24"/>
                <w:szCs w:val="24"/>
              </w:rPr>
            </w:pPr>
            <w:r w:rsidRPr="006A1661">
              <w:rPr>
                <w:rFonts w:ascii="Times New Roman" w:hAnsi="Times New Roman"/>
                <w:sz w:val="24"/>
                <w:szCs w:val="24"/>
              </w:rPr>
              <w:t>Срок реализации</w:t>
            </w:r>
          </w:p>
          <w:p w:rsidR="00D61E5A" w:rsidRPr="006A1661" w:rsidRDefault="00D61E5A" w:rsidP="006A1661">
            <w:pPr>
              <w:pStyle w:val="aff"/>
              <w:ind w:left="0"/>
              <w:rPr>
                <w:rFonts w:ascii="Times New Roman" w:hAnsi="Times New Roman"/>
                <w:sz w:val="24"/>
                <w:szCs w:val="24"/>
              </w:rPr>
            </w:pPr>
            <w:r w:rsidRPr="006A1661">
              <w:rPr>
                <w:rFonts w:ascii="Times New Roman" w:hAnsi="Times New Roman"/>
                <w:sz w:val="24"/>
                <w:szCs w:val="24"/>
              </w:rPr>
              <w:t>подпрограммы</w:t>
            </w:r>
          </w:p>
        </w:tc>
        <w:tc>
          <w:tcPr>
            <w:tcW w:w="6885" w:type="dxa"/>
          </w:tcPr>
          <w:p w:rsidR="00D61E5A" w:rsidRPr="006A1661" w:rsidRDefault="00D61E5A" w:rsidP="006A1661">
            <w:pPr>
              <w:pStyle w:val="aff"/>
              <w:ind w:left="0"/>
              <w:rPr>
                <w:rFonts w:ascii="Times New Roman" w:hAnsi="Times New Roman"/>
                <w:sz w:val="24"/>
                <w:szCs w:val="24"/>
              </w:rPr>
            </w:pPr>
            <w:r w:rsidRPr="006A1661">
              <w:rPr>
                <w:rFonts w:ascii="Times New Roman" w:hAnsi="Times New Roman"/>
                <w:sz w:val="24"/>
                <w:szCs w:val="24"/>
              </w:rPr>
              <w:t xml:space="preserve">2014-2024 </w:t>
            </w:r>
          </w:p>
        </w:tc>
      </w:tr>
      <w:tr w:rsidR="006A1661" w:rsidRPr="006A1661" w:rsidTr="00F22F1A">
        <w:tc>
          <w:tcPr>
            <w:tcW w:w="2693" w:type="dxa"/>
          </w:tcPr>
          <w:p w:rsidR="00D61E5A" w:rsidRPr="006A1661" w:rsidRDefault="00D61E5A" w:rsidP="006A1661">
            <w:pPr>
              <w:pStyle w:val="aff"/>
              <w:ind w:left="0"/>
              <w:rPr>
                <w:rFonts w:ascii="Times New Roman" w:hAnsi="Times New Roman"/>
                <w:sz w:val="24"/>
                <w:szCs w:val="24"/>
              </w:rPr>
            </w:pPr>
            <w:r w:rsidRPr="006A1661">
              <w:rPr>
                <w:rFonts w:ascii="Times New Roman" w:hAnsi="Times New Roman"/>
                <w:sz w:val="24"/>
                <w:szCs w:val="24"/>
              </w:rPr>
              <w:t>Исполнитель</w:t>
            </w:r>
          </w:p>
          <w:p w:rsidR="00D61E5A" w:rsidRPr="006A1661" w:rsidRDefault="00D61E5A" w:rsidP="006A1661">
            <w:pPr>
              <w:pStyle w:val="aff"/>
              <w:ind w:left="0"/>
              <w:rPr>
                <w:rFonts w:ascii="Times New Roman" w:hAnsi="Times New Roman"/>
                <w:sz w:val="24"/>
                <w:szCs w:val="24"/>
              </w:rPr>
            </w:pPr>
            <w:r w:rsidRPr="006A1661">
              <w:rPr>
                <w:rFonts w:ascii="Times New Roman" w:hAnsi="Times New Roman"/>
                <w:sz w:val="24"/>
                <w:szCs w:val="24"/>
              </w:rPr>
              <w:t>подпрограммы</w:t>
            </w:r>
          </w:p>
        </w:tc>
        <w:tc>
          <w:tcPr>
            <w:tcW w:w="6885" w:type="dxa"/>
          </w:tcPr>
          <w:p w:rsidR="00D61E5A" w:rsidRPr="006A1661" w:rsidRDefault="00D61E5A" w:rsidP="006A1661">
            <w:pPr>
              <w:pStyle w:val="ConsPlusCell"/>
              <w:tabs>
                <w:tab w:val="left" w:pos="4354"/>
              </w:tabs>
              <w:jc w:val="both"/>
              <w:rPr>
                <w:rFonts w:ascii="Times New Roman" w:hAnsi="Times New Roman" w:cs="Times New Roman"/>
                <w:sz w:val="24"/>
                <w:szCs w:val="24"/>
              </w:rPr>
            </w:pPr>
            <w:r w:rsidRPr="006A1661">
              <w:rPr>
                <w:rFonts w:ascii="Times New Roman" w:hAnsi="Times New Roman" w:cs="Times New Roman"/>
                <w:sz w:val="24"/>
                <w:szCs w:val="24"/>
              </w:rPr>
              <w:t>Отдел городской инфраструктуры администрации городского округа Тейково</w:t>
            </w:r>
          </w:p>
        </w:tc>
      </w:tr>
      <w:tr w:rsidR="006A1661" w:rsidRPr="006A1661" w:rsidTr="00F22F1A">
        <w:tc>
          <w:tcPr>
            <w:tcW w:w="2693" w:type="dxa"/>
          </w:tcPr>
          <w:p w:rsidR="00D61E5A" w:rsidRPr="006A1661" w:rsidRDefault="00D61E5A" w:rsidP="006A1661">
            <w:pPr>
              <w:pStyle w:val="aff"/>
              <w:ind w:left="0"/>
              <w:rPr>
                <w:rFonts w:ascii="Times New Roman" w:hAnsi="Times New Roman"/>
                <w:sz w:val="24"/>
                <w:szCs w:val="24"/>
              </w:rPr>
            </w:pPr>
            <w:r w:rsidRPr="006A1661">
              <w:rPr>
                <w:rFonts w:ascii="Times New Roman" w:hAnsi="Times New Roman"/>
                <w:sz w:val="24"/>
                <w:szCs w:val="24"/>
              </w:rPr>
              <w:t xml:space="preserve">Цель </w:t>
            </w:r>
          </w:p>
          <w:p w:rsidR="00D61E5A" w:rsidRPr="006A1661" w:rsidRDefault="00D61E5A" w:rsidP="006A1661">
            <w:pPr>
              <w:pStyle w:val="aff"/>
              <w:ind w:left="0"/>
              <w:rPr>
                <w:rFonts w:ascii="Times New Roman" w:hAnsi="Times New Roman"/>
                <w:sz w:val="24"/>
                <w:szCs w:val="24"/>
              </w:rPr>
            </w:pPr>
            <w:r w:rsidRPr="006A1661">
              <w:rPr>
                <w:rFonts w:ascii="Times New Roman" w:hAnsi="Times New Roman"/>
                <w:sz w:val="24"/>
                <w:szCs w:val="24"/>
              </w:rPr>
              <w:t>подпрограммы</w:t>
            </w:r>
          </w:p>
        </w:tc>
        <w:tc>
          <w:tcPr>
            <w:tcW w:w="6885" w:type="dxa"/>
          </w:tcPr>
          <w:p w:rsidR="00D61E5A" w:rsidRPr="006A1661" w:rsidRDefault="00D61E5A" w:rsidP="006A1661">
            <w:pPr>
              <w:pStyle w:val="ConsPlusCell"/>
              <w:tabs>
                <w:tab w:val="left" w:pos="4354"/>
              </w:tabs>
              <w:jc w:val="both"/>
              <w:rPr>
                <w:rFonts w:ascii="Times New Roman" w:hAnsi="Times New Roman" w:cs="Times New Roman"/>
                <w:sz w:val="24"/>
                <w:szCs w:val="24"/>
              </w:rPr>
            </w:pPr>
            <w:r w:rsidRPr="006A1661">
              <w:rPr>
                <w:rFonts w:ascii="Times New Roman" w:hAnsi="Times New Roman" w:cs="Times New Roman"/>
                <w:sz w:val="24"/>
                <w:szCs w:val="24"/>
              </w:rPr>
              <w:t xml:space="preserve">Повышение  доступности  приобретения  жилья в г. Тейково для молодых семей, нуждающихся в улучшении жилищных условий.                   </w:t>
            </w:r>
          </w:p>
        </w:tc>
      </w:tr>
      <w:tr w:rsidR="006A1661" w:rsidRPr="006A1661" w:rsidTr="00F22F1A">
        <w:trPr>
          <w:trHeight w:val="70"/>
        </w:trPr>
        <w:tc>
          <w:tcPr>
            <w:tcW w:w="2693" w:type="dxa"/>
            <w:tcBorders>
              <w:top w:val="nil"/>
            </w:tcBorders>
          </w:tcPr>
          <w:p w:rsidR="00D61E5A" w:rsidRPr="006A1661" w:rsidRDefault="00D61E5A" w:rsidP="006A1661">
            <w:pPr>
              <w:pStyle w:val="aff"/>
              <w:ind w:left="0"/>
              <w:rPr>
                <w:rFonts w:ascii="Times New Roman" w:hAnsi="Times New Roman"/>
                <w:sz w:val="24"/>
                <w:szCs w:val="24"/>
              </w:rPr>
            </w:pPr>
            <w:r w:rsidRPr="006A1661">
              <w:rPr>
                <w:rFonts w:ascii="Times New Roman" w:hAnsi="Times New Roman"/>
                <w:sz w:val="24"/>
                <w:szCs w:val="24"/>
              </w:rPr>
              <w:t xml:space="preserve">Объем ресурсного обеспечения мероприятий подпрограммы  </w:t>
            </w:r>
          </w:p>
        </w:tc>
        <w:tc>
          <w:tcPr>
            <w:tcW w:w="6885" w:type="dxa"/>
            <w:tcBorders>
              <w:top w:val="nil"/>
            </w:tcBorders>
          </w:tcPr>
          <w:p w:rsidR="00D61E5A" w:rsidRPr="006A1661" w:rsidRDefault="00D61E5A" w:rsidP="006A1661">
            <w:pPr>
              <w:pStyle w:val="aff"/>
              <w:ind w:left="0"/>
              <w:rPr>
                <w:rFonts w:ascii="Times New Roman" w:hAnsi="Times New Roman"/>
                <w:sz w:val="24"/>
                <w:szCs w:val="24"/>
              </w:rPr>
            </w:pPr>
            <w:r w:rsidRPr="006A1661">
              <w:rPr>
                <w:rFonts w:ascii="Times New Roman" w:hAnsi="Times New Roman"/>
                <w:sz w:val="24"/>
                <w:szCs w:val="24"/>
              </w:rPr>
              <w:t>Общий объем бюджетных  ассигнований:</w:t>
            </w:r>
          </w:p>
          <w:p w:rsidR="00D61E5A" w:rsidRPr="006A1661" w:rsidRDefault="00D61E5A" w:rsidP="006A1661">
            <w:pPr>
              <w:pStyle w:val="aff"/>
              <w:ind w:left="0"/>
              <w:rPr>
                <w:rFonts w:ascii="Times New Roman" w:hAnsi="Times New Roman"/>
                <w:sz w:val="24"/>
                <w:szCs w:val="24"/>
              </w:rPr>
            </w:pPr>
            <w:r w:rsidRPr="006A1661">
              <w:rPr>
                <w:rFonts w:ascii="Times New Roman" w:hAnsi="Times New Roman"/>
                <w:sz w:val="24"/>
                <w:szCs w:val="24"/>
              </w:rPr>
              <w:t>7 504,24714 тыс. руб., в том числе:</w:t>
            </w:r>
          </w:p>
          <w:p w:rsidR="00D61E5A" w:rsidRPr="006A1661" w:rsidRDefault="00D61E5A" w:rsidP="006A1661">
            <w:pPr>
              <w:pStyle w:val="aff"/>
              <w:ind w:left="0"/>
              <w:rPr>
                <w:rFonts w:ascii="Times New Roman" w:hAnsi="Times New Roman"/>
                <w:sz w:val="24"/>
                <w:szCs w:val="24"/>
              </w:rPr>
            </w:pPr>
            <w:r w:rsidRPr="006A1661">
              <w:rPr>
                <w:rFonts w:ascii="Times New Roman" w:hAnsi="Times New Roman"/>
                <w:sz w:val="24"/>
                <w:szCs w:val="24"/>
              </w:rPr>
              <w:t>2014 год – 2 620,39700 тыс. руб.;</w:t>
            </w:r>
          </w:p>
          <w:p w:rsidR="00D61E5A" w:rsidRPr="006A1661" w:rsidRDefault="00D61E5A" w:rsidP="006A1661">
            <w:pPr>
              <w:pStyle w:val="aff"/>
              <w:ind w:left="0"/>
              <w:rPr>
                <w:rFonts w:ascii="Times New Roman" w:hAnsi="Times New Roman"/>
                <w:sz w:val="24"/>
                <w:szCs w:val="24"/>
              </w:rPr>
            </w:pPr>
            <w:r w:rsidRPr="006A1661">
              <w:rPr>
                <w:rFonts w:ascii="Times New Roman" w:hAnsi="Times New Roman"/>
                <w:sz w:val="24"/>
                <w:szCs w:val="24"/>
              </w:rPr>
              <w:t>2015 год – 1 466,13600 тыс. руб.;</w:t>
            </w:r>
          </w:p>
          <w:p w:rsidR="00D61E5A" w:rsidRPr="006A1661" w:rsidRDefault="00D61E5A" w:rsidP="006A1661">
            <w:pPr>
              <w:pStyle w:val="aff"/>
              <w:ind w:left="0"/>
              <w:rPr>
                <w:rFonts w:ascii="Times New Roman" w:hAnsi="Times New Roman"/>
                <w:sz w:val="24"/>
                <w:szCs w:val="24"/>
              </w:rPr>
            </w:pPr>
            <w:r w:rsidRPr="006A1661">
              <w:rPr>
                <w:rFonts w:ascii="Times New Roman" w:hAnsi="Times New Roman"/>
                <w:sz w:val="24"/>
                <w:szCs w:val="24"/>
              </w:rPr>
              <w:t>2016 год –  733,06800 тыс. руб.;</w:t>
            </w:r>
          </w:p>
          <w:p w:rsidR="00D61E5A" w:rsidRPr="006A1661" w:rsidRDefault="00D61E5A" w:rsidP="006A1661">
            <w:pPr>
              <w:pStyle w:val="aff"/>
              <w:ind w:left="0"/>
              <w:rPr>
                <w:rFonts w:ascii="Times New Roman" w:hAnsi="Times New Roman"/>
                <w:sz w:val="24"/>
                <w:szCs w:val="24"/>
              </w:rPr>
            </w:pPr>
            <w:r w:rsidRPr="006A1661">
              <w:rPr>
                <w:rFonts w:ascii="Times New Roman" w:hAnsi="Times New Roman"/>
                <w:sz w:val="24"/>
                <w:szCs w:val="24"/>
              </w:rPr>
              <w:t>2017 год –  861,40800 тыс. руб.;</w:t>
            </w:r>
          </w:p>
          <w:p w:rsidR="00D61E5A" w:rsidRPr="006A1661" w:rsidRDefault="00D61E5A" w:rsidP="006A1661">
            <w:pPr>
              <w:pStyle w:val="aff"/>
              <w:ind w:left="0"/>
              <w:rPr>
                <w:rFonts w:ascii="Times New Roman" w:hAnsi="Times New Roman"/>
                <w:sz w:val="24"/>
                <w:szCs w:val="24"/>
              </w:rPr>
            </w:pPr>
            <w:r w:rsidRPr="006A1661">
              <w:rPr>
                <w:rFonts w:ascii="Times New Roman" w:hAnsi="Times New Roman"/>
                <w:sz w:val="24"/>
                <w:szCs w:val="24"/>
              </w:rPr>
              <w:t>2018 год –  0,00000 тыс. руб.;</w:t>
            </w:r>
          </w:p>
          <w:p w:rsidR="00D61E5A" w:rsidRPr="006A1661" w:rsidRDefault="00D61E5A" w:rsidP="006A1661">
            <w:pPr>
              <w:pStyle w:val="aff"/>
              <w:ind w:left="0"/>
              <w:rPr>
                <w:rFonts w:ascii="Times New Roman" w:hAnsi="Times New Roman"/>
                <w:sz w:val="24"/>
                <w:szCs w:val="24"/>
              </w:rPr>
            </w:pPr>
            <w:r w:rsidRPr="006A1661">
              <w:rPr>
                <w:rFonts w:ascii="Times New Roman" w:hAnsi="Times New Roman"/>
                <w:sz w:val="24"/>
                <w:szCs w:val="24"/>
              </w:rPr>
              <w:t>2019 год –  1 024,86344 тыс. руб.;</w:t>
            </w:r>
          </w:p>
          <w:p w:rsidR="00D61E5A" w:rsidRPr="006A1661" w:rsidRDefault="00D61E5A" w:rsidP="006A1661">
            <w:pPr>
              <w:pStyle w:val="aff"/>
              <w:ind w:left="0"/>
              <w:rPr>
                <w:rFonts w:ascii="Times New Roman" w:hAnsi="Times New Roman"/>
                <w:sz w:val="24"/>
                <w:szCs w:val="24"/>
              </w:rPr>
            </w:pPr>
            <w:r w:rsidRPr="006A1661">
              <w:rPr>
                <w:rFonts w:ascii="Times New Roman" w:hAnsi="Times New Roman"/>
                <w:sz w:val="24"/>
                <w:szCs w:val="24"/>
              </w:rPr>
              <w:t>2020 год –  498,52110 тыс. руб.</w:t>
            </w:r>
          </w:p>
          <w:p w:rsidR="00D61E5A" w:rsidRPr="006A1661" w:rsidRDefault="00D61E5A" w:rsidP="006A1661">
            <w:pPr>
              <w:pStyle w:val="aff"/>
              <w:ind w:left="0"/>
              <w:rPr>
                <w:rFonts w:ascii="Times New Roman" w:hAnsi="Times New Roman"/>
                <w:sz w:val="24"/>
                <w:szCs w:val="24"/>
              </w:rPr>
            </w:pPr>
            <w:r w:rsidRPr="006A1661">
              <w:rPr>
                <w:rFonts w:ascii="Times New Roman" w:hAnsi="Times New Roman"/>
                <w:sz w:val="24"/>
                <w:szCs w:val="24"/>
              </w:rPr>
              <w:t>2021 год –  0,000 тыс. руб.;</w:t>
            </w:r>
          </w:p>
          <w:p w:rsidR="00D61E5A" w:rsidRPr="006A1661" w:rsidRDefault="00D61E5A" w:rsidP="006A1661">
            <w:pPr>
              <w:pStyle w:val="aff"/>
              <w:ind w:left="0"/>
              <w:rPr>
                <w:rFonts w:ascii="Times New Roman" w:hAnsi="Times New Roman"/>
                <w:sz w:val="24"/>
                <w:szCs w:val="24"/>
              </w:rPr>
            </w:pPr>
            <w:r w:rsidRPr="006A1661">
              <w:rPr>
                <w:rFonts w:ascii="Times New Roman" w:hAnsi="Times New Roman"/>
                <w:sz w:val="24"/>
                <w:szCs w:val="24"/>
              </w:rPr>
              <w:t>2022 год –  99,95120 тыс. руб.;</w:t>
            </w:r>
          </w:p>
          <w:p w:rsidR="00D61E5A" w:rsidRPr="006A1661" w:rsidRDefault="00D61E5A" w:rsidP="006A1661">
            <w:pPr>
              <w:pStyle w:val="aff"/>
              <w:ind w:left="0"/>
              <w:rPr>
                <w:rFonts w:ascii="Times New Roman" w:hAnsi="Times New Roman"/>
                <w:sz w:val="24"/>
                <w:szCs w:val="24"/>
              </w:rPr>
            </w:pPr>
            <w:r w:rsidRPr="006A1661">
              <w:rPr>
                <w:rFonts w:ascii="Times New Roman" w:hAnsi="Times New Roman"/>
                <w:sz w:val="24"/>
                <w:szCs w:val="24"/>
              </w:rPr>
              <w:t>2023 год –  99,95120 тыс. руб.;</w:t>
            </w:r>
          </w:p>
          <w:p w:rsidR="00D61E5A" w:rsidRPr="006A1661" w:rsidRDefault="00D61E5A" w:rsidP="006A1661">
            <w:pPr>
              <w:pStyle w:val="aff"/>
              <w:ind w:left="0"/>
              <w:rPr>
                <w:rFonts w:ascii="Times New Roman" w:hAnsi="Times New Roman"/>
                <w:sz w:val="24"/>
                <w:szCs w:val="24"/>
              </w:rPr>
            </w:pPr>
            <w:r w:rsidRPr="006A1661">
              <w:rPr>
                <w:rFonts w:ascii="Times New Roman" w:hAnsi="Times New Roman"/>
                <w:sz w:val="24"/>
                <w:szCs w:val="24"/>
              </w:rPr>
              <w:t>2024 год –  99,95120 тыс. руб.</w:t>
            </w:r>
          </w:p>
          <w:p w:rsidR="00D61E5A" w:rsidRPr="006A1661" w:rsidRDefault="00D61E5A" w:rsidP="006A1661">
            <w:pPr>
              <w:pStyle w:val="aff"/>
              <w:ind w:left="0"/>
              <w:rPr>
                <w:rFonts w:ascii="Times New Roman" w:hAnsi="Times New Roman"/>
                <w:sz w:val="24"/>
                <w:szCs w:val="24"/>
              </w:rPr>
            </w:pPr>
            <w:r w:rsidRPr="006A1661">
              <w:rPr>
                <w:rFonts w:ascii="Times New Roman" w:hAnsi="Times New Roman"/>
                <w:sz w:val="24"/>
                <w:szCs w:val="24"/>
              </w:rPr>
              <w:t>в том числе:  местный бюджет:</w:t>
            </w:r>
          </w:p>
          <w:p w:rsidR="00D61E5A" w:rsidRPr="006A1661" w:rsidRDefault="00D61E5A" w:rsidP="006A1661">
            <w:pPr>
              <w:pStyle w:val="aff"/>
              <w:ind w:left="0"/>
              <w:rPr>
                <w:rFonts w:ascii="Times New Roman" w:hAnsi="Times New Roman"/>
                <w:sz w:val="24"/>
                <w:szCs w:val="24"/>
              </w:rPr>
            </w:pPr>
            <w:r w:rsidRPr="006A1661">
              <w:rPr>
                <w:rFonts w:ascii="Times New Roman" w:hAnsi="Times New Roman"/>
                <w:sz w:val="24"/>
                <w:szCs w:val="24"/>
              </w:rPr>
              <w:t>2014 год –   681,750 тыс. руб.</w:t>
            </w:r>
          </w:p>
          <w:p w:rsidR="00D61E5A" w:rsidRPr="006A1661" w:rsidRDefault="00D61E5A" w:rsidP="006A1661">
            <w:pPr>
              <w:pStyle w:val="aff"/>
              <w:ind w:left="0"/>
              <w:rPr>
                <w:rFonts w:ascii="Times New Roman" w:hAnsi="Times New Roman"/>
                <w:sz w:val="24"/>
                <w:szCs w:val="24"/>
              </w:rPr>
            </w:pPr>
            <w:r w:rsidRPr="006A1661">
              <w:rPr>
                <w:rFonts w:ascii="Times New Roman" w:hAnsi="Times New Roman"/>
                <w:sz w:val="24"/>
                <w:szCs w:val="24"/>
              </w:rPr>
              <w:t>2015 год –   350,000 тыс. руб.</w:t>
            </w:r>
          </w:p>
          <w:p w:rsidR="00D61E5A" w:rsidRPr="006A1661" w:rsidRDefault="00D61E5A" w:rsidP="006A1661">
            <w:pPr>
              <w:pStyle w:val="aff"/>
              <w:ind w:left="0"/>
              <w:rPr>
                <w:rFonts w:ascii="Times New Roman" w:hAnsi="Times New Roman"/>
                <w:sz w:val="24"/>
                <w:szCs w:val="24"/>
              </w:rPr>
            </w:pPr>
            <w:r w:rsidRPr="006A1661">
              <w:rPr>
                <w:rFonts w:ascii="Times New Roman" w:hAnsi="Times New Roman"/>
                <w:sz w:val="24"/>
                <w:szCs w:val="24"/>
              </w:rPr>
              <w:t>2016 год –   175,000 тыс. руб.;</w:t>
            </w:r>
          </w:p>
          <w:p w:rsidR="00D61E5A" w:rsidRPr="006A1661" w:rsidRDefault="00D61E5A" w:rsidP="006A1661">
            <w:pPr>
              <w:pStyle w:val="aff"/>
              <w:ind w:left="0"/>
              <w:rPr>
                <w:rFonts w:ascii="Times New Roman" w:hAnsi="Times New Roman"/>
                <w:sz w:val="24"/>
                <w:szCs w:val="24"/>
              </w:rPr>
            </w:pPr>
            <w:r w:rsidRPr="006A1661">
              <w:rPr>
                <w:rFonts w:ascii="Times New Roman" w:hAnsi="Times New Roman"/>
                <w:sz w:val="24"/>
                <w:szCs w:val="24"/>
              </w:rPr>
              <w:t>2017 год –   437,10962 тыс. руб.;</w:t>
            </w:r>
          </w:p>
          <w:p w:rsidR="00D61E5A" w:rsidRPr="006A1661" w:rsidRDefault="00D61E5A" w:rsidP="006A1661">
            <w:pPr>
              <w:pStyle w:val="aff"/>
              <w:ind w:left="0"/>
              <w:rPr>
                <w:rFonts w:ascii="Times New Roman" w:hAnsi="Times New Roman"/>
                <w:sz w:val="24"/>
                <w:szCs w:val="24"/>
              </w:rPr>
            </w:pPr>
            <w:r w:rsidRPr="006A1661">
              <w:rPr>
                <w:rFonts w:ascii="Times New Roman" w:hAnsi="Times New Roman"/>
                <w:sz w:val="24"/>
                <w:szCs w:val="24"/>
              </w:rPr>
              <w:t>2018 год –   0,000 тыс. руб.;</w:t>
            </w:r>
          </w:p>
          <w:p w:rsidR="00D61E5A" w:rsidRPr="006A1661" w:rsidRDefault="00D61E5A" w:rsidP="006A1661">
            <w:pPr>
              <w:pStyle w:val="aff"/>
              <w:ind w:left="0"/>
              <w:rPr>
                <w:rFonts w:ascii="Times New Roman" w:hAnsi="Times New Roman"/>
                <w:sz w:val="24"/>
                <w:szCs w:val="24"/>
              </w:rPr>
            </w:pPr>
            <w:r w:rsidRPr="006A1661">
              <w:rPr>
                <w:rFonts w:ascii="Times New Roman" w:hAnsi="Times New Roman"/>
                <w:sz w:val="24"/>
                <w:szCs w:val="24"/>
              </w:rPr>
              <w:t>2019 год –   4,04880 тыс. руб.;</w:t>
            </w:r>
          </w:p>
          <w:p w:rsidR="00D61E5A" w:rsidRPr="006A1661" w:rsidRDefault="00D61E5A" w:rsidP="006A1661">
            <w:pPr>
              <w:pStyle w:val="aff"/>
              <w:ind w:left="0"/>
              <w:rPr>
                <w:rFonts w:ascii="Times New Roman" w:hAnsi="Times New Roman"/>
                <w:sz w:val="24"/>
                <w:szCs w:val="24"/>
              </w:rPr>
            </w:pPr>
            <w:r w:rsidRPr="006A1661">
              <w:rPr>
                <w:rFonts w:ascii="Times New Roman" w:hAnsi="Times New Roman"/>
                <w:sz w:val="24"/>
                <w:szCs w:val="24"/>
              </w:rPr>
              <w:t>2020 год –   1,82992 тыс. руб.;</w:t>
            </w:r>
          </w:p>
          <w:p w:rsidR="00D61E5A" w:rsidRPr="006A1661" w:rsidRDefault="00D61E5A" w:rsidP="006A1661">
            <w:pPr>
              <w:pStyle w:val="aff"/>
              <w:ind w:left="0"/>
              <w:rPr>
                <w:rFonts w:ascii="Times New Roman" w:hAnsi="Times New Roman"/>
                <w:sz w:val="24"/>
                <w:szCs w:val="24"/>
              </w:rPr>
            </w:pPr>
            <w:r w:rsidRPr="006A1661">
              <w:rPr>
                <w:rFonts w:ascii="Times New Roman" w:hAnsi="Times New Roman"/>
                <w:sz w:val="24"/>
                <w:szCs w:val="24"/>
              </w:rPr>
              <w:t>2021 год –   0,000 тыс. руб.;</w:t>
            </w:r>
          </w:p>
          <w:p w:rsidR="00D61E5A" w:rsidRPr="006A1661" w:rsidRDefault="00D61E5A" w:rsidP="006A1661">
            <w:pPr>
              <w:pStyle w:val="aff"/>
              <w:ind w:left="0"/>
              <w:rPr>
                <w:rFonts w:ascii="Times New Roman" w:hAnsi="Times New Roman"/>
                <w:sz w:val="24"/>
                <w:szCs w:val="24"/>
              </w:rPr>
            </w:pPr>
            <w:r w:rsidRPr="006A1661">
              <w:rPr>
                <w:rFonts w:ascii="Times New Roman" w:hAnsi="Times New Roman"/>
                <w:sz w:val="24"/>
                <w:szCs w:val="24"/>
              </w:rPr>
              <w:t>2022 год –   99,95120 тыс. руб.;</w:t>
            </w:r>
          </w:p>
          <w:p w:rsidR="00D61E5A" w:rsidRPr="006A1661" w:rsidRDefault="00D61E5A" w:rsidP="006A1661">
            <w:pPr>
              <w:pStyle w:val="aff"/>
              <w:ind w:left="0"/>
              <w:rPr>
                <w:rFonts w:ascii="Times New Roman" w:hAnsi="Times New Roman"/>
                <w:sz w:val="24"/>
                <w:szCs w:val="24"/>
              </w:rPr>
            </w:pPr>
            <w:r w:rsidRPr="006A1661">
              <w:rPr>
                <w:rFonts w:ascii="Times New Roman" w:hAnsi="Times New Roman"/>
                <w:sz w:val="24"/>
                <w:szCs w:val="24"/>
              </w:rPr>
              <w:t>2023 год –   99,95120 тыс. руб.;</w:t>
            </w:r>
          </w:p>
          <w:p w:rsidR="00D61E5A" w:rsidRPr="006A1661" w:rsidRDefault="00D61E5A" w:rsidP="006A1661">
            <w:pPr>
              <w:pStyle w:val="aff"/>
              <w:ind w:left="0"/>
              <w:rPr>
                <w:rFonts w:ascii="Times New Roman" w:hAnsi="Times New Roman"/>
                <w:sz w:val="24"/>
                <w:szCs w:val="24"/>
              </w:rPr>
            </w:pPr>
            <w:r w:rsidRPr="006A1661">
              <w:rPr>
                <w:rFonts w:ascii="Times New Roman" w:hAnsi="Times New Roman"/>
                <w:sz w:val="24"/>
                <w:szCs w:val="24"/>
              </w:rPr>
              <w:t>2024 год –   99,95120 тыс. руб.</w:t>
            </w:r>
          </w:p>
          <w:p w:rsidR="00D61E5A" w:rsidRPr="006A1661" w:rsidRDefault="00D61E5A" w:rsidP="006A1661">
            <w:pPr>
              <w:pStyle w:val="aff"/>
              <w:ind w:left="0"/>
              <w:rPr>
                <w:rFonts w:ascii="Times New Roman" w:hAnsi="Times New Roman"/>
                <w:sz w:val="24"/>
                <w:szCs w:val="24"/>
              </w:rPr>
            </w:pPr>
            <w:r w:rsidRPr="006A1661">
              <w:rPr>
                <w:rFonts w:ascii="Times New Roman" w:hAnsi="Times New Roman"/>
                <w:sz w:val="24"/>
                <w:szCs w:val="24"/>
              </w:rPr>
              <w:t>областной бюджет:</w:t>
            </w:r>
          </w:p>
          <w:p w:rsidR="00D61E5A" w:rsidRPr="006A1661" w:rsidRDefault="00D61E5A" w:rsidP="006A1661">
            <w:pPr>
              <w:pStyle w:val="aff"/>
              <w:ind w:left="0"/>
              <w:rPr>
                <w:rFonts w:ascii="Times New Roman" w:hAnsi="Times New Roman"/>
                <w:sz w:val="24"/>
                <w:szCs w:val="24"/>
              </w:rPr>
            </w:pPr>
            <w:r w:rsidRPr="006A1661">
              <w:rPr>
                <w:rFonts w:ascii="Times New Roman" w:hAnsi="Times New Roman"/>
                <w:sz w:val="24"/>
                <w:szCs w:val="24"/>
              </w:rPr>
              <w:t>2014 год – 1 135,51400 тыс. руб.;</w:t>
            </w:r>
          </w:p>
          <w:p w:rsidR="00D61E5A" w:rsidRPr="006A1661" w:rsidRDefault="00D61E5A" w:rsidP="006A1661">
            <w:pPr>
              <w:pStyle w:val="aff"/>
              <w:ind w:left="0"/>
              <w:rPr>
                <w:rFonts w:ascii="Times New Roman" w:hAnsi="Times New Roman"/>
                <w:sz w:val="24"/>
                <w:szCs w:val="24"/>
              </w:rPr>
            </w:pPr>
            <w:r w:rsidRPr="006A1661">
              <w:rPr>
                <w:rFonts w:ascii="Times New Roman" w:hAnsi="Times New Roman"/>
                <w:sz w:val="24"/>
                <w:szCs w:val="24"/>
              </w:rPr>
              <w:t>2015 год – 556,23533 тыс. руб.;</w:t>
            </w:r>
          </w:p>
          <w:p w:rsidR="00D61E5A" w:rsidRPr="006A1661" w:rsidRDefault="00D61E5A" w:rsidP="006A1661">
            <w:pPr>
              <w:pStyle w:val="aff"/>
              <w:ind w:left="0"/>
              <w:rPr>
                <w:rFonts w:ascii="Times New Roman" w:hAnsi="Times New Roman"/>
                <w:sz w:val="24"/>
                <w:szCs w:val="24"/>
              </w:rPr>
            </w:pPr>
            <w:r w:rsidRPr="006A1661">
              <w:rPr>
                <w:rFonts w:ascii="Times New Roman" w:hAnsi="Times New Roman"/>
                <w:sz w:val="24"/>
                <w:szCs w:val="24"/>
              </w:rPr>
              <w:t>2016 год – 278,11767 тыс. руб.;</w:t>
            </w:r>
          </w:p>
          <w:p w:rsidR="00D61E5A" w:rsidRPr="006A1661" w:rsidRDefault="00D61E5A" w:rsidP="006A1661">
            <w:pPr>
              <w:pStyle w:val="aff"/>
              <w:ind w:left="0"/>
              <w:rPr>
                <w:rFonts w:ascii="Times New Roman" w:hAnsi="Times New Roman"/>
                <w:sz w:val="24"/>
                <w:szCs w:val="24"/>
              </w:rPr>
            </w:pPr>
            <w:r w:rsidRPr="006A1661">
              <w:rPr>
                <w:rFonts w:ascii="Times New Roman" w:hAnsi="Times New Roman"/>
                <w:sz w:val="24"/>
                <w:szCs w:val="24"/>
              </w:rPr>
              <w:t>2017 год – 61,89647 тыс. руб.;</w:t>
            </w:r>
          </w:p>
          <w:p w:rsidR="00D61E5A" w:rsidRPr="006A1661" w:rsidRDefault="00D61E5A" w:rsidP="006A1661">
            <w:pPr>
              <w:pStyle w:val="aff"/>
              <w:ind w:left="0"/>
              <w:rPr>
                <w:rFonts w:ascii="Times New Roman" w:hAnsi="Times New Roman"/>
                <w:sz w:val="24"/>
                <w:szCs w:val="24"/>
              </w:rPr>
            </w:pPr>
            <w:r w:rsidRPr="006A1661">
              <w:rPr>
                <w:rFonts w:ascii="Times New Roman" w:hAnsi="Times New Roman"/>
                <w:sz w:val="24"/>
                <w:szCs w:val="24"/>
              </w:rPr>
              <w:t>2018 год – 0,00 тыс. руб.;</w:t>
            </w:r>
          </w:p>
          <w:p w:rsidR="00D61E5A" w:rsidRPr="006A1661" w:rsidRDefault="00D61E5A" w:rsidP="006A1661">
            <w:pPr>
              <w:pStyle w:val="aff"/>
              <w:ind w:left="0"/>
              <w:rPr>
                <w:rFonts w:ascii="Times New Roman" w:hAnsi="Times New Roman"/>
                <w:sz w:val="24"/>
                <w:szCs w:val="24"/>
              </w:rPr>
            </w:pPr>
            <w:r w:rsidRPr="006A1661">
              <w:rPr>
                <w:rFonts w:ascii="Times New Roman" w:hAnsi="Times New Roman"/>
                <w:sz w:val="24"/>
                <w:szCs w:val="24"/>
              </w:rPr>
              <w:t>2019 год  – 1 020,81464 тыс. руб.;</w:t>
            </w:r>
          </w:p>
          <w:p w:rsidR="00D61E5A" w:rsidRPr="006A1661" w:rsidRDefault="00D61E5A" w:rsidP="006A1661">
            <w:pPr>
              <w:pStyle w:val="aff"/>
              <w:ind w:left="0"/>
              <w:rPr>
                <w:rFonts w:ascii="Times New Roman" w:hAnsi="Times New Roman"/>
                <w:sz w:val="24"/>
                <w:szCs w:val="24"/>
              </w:rPr>
            </w:pPr>
            <w:r w:rsidRPr="006A1661">
              <w:rPr>
                <w:rFonts w:ascii="Times New Roman" w:hAnsi="Times New Roman"/>
                <w:sz w:val="24"/>
                <w:szCs w:val="24"/>
              </w:rPr>
              <w:t>2020 год – 496,69118 тыс. руб.;</w:t>
            </w:r>
          </w:p>
          <w:p w:rsidR="00D61E5A" w:rsidRPr="006A1661" w:rsidRDefault="00D61E5A" w:rsidP="006A1661">
            <w:pPr>
              <w:pStyle w:val="aff"/>
              <w:ind w:left="0"/>
              <w:rPr>
                <w:rFonts w:ascii="Times New Roman" w:hAnsi="Times New Roman"/>
                <w:sz w:val="24"/>
                <w:szCs w:val="24"/>
              </w:rPr>
            </w:pPr>
            <w:r w:rsidRPr="006A1661">
              <w:rPr>
                <w:rFonts w:ascii="Times New Roman" w:hAnsi="Times New Roman"/>
                <w:sz w:val="24"/>
                <w:szCs w:val="24"/>
              </w:rPr>
              <w:t>2021-2024 годы – 0,00 тыс. руб.</w:t>
            </w:r>
          </w:p>
          <w:p w:rsidR="00D61E5A" w:rsidRPr="006A1661" w:rsidRDefault="00D61E5A" w:rsidP="006A1661">
            <w:pPr>
              <w:pStyle w:val="aff"/>
              <w:ind w:left="0"/>
              <w:rPr>
                <w:rFonts w:ascii="Times New Roman" w:hAnsi="Times New Roman"/>
                <w:sz w:val="24"/>
                <w:szCs w:val="24"/>
              </w:rPr>
            </w:pPr>
            <w:r w:rsidRPr="006A1661">
              <w:rPr>
                <w:rFonts w:ascii="Times New Roman" w:hAnsi="Times New Roman"/>
                <w:sz w:val="24"/>
                <w:szCs w:val="24"/>
              </w:rPr>
              <w:t>федеральный бюджет:</w:t>
            </w:r>
          </w:p>
          <w:p w:rsidR="00D61E5A" w:rsidRPr="006A1661" w:rsidRDefault="00D61E5A" w:rsidP="006A1661">
            <w:pPr>
              <w:pStyle w:val="aff"/>
              <w:ind w:left="0"/>
              <w:rPr>
                <w:rFonts w:ascii="Times New Roman" w:hAnsi="Times New Roman"/>
                <w:sz w:val="24"/>
                <w:szCs w:val="24"/>
              </w:rPr>
            </w:pPr>
            <w:r w:rsidRPr="006A1661">
              <w:rPr>
                <w:rFonts w:ascii="Times New Roman" w:hAnsi="Times New Roman"/>
                <w:sz w:val="24"/>
                <w:szCs w:val="24"/>
              </w:rPr>
              <w:t>2014 год – 803,133 тыс. руб.;</w:t>
            </w:r>
          </w:p>
          <w:p w:rsidR="00D61E5A" w:rsidRPr="006A1661" w:rsidRDefault="00D61E5A" w:rsidP="006A1661">
            <w:pPr>
              <w:pStyle w:val="aff"/>
              <w:ind w:left="0"/>
              <w:rPr>
                <w:rFonts w:ascii="Times New Roman" w:hAnsi="Times New Roman"/>
                <w:sz w:val="24"/>
                <w:szCs w:val="24"/>
              </w:rPr>
            </w:pPr>
            <w:r w:rsidRPr="006A1661">
              <w:rPr>
                <w:rFonts w:ascii="Times New Roman" w:hAnsi="Times New Roman"/>
                <w:sz w:val="24"/>
                <w:szCs w:val="24"/>
              </w:rPr>
              <w:t>2015 год – 559,90067 тыс. руб.;</w:t>
            </w:r>
          </w:p>
          <w:p w:rsidR="00D61E5A" w:rsidRPr="006A1661" w:rsidRDefault="00D61E5A" w:rsidP="006A1661">
            <w:pPr>
              <w:pStyle w:val="aff"/>
              <w:ind w:left="0"/>
              <w:rPr>
                <w:rFonts w:ascii="Times New Roman" w:hAnsi="Times New Roman"/>
                <w:sz w:val="24"/>
                <w:szCs w:val="24"/>
              </w:rPr>
            </w:pPr>
            <w:r w:rsidRPr="006A1661">
              <w:rPr>
                <w:rFonts w:ascii="Times New Roman" w:hAnsi="Times New Roman"/>
                <w:sz w:val="24"/>
                <w:szCs w:val="24"/>
              </w:rPr>
              <w:lastRenderedPageBreak/>
              <w:t>2016 год – 279,95033 тыс. руб.;</w:t>
            </w:r>
          </w:p>
          <w:p w:rsidR="00D61E5A" w:rsidRPr="006A1661" w:rsidRDefault="00D61E5A" w:rsidP="006A1661">
            <w:pPr>
              <w:pStyle w:val="aff"/>
              <w:ind w:left="0"/>
              <w:rPr>
                <w:rFonts w:ascii="Times New Roman" w:hAnsi="Times New Roman"/>
                <w:sz w:val="24"/>
                <w:szCs w:val="24"/>
              </w:rPr>
            </w:pPr>
            <w:r w:rsidRPr="006A1661">
              <w:rPr>
                <w:rFonts w:ascii="Times New Roman" w:hAnsi="Times New Roman"/>
                <w:sz w:val="24"/>
                <w:szCs w:val="24"/>
              </w:rPr>
              <w:t>2017 год – 362,40191 тыс. руб.;</w:t>
            </w:r>
          </w:p>
          <w:p w:rsidR="00D61E5A" w:rsidRPr="006A1661" w:rsidRDefault="00D61E5A" w:rsidP="006A1661">
            <w:pPr>
              <w:pStyle w:val="aff"/>
              <w:ind w:left="0"/>
              <w:rPr>
                <w:rFonts w:ascii="Times New Roman" w:hAnsi="Times New Roman"/>
                <w:sz w:val="24"/>
                <w:szCs w:val="24"/>
              </w:rPr>
            </w:pPr>
            <w:r w:rsidRPr="006A1661">
              <w:rPr>
                <w:rFonts w:ascii="Times New Roman" w:hAnsi="Times New Roman"/>
                <w:sz w:val="24"/>
                <w:szCs w:val="24"/>
              </w:rPr>
              <w:t>2018 год – 0,00 тыс. руб.;</w:t>
            </w:r>
          </w:p>
          <w:p w:rsidR="00D61E5A" w:rsidRPr="006A1661" w:rsidRDefault="00D61E5A" w:rsidP="006A1661">
            <w:pPr>
              <w:pStyle w:val="aff"/>
              <w:ind w:left="0"/>
              <w:rPr>
                <w:rFonts w:ascii="Times New Roman" w:hAnsi="Times New Roman"/>
                <w:sz w:val="24"/>
                <w:szCs w:val="24"/>
              </w:rPr>
            </w:pPr>
            <w:r w:rsidRPr="006A1661">
              <w:rPr>
                <w:rFonts w:ascii="Times New Roman" w:hAnsi="Times New Roman"/>
                <w:sz w:val="24"/>
                <w:szCs w:val="24"/>
              </w:rPr>
              <w:t>2019 год – 0,00 тыс. руб.;</w:t>
            </w:r>
          </w:p>
          <w:p w:rsidR="00D61E5A" w:rsidRPr="006A1661" w:rsidRDefault="00D61E5A" w:rsidP="006A1661">
            <w:pPr>
              <w:pStyle w:val="aff"/>
              <w:ind w:left="0"/>
              <w:rPr>
                <w:rFonts w:ascii="Times New Roman" w:hAnsi="Times New Roman"/>
                <w:sz w:val="24"/>
                <w:szCs w:val="24"/>
              </w:rPr>
            </w:pPr>
            <w:r w:rsidRPr="006A1661">
              <w:rPr>
                <w:rFonts w:ascii="Times New Roman" w:hAnsi="Times New Roman"/>
                <w:sz w:val="24"/>
                <w:szCs w:val="24"/>
              </w:rPr>
              <w:t>2020 год – 0,00 тыс. руб.;</w:t>
            </w:r>
          </w:p>
          <w:p w:rsidR="00D61E5A" w:rsidRPr="006A1661" w:rsidRDefault="00D61E5A" w:rsidP="006A1661">
            <w:pPr>
              <w:pStyle w:val="aff"/>
              <w:ind w:left="0"/>
              <w:rPr>
                <w:rFonts w:ascii="Times New Roman" w:hAnsi="Times New Roman"/>
                <w:sz w:val="24"/>
                <w:szCs w:val="24"/>
              </w:rPr>
            </w:pPr>
            <w:r w:rsidRPr="006A1661">
              <w:rPr>
                <w:rFonts w:ascii="Times New Roman" w:hAnsi="Times New Roman"/>
                <w:sz w:val="24"/>
                <w:szCs w:val="24"/>
              </w:rPr>
              <w:t>2021 - 2024 годы  – 0,000 тыс. руб.</w:t>
            </w:r>
          </w:p>
        </w:tc>
      </w:tr>
    </w:tbl>
    <w:p w:rsidR="00D61E5A" w:rsidRPr="006A1661" w:rsidRDefault="00D61E5A" w:rsidP="006A1661">
      <w:pPr>
        <w:tabs>
          <w:tab w:val="left" w:pos="6870"/>
        </w:tabs>
        <w:spacing w:after="0" w:line="240" w:lineRule="auto"/>
        <w:jc w:val="right"/>
        <w:rPr>
          <w:rFonts w:ascii="Times New Roman" w:hAnsi="Times New Roman" w:cs="Times New Roman"/>
          <w:sz w:val="24"/>
          <w:szCs w:val="24"/>
        </w:rPr>
      </w:pPr>
    </w:p>
    <w:p w:rsidR="00D61E5A" w:rsidRPr="006A1661" w:rsidRDefault="00D61E5A" w:rsidP="006A1661">
      <w:pPr>
        <w:rPr>
          <w:rFonts w:ascii="Times New Roman" w:hAnsi="Times New Roman" w:cs="Times New Roman"/>
          <w:sz w:val="24"/>
          <w:szCs w:val="24"/>
        </w:rPr>
      </w:pPr>
      <w:r w:rsidRPr="006A1661">
        <w:rPr>
          <w:rFonts w:ascii="Times New Roman" w:hAnsi="Times New Roman" w:cs="Times New Roman"/>
          <w:sz w:val="24"/>
          <w:szCs w:val="24"/>
        </w:rPr>
        <w:br w:type="page"/>
      </w:r>
    </w:p>
    <w:p w:rsidR="00D61E5A" w:rsidRPr="006A1661" w:rsidRDefault="00D61E5A" w:rsidP="006A1661">
      <w:pPr>
        <w:spacing w:after="0" w:line="240" w:lineRule="auto"/>
        <w:ind w:right="-1"/>
        <w:jc w:val="right"/>
        <w:rPr>
          <w:rFonts w:ascii="Times New Roman" w:hAnsi="Times New Roman" w:cs="Times New Roman"/>
          <w:sz w:val="24"/>
          <w:szCs w:val="24"/>
        </w:rPr>
      </w:pPr>
      <w:r w:rsidRPr="006A1661">
        <w:rPr>
          <w:rFonts w:ascii="Times New Roman" w:hAnsi="Times New Roman" w:cs="Times New Roman"/>
          <w:sz w:val="24"/>
          <w:szCs w:val="24"/>
        </w:rPr>
        <w:lastRenderedPageBreak/>
        <w:t xml:space="preserve">Приложение № </w:t>
      </w:r>
      <w:r w:rsidR="00F22F1A" w:rsidRPr="006A1661">
        <w:rPr>
          <w:rFonts w:ascii="Times New Roman" w:hAnsi="Times New Roman" w:cs="Times New Roman"/>
          <w:sz w:val="24"/>
          <w:szCs w:val="24"/>
        </w:rPr>
        <w:t>1</w:t>
      </w:r>
      <w:r w:rsidR="001E7A47">
        <w:rPr>
          <w:rFonts w:ascii="Times New Roman" w:hAnsi="Times New Roman" w:cs="Times New Roman"/>
          <w:sz w:val="24"/>
          <w:szCs w:val="24"/>
        </w:rPr>
        <w:t>7</w:t>
      </w:r>
    </w:p>
    <w:p w:rsidR="00D61E5A" w:rsidRPr="006A1661" w:rsidRDefault="00D61E5A" w:rsidP="006A1661">
      <w:pPr>
        <w:spacing w:after="0" w:line="240" w:lineRule="auto"/>
        <w:ind w:right="-1"/>
        <w:jc w:val="right"/>
        <w:rPr>
          <w:rFonts w:ascii="Times New Roman" w:hAnsi="Times New Roman" w:cs="Times New Roman"/>
          <w:sz w:val="24"/>
          <w:szCs w:val="24"/>
        </w:rPr>
      </w:pPr>
      <w:r w:rsidRPr="006A1661">
        <w:rPr>
          <w:rFonts w:ascii="Times New Roman" w:hAnsi="Times New Roman" w:cs="Times New Roman"/>
          <w:sz w:val="24"/>
          <w:szCs w:val="24"/>
        </w:rPr>
        <w:t>к постановлению администрации</w:t>
      </w:r>
    </w:p>
    <w:p w:rsidR="00D61E5A" w:rsidRPr="006A1661" w:rsidRDefault="00D61E5A" w:rsidP="006A1661">
      <w:pPr>
        <w:spacing w:after="0" w:line="240" w:lineRule="auto"/>
        <w:ind w:right="-1"/>
        <w:jc w:val="right"/>
        <w:rPr>
          <w:rFonts w:ascii="Times New Roman" w:hAnsi="Times New Roman" w:cs="Times New Roman"/>
          <w:sz w:val="24"/>
          <w:szCs w:val="24"/>
        </w:rPr>
      </w:pPr>
      <w:r w:rsidRPr="006A1661">
        <w:rPr>
          <w:rFonts w:ascii="Times New Roman" w:hAnsi="Times New Roman" w:cs="Times New Roman"/>
          <w:sz w:val="24"/>
          <w:szCs w:val="24"/>
        </w:rPr>
        <w:t xml:space="preserve"> городского округа Тейково</w:t>
      </w:r>
    </w:p>
    <w:p w:rsidR="00D61E5A" w:rsidRPr="006A1661" w:rsidRDefault="00D61E5A" w:rsidP="006A1661">
      <w:pPr>
        <w:spacing w:after="0" w:line="240" w:lineRule="auto"/>
        <w:ind w:right="-1"/>
        <w:jc w:val="right"/>
        <w:rPr>
          <w:rFonts w:ascii="Times New Roman" w:hAnsi="Times New Roman" w:cs="Times New Roman"/>
          <w:sz w:val="24"/>
          <w:szCs w:val="24"/>
        </w:rPr>
      </w:pPr>
      <w:r w:rsidRPr="006A1661">
        <w:rPr>
          <w:rFonts w:ascii="Times New Roman" w:hAnsi="Times New Roman" w:cs="Times New Roman"/>
          <w:sz w:val="24"/>
          <w:szCs w:val="24"/>
        </w:rPr>
        <w:t>Ивановкой области</w:t>
      </w:r>
    </w:p>
    <w:p w:rsidR="0060713B" w:rsidRPr="006A1661" w:rsidRDefault="00D61E5A" w:rsidP="0060713B">
      <w:pPr>
        <w:spacing w:after="0" w:line="240" w:lineRule="auto"/>
        <w:ind w:right="-1"/>
        <w:jc w:val="right"/>
        <w:rPr>
          <w:rFonts w:ascii="Times New Roman" w:hAnsi="Times New Roman" w:cs="Times New Roman"/>
          <w:sz w:val="24"/>
          <w:szCs w:val="24"/>
        </w:rPr>
      </w:pPr>
      <w:r w:rsidRPr="006A1661">
        <w:rPr>
          <w:rFonts w:ascii="Times New Roman" w:hAnsi="Times New Roman" w:cs="Times New Roman"/>
          <w:sz w:val="24"/>
          <w:szCs w:val="24"/>
        </w:rPr>
        <w:t xml:space="preserve">                                                                                                                 </w:t>
      </w:r>
      <w:r w:rsidR="0060713B" w:rsidRPr="00E707D1">
        <w:rPr>
          <w:rFonts w:ascii="Times New Roman" w:hAnsi="Times New Roman" w:cs="Times New Roman"/>
          <w:sz w:val="24"/>
          <w:szCs w:val="24"/>
        </w:rPr>
        <w:t>от 13.01.2022 № 6</w:t>
      </w:r>
    </w:p>
    <w:p w:rsidR="00D61E5A" w:rsidRPr="006A1661" w:rsidRDefault="00D61E5A" w:rsidP="006A1661">
      <w:pPr>
        <w:spacing w:after="0" w:line="240" w:lineRule="auto"/>
        <w:ind w:right="-1"/>
        <w:jc w:val="center"/>
        <w:rPr>
          <w:rFonts w:ascii="Times New Roman" w:hAnsi="Times New Roman" w:cs="Times New Roman"/>
          <w:sz w:val="24"/>
          <w:szCs w:val="24"/>
        </w:rPr>
      </w:pPr>
    </w:p>
    <w:p w:rsidR="00D61E5A" w:rsidRPr="006A1661" w:rsidRDefault="00D61E5A" w:rsidP="006A1661">
      <w:pPr>
        <w:spacing w:after="0" w:line="240" w:lineRule="auto"/>
        <w:ind w:right="-1"/>
        <w:jc w:val="both"/>
        <w:rPr>
          <w:rFonts w:ascii="Times New Roman" w:hAnsi="Times New Roman" w:cs="Times New Roman"/>
          <w:sz w:val="24"/>
          <w:szCs w:val="24"/>
        </w:rPr>
      </w:pPr>
      <w:r w:rsidRPr="006A1661">
        <w:rPr>
          <w:rFonts w:ascii="Times New Roman" w:hAnsi="Times New Roman" w:cs="Times New Roman"/>
          <w:sz w:val="24"/>
          <w:szCs w:val="24"/>
        </w:rPr>
        <w:t>5. Ресурсное обеспечение мероприятий подпрограммы.</w:t>
      </w:r>
    </w:p>
    <w:p w:rsidR="00D61E5A" w:rsidRPr="006A1661" w:rsidRDefault="00D61E5A" w:rsidP="006A1661">
      <w:pPr>
        <w:autoSpaceDE w:val="0"/>
        <w:autoSpaceDN w:val="0"/>
        <w:adjustRightInd w:val="0"/>
        <w:spacing w:after="0" w:line="240" w:lineRule="auto"/>
        <w:ind w:firstLine="709"/>
        <w:jc w:val="both"/>
        <w:rPr>
          <w:rFonts w:ascii="Times New Roman" w:hAnsi="Times New Roman" w:cs="Times New Roman"/>
          <w:sz w:val="24"/>
          <w:szCs w:val="24"/>
        </w:rPr>
      </w:pPr>
    </w:p>
    <w:p w:rsidR="00D61E5A" w:rsidRPr="006A1661" w:rsidRDefault="00D61E5A" w:rsidP="006A1661">
      <w:pPr>
        <w:tabs>
          <w:tab w:val="left" w:pos="4354"/>
        </w:tabs>
        <w:autoSpaceDE w:val="0"/>
        <w:autoSpaceDN w:val="0"/>
        <w:adjustRightInd w:val="0"/>
        <w:spacing w:after="0" w:line="240" w:lineRule="auto"/>
        <w:ind w:firstLine="709"/>
        <w:rPr>
          <w:rFonts w:ascii="Times New Roman" w:hAnsi="Times New Roman" w:cs="Times New Roman"/>
          <w:sz w:val="24"/>
          <w:szCs w:val="24"/>
        </w:rPr>
      </w:pPr>
      <w:r w:rsidRPr="006A1661">
        <w:rPr>
          <w:rFonts w:ascii="Times New Roman" w:hAnsi="Times New Roman" w:cs="Times New Roman"/>
          <w:sz w:val="24"/>
          <w:szCs w:val="24"/>
        </w:rPr>
        <w:t xml:space="preserve">Таблица 3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80"/>
        <w:gridCol w:w="1910"/>
        <w:gridCol w:w="1975"/>
        <w:gridCol w:w="1927"/>
        <w:gridCol w:w="1879"/>
      </w:tblGrid>
      <w:tr w:rsidR="006A1661" w:rsidRPr="006A1661" w:rsidTr="00F22F1A">
        <w:tc>
          <w:tcPr>
            <w:tcW w:w="1880" w:type="dxa"/>
          </w:tcPr>
          <w:p w:rsidR="00D61E5A" w:rsidRPr="006A1661" w:rsidRDefault="00D61E5A" w:rsidP="006A1661">
            <w:pPr>
              <w:tabs>
                <w:tab w:val="left" w:pos="4354"/>
              </w:tabs>
              <w:autoSpaceDE w:val="0"/>
              <w:autoSpaceDN w:val="0"/>
              <w:adjustRightInd w:val="0"/>
              <w:spacing w:after="0" w:line="240" w:lineRule="auto"/>
              <w:ind w:right="-1"/>
              <w:rPr>
                <w:rFonts w:ascii="Times New Roman" w:hAnsi="Times New Roman" w:cs="Times New Roman"/>
              </w:rPr>
            </w:pPr>
          </w:p>
        </w:tc>
        <w:tc>
          <w:tcPr>
            <w:tcW w:w="7691" w:type="dxa"/>
            <w:gridSpan w:val="4"/>
          </w:tcPr>
          <w:p w:rsidR="00D61E5A" w:rsidRPr="006A1661" w:rsidRDefault="00D61E5A" w:rsidP="006A1661">
            <w:pPr>
              <w:tabs>
                <w:tab w:val="left" w:pos="4354"/>
              </w:tabs>
              <w:autoSpaceDE w:val="0"/>
              <w:autoSpaceDN w:val="0"/>
              <w:adjustRightInd w:val="0"/>
              <w:spacing w:after="0" w:line="240" w:lineRule="auto"/>
              <w:ind w:right="-1"/>
              <w:rPr>
                <w:rFonts w:ascii="Times New Roman" w:hAnsi="Times New Roman" w:cs="Times New Roman"/>
              </w:rPr>
            </w:pPr>
            <w:r w:rsidRPr="006A1661">
              <w:rPr>
                <w:rFonts w:ascii="Times New Roman" w:hAnsi="Times New Roman" w:cs="Times New Roman"/>
              </w:rPr>
              <w:t>Сведения об объеме бюджетных ассигнований, тыс. руб.</w:t>
            </w:r>
          </w:p>
          <w:p w:rsidR="00D61E5A" w:rsidRPr="006A1661" w:rsidRDefault="00D61E5A" w:rsidP="006A1661">
            <w:pPr>
              <w:tabs>
                <w:tab w:val="left" w:pos="4354"/>
              </w:tabs>
              <w:autoSpaceDE w:val="0"/>
              <w:autoSpaceDN w:val="0"/>
              <w:adjustRightInd w:val="0"/>
              <w:spacing w:after="0" w:line="240" w:lineRule="auto"/>
              <w:ind w:right="-1"/>
              <w:rPr>
                <w:rFonts w:ascii="Times New Roman" w:hAnsi="Times New Roman" w:cs="Times New Roman"/>
              </w:rPr>
            </w:pPr>
          </w:p>
        </w:tc>
      </w:tr>
      <w:tr w:rsidR="006A1661" w:rsidRPr="006A1661" w:rsidTr="00F22F1A">
        <w:tc>
          <w:tcPr>
            <w:tcW w:w="1880" w:type="dxa"/>
          </w:tcPr>
          <w:p w:rsidR="00D61E5A" w:rsidRPr="006A1661" w:rsidRDefault="00D61E5A" w:rsidP="006A1661">
            <w:pPr>
              <w:tabs>
                <w:tab w:val="left" w:pos="4354"/>
              </w:tabs>
              <w:autoSpaceDE w:val="0"/>
              <w:autoSpaceDN w:val="0"/>
              <w:adjustRightInd w:val="0"/>
              <w:spacing w:after="0" w:line="240" w:lineRule="auto"/>
              <w:ind w:right="-1"/>
              <w:jc w:val="center"/>
              <w:rPr>
                <w:rFonts w:ascii="Times New Roman" w:hAnsi="Times New Roman" w:cs="Times New Roman"/>
              </w:rPr>
            </w:pPr>
            <w:r w:rsidRPr="006A1661">
              <w:rPr>
                <w:rFonts w:ascii="Times New Roman" w:hAnsi="Times New Roman" w:cs="Times New Roman"/>
              </w:rPr>
              <w:t>Год</w:t>
            </w:r>
          </w:p>
        </w:tc>
        <w:tc>
          <w:tcPr>
            <w:tcW w:w="1910" w:type="dxa"/>
          </w:tcPr>
          <w:p w:rsidR="00D61E5A" w:rsidRPr="006A1661" w:rsidRDefault="00D61E5A" w:rsidP="006A1661">
            <w:pPr>
              <w:tabs>
                <w:tab w:val="left" w:pos="4354"/>
              </w:tabs>
              <w:autoSpaceDE w:val="0"/>
              <w:autoSpaceDN w:val="0"/>
              <w:adjustRightInd w:val="0"/>
              <w:spacing w:after="0" w:line="240" w:lineRule="auto"/>
              <w:ind w:right="-1"/>
              <w:jc w:val="center"/>
              <w:rPr>
                <w:rFonts w:ascii="Times New Roman" w:hAnsi="Times New Roman" w:cs="Times New Roman"/>
              </w:rPr>
            </w:pPr>
            <w:r w:rsidRPr="006A1661">
              <w:rPr>
                <w:rFonts w:ascii="Times New Roman" w:hAnsi="Times New Roman" w:cs="Times New Roman"/>
              </w:rPr>
              <w:t>Бюджет РФ:</w:t>
            </w:r>
          </w:p>
        </w:tc>
        <w:tc>
          <w:tcPr>
            <w:tcW w:w="1975" w:type="dxa"/>
          </w:tcPr>
          <w:p w:rsidR="00D61E5A" w:rsidRPr="006A1661" w:rsidRDefault="00D61E5A" w:rsidP="006A1661">
            <w:pPr>
              <w:tabs>
                <w:tab w:val="left" w:pos="4354"/>
              </w:tabs>
              <w:autoSpaceDE w:val="0"/>
              <w:autoSpaceDN w:val="0"/>
              <w:adjustRightInd w:val="0"/>
              <w:spacing w:after="0" w:line="240" w:lineRule="auto"/>
              <w:ind w:right="-1"/>
              <w:jc w:val="center"/>
              <w:rPr>
                <w:rFonts w:ascii="Times New Roman" w:hAnsi="Times New Roman" w:cs="Times New Roman"/>
              </w:rPr>
            </w:pPr>
            <w:r w:rsidRPr="006A1661">
              <w:rPr>
                <w:rFonts w:ascii="Times New Roman" w:hAnsi="Times New Roman" w:cs="Times New Roman"/>
              </w:rPr>
              <w:t>Бюджет Ивановской области:</w:t>
            </w:r>
          </w:p>
        </w:tc>
        <w:tc>
          <w:tcPr>
            <w:tcW w:w="1927" w:type="dxa"/>
          </w:tcPr>
          <w:p w:rsidR="00D61E5A" w:rsidRPr="006A1661" w:rsidRDefault="00D61E5A" w:rsidP="006A1661">
            <w:pPr>
              <w:pStyle w:val="ConsPlusCell"/>
              <w:tabs>
                <w:tab w:val="left" w:pos="4354"/>
              </w:tabs>
              <w:ind w:right="-1"/>
              <w:jc w:val="center"/>
              <w:rPr>
                <w:rFonts w:ascii="Times New Roman" w:hAnsi="Times New Roman" w:cs="Times New Roman"/>
                <w:sz w:val="22"/>
                <w:szCs w:val="22"/>
              </w:rPr>
            </w:pPr>
            <w:r w:rsidRPr="006A1661">
              <w:rPr>
                <w:rFonts w:ascii="Times New Roman" w:hAnsi="Times New Roman" w:cs="Times New Roman"/>
                <w:sz w:val="22"/>
                <w:szCs w:val="22"/>
              </w:rPr>
              <w:t>Бюджет г. Тейково:</w:t>
            </w:r>
          </w:p>
          <w:p w:rsidR="00D61E5A" w:rsidRPr="006A1661" w:rsidRDefault="00D61E5A" w:rsidP="006A1661">
            <w:pPr>
              <w:pStyle w:val="ConsPlusCell"/>
              <w:tabs>
                <w:tab w:val="left" w:pos="4354"/>
              </w:tabs>
              <w:ind w:right="-1"/>
              <w:jc w:val="center"/>
              <w:rPr>
                <w:rFonts w:ascii="Times New Roman" w:hAnsi="Times New Roman" w:cs="Times New Roman"/>
                <w:sz w:val="22"/>
                <w:szCs w:val="22"/>
              </w:rPr>
            </w:pPr>
          </w:p>
        </w:tc>
        <w:tc>
          <w:tcPr>
            <w:tcW w:w="1879" w:type="dxa"/>
          </w:tcPr>
          <w:p w:rsidR="00D61E5A" w:rsidRPr="006A1661" w:rsidRDefault="00D61E5A" w:rsidP="006A1661">
            <w:pPr>
              <w:tabs>
                <w:tab w:val="left" w:pos="4354"/>
              </w:tabs>
              <w:autoSpaceDE w:val="0"/>
              <w:autoSpaceDN w:val="0"/>
              <w:adjustRightInd w:val="0"/>
              <w:spacing w:after="0" w:line="240" w:lineRule="auto"/>
              <w:ind w:right="-1"/>
              <w:jc w:val="center"/>
              <w:rPr>
                <w:rFonts w:ascii="Times New Roman" w:hAnsi="Times New Roman" w:cs="Times New Roman"/>
              </w:rPr>
            </w:pPr>
            <w:r w:rsidRPr="006A1661">
              <w:rPr>
                <w:rFonts w:ascii="Times New Roman" w:hAnsi="Times New Roman" w:cs="Times New Roman"/>
              </w:rPr>
              <w:t>Итого</w:t>
            </w:r>
          </w:p>
        </w:tc>
      </w:tr>
      <w:tr w:rsidR="006A1661" w:rsidRPr="006A1661" w:rsidTr="00F22F1A">
        <w:tc>
          <w:tcPr>
            <w:tcW w:w="1880" w:type="dxa"/>
          </w:tcPr>
          <w:p w:rsidR="00D61E5A" w:rsidRPr="006A1661" w:rsidRDefault="00D61E5A" w:rsidP="006A1661">
            <w:pPr>
              <w:tabs>
                <w:tab w:val="left" w:pos="4354"/>
              </w:tabs>
              <w:autoSpaceDE w:val="0"/>
              <w:autoSpaceDN w:val="0"/>
              <w:adjustRightInd w:val="0"/>
              <w:spacing w:after="0" w:line="240" w:lineRule="auto"/>
              <w:ind w:right="-1"/>
              <w:jc w:val="center"/>
              <w:rPr>
                <w:rFonts w:ascii="Times New Roman" w:hAnsi="Times New Roman" w:cs="Times New Roman"/>
              </w:rPr>
            </w:pPr>
            <w:r w:rsidRPr="006A1661">
              <w:rPr>
                <w:rFonts w:ascii="Times New Roman" w:hAnsi="Times New Roman" w:cs="Times New Roman"/>
              </w:rPr>
              <w:t>2014</w:t>
            </w:r>
          </w:p>
        </w:tc>
        <w:tc>
          <w:tcPr>
            <w:tcW w:w="1910" w:type="dxa"/>
          </w:tcPr>
          <w:p w:rsidR="00D61E5A" w:rsidRPr="006A1661" w:rsidRDefault="00D61E5A" w:rsidP="006A1661">
            <w:pPr>
              <w:tabs>
                <w:tab w:val="left" w:pos="4354"/>
              </w:tabs>
              <w:autoSpaceDE w:val="0"/>
              <w:autoSpaceDN w:val="0"/>
              <w:adjustRightInd w:val="0"/>
              <w:spacing w:after="0" w:line="240" w:lineRule="auto"/>
              <w:ind w:right="-1"/>
              <w:jc w:val="center"/>
              <w:rPr>
                <w:rFonts w:ascii="Times New Roman" w:hAnsi="Times New Roman" w:cs="Times New Roman"/>
              </w:rPr>
            </w:pPr>
            <w:r w:rsidRPr="006A1661">
              <w:rPr>
                <w:rFonts w:ascii="Times New Roman" w:hAnsi="Times New Roman" w:cs="Times New Roman"/>
              </w:rPr>
              <w:t>803,133</w:t>
            </w:r>
          </w:p>
        </w:tc>
        <w:tc>
          <w:tcPr>
            <w:tcW w:w="1975" w:type="dxa"/>
          </w:tcPr>
          <w:p w:rsidR="00D61E5A" w:rsidRPr="006A1661" w:rsidRDefault="00D61E5A" w:rsidP="006A1661">
            <w:pPr>
              <w:tabs>
                <w:tab w:val="left" w:pos="4354"/>
              </w:tabs>
              <w:autoSpaceDE w:val="0"/>
              <w:autoSpaceDN w:val="0"/>
              <w:adjustRightInd w:val="0"/>
              <w:spacing w:after="0" w:line="240" w:lineRule="auto"/>
              <w:ind w:right="-1"/>
              <w:jc w:val="center"/>
              <w:rPr>
                <w:rFonts w:ascii="Times New Roman" w:hAnsi="Times New Roman" w:cs="Times New Roman"/>
              </w:rPr>
            </w:pPr>
            <w:r w:rsidRPr="006A1661">
              <w:rPr>
                <w:rFonts w:ascii="Times New Roman" w:hAnsi="Times New Roman" w:cs="Times New Roman"/>
              </w:rPr>
              <w:t>1135,514</w:t>
            </w:r>
          </w:p>
        </w:tc>
        <w:tc>
          <w:tcPr>
            <w:tcW w:w="1927" w:type="dxa"/>
          </w:tcPr>
          <w:p w:rsidR="00D61E5A" w:rsidRPr="006A1661" w:rsidRDefault="00D61E5A" w:rsidP="006A1661">
            <w:pPr>
              <w:tabs>
                <w:tab w:val="left" w:pos="4354"/>
              </w:tabs>
              <w:autoSpaceDE w:val="0"/>
              <w:autoSpaceDN w:val="0"/>
              <w:adjustRightInd w:val="0"/>
              <w:spacing w:after="0" w:line="240" w:lineRule="auto"/>
              <w:ind w:right="-1"/>
              <w:jc w:val="center"/>
              <w:rPr>
                <w:rFonts w:ascii="Times New Roman" w:hAnsi="Times New Roman" w:cs="Times New Roman"/>
              </w:rPr>
            </w:pPr>
            <w:r w:rsidRPr="006A1661">
              <w:rPr>
                <w:rFonts w:ascii="Times New Roman" w:hAnsi="Times New Roman" w:cs="Times New Roman"/>
              </w:rPr>
              <w:t>681,750</w:t>
            </w:r>
          </w:p>
        </w:tc>
        <w:tc>
          <w:tcPr>
            <w:tcW w:w="1879" w:type="dxa"/>
          </w:tcPr>
          <w:p w:rsidR="00D61E5A" w:rsidRPr="006A1661" w:rsidRDefault="00D61E5A" w:rsidP="006A1661">
            <w:pPr>
              <w:tabs>
                <w:tab w:val="left" w:pos="4354"/>
              </w:tabs>
              <w:autoSpaceDE w:val="0"/>
              <w:autoSpaceDN w:val="0"/>
              <w:adjustRightInd w:val="0"/>
              <w:spacing w:after="0" w:line="240" w:lineRule="auto"/>
              <w:ind w:right="-1"/>
              <w:jc w:val="center"/>
              <w:rPr>
                <w:rFonts w:ascii="Times New Roman" w:hAnsi="Times New Roman" w:cs="Times New Roman"/>
              </w:rPr>
            </w:pPr>
            <w:r w:rsidRPr="006A1661">
              <w:rPr>
                <w:rFonts w:ascii="Times New Roman" w:hAnsi="Times New Roman" w:cs="Times New Roman"/>
              </w:rPr>
              <w:t>2620,397</w:t>
            </w:r>
          </w:p>
        </w:tc>
      </w:tr>
      <w:tr w:rsidR="006A1661" w:rsidRPr="006A1661" w:rsidTr="00F22F1A">
        <w:tc>
          <w:tcPr>
            <w:tcW w:w="1880" w:type="dxa"/>
          </w:tcPr>
          <w:p w:rsidR="00D61E5A" w:rsidRPr="006A1661" w:rsidRDefault="00D61E5A" w:rsidP="006A1661">
            <w:pPr>
              <w:tabs>
                <w:tab w:val="left" w:pos="4354"/>
              </w:tabs>
              <w:autoSpaceDE w:val="0"/>
              <w:autoSpaceDN w:val="0"/>
              <w:adjustRightInd w:val="0"/>
              <w:spacing w:after="0" w:line="240" w:lineRule="auto"/>
              <w:ind w:right="-1"/>
              <w:jc w:val="center"/>
              <w:rPr>
                <w:rFonts w:ascii="Times New Roman" w:hAnsi="Times New Roman" w:cs="Times New Roman"/>
              </w:rPr>
            </w:pPr>
            <w:r w:rsidRPr="006A1661">
              <w:rPr>
                <w:rFonts w:ascii="Times New Roman" w:hAnsi="Times New Roman" w:cs="Times New Roman"/>
              </w:rPr>
              <w:t>2015</w:t>
            </w:r>
          </w:p>
        </w:tc>
        <w:tc>
          <w:tcPr>
            <w:tcW w:w="1910" w:type="dxa"/>
          </w:tcPr>
          <w:p w:rsidR="00D61E5A" w:rsidRPr="006A1661" w:rsidRDefault="00D61E5A" w:rsidP="006A1661">
            <w:pPr>
              <w:tabs>
                <w:tab w:val="left" w:pos="4354"/>
              </w:tabs>
              <w:autoSpaceDE w:val="0"/>
              <w:autoSpaceDN w:val="0"/>
              <w:adjustRightInd w:val="0"/>
              <w:spacing w:after="0" w:line="240" w:lineRule="auto"/>
              <w:ind w:right="-1"/>
              <w:jc w:val="center"/>
              <w:rPr>
                <w:rFonts w:ascii="Times New Roman" w:hAnsi="Times New Roman" w:cs="Times New Roman"/>
              </w:rPr>
            </w:pPr>
            <w:r w:rsidRPr="006A1661">
              <w:rPr>
                <w:rFonts w:ascii="Times New Roman" w:hAnsi="Times New Roman" w:cs="Times New Roman"/>
              </w:rPr>
              <w:t>559,90067</w:t>
            </w:r>
          </w:p>
        </w:tc>
        <w:tc>
          <w:tcPr>
            <w:tcW w:w="1975" w:type="dxa"/>
          </w:tcPr>
          <w:p w:rsidR="00D61E5A" w:rsidRPr="006A1661" w:rsidRDefault="00D61E5A" w:rsidP="006A1661">
            <w:pPr>
              <w:tabs>
                <w:tab w:val="left" w:pos="4354"/>
              </w:tabs>
              <w:autoSpaceDE w:val="0"/>
              <w:autoSpaceDN w:val="0"/>
              <w:adjustRightInd w:val="0"/>
              <w:spacing w:after="0" w:line="240" w:lineRule="auto"/>
              <w:ind w:right="-1"/>
              <w:jc w:val="center"/>
              <w:rPr>
                <w:rFonts w:ascii="Times New Roman" w:hAnsi="Times New Roman" w:cs="Times New Roman"/>
              </w:rPr>
            </w:pPr>
            <w:r w:rsidRPr="006A1661">
              <w:rPr>
                <w:rFonts w:ascii="Times New Roman" w:hAnsi="Times New Roman" w:cs="Times New Roman"/>
              </w:rPr>
              <w:t>556,23533</w:t>
            </w:r>
          </w:p>
        </w:tc>
        <w:tc>
          <w:tcPr>
            <w:tcW w:w="1927" w:type="dxa"/>
          </w:tcPr>
          <w:p w:rsidR="00D61E5A" w:rsidRPr="006A1661" w:rsidRDefault="00D61E5A" w:rsidP="006A1661">
            <w:pPr>
              <w:tabs>
                <w:tab w:val="left" w:pos="4354"/>
              </w:tabs>
              <w:autoSpaceDE w:val="0"/>
              <w:autoSpaceDN w:val="0"/>
              <w:adjustRightInd w:val="0"/>
              <w:spacing w:after="0" w:line="240" w:lineRule="auto"/>
              <w:ind w:right="-1"/>
              <w:jc w:val="center"/>
              <w:rPr>
                <w:rFonts w:ascii="Times New Roman" w:hAnsi="Times New Roman" w:cs="Times New Roman"/>
              </w:rPr>
            </w:pPr>
            <w:r w:rsidRPr="006A1661">
              <w:rPr>
                <w:rFonts w:ascii="Times New Roman" w:hAnsi="Times New Roman" w:cs="Times New Roman"/>
              </w:rPr>
              <w:t>350,000</w:t>
            </w:r>
          </w:p>
        </w:tc>
        <w:tc>
          <w:tcPr>
            <w:tcW w:w="1879" w:type="dxa"/>
          </w:tcPr>
          <w:p w:rsidR="00D61E5A" w:rsidRPr="006A1661" w:rsidRDefault="00D61E5A" w:rsidP="006A1661">
            <w:pPr>
              <w:tabs>
                <w:tab w:val="left" w:pos="4354"/>
              </w:tabs>
              <w:autoSpaceDE w:val="0"/>
              <w:autoSpaceDN w:val="0"/>
              <w:adjustRightInd w:val="0"/>
              <w:spacing w:after="0" w:line="240" w:lineRule="auto"/>
              <w:ind w:right="-1"/>
              <w:jc w:val="center"/>
              <w:rPr>
                <w:rFonts w:ascii="Times New Roman" w:hAnsi="Times New Roman" w:cs="Times New Roman"/>
              </w:rPr>
            </w:pPr>
            <w:r w:rsidRPr="006A1661">
              <w:rPr>
                <w:rFonts w:ascii="Times New Roman" w:hAnsi="Times New Roman" w:cs="Times New Roman"/>
              </w:rPr>
              <w:t>1466,136</w:t>
            </w:r>
          </w:p>
        </w:tc>
      </w:tr>
      <w:tr w:rsidR="006A1661" w:rsidRPr="006A1661" w:rsidTr="00F22F1A">
        <w:tc>
          <w:tcPr>
            <w:tcW w:w="1880" w:type="dxa"/>
          </w:tcPr>
          <w:p w:rsidR="00D61E5A" w:rsidRPr="006A1661" w:rsidRDefault="00D61E5A" w:rsidP="006A1661">
            <w:pPr>
              <w:tabs>
                <w:tab w:val="left" w:pos="4354"/>
              </w:tabs>
              <w:autoSpaceDE w:val="0"/>
              <w:autoSpaceDN w:val="0"/>
              <w:adjustRightInd w:val="0"/>
              <w:spacing w:after="0" w:line="240" w:lineRule="auto"/>
              <w:ind w:right="-1"/>
              <w:jc w:val="center"/>
              <w:rPr>
                <w:rFonts w:ascii="Times New Roman" w:hAnsi="Times New Roman" w:cs="Times New Roman"/>
              </w:rPr>
            </w:pPr>
            <w:r w:rsidRPr="006A1661">
              <w:rPr>
                <w:rFonts w:ascii="Times New Roman" w:hAnsi="Times New Roman" w:cs="Times New Roman"/>
              </w:rPr>
              <w:t>2016</w:t>
            </w:r>
          </w:p>
        </w:tc>
        <w:tc>
          <w:tcPr>
            <w:tcW w:w="1910" w:type="dxa"/>
          </w:tcPr>
          <w:p w:rsidR="00D61E5A" w:rsidRPr="006A1661" w:rsidRDefault="00D61E5A" w:rsidP="006A1661">
            <w:pPr>
              <w:tabs>
                <w:tab w:val="left" w:pos="4354"/>
              </w:tabs>
              <w:autoSpaceDE w:val="0"/>
              <w:autoSpaceDN w:val="0"/>
              <w:adjustRightInd w:val="0"/>
              <w:spacing w:after="0" w:line="240" w:lineRule="auto"/>
              <w:ind w:right="-1"/>
              <w:jc w:val="center"/>
              <w:rPr>
                <w:rFonts w:ascii="Times New Roman" w:hAnsi="Times New Roman" w:cs="Times New Roman"/>
              </w:rPr>
            </w:pPr>
            <w:r w:rsidRPr="006A1661">
              <w:rPr>
                <w:rFonts w:ascii="Times New Roman" w:hAnsi="Times New Roman" w:cs="Times New Roman"/>
              </w:rPr>
              <w:t>279,95033</w:t>
            </w:r>
          </w:p>
        </w:tc>
        <w:tc>
          <w:tcPr>
            <w:tcW w:w="1975" w:type="dxa"/>
          </w:tcPr>
          <w:p w:rsidR="00D61E5A" w:rsidRPr="006A1661" w:rsidRDefault="00D61E5A" w:rsidP="006A1661">
            <w:pPr>
              <w:tabs>
                <w:tab w:val="left" w:pos="4354"/>
              </w:tabs>
              <w:autoSpaceDE w:val="0"/>
              <w:autoSpaceDN w:val="0"/>
              <w:adjustRightInd w:val="0"/>
              <w:spacing w:after="0" w:line="240" w:lineRule="auto"/>
              <w:ind w:right="-1"/>
              <w:jc w:val="center"/>
              <w:rPr>
                <w:rFonts w:ascii="Times New Roman" w:hAnsi="Times New Roman" w:cs="Times New Roman"/>
              </w:rPr>
            </w:pPr>
            <w:r w:rsidRPr="006A1661">
              <w:rPr>
                <w:rFonts w:ascii="Times New Roman" w:hAnsi="Times New Roman" w:cs="Times New Roman"/>
              </w:rPr>
              <w:t>278,11767</w:t>
            </w:r>
          </w:p>
        </w:tc>
        <w:tc>
          <w:tcPr>
            <w:tcW w:w="1927" w:type="dxa"/>
          </w:tcPr>
          <w:p w:rsidR="00D61E5A" w:rsidRPr="006A1661" w:rsidRDefault="00D61E5A" w:rsidP="006A1661">
            <w:pPr>
              <w:spacing w:after="0" w:line="240" w:lineRule="auto"/>
              <w:ind w:right="-1"/>
              <w:jc w:val="center"/>
              <w:rPr>
                <w:rFonts w:ascii="Times New Roman" w:hAnsi="Times New Roman" w:cs="Times New Roman"/>
              </w:rPr>
            </w:pPr>
            <w:r w:rsidRPr="006A1661">
              <w:rPr>
                <w:rFonts w:ascii="Times New Roman" w:hAnsi="Times New Roman" w:cs="Times New Roman"/>
              </w:rPr>
              <w:t>175,000</w:t>
            </w:r>
          </w:p>
        </w:tc>
        <w:tc>
          <w:tcPr>
            <w:tcW w:w="1879" w:type="dxa"/>
          </w:tcPr>
          <w:p w:rsidR="00D61E5A" w:rsidRPr="006A1661" w:rsidRDefault="00D61E5A" w:rsidP="006A1661">
            <w:pPr>
              <w:spacing w:after="0" w:line="240" w:lineRule="auto"/>
              <w:ind w:right="-1"/>
              <w:jc w:val="center"/>
              <w:rPr>
                <w:rFonts w:ascii="Times New Roman" w:hAnsi="Times New Roman" w:cs="Times New Roman"/>
              </w:rPr>
            </w:pPr>
            <w:r w:rsidRPr="006A1661">
              <w:rPr>
                <w:rFonts w:ascii="Times New Roman" w:hAnsi="Times New Roman" w:cs="Times New Roman"/>
              </w:rPr>
              <w:t>733,068</w:t>
            </w:r>
          </w:p>
        </w:tc>
      </w:tr>
      <w:tr w:rsidR="006A1661" w:rsidRPr="006A1661" w:rsidTr="00F22F1A">
        <w:tc>
          <w:tcPr>
            <w:tcW w:w="1880" w:type="dxa"/>
          </w:tcPr>
          <w:p w:rsidR="00D61E5A" w:rsidRPr="006A1661" w:rsidRDefault="00D61E5A" w:rsidP="006A1661">
            <w:pPr>
              <w:tabs>
                <w:tab w:val="left" w:pos="4354"/>
              </w:tabs>
              <w:autoSpaceDE w:val="0"/>
              <w:autoSpaceDN w:val="0"/>
              <w:adjustRightInd w:val="0"/>
              <w:spacing w:after="0" w:line="240" w:lineRule="auto"/>
              <w:ind w:right="-1"/>
              <w:jc w:val="center"/>
              <w:rPr>
                <w:rFonts w:ascii="Times New Roman" w:hAnsi="Times New Roman" w:cs="Times New Roman"/>
              </w:rPr>
            </w:pPr>
            <w:r w:rsidRPr="006A1661">
              <w:rPr>
                <w:rFonts w:ascii="Times New Roman" w:hAnsi="Times New Roman" w:cs="Times New Roman"/>
              </w:rPr>
              <w:t>2017</w:t>
            </w:r>
          </w:p>
        </w:tc>
        <w:tc>
          <w:tcPr>
            <w:tcW w:w="1910" w:type="dxa"/>
          </w:tcPr>
          <w:p w:rsidR="00D61E5A" w:rsidRPr="006A1661" w:rsidRDefault="00D61E5A" w:rsidP="006A1661">
            <w:pPr>
              <w:tabs>
                <w:tab w:val="left" w:pos="4354"/>
              </w:tabs>
              <w:autoSpaceDE w:val="0"/>
              <w:autoSpaceDN w:val="0"/>
              <w:adjustRightInd w:val="0"/>
              <w:spacing w:after="0" w:line="240" w:lineRule="auto"/>
              <w:ind w:right="-1"/>
              <w:jc w:val="center"/>
              <w:rPr>
                <w:rFonts w:ascii="Times New Roman" w:hAnsi="Times New Roman" w:cs="Times New Roman"/>
              </w:rPr>
            </w:pPr>
            <w:r w:rsidRPr="006A1661">
              <w:rPr>
                <w:rFonts w:ascii="Times New Roman" w:hAnsi="Times New Roman" w:cs="Times New Roman"/>
              </w:rPr>
              <w:t>362,40191</w:t>
            </w:r>
          </w:p>
        </w:tc>
        <w:tc>
          <w:tcPr>
            <w:tcW w:w="1975" w:type="dxa"/>
          </w:tcPr>
          <w:p w:rsidR="00D61E5A" w:rsidRPr="006A1661" w:rsidRDefault="00D61E5A" w:rsidP="006A1661">
            <w:pPr>
              <w:tabs>
                <w:tab w:val="left" w:pos="4354"/>
              </w:tabs>
              <w:autoSpaceDE w:val="0"/>
              <w:autoSpaceDN w:val="0"/>
              <w:adjustRightInd w:val="0"/>
              <w:spacing w:after="0" w:line="240" w:lineRule="auto"/>
              <w:ind w:right="-1"/>
              <w:jc w:val="center"/>
              <w:rPr>
                <w:rFonts w:ascii="Times New Roman" w:hAnsi="Times New Roman" w:cs="Times New Roman"/>
              </w:rPr>
            </w:pPr>
            <w:r w:rsidRPr="006A1661">
              <w:rPr>
                <w:rFonts w:ascii="Times New Roman" w:hAnsi="Times New Roman" w:cs="Times New Roman"/>
              </w:rPr>
              <w:t>61,89647</w:t>
            </w:r>
          </w:p>
        </w:tc>
        <w:tc>
          <w:tcPr>
            <w:tcW w:w="1927" w:type="dxa"/>
          </w:tcPr>
          <w:p w:rsidR="00D61E5A" w:rsidRPr="006A1661" w:rsidRDefault="00D61E5A" w:rsidP="006A1661">
            <w:pPr>
              <w:spacing w:after="0" w:line="240" w:lineRule="auto"/>
              <w:ind w:right="-1"/>
              <w:jc w:val="center"/>
              <w:rPr>
                <w:rFonts w:ascii="Times New Roman" w:hAnsi="Times New Roman" w:cs="Times New Roman"/>
              </w:rPr>
            </w:pPr>
            <w:r w:rsidRPr="006A1661">
              <w:rPr>
                <w:rFonts w:ascii="Times New Roman" w:hAnsi="Times New Roman" w:cs="Times New Roman"/>
              </w:rPr>
              <w:t>437,10962</w:t>
            </w:r>
          </w:p>
        </w:tc>
        <w:tc>
          <w:tcPr>
            <w:tcW w:w="1879" w:type="dxa"/>
          </w:tcPr>
          <w:p w:rsidR="00D61E5A" w:rsidRPr="006A1661" w:rsidRDefault="00D61E5A" w:rsidP="006A1661">
            <w:pPr>
              <w:spacing w:after="0" w:line="240" w:lineRule="auto"/>
              <w:ind w:right="-1"/>
              <w:jc w:val="center"/>
              <w:rPr>
                <w:rFonts w:ascii="Times New Roman" w:hAnsi="Times New Roman" w:cs="Times New Roman"/>
              </w:rPr>
            </w:pPr>
            <w:r w:rsidRPr="006A1661">
              <w:rPr>
                <w:rFonts w:ascii="Times New Roman" w:hAnsi="Times New Roman" w:cs="Times New Roman"/>
              </w:rPr>
              <w:t>861,40800</w:t>
            </w:r>
          </w:p>
        </w:tc>
      </w:tr>
      <w:tr w:rsidR="006A1661" w:rsidRPr="006A1661" w:rsidTr="00F22F1A">
        <w:tc>
          <w:tcPr>
            <w:tcW w:w="1880" w:type="dxa"/>
          </w:tcPr>
          <w:p w:rsidR="00D61E5A" w:rsidRPr="006A1661" w:rsidRDefault="00D61E5A" w:rsidP="006A1661">
            <w:pPr>
              <w:tabs>
                <w:tab w:val="left" w:pos="4354"/>
              </w:tabs>
              <w:autoSpaceDE w:val="0"/>
              <w:autoSpaceDN w:val="0"/>
              <w:adjustRightInd w:val="0"/>
              <w:spacing w:after="0" w:line="240" w:lineRule="auto"/>
              <w:ind w:right="-1"/>
              <w:jc w:val="center"/>
              <w:rPr>
                <w:rFonts w:ascii="Times New Roman" w:hAnsi="Times New Roman" w:cs="Times New Roman"/>
              </w:rPr>
            </w:pPr>
            <w:r w:rsidRPr="006A1661">
              <w:rPr>
                <w:rFonts w:ascii="Times New Roman" w:hAnsi="Times New Roman" w:cs="Times New Roman"/>
              </w:rPr>
              <w:t>2018</w:t>
            </w:r>
          </w:p>
        </w:tc>
        <w:tc>
          <w:tcPr>
            <w:tcW w:w="1910" w:type="dxa"/>
          </w:tcPr>
          <w:p w:rsidR="00D61E5A" w:rsidRPr="006A1661" w:rsidRDefault="00D61E5A" w:rsidP="006A1661">
            <w:pPr>
              <w:tabs>
                <w:tab w:val="left" w:pos="4354"/>
              </w:tabs>
              <w:autoSpaceDE w:val="0"/>
              <w:autoSpaceDN w:val="0"/>
              <w:adjustRightInd w:val="0"/>
              <w:spacing w:after="0" w:line="240" w:lineRule="auto"/>
              <w:ind w:right="-1"/>
              <w:jc w:val="center"/>
              <w:rPr>
                <w:rFonts w:ascii="Times New Roman" w:hAnsi="Times New Roman" w:cs="Times New Roman"/>
              </w:rPr>
            </w:pPr>
            <w:r w:rsidRPr="006A1661">
              <w:rPr>
                <w:rFonts w:ascii="Times New Roman" w:hAnsi="Times New Roman" w:cs="Times New Roman"/>
              </w:rPr>
              <w:t>0,00</w:t>
            </w:r>
          </w:p>
        </w:tc>
        <w:tc>
          <w:tcPr>
            <w:tcW w:w="1975" w:type="dxa"/>
          </w:tcPr>
          <w:p w:rsidR="00D61E5A" w:rsidRPr="006A1661" w:rsidRDefault="00D61E5A" w:rsidP="006A1661">
            <w:pPr>
              <w:tabs>
                <w:tab w:val="left" w:pos="4354"/>
              </w:tabs>
              <w:autoSpaceDE w:val="0"/>
              <w:autoSpaceDN w:val="0"/>
              <w:adjustRightInd w:val="0"/>
              <w:spacing w:after="0" w:line="240" w:lineRule="auto"/>
              <w:ind w:right="-1"/>
              <w:jc w:val="center"/>
              <w:rPr>
                <w:rFonts w:ascii="Times New Roman" w:hAnsi="Times New Roman" w:cs="Times New Roman"/>
              </w:rPr>
            </w:pPr>
            <w:r w:rsidRPr="006A1661">
              <w:rPr>
                <w:rFonts w:ascii="Times New Roman" w:hAnsi="Times New Roman" w:cs="Times New Roman"/>
              </w:rPr>
              <w:t>0,00</w:t>
            </w:r>
          </w:p>
        </w:tc>
        <w:tc>
          <w:tcPr>
            <w:tcW w:w="1927" w:type="dxa"/>
          </w:tcPr>
          <w:p w:rsidR="00D61E5A" w:rsidRPr="006A1661" w:rsidRDefault="00D61E5A" w:rsidP="006A1661">
            <w:pPr>
              <w:spacing w:after="0" w:line="240" w:lineRule="auto"/>
              <w:ind w:right="-1"/>
              <w:jc w:val="center"/>
              <w:rPr>
                <w:rFonts w:ascii="Times New Roman" w:hAnsi="Times New Roman" w:cs="Times New Roman"/>
              </w:rPr>
            </w:pPr>
            <w:r w:rsidRPr="006A1661">
              <w:rPr>
                <w:rFonts w:ascii="Times New Roman" w:hAnsi="Times New Roman" w:cs="Times New Roman"/>
              </w:rPr>
              <w:t>0,00</w:t>
            </w:r>
          </w:p>
        </w:tc>
        <w:tc>
          <w:tcPr>
            <w:tcW w:w="1879" w:type="dxa"/>
          </w:tcPr>
          <w:p w:rsidR="00D61E5A" w:rsidRPr="006A1661" w:rsidRDefault="00D61E5A" w:rsidP="006A1661">
            <w:pPr>
              <w:spacing w:after="0" w:line="240" w:lineRule="auto"/>
              <w:ind w:right="-1"/>
              <w:jc w:val="center"/>
              <w:rPr>
                <w:rFonts w:ascii="Times New Roman" w:hAnsi="Times New Roman" w:cs="Times New Roman"/>
              </w:rPr>
            </w:pPr>
            <w:r w:rsidRPr="006A1661">
              <w:rPr>
                <w:rFonts w:ascii="Times New Roman" w:hAnsi="Times New Roman" w:cs="Times New Roman"/>
              </w:rPr>
              <w:t>0,00</w:t>
            </w:r>
          </w:p>
        </w:tc>
      </w:tr>
      <w:tr w:rsidR="006A1661" w:rsidRPr="006A1661" w:rsidTr="00F22F1A">
        <w:tc>
          <w:tcPr>
            <w:tcW w:w="1880" w:type="dxa"/>
          </w:tcPr>
          <w:p w:rsidR="00D61E5A" w:rsidRPr="006A1661" w:rsidRDefault="00D61E5A" w:rsidP="006A1661">
            <w:pPr>
              <w:tabs>
                <w:tab w:val="left" w:pos="4354"/>
              </w:tabs>
              <w:autoSpaceDE w:val="0"/>
              <w:autoSpaceDN w:val="0"/>
              <w:adjustRightInd w:val="0"/>
              <w:spacing w:after="0" w:line="240" w:lineRule="auto"/>
              <w:ind w:right="-1"/>
              <w:jc w:val="center"/>
              <w:rPr>
                <w:rFonts w:ascii="Times New Roman" w:hAnsi="Times New Roman" w:cs="Times New Roman"/>
              </w:rPr>
            </w:pPr>
            <w:r w:rsidRPr="006A1661">
              <w:rPr>
                <w:rFonts w:ascii="Times New Roman" w:hAnsi="Times New Roman" w:cs="Times New Roman"/>
              </w:rPr>
              <w:t>2019</w:t>
            </w:r>
          </w:p>
        </w:tc>
        <w:tc>
          <w:tcPr>
            <w:tcW w:w="1910" w:type="dxa"/>
          </w:tcPr>
          <w:p w:rsidR="00D61E5A" w:rsidRPr="006A1661" w:rsidRDefault="00D61E5A" w:rsidP="006A1661">
            <w:pPr>
              <w:tabs>
                <w:tab w:val="left" w:pos="4354"/>
              </w:tabs>
              <w:autoSpaceDE w:val="0"/>
              <w:autoSpaceDN w:val="0"/>
              <w:adjustRightInd w:val="0"/>
              <w:spacing w:after="0" w:line="240" w:lineRule="auto"/>
              <w:ind w:right="-1"/>
              <w:jc w:val="center"/>
              <w:rPr>
                <w:rFonts w:ascii="Times New Roman" w:hAnsi="Times New Roman" w:cs="Times New Roman"/>
              </w:rPr>
            </w:pPr>
            <w:r w:rsidRPr="006A1661">
              <w:rPr>
                <w:rFonts w:ascii="Times New Roman" w:hAnsi="Times New Roman" w:cs="Times New Roman"/>
              </w:rPr>
              <w:t>0,00</w:t>
            </w:r>
          </w:p>
        </w:tc>
        <w:tc>
          <w:tcPr>
            <w:tcW w:w="1975" w:type="dxa"/>
          </w:tcPr>
          <w:p w:rsidR="00D61E5A" w:rsidRPr="006A1661" w:rsidRDefault="00D61E5A" w:rsidP="006A1661">
            <w:pPr>
              <w:tabs>
                <w:tab w:val="left" w:pos="4354"/>
              </w:tabs>
              <w:autoSpaceDE w:val="0"/>
              <w:autoSpaceDN w:val="0"/>
              <w:adjustRightInd w:val="0"/>
              <w:spacing w:after="0" w:line="240" w:lineRule="auto"/>
              <w:ind w:right="-1"/>
              <w:jc w:val="center"/>
              <w:rPr>
                <w:rFonts w:ascii="Times New Roman" w:hAnsi="Times New Roman" w:cs="Times New Roman"/>
              </w:rPr>
            </w:pPr>
            <w:r w:rsidRPr="006A1661">
              <w:rPr>
                <w:rFonts w:ascii="Times New Roman" w:hAnsi="Times New Roman" w:cs="Times New Roman"/>
              </w:rPr>
              <w:t>1020,81464</w:t>
            </w:r>
          </w:p>
        </w:tc>
        <w:tc>
          <w:tcPr>
            <w:tcW w:w="1927" w:type="dxa"/>
          </w:tcPr>
          <w:p w:rsidR="00D61E5A" w:rsidRPr="006A1661" w:rsidRDefault="00D61E5A" w:rsidP="006A1661">
            <w:pPr>
              <w:spacing w:after="0" w:line="240" w:lineRule="auto"/>
              <w:ind w:right="-1"/>
              <w:jc w:val="center"/>
              <w:rPr>
                <w:rFonts w:ascii="Times New Roman" w:hAnsi="Times New Roman" w:cs="Times New Roman"/>
              </w:rPr>
            </w:pPr>
            <w:r w:rsidRPr="006A1661">
              <w:rPr>
                <w:rFonts w:ascii="Times New Roman" w:hAnsi="Times New Roman" w:cs="Times New Roman"/>
              </w:rPr>
              <w:t>4,04880</w:t>
            </w:r>
          </w:p>
        </w:tc>
        <w:tc>
          <w:tcPr>
            <w:tcW w:w="1879" w:type="dxa"/>
          </w:tcPr>
          <w:p w:rsidR="00D61E5A" w:rsidRPr="006A1661" w:rsidRDefault="00D61E5A" w:rsidP="006A1661">
            <w:pPr>
              <w:spacing w:after="0" w:line="240" w:lineRule="auto"/>
              <w:ind w:right="-1"/>
              <w:jc w:val="center"/>
              <w:rPr>
                <w:rFonts w:ascii="Times New Roman" w:hAnsi="Times New Roman" w:cs="Times New Roman"/>
              </w:rPr>
            </w:pPr>
            <w:r w:rsidRPr="006A1661">
              <w:rPr>
                <w:rFonts w:ascii="Times New Roman" w:hAnsi="Times New Roman" w:cs="Times New Roman"/>
              </w:rPr>
              <w:t>1 024,86344</w:t>
            </w:r>
          </w:p>
        </w:tc>
      </w:tr>
      <w:tr w:rsidR="006A1661" w:rsidRPr="006A1661" w:rsidTr="00F22F1A">
        <w:tc>
          <w:tcPr>
            <w:tcW w:w="1880" w:type="dxa"/>
          </w:tcPr>
          <w:p w:rsidR="00D61E5A" w:rsidRPr="006A1661" w:rsidRDefault="00D61E5A" w:rsidP="006A1661">
            <w:pPr>
              <w:tabs>
                <w:tab w:val="left" w:pos="4354"/>
              </w:tabs>
              <w:autoSpaceDE w:val="0"/>
              <w:autoSpaceDN w:val="0"/>
              <w:adjustRightInd w:val="0"/>
              <w:spacing w:after="0" w:line="240" w:lineRule="auto"/>
              <w:ind w:right="-1"/>
              <w:jc w:val="center"/>
              <w:rPr>
                <w:rFonts w:ascii="Times New Roman" w:hAnsi="Times New Roman" w:cs="Times New Roman"/>
              </w:rPr>
            </w:pPr>
            <w:r w:rsidRPr="006A1661">
              <w:rPr>
                <w:rFonts w:ascii="Times New Roman" w:hAnsi="Times New Roman" w:cs="Times New Roman"/>
              </w:rPr>
              <w:t>2020</w:t>
            </w:r>
          </w:p>
        </w:tc>
        <w:tc>
          <w:tcPr>
            <w:tcW w:w="1910" w:type="dxa"/>
          </w:tcPr>
          <w:p w:rsidR="00D61E5A" w:rsidRPr="006A1661" w:rsidRDefault="00D61E5A" w:rsidP="006A1661">
            <w:pPr>
              <w:tabs>
                <w:tab w:val="left" w:pos="4354"/>
              </w:tabs>
              <w:autoSpaceDE w:val="0"/>
              <w:autoSpaceDN w:val="0"/>
              <w:adjustRightInd w:val="0"/>
              <w:spacing w:after="0" w:line="240" w:lineRule="auto"/>
              <w:ind w:right="-1"/>
              <w:jc w:val="center"/>
              <w:rPr>
                <w:rFonts w:ascii="Times New Roman" w:hAnsi="Times New Roman" w:cs="Times New Roman"/>
              </w:rPr>
            </w:pPr>
            <w:r w:rsidRPr="006A1661">
              <w:rPr>
                <w:rFonts w:ascii="Times New Roman" w:hAnsi="Times New Roman" w:cs="Times New Roman"/>
              </w:rPr>
              <w:t>0,00</w:t>
            </w:r>
          </w:p>
        </w:tc>
        <w:tc>
          <w:tcPr>
            <w:tcW w:w="1975" w:type="dxa"/>
            <w:shd w:val="clear" w:color="auto" w:fill="auto"/>
          </w:tcPr>
          <w:p w:rsidR="00D61E5A" w:rsidRPr="006A1661" w:rsidRDefault="00D61E5A" w:rsidP="006A1661">
            <w:pPr>
              <w:tabs>
                <w:tab w:val="left" w:pos="4354"/>
              </w:tabs>
              <w:autoSpaceDE w:val="0"/>
              <w:autoSpaceDN w:val="0"/>
              <w:adjustRightInd w:val="0"/>
              <w:spacing w:after="0" w:line="240" w:lineRule="auto"/>
              <w:ind w:right="-1"/>
              <w:jc w:val="center"/>
              <w:rPr>
                <w:rFonts w:ascii="Times New Roman" w:hAnsi="Times New Roman" w:cs="Times New Roman"/>
              </w:rPr>
            </w:pPr>
            <w:r w:rsidRPr="006A1661">
              <w:rPr>
                <w:rFonts w:ascii="Times New Roman" w:hAnsi="Times New Roman" w:cs="Times New Roman"/>
              </w:rPr>
              <w:t>496,69118</w:t>
            </w:r>
          </w:p>
        </w:tc>
        <w:tc>
          <w:tcPr>
            <w:tcW w:w="1927" w:type="dxa"/>
            <w:shd w:val="clear" w:color="auto" w:fill="auto"/>
          </w:tcPr>
          <w:p w:rsidR="00D61E5A" w:rsidRPr="006A1661" w:rsidRDefault="00D61E5A" w:rsidP="006A1661">
            <w:pPr>
              <w:spacing w:after="0" w:line="240" w:lineRule="auto"/>
              <w:ind w:right="-1"/>
              <w:jc w:val="center"/>
              <w:rPr>
                <w:rFonts w:ascii="Times New Roman" w:hAnsi="Times New Roman" w:cs="Times New Roman"/>
              </w:rPr>
            </w:pPr>
            <w:r w:rsidRPr="006A1661">
              <w:rPr>
                <w:rFonts w:ascii="Times New Roman" w:hAnsi="Times New Roman" w:cs="Times New Roman"/>
              </w:rPr>
              <w:t>1,82992</w:t>
            </w:r>
          </w:p>
        </w:tc>
        <w:tc>
          <w:tcPr>
            <w:tcW w:w="1879" w:type="dxa"/>
            <w:shd w:val="clear" w:color="auto" w:fill="auto"/>
          </w:tcPr>
          <w:p w:rsidR="00D61E5A" w:rsidRPr="006A1661" w:rsidRDefault="00D61E5A" w:rsidP="006A1661">
            <w:pPr>
              <w:spacing w:after="0" w:line="240" w:lineRule="auto"/>
              <w:ind w:right="-1"/>
              <w:jc w:val="center"/>
              <w:rPr>
                <w:rFonts w:ascii="Times New Roman" w:hAnsi="Times New Roman" w:cs="Times New Roman"/>
              </w:rPr>
            </w:pPr>
            <w:r w:rsidRPr="006A1661">
              <w:rPr>
                <w:rFonts w:ascii="Times New Roman" w:hAnsi="Times New Roman" w:cs="Times New Roman"/>
              </w:rPr>
              <w:t>498,52110</w:t>
            </w:r>
          </w:p>
        </w:tc>
      </w:tr>
      <w:tr w:rsidR="006A1661" w:rsidRPr="006A1661" w:rsidTr="00F22F1A">
        <w:tc>
          <w:tcPr>
            <w:tcW w:w="1880" w:type="dxa"/>
          </w:tcPr>
          <w:p w:rsidR="00D61E5A" w:rsidRPr="006A1661" w:rsidRDefault="00D61E5A" w:rsidP="006A1661">
            <w:pPr>
              <w:tabs>
                <w:tab w:val="left" w:pos="4354"/>
              </w:tabs>
              <w:autoSpaceDE w:val="0"/>
              <w:autoSpaceDN w:val="0"/>
              <w:adjustRightInd w:val="0"/>
              <w:spacing w:after="0" w:line="240" w:lineRule="auto"/>
              <w:ind w:right="-1"/>
              <w:jc w:val="center"/>
              <w:rPr>
                <w:rFonts w:ascii="Times New Roman" w:hAnsi="Times New Roman" w:cs="Times New Roman"/>
              </w:rPr>
            </w:pPr>
            <w:r w:rsidRPr="006A1661">
              <w:rPr>
                <w:rFonts w:ascii="Times New Roman" w:hAnsi="Times New Roman" w:cs="Times New Roman"/>
              </w:rPr>
              <w:t>2021</w:t>
            </w:r>
          </w:p>
        </w:tc>
        <w:tc>
          <w:tcPr>
            <w:tcW w:w="1910" w:type="dxa"/>
          </w:tcPr>
          <w:p w:rsidR="00D61E5A" w:rsidRPr="006A1661" w:rsidRDefault="00D61E5A" w:rsidP="006A1661">
            <w:pPr>
              <w:tabs>
                <w:tab w:val="left" w:pos="4354"/>
              </w:tabs>
              <w:autoSpaceDE w:val="0"/>
              <w:autoSpaceDN w:val="0"/>
              <w:adjustRightInd w:val="0"/>
              <w:spacing w:after="0" w:line="240" w:lineRule="auto"/>
              <w:ind w:right="-1"/>
              <w:jc w:val="center"/>
              <w:rPr>
                <w:rFonts w:ascii="Times New Roman" w:hAnsi="Times New Roman" w:cs="Times New Roman"/>
              </w:rPr>
            </w:pPr>
            <w:r w:rsidRPr="006A1661">
              <w:rPr>
                <w:rFonts w:ascii="Times New Roman" w:hAnsi="Times New Roman" w:cs="Times New Roman"/>
              </w:rPr>
              <w:t>0,00</w:t>
            </w:r>
          </w:p>
        </w:tc>
        <w:tc>
          <w:tcPr>
            <w:tcW w:w="1975" w:type="dxa"/>
            <w:shd w:val="clear" w:color="auto" w:fill="auto"/>
          </w:tcPr>
          <w:p w:rsidR="00D61E5A" w:rsidRPr="006A1661" w:rsidRDefault="00D61E5A" w:rsidP="006A1661">
            <w:pPr>
              <w:tabs>
                <w:tab w:val="left" w:pos="4354"/>
              </w:tabs>
              <w:autoSpaceDE w:val="0"/>
              <w:autoSpaceDN w:val="0"/>
              <w:adjustRightInd w:val="0"/>
              <w:spacing w:after="0" w:line="240" w:lineRule="auto"/>
              <w:ind w:right="-1"/>
              <w:jc w:val="center"/>
              <w:rPr>
                <w:rFonts w:ascii="Times New Roman" w:hAnsi="Times New Roman" w:cs="Times New Roman"/>
              </w:rPr>
            </w:pPr>
            <w:r w:rsidRPr="006A1661">
              <w:rPr>
                <w:rFonts w:ascii="Times New Roman" w:hAnsi="Times New Roman" w:cs="Times New Roman"/>
              </w:rPr>
              <w:t>0,00</w:t>
            </w:r>
          </w:p>
        </w:tc>
        <w:tc>
          <w:tcPr>
            <w:tcW w:w="1927" w:type="dxa"/>
            <w:tcBorders>
              <w:bottom w:val="single" w:sz="4" w:space="0" w:color="auto"/>
            </w:tcBorders>
            <w:shd w:val="clear" w:color="auto" w:fill="auto"/>
          </w:tcPr>
          <w:p w:rsidR="00D61E5A" w:rsidRPr="006A1661" w:rsidRDefault="00D61E5A" w:rsidP="006A1661">
            <w:pPr>
              <w:spacing w:after="0" w:line="240" w:lineRule="auto"/>
              <w:ind w:right="-1"/>
              <w:jc w:val="center"/>
              <w:rPr>
                <w:rFonts w:ascii="Times New Roman" w:hAnsi="Times New Roman" w:cs="Times New Roman"/>
              </w:rPr>
            </w:pPr>
            <w:r w:rsidRPr="006A1661">
              <w:rPr>
                <w:rFonts w:ascii="Times New Roman" w:hAnsi="Times New Roman" w:cs="Times New Roman"/>
              </w:rPr>
              <w:t>0,00</w:t>
            </w:r>
          </w:p>
        </w:tc>
        <w:tc>
          <w:tcPr>
            <w:tcW w:w="1879" w:type="dxa"/>
            <w:shd w:val="clear" w:color="auto" w:fill="auto"/>
          </w:tcPr>
          <w:p w:rsidR="00D61E5A" w:rsidRPr="006A1661" w:rsidRDefault="00D61E5A" w:rsidP="006A1661">
            <w:pPr>
              <w:spacing w:after="0" w:line="240" w:lineRule="auto"/>
              <w:ind w:right="-1"/>
              <w:jc w:val="center"/>
              <w:rPr>
                <w:rFonts w:ascii="Times New Roman" w:hAnsi="Times New Roman" w:cs="Times New Roman"/>
              </w:rPr>
            </w:pPr>
            <w:r w:rsidRPr="006A1661">
              <w:rPr>
                <w:rFonts w:ascii="Times New Roman" w:hAnsi="Times New Roman" w:cs="Times New Roman"/>
              </w:rPr>
              <w:t>0,00</w:t>
            </w:r>
          </w:p>
        </w:tc>
      </w:tr>
      <w:tr w:rsidR="006A1661" w:rsidRPr="006A1661" w:rsidTr="00F22F1A">
        <w:tc>
          <w:tcPr>
            <w:tcW w:w="1880" w:type="dxa"/>
          </w:tcPr>
          <w:p w:rsidR="00D61E5A" w:rsidRPr="006A1661" w:rsidRDefault="00D61E5A" w:rsidP="006A1661">
            <w:pPr>
              <w:tabs>
                <w:tab w:val="left" w:pos="4354"/>
              </w:tabs>
              <w:autoSpaceDE w:val="0"/>
              <w:autoSpaceDN w:val="0"/>
              <w:adjustRightInd w:val="0"/>
              <w:spacing w:after="0" w:line="240" w:lineRule="auto"/>
              <w:ind w:right="-1"/>
              <w:jc w:val="center"/>
              <w:rPr>
                <w:rFonts w:ascii="Times New Roman" w:hAnsi="Times New Roman" w:cs="Times New Roman"/>
              </w:rPr>
            </w:pPr>
            <w:r w:rsidRPr="006A1661">
              <w:rPr>
                <w:rFonts w:ascii="Times New Roman" w:hAnsi="Times New Roman" w:cs="Times New Roman"/>
              </w:rPr>
              <w:t>2022</w:t>
            </w:r>
          </w:p>
        </w:tc>
        <w:tc>
          <w:tcPr>
            <w:tcW w:w="1910" w:type="dxa"/>
          </w:tcPr>
          <w:p w:rsidR="00D61E5A" w:rsidRPr="006A1661" w:rsidRDefault="00D61E5A" w:rsidP="006A1661">
            <w:pPr>
              <w:tabs>
                <w:tab w:val="left" w:pos="4354"/>
              </w:tabs>
              <w:autoSpaceDE w:val="0"/>
              <w:autoSpaceDN w:val="0"/>
              <w:adjustRightInd w:val="0"/>
              <w:spacing w:after="0" w:line="240" w:lineRule="auto"/>
              <w:ind w:right="-1"/>
              <w:jc w:val="center"/>
              <w:rPr>
                <w:rFonts w:ascii="Times New Roman" w:hAnsi="Times New Roman" w:cs="Times New Roman"/>
              </w:rPr>
            </w:pPr>
            <w:r w:rsidRPr="006A1661">
              <w:rPr>
                <w:rFonts w:ascii="Times New Roman" w:hAnsi="Times New Roman" w:cs="Times New Roman"/>
              </w:rPr>
              <w:t>0,00</w:t>
            </w:r>
          </w:p>
        </w:tc>
        <w:tc>
          <w:tcPr>
            <w:tcW w:w="1975" w:type="dxa"/>
            <w:shd w:val="clear" w:color="auto" w:fill="auto"/>
          </w:tcPr>
          <w:p w:rsidR="00D61E5A" w:rsidRPr="006A1661" w:rsidRDefault="00D61E5A" w:rsidP="006A1661">
            <w:pPr>
              <w:tabs>
                <w:tab w:val="left" w:pos="4354"/>
              </w:tabs>
              <w:autoSpaceDE w:val="0"/>
              <w:autoSpaceDN w:val="0"/>
              <w:adjustRightInd w:val="0"/>
              <w:spacing w:after="0" w:line="240" w:lineRule="auto"/>
              <w:ind w:right="-1"/>
              <w:jc w:val="center"/>
              <w:rPr>
                <w:rFonts w:ascii="Times New Roman" w:hAnsi="Times New Roman" w:cs="Times New Roman"/>
              </w:rPr>
            </w:pPr>
            <w:r w:rsidRPr="006A1661">
              <w:rPr>
                <w:rFonts w:ascii="Times New Roman" w:hAnsi="Times New Roman" w:cs="Times New Roman"/>
              </w:rPr>
              <w:t>0,00</w:t>
            </w:r>
          </w:p>
        </w:tc>
        <w:tc>
          <w:tcPr>
            <w:tcW w:w="1927" w:type="dxa"/>
            <w:shd w:val="clear" w:color="auto" w:fill="auto"/>
          </w:tcPr>
          <w:p w:rsidR="00D61E5A" w:rsidRPr="006A1661" w:rsidRDefault="00D61E5A" w:rsidP="006A1661">
            <w:pPr>
              <w:spacing w:after="0" w:line="240" w:lineRule="auto"/>
              <w:ind w:right="-1"/>
              <w:jc w:val="center"/>
              <w:rPr>
                <w:rFonts w:ascii="Times New Roman" w:hAnsi="Times New Roman" w:cs="Times New Roman"/>
              </w:rPr>
            </w:pPr>
            <w:r w:rsidRPr="006A1661">
              <w:rPr>
                <w:rFonts w:ascii="Times New Roman" w:hAnsi="Times New Roman" w:cs="Times New Roman"/>
              </w:rPr>
              <w:t>99,95120</w:t>
            </w:r>
          </w:p>
        </w:tc>
        <w:tc>
          <w:tcPr>
            <w:tcW w:w="1879" w:type="dxa"/>
            <w:shd w:val="clear" w:color="auto" w:fill="auto"/>
          </w:tcPr>
          <w:p w:rsidR="00D61E5A" w:rsidRPr="006A1661" w:rsidRDefault="00D61E5A" w:rsidP="006A1661">
            <w:pPr>
              <w:spacing w:after="0" w:line="240" w:lineRule="auto"/>
              <w:ind w:right="-1"/>
              <w:jc w:val="center"/>
              <w:rPr>
                <w:rFonts w:ascii="Times New Roman" w:hAnsi="Times New Roman" w:cs="Times New Roman"/>
              </w:rPr>
            </w:pPr>
            <w:r w:rsidRPr="006A1661">
              <w:rPr>
                <w:rFonts w:ascii="Times New Roman" w:hAnsi="Times New Roman" w:cs="Times New Roman"/>
              </w:rPr>
              <w:t>99,95120</w:t>
            </w:r>
          </w:p>
        </w:tc>
      </w:tr>
      <w:tr w:rsidR="006A1661" w:rsidRPr="006A1661" w:rsidTr="00F22F1A">
        <w:tc>
          <w:tcPr>
            <w:tcW w:w="1880" w:type="dxa"/>
          </w:tcPr>
          <w:p w:rsidR="00D61E5A" w:rsidRPr="006A1661" w:rsidRDefault="00D61E5A" w:rsidP="006A1661">
            <w:pPr>
              <w:tabs>
                <w:tab w:val="left" w:pos="4354"/>
              </w:tabs>
              <w:autoSpaceDE w:val="0"/>
              <w:autoSpaceDN w:val="0"/>
              <w:adjustRightInd w:val="0"/>
              <w:spacing w:after="0" w:line="240" w:lineRule="auto"/>
              <w:ind w:right="-1"/>
              <w:jc w:val="center"/>
              <w:rPr>
                <w:rFonts w:ascii="Times New Roman" w:hAnsi="Times New Roman" w:cs="Times New Roman"/>
              </w:rPr>
            </w:pPr>
            <w:r w:rsidRPr="006A1661">
              <w:rPr>
                <w:rFonts w:ascii="Times New Roman" w:hAnsi="Times New Roman" w:cs="Times New Roman"/>
              </w:rPr>
              <w:t>2023</w:t>
            </w:r>
          </w:p>
        </w:tc>
        <w:tc>
          <w:tcPr>
            <w:tcW w:w="1910" w:type="dxa"/>
          </w:tcPr>
          <w:p w:rsidR="00D61E5A" w:rsidRPr="006A1661" w:rsidRDefault="00D61E5A" w:rsidP="006A1661">
            <w:pPr>
              <w:tabs>
                <w:tab w:val="left" w:pos="4354"/>
              </w:tabs>
              <w:autoSpaceDE w:val="0"/>
              <w:autoSpaceDN w:val="0"/>
              <w:adjustRightInd w:val="0"/>
              <w:spacing w:after="0" w:line="240" w:lineRule="auto"/>
              <w:ind w:right="-1"/>
              <w:jc w:val="center"/>
              <w:rPr>
                <w:rFonts w:ascii="Times New Roman" w:hAnsi="Times New Roman" w:cs="Times New Roman"/>
              </w:rPr>
            </w:pPr>
            <w:r w:rsidRPr="006A1661">
              <w:rPr>
                <w:rFonts w:ascii="Times New Roman" w:hAnsi="Times New Roman" w:cs="Times New Roman"/>
              </w:rPr>
              <w:t>0,00</w:t>
            </w:r>
          </w:p>
        </w:tc>
        <w:tc>
          <w:tcPr>
            <w:tcW w:w="1975" w:type="dxa"/>
            <w:shd w:val="clear" w:color="auto" w:fill="auto"/>
          </w:tcPr>
          <w:p w:rsidR="00D61E5A" w:rsidRPr="006A1661" w:rsidRDefault="00D61E5A" w:rsidP="006A1661">
            <w:pPr>
              <w:tabs>
                <w:tab w:val="left" w:pos="4354"/>
              </w:tabs>
              <w:autoSpaceDE w:val="0"/>
              <w:autoSpaceDN w:val="0"/>
              <w:adjustRightInd w:val="0"/>
              <w:spacing w:after="0" w:line="240" w:lineRule="auto"/>
              <w:ind w:right="-1"/>
              <w:jc w:val="center"/>
              <w:rPr>
                <w:rFonts w:ascii="Times New Roman" w:hAnsi="Times New Roman" w:cs="Times New Roman"/>
              </w:rPr>
            </w:pPr>
            <w:r w:rsidRPr="006A1661">
              <w:rPr>
                <w:rFonts w:ascii="Times New Roman" w:hAnsi="Times New Roman" w:cs="Times New Roman"/>
              </w:rPr>
              <w:t>0,00</w:t>
            </w:r>
          </w:p>
        </w:tc>
        <w:tc>
          <w:tcPr>
            <w:tcW w:w="1927" w:type="dxa"/>
            <w:shd w:val="clear" w:color="auto" w:fill="auto"/>
          </w:tcPr>
          <w:p w:rsidR="00D61E5A" w:rsidRPr="006A1661" w:rsidRDefault="00D61E5A" w:rsidP="006A1661">
            <w:pPr>
              <w:spacing w:after="0" w:line="240" w:lineRule="auto"/>
              <w:ind w:right="-1"/>
              <w:jc w:val="center"/>
              <w:rPr>
                <w:rFonts w:ascii="Times New Roman" w:hAnsi="Times New Roman" w:cs="Times New Roman"/>
              </w:rPr>
            </w:pPr>
            <w:r w:rsidRPr="006A1661">
              <w:rPr>
                <w:rFonts w:ascii="Times New Roman" w:hAnsi="Times New Roman" w:cs="Times New Roman"/>
              </w:rPr>
              <w:t>99,95120</w:t>
            </w:r>
          </w:p>
        </w:tc>
        <w:tc>
          <w:tcPr>
            <w:tcW w:w="1879" w:type="dxa"/>
            <w:shd w:val="clear" w:color="auto" w:fill="auto"/>
          </w:tcPr>
          <w:p w:rsidR="00D61E5A" w:rsidRPr="006A1661" w:rsidRDefault="00D61E5A" w:rsidP="006A1661">
            <w:pPr>
              <w:spacing w:after="0" w:line="240" w:lineRule="auto"/>
              <w:ind w:right="-1"/>
              <w:jc w:val="center"/>
              <w:rPr>
                <w:rFonts w:ascii="Times New Roman" w:hAnsi="Times New Roman" w:cs="Times New Roman"/>
              </w:rPr>
            </w:pPr>
            <w:r w:rsidRPr="006A1661">
              <w:rPr>
                <w:rFonts w:ascii="Times New Roman" w:hAnsi="Times New Roman" w:cs="Times New Roman"/>
              </w:rPr>
              <w:t>99,95120</w:t>
            </w:r>
          </w:p>
        </w:tc>
      </w:tr>
      <w:tr w:rsidR="006A1661" w:rsidRPr="006A1661" w:rsidTr="006A1661">
        <w:tc>
          <w:tcPr>
            <w:tcW w:w="1880" w:type="dxa"/>
          </w:tcPr>
          <w:p w:rsidR="00D61E5A" w:rsidRPr="006A1661" w:rsidRDefault="00D61E5A" w:rsidP="006A1661">
            <w:pPr>
              <w:tabs>
                <w:tab w:val="left" w:pos="4354"/>
              </w:tabs>
              <w:autoSpaceDE w:val="0"/>
              <w:autoSpaceDN w:val="0"/>
              <w:adjustRightInd w:val="0"/>
              <w:spacing w:after="0" w:line="240" w:lineRule="auto"/>
              <w:ind w:right="-1"/>
              <w:jc w:val="center"/>
              <w:rPr>
                <w:rFonts w:ascii="Times New Roman" w:hAnsi="Times New Roman" w:cs="Times New Roman"/>
              </w:rPr>
            </w:pPr>
            <w:r w:rsidRPr="006A1661">
              <w:rPr>
                <w:rFonts w:ascii="Times New Roman" w:hAnsi="Times New Roman" w:cs="Times New Roman"/>
              </w:rPr>
              <w:t>2024</w:t>
            </w:r>
          </w:p>
        </w:tc>
        <w:tc>
          <w:tcPr>
            <w:tcW w:w="1910" w:type="dxa"/>
          </w:tcPr>
          <w:p w:rsidR="00D61E5A" w:rsidRPr="006A1661" w:rsidRDefault="00D61E5A" w:rsidP="006A1661">
            <w:pPr>
              <w:tabs>
                <w:tab w:val="left" w:pos="4354"/>
              </w:tabs>
              <w:autoSpaceDE w:val="0"/>
              <w:autoSpaceDN w:val="0"/>
              <w:adjustRightInd w:val="0"/>
              <w:spacing w:after="0" w:line="240" w:lineRule="auto"/>
              <w:ind w:right="-1"/>
              <w:jc w:val="center"/>
              <w:rPr>
                <w:rFonts w:ascii="Times New Roman" w:hAnsi="Times New Roman" w:cs="Times New Roman"/>
              </w:rPr>
            </w:pPr>
            <w:r w:rsidRPr="006A1661">
              <w:rPr>
                <w:rFonts w:ascii="Times New Roman" w:hAnsi="Times New Roman" w:cs="Times New Roman"/>
              </w:rPr>
              <w:t>0,00</w:t>
            </w:r>
          </w:p>
        </w:tc>
        <w:tc>
          <w:tcPr>
            <w:tcW w:w="1975" w:type="dxa"/>
            <w:shd w:val="clear" w:color="auto" w:fill="auto"/>
          </w:tcPr>
          <w:p w:rsidR="00D61E5A" w:rsidRPr="006A1661" w:rsidRDefault="00D61E5A" w:rsidP="006A1661">
            <w:pPr>
              <w:tabs>
                <w:tab w:val="left" w:pos="4354"/>
              </w:tabs>
              <w:autoSpaceDE w:val="0"/>
              <w:autoSpaceDN w:val="0"/>
              <w:adjustRightInd w:val="0"/>
              <w:spacing w:after="0" w:line="240" w:lineRule="auto"/>
              <w:ind w:right="-1"/>
              <w:jc w:val="center"/>
              <w:rPr>
                <w:rFonts w:ascii="Times New Roman" w:hAnsi="Times New Roman" w:cs="Times New Roman"/>
              </w:rPr>
            </w:pPr>
            <w:r w:rsidRPr="006A1661">
              <w:rPr>
                <w:rFonts w:ascii="Times New Roman" w:hAnsi="Times New Roman" w:cs="Times New Roman"/>
              </w:rPr>
              <w:t>0,00</w:t>
            </w:r>
          </w:p>
        </w:tc>
        <w:tc>
          <w:tcPr>
            <w:tcW w:w="1927" w:type="dxa"/>
            <w:shd w:val="clear" w:color="auto" w:fill="auto"/>
          </w:tcPr>
          <w:p w:rsidR="00D61E5A" w:rsidRPr="006A1661" w:rsidRDefault="00D61E5A" w:rsidP="006A1661">
            <w:pPr>
              <w:spacing w:after="0" w:line="240" w:lineRule="auto"/>
              <w:ind w:right="-1"/>
              <w:jc w:val="center"/>
              <w:rPr>
                <w:rFonts w:ascii="Times New Roman" w:hAnsi="Times New Roman" w:cs="Times New Roman"/>
              </w:rPr>
            </w:pPr>
            <w:r w:rsidRPr="006A1661">
              <w:rPr>
                <w:rFonts w:ascii="Times New Roman" w:hAnsi="Times New Roman" w:cs="Times New Roman"/>
              </w:rPr>
              <w:t>99,95120</w:t>
            </w:r>
          </w:p>
        </w:tc>
        <w:tc>
          <w:tcPr>
            <w:tcW w:w="1879" w:type="dxa"/>
            <w:shd w:val="clear" w:color="auto" w:fill="auto"/>
          </w:tcPr>
          <w:p w:rsidR="00D61E5A" w:rsidRPr="006A1661" w:rsidRDefault="00D61E5A" w:rsidP="006A1661">
            <w:pPr>
              <w:spacing w:after="0" w:line="240" w:lineRule="auto"/>
              <w:ind w:right="-1"/>
              <w:jc w:val="center"/>
              <w:rPr>
                <w:rFonts w:ascii="Times New Roman" w:hAnsi="Times New Roman" w:cs="Times New Roman"/>
              </w:rPr>
            </w:pPr>
            <w:r w:rsidRPr="006A1661">
              <w:rPr>
                <w:rFonts w:ascii="Times New Roman" w:hAnsi="Times New Roman" w:cs="Times New Roman"/>
              </w:rPr>
              <w:t>99,95120</w:t>
            </w:r>
          </w:p>
        </w:tc>
      </w:tr>
      <w:tr w:rsidR="006A1661" w:rsidRPr="006A1661" w:rsidTr="006A1661">
        <w:tc>
          <w:tcPr>
            <w:tcW w:w="1880" w:type="dxa"/>
          </w:tcPr>
          <w:p w:rsidR="00D61E5A" w:rsidRPr="006A1661" w:rsidRDefault="00D61E5A" w:rsidP="006A1661">
            <w:pPr>
              <w:tabs>
                <w:tab w:val="left" w:pos="4354"/>
              </w:tabs>
              <w:autoSpaceDE w:val="0"/>
              <w:autoSpaceDN w:val="0"/>
              <w:adjustRightInd w:val="0"/>
              <w:spacing w:after="0" w:line="240" w:lineRule="auto"/>
              <w:ind w:right="-1"/>
              <w:jc w:val="center"/>
              <w:rPr>
                <w:rFonts w:ascii="Times New Roman" w:hAnsi="Times New Roman" w:cs="Times New Roman"/>
              </w:rPr>
            </w:pPr>
            <w:r w:rsidRPr="006A1661">
              <w:rPr>
                <w:rFonts w:ascii="Times New Roman" w:hAnsi="Times New Roman" w:cs="Times New Roman"/>
              </w:rPr>
              <w:t>Итого</w:t>
            </w:r>
          </w:p>
        </w:tc>
        <w:tc>
          <w:tcPr>
            <w:tcW w:w="1910" w:type="dxa"/>
          </w:tcPr>
          <w:p w:rsidR="00D61E5A" w:rsidRPr="006A1661" w:rsidRDefault="00D61E5A" w:rsidP="006A1661">
            <w:pPr>
              <w:tabs>
                <w:tab w:val="left" w:pos="4354"/>
              </w:tabs>
              <w:autoSpaceDE w:val="0"/>
              <w:autoSpaceDN w:val="0"/>
              <w:adjustRightInd w:val="0"/>
              <w:spacing w:after="0" w:line="240" w:lineRule="auto"/>
              <w:ind w:right="-1"/>
              <w:jc w:val="center"/>
              <w:rPr>
                <w:rFonts w:ascii="Times New Roman" w:hAnsi="Times New Roman" w:cs="Times New Roman"/>
              </w:rPr>
            </w:pPr>
            <w:r w:rsidRPr="006A1661">
              <w:rPr>
                <w:rFonts w:ascii="Times New Roman" w:hAnsi="Times New Roman" w:cs="Times New Roman"/>
              </w:rPr>
              <w:t>2 005,38591</w:t>
            </w:r>
          </w:p>
        </w:tc>
        <w:tc>
          <w:tcPr>
            <w:tcW w:w="1975" w:type="dxa"/>
            <w:shd w:val="clear" w:color="auto" w:fill="auto"/>
          </w:tcPr>
          <w:p w:rsidR="00D61E5A" w:rsidRPr="006A1661" w:rsidRDefault="00D61E5A" w:rsidP="006A1661">
            <w:pPr>
              <w:tabs>
                <w:tab w:val="left" w:pos="4354"/>
              </w:tabs>
              <w:autoSpaceDE w:val="0"/>
              <w:autoSpaceDN w:val="0"/>
              <w:adjustRightInd w:val="0"/>
              <w:spacing w:after="0" w:line="240" w:lineRule="auto"/>
              <w:ind w:right="-1"/>
              <w:jc w:val="center"/>
              <w:rPr>
                <w:rFonts w:ascii="Times New Roman" w:hAnsi="Times New Roman" w:cs="Times New Roman"/>
              </w:rPr>
            </w:pPr>
            <w:r w:rsidRPr="006A1661">
              <w:rPr>
                <w:rFonts w:ascii="Times New Roman" w:hAnsi="Times New Roman" w:cs="Times New Roman"/>
              </w:rPr>
              <w:t>3 549,26929</w:t>
            </w:r>
          </w:p>
        </w:tc>
        <w:tc>
          <w:tcPr>
            <w:tcW w:w="1927" w:type="dxa"/>
            <w:shd w:val="clear" w:color="auto" w:fill="auto"/>
          </w:tcPr>
          <w:p w:rsidR="00D61E5A" w:rsidRPr="006A1661" w:rsidRDefault="00D61E5A" w:rsidP="006A1661">
            <w:pPr>
              <w:tabs>
                <w:tab w:val="left" w:pos="4354"/>
              </w:tabs>
              <w:autoSpaceDE w:val="0"/>
              <w:autoSpaceDN w:val="0"/>
              <w:adjustRightInd w:val="0"/>
              <w:spacing w:after="0" w:line="240" w:lineRule="auto"/>
              <w:ind w:right="-1"/>
              <w:jc w:val="center"/>
              <w:rPr>
                <w:rFonts w:ascii="Times New Roman" w:hAnsi="Times New Roman" w:cs="Times New Roman"/>
              </w:rPr>
            </w:pPr>
            <w:r w:rsidRPr="006A1661">
              <w:rPr>
                <w:rFonts w:ascii="Times New Roman" w:hAnsi="Times New Roman" w:cs="Times New Roman"/>
              </w:rPr>
              <w:t>1 949,59194</w:t>
            </w:r>
          </w:p>
        </w:tc>
        <w:tc>
          <w:tcPr>
            <w:tcW w:w="1879" w:type="dxa"/>
            <w:shd w:val="clear" w:color="auto" w:fill="auto"/>
          </w:tcPr>
          <w:p w:rsidR="00D61E5A" w:rsidRPr="006A1661" w:rsidRDefault="00D61E5A" w:rsidP="006A1661">
            <w:pPr>
              <w:tabs>
                <w:tab w:val="left" w:pos="4354"/>
              </w:tabs>
              <w:autoSpaceDE w:val="0"/>
              <w:autoSpaceDN w:val="0"/>
              <w:adjustRightInd w:val="0"/>
              <w:spacing w:after="0" w:line="240" w:lineRule="auto"/>
              <w:ind w:right="-1"/>
              <w:jc w:val="center"/>
              <w:rPr>
                <w:rFonts w:ascii="Times New Roman" w:hAnsi="Times New Roman" w:cs="Times New Roman"/>
              </w:rPr>
            </w:pPr>
            <w:r w:rsidRPr="006A1661">
              <w:rPr>
                <w:rFonts w:ascii="Times New Roman" w:hAnsi="Times New Roman" w:cs="Times New Roman"/>
              </w:rPr>
              <w:t>7 504,24714</w:t>
            </w:r>
          </w:p>
        </w:tc>
      </w:tr>
    </w:tbl>
    <w:p w:rsidR="00D61E5A" w:rsidRPr="006A1661" w:rsidRDefault="00D61E5A" w:rsidP="006A1661">
      <w:pPr>
        <w:tabs>
          <w:tab w:val="left" w:pos="4354"/>
        </w:tabs>
        <w:autoSpaceDE w:val="0"/>
        <w:autoSpaceDN w:val="0"/>
        <w:adjustRightInd w:val="0"/>
        <w:spacing w:after="0" w:line="240" w:lineRule="auto"/>
        <w:ind w:firstLine="540"/>
        <w:jc w:val="both"/>
        <w:rPr>
          <w:rFonts w:ascii="Times New Roman" w:hAnsi="Times New Roman" w:cs="Times New Roman"/>
          <w:sz w:val="24"/>
          <w:szCs w:val="24"/>
        </w:rPr>
      </w:pPr>
      <w:r w:rsidRPr="006A1661">
        <w:rPr>
          <w:rFonts w:ascii="Times New Roman" w:hAnsi="Times New Roman" w:cs="Times New Roman"/>
          <w:sz w:val="24"/>
          <w:szCs w:val="24"/>
        </w:rPr>
        <w:t xml:space="preserve">Указанное на 2021-2024 годы ресурсное обеспечение мероприятий является прогнозируемыми показателями. Стоимость 1 кв.м. принимается </w:t>
      </w:r>
      <w:proofErr w:type="gramStart"/>
      <w:r w:rsidRPr="006A1661">
        <w:rPr>
          <w:rFonts w:ascii="Times New Roman" w:hAnsi="Times New Roman" w:cs="Times New Roman"/>
          <w:sz w:val="24"/>
          <w:szCs w:val="24"/>
        </w:rPr>
        <w:t>равной</w:t>
      </w:r>
      <w:proofErr w:type="gramEnd"/>
      <w:r w:rsidRPr="006A1661">
        <w:rPr>
          <w:rFonts w:ascii="Times New Roman" w:hAnsi="Times New Roman" w:cs="Times New Roman"/>
          <w:sz w:val="24"/>
          <w:szCs w:val="24"/>
        </w:rPr>
        <w:t xml:space="preserve"> 32 856 рублей.</w:t>
      </w:r>
    </w:p>
    <w:p w:rsidR="00D61E5A" w:rsidRPr="006A1661" w:rsidRDefault="00D61E5A" w:rsidP="006A1661">
      <w:pPr>
        <w:autoSpaceDE w:val="0"/>
        <w:autoSpaceDN w:val="0"/>
        <w:adjustRightInd w:val="0"/>
        <w:spacing w:after="0" w:line="240" w:lineRule="auto"/>
        <w:jc w:val="right"/>
        <w:rPr>
          <w:rFonts w:ascii="Times New Roman" w:hAnsi="Times New Roman" w:cs="Times New Roman"/>
          <w:sz w:val="24"/>
          <w:szCs w:val="24"/>
        </w:rPr>
      </w:pPr>
    </w:p>
    <w:p w:rsidR="00D61E5A" w:rsidRPr="006A1661" w:rsidRDefault="00D61E5A" w:rsidP="006A1661">
      <w:pPr>
        <w:rPr>
          <w:rFonts w:ascii="Times New Roman" w:hAnsi="Times New Roman" w:cs="Times New Roman"/>
          <w:sz w:val="24"/>
          <w:szCs w:val="24"/>
        </w:rPr>
      </w:pPr>
      <w:r w:rsidRPr="006A1661">
        <w:rPr>
          <w:rFonts w:ascii="Times New Roman" w:hAnsi="Times New Roman" w:cs="Times New Roman"/>
          <w:sz w:val="24"/>
          <w:szCs w:val="24"/>
        </w:rPr>
        <w:br w:type="page"/>
      </w:r>
    </w:p>
    <w:p w:rsidR="00D61E5A" w:rsidRPr="006A1661" w:rsidRDefault="00D61E5A" w:rsidP="006A1661">
      <w:pPr>
        <w:spacing w:after="0" w:line="240" w:lineRule="auto"/>
        <w:ind w:right="-1"/>
        <w:jc w:val="right"/>
        <w:rPr>
          <w:rFonts w:ascii="Times New Roman" w:hAnsi="Times New Roman" w:cs="Times New Roman"/>
          <w:sz w:val="24"/>
          <w:szCs w:val="24"/>
        </w:rPr>
      </w:pPr>
      <w:r w:rsidRPr="006A1661">
        <w:rPr>
          <w:rFonts w:ascii="Times New Roman" w:hAnsi="Times New Roman" w:cs="Times New Roman"/>
          <w:sz w:val="24"/>
          <w:szCs w:val="24"/>
        </w:rPr>
        <w:lastRenderedPageBreak/>
        <w:t xml:space="preserve">Приложение № </w:t>
      </w:r>
      <w:r w:rsidR="001E7A47">
        <w:rPr>
          <w:rFonts w:ascii="Times New Roman" w:hAnsi="Times New Roman" w:cs="Times New Roman"/>
          <w:sz w:val="24"/>
          <w:szCs w:val="24"/>
        </w:rPr>
        <w:t>18</w:t>
      </w:r>
    </w:p>
    <w:p w:rsidR="00D61E5A" w:rsidRPr="006A1661" w:rsidRDefault="00D61E5A" w:rsidP="006A1661">
      <w:pPr>
        <w:spacing w:after="0" w:line="240" w:lineRule="auto"/>
        <w:ind w:right="-1"/>
        <w:jc w:val="right"/>
        <w:rPr>
          <w:rFonts w:ascii="Times New Roman" w:hAnsi="Times New Roman" w:cs="Times New Roman"/>
          <w:sz w:val="24"/>
          <w:szCs w:val="24"/>
        </w:rPr>
      </w:pPr>
      <w:r w:rsidRPr="006A1661">
        <w:rPr>
          <w:rFonts w:ascii="Times New Roman" w:hAnsi="Times New Roman" w:cs="Times New Roman"/>
          <w:sz w:val="24"/>
          <w:szCs w:val="24"/>
        </w:rPr>
        <w:t>к постановлению администрации</w:t>
      </w:r>
    </w:p>
    <w:p w:rsidR="00D61E5A" w:rsidRPr="006A1661" w:rsidRDefault="00D61E5A" w:rsidP="006A1661">
      <w:pPr>
        <w:spacing w:after="0" w:line="240" w:lineRule="auto"/>
        <w:ind w:right="-1"/>
        <w:jc w:val="right"/>
        <w:rPr>
          <w:rFonts w:ascii="Times New Roman" w:hAnsi="Times New Roman" w:cs="Times New Roman"/>
          <w:sz w:val="24"/>
          <w:szCs w:val="24"/>
        </w:rPr>
      </w:pPr>
      <w:r w:rsidRPr="006A1661">
        <w:rPr>
          <w:rFonts w:ascii="Times New Roman" w:hAnsi="Times New Roman" w:cs="Times New Roman"/>
          <w:sz w:val="24"/>
          <w:szCs w:val="24"/>
        </w:rPr>
        <w:t xml:space="preserve"> городского округа Тейково</w:t>
      </w:r>
    </w:p>
    <w:p w:rsidR="00D61E5A" w:rsidRPr="006A1661" w:rsidRDefault="00D61E5A" w:rsidP="006A1661">
      <w:pPr>
        <w:spacing w:after="0" w:line="240" w:lineRule="auto"/>
        <w:ind w:right="-1"/>
        <w:jc w:val="right"/>
        <w:rPr>
          <w:rFonts w:ascii="Times New Roman" w:hAnsi="Times New Roman" w:cs="Times New Roman"/>
          <w:sz w:val="24"/>
          <w:szCs w:val="24"/>
        </w:rPr>
      </w:pPr>
      <w:r w:rsidRPr="006A1661">
        <w:rPr>
          <w:rFonts w:ascii="Times New Roman" w:hAnsi="Times New Roman" w:cs="Times New Roman"/>
          <w:sz w:val="24"/>
          <w:szCs w:val="24"/>
        </w:rPr>
        <w:t>Ивановкой области</w:t>
      </w:r>
    </w:p>
    <w:p w:rsidR="0060713B" w:rsidRPr="006A1661" w:rsidRDefault="00D61E5A" w:rsidP="0060713B">
      <w:pPr>
        <w:spacing w:after="0" w:line="240" w:lineRule="auto"/>
        <w:ind w:right="-1"/>
        <w:jc w:val="right"/>
        <w:rPr>
          <w:rFonts w:ascii="Times New Roman" w:hAnsi="Times New Roman" w:cs="Times New Roman"/>
          <w:sz w:val="24"/>
          <w:szCs w:val="24"/>
        </w:rPr>
      </w:pPr>
      <w:r w:rsidRPr="006A1661">
        <w:rPr>
          <w:rFonts w:ascii="Times New Roman" w:hAnsi="Times New Roman" w:cs="Times New Roman"/>
          <w:sz w:val="24"/>
          <w:szCs w:val="24"/>
        </w:rPr>
        <w:t xml:space="preserve">                                                                                                                 </w:t>
      </w:r>
      <w:r w:rsidR="0060713B" w:rsidRPr="00E707D1">
        <w:rPr>
          <w:rFonts w:ascii="Times New Roman" w:hAnsi="Times New Roman" w:cs="Times New Roman"/>
          <w:sz w:val="24"/>
          <w:szCs w:val="24"/>
        </w:rPr>
        <w:t>от 13.01.2022 № 6</w:t>
      </w:r>
    </w:p>
    <w:p w:rsidR="00D61E5A" w:rsidRPr="006A1661" w:rsidRDefault="00D61E5A" w:rsidP="006A1661">
      <w:pPr>
        <w:spacing w:after="0" w:line="240" w:lineRule="auto"/>
        <w:ind w:right="-1"/>
        <w:jc w:val="center"/>
        <w:rPr>
          <w:rFonts w:ascii="Times New Roman" w:hAnsi="Times New Roman" w:cs="Times New Roman"/>
          <w:sz w:val="24"/>
          <w:szCs w:val="24"/>
        </w:rPr>
      </w:pPr>
    </w:p>
    <w:p w:rsidR="00D61E5A" w:rsidRPr="006A1661" w:rsidRDefault="00D61E5A" w:rsidP="006A1661">
      <w:pPr>
        <w:pStyle w:val="ConsPlusNormal0"/>
        <w:ind w:firstLine="709"/>
        <w:rPr>
          <w:sz w:val="24"/>
          <w:szCs w:val="24"/>
        </w:rPr>
      </w:pPr>
      <w:r w:rsidRPr="006A1661">
        <w:rPr>
          <w:sz w:val="24"/>
          <w:szCs w:val="24"/>
        </w:rPr>
        <w:t>1. Паспорт подпрограммы.</w:t>
      </w:r>
    </w:p>
    <w:tbl>
      <w:tblPr>
        <w:tblpPr w:leftFromText="180" w:rightFromText="180" w:vertAnchor="text" w:horzAnchor="margin" w:tblpX="216" w:tblpY="233"/>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09"/>
        <w:gridCol w:w="7130"/>
      </w:tblGrid>
      <w:tr w:rsidR="006A1661" w:rsidRPr="006A1661" w:rsidTr="00D61E5A">
        <w:tc>
          <w:tcPr>
            <w:tcW w:w="2509" w:type="dxa"/>
          </w:tcPr>
          <w:p w:rsidR="00D61E5A" w:rsidRPr="006A1661" w:rsidRDefault="00D61E5A" w:rsidP="006A1661">
            <w:pPr>
              <w:pStyle w:val="afd"/>
              <w:rPr>
                <w:rFonts w:ascii="Times New Roman" w:hAnsi="Times New Roman"/>
                <w:sz w:val="24"/>
                <w:szCs w:val="24"/>
              </w:rPr>
            </w:pPr>
            <w:r w:rsidRPr="006A1661">
              <w:rPr>
                <w:rFonts w:ascii="Times New Roman" w:hAnsi="Times New Roman"/>
                <w:sz w:val="24"/>
                <w:szCs w:val="24"/>
              </w:rPr>
              <w:t xml:space="preserve">Наименование подпрограммы                                                   </w:t>
            </w:r>
          </w:p>
        </w:tc>
        <w:tc>
          <w:tcPr>
            <w:tcW w:w="7130" w:type="dxa"/>
            <w:shd w:val="clear" w:color="auto" w:fill="auto"/>
          </w:tcPr>
          <w:p w:rsidR="00D61E5A" w:rsidRPr="006A1661" w:rsidRDefault="00D61E5A" w:rsidP="006A1661">
            <w:pPr>
              <w:autoSpaceDE w:val="0"/>
              <w:autoSpaceDN w:val="0"/>
              <w:adjustRightInd w:val="0"/>
              <w:spacing w:after="0" w:line="240" w:lineRule="auto"/>
              <w:jc w:val="both"/>
              <w:rPr>
                <w:rFonts w:ascii="Times New Roman" w:hAnsi="Times New Roman" w:cs="Times New Roman"/>
                <w:sz w:val="24"/>
                <w:szCs w:val="24"/>
              </w:rPr>
            </w:pPr>
            <w:r w:rsidRPr="006A1661">
              <w:rPr>
                <w:rFonts w:ascii="Times New Roman" w:hAnsi="Times New Roman" w:cs="Times New Roman"/>
                <w:sz w:val="24"/>
                <w:szCs w:val="24"/>
              </w:rPr>
              <w:t>Обеспечение деятельности муниципального казенного учреждения городского округа Тейково «Служба заказчика» на 2014 - 2024 годы (далее – подпрограмма)</w:t>
            </w:r>
          </w:p>
        </w:tc>
      </w:tr>
      <w:tr w:rsidR="006A1661" w:rsidRPr="006A1661" w:rsidTr="00D61E5A">
        <w:tc>
          <w:tcPr>
            <w:tcW w:w="2509" w:type="dxa"/>
          </w:tcPr>
          <w:p w:rsidR="00D61E5A" w:rsidRPr="006A1661" w:rsidRDefault="00D61E5A" w:rsidP="006A1661">
            <w:pPr>
              <w:pStyle w:val="afd"/>
              <w:rPr>
                <w:rFonts w:ascii="Times New Roman" w:hAnsi="Times New Roman"/>
                <w:sz w:val="24"/>
                <w:szCs w:val="24"/>
              </w:rPr>
            </w:pPr>
            <w:r w:rsidRPr="006A1661">
              <w:rPr>
                <w:rFonts w:ascii="Times New Roman" w:hAnsi="Times New Roman"/>
                <w:sz w:val="24"/>
                <w:szCs w:val="24"/>
              </w:rPr>
              <w:t xml:space="preserve">Исполнители подпрограммы   </w:t>
            </w:r>
          </w:p>
        </w:tc>
        <w:tc>
          <w:tcPr>
            <w:tcW w:w="7130" w:type="dxa"/>
          </w:tcPr>
          <w:p w:rsidR="00D61E5A" w:rsidRPr="006A1661" w:rsidRDefault="00D61E5A" w:rsidP="006A1661">
            <w:pPr>
              <w:pStyle w:val="afd"/>
              <w:rPr>
                <w:rFonts w:ascii="Times New Roman" w:hAnsi="Times New Roman"/>
                <w:sz w:val="24"/>
                <w:szCs w:val="24"/>
              </w:rPr>
            </w:pPr>
            <w:r w:rsidRPr="006A1661">
              <w:rPr>
                <w:rFonts w:ascii="Times New Roman" w:hAnsi="Times New Roman"/>
                <w:sz w:val="24"/>
                <w:szCs w:val="24"/>
              </w:rPr>
              <w:t>Муниципальное казенное учреждение городского округа Тейково «Служба заказчика»</w:t>
            </w:r>
          </w:p>
          <w:p w:rsidR="00D61E5A" w:rsidRPr="006A1661" w:rsidRDefault="00D61E5A" w:rsidP="006A1661">
            <w:pPr>
              <w:pStyle w:val="afd"/>
              <w:rPr>
                <w:rFonts w:ascii="Times New Roman" w:hAnsi="Times New Roman"/>
                <w:sz w:val="24"/>
                <w:szCs w:val="24"/>
              </w:rPr>
            </w:pPr>
            <w:r w:rsidRPr="006A1661">
              <w:rPr>
                <w:rFonts w:ascii="Times New Roman" w:hAnsi="Times New Roman"/>
                <w:sz w:val="24"/>
                <w:szCs w:val="24"/>
              </w:rPr>
              <w:t>Финансовый отдел администрации г. Тейково</w:t>
            </w:r>
          </w:p>
        </w:tc>
      </w:tr>
      <w:tr w:rsidR="006A1661" w:rsidRPr="006A1661" w:rsidTr="00D61E5A">
        <w:tc>
          <w:tcPr>
            <w:tcW w:w="2509" w:type="dxa"/>
          </w:tcPr>
          <w:p w:rsidR="00D61E5A" w:rsidRPr="006A1661" w:rsidRDefault="00D61E5A" w:rsidP="006A1661">
            <w:pPr>
              <w:pStyle w:val="afd"/>
              <w:rPr>
                <w:rFonts w:ascii="Times New Roman" w:hAnsi="Times New Roman"/>
                <w:sz w:val="24"/>
                <w:szCs w:val="24"/>
              </w:rPr>
            </w:pPr>
            <w:r w:rsidRPr="006A1661">
              <w:rPr>
                <w:rFonts w:ascii="Times New Roman" w:hAnsi="Times New Roman"/>
                <w:sz w:val="24"/>
                <w:szCs w:val="24"/>
              </w:rPr>
              <w:t>Срок реализации подпрограммы</w:t>
            </w:r>
          </w:p>
        </w:tc>
        <w:tc>
          <w:tcPr>
            <w:tcW w:w="7130" w:type="dxa"/>
          </w:tcPr>
          <w:p w:rsidR="00D61E5A" w:rsidRPr="006A1661" w:rsidRDefault="00D61E5A" w:rsidP="006A1661">
            <w:pPr>
              <w:pStyle w:val="afd"/>
              <w:rPr>
                <w:rFonts w:ascii="Times New Roman" w:hAnsi="Times New Roman"/>
                <w:sz w:val="24"/>
                <w:szCs w:val="24"/>
              </w:rPr>
            </w:pPr>
            <w:r w:rsidRPr="006A1661">
              <w:rPr>
                <w:rFonts w:ascii="Times New Roman" w:hAnsi="Times New Roman"/>
                <w:sz w:val="24"/>
                <w:szCs w:val="24"/>
              </w:rPr>
              <w:t>2014 - 2024</w:t>
            </w:r>
          </w:p>
        </w:tc>
      </w:tr>
      <w:tr w:rsidR="006A1661" w:rsidRPr="006A1661" w:rsidTr="00D61E5A">
        <w:tc>
          <w:tcPr>
            <w:tcW w:w="2509" w:type="dxa"/>
          </w:tcPr>
          <w:p w:rsidR="00D61E5A" w:rsidRPr="006A1661" w:rsidRDefault="00D61E5A" w:rsidP="006A1661">
            <w:pPr>
              <w:pStyle w:val="afd"/>
              <w:rPr>
                <w:rFonts w:ascii="Times New Roman" w:hAnsi="Times New Roman"/>
                <w:sz w:val="24"/>
                <w:szCs w:val="24"/>
              </w:rPr>
            </w:pPr>
            <w:r w:rsidRPr="006A1661">
              <w:rPr>
                <w:rFonts w:ascii="Times New Roman" w:hAnsi="Times New Roman"/>
                <w:sz w:val="24"/>
                <w:szCs w:val="24"/>
              </w:rPr>
              <w:t>Цели подпрограммы</w:t>
            </w:r>
          </w:p>
        </w:tc>
        <w:tc>
          <w:tcPr>
            <w:tcW w:w="7130" w:type="dxa"/>
          </w:tcPr>
          <w:p w:rsidR="00D61E5A" w:rsidRPr="006A1661" w:rsidRDefault="00D61E5A" w:rsidP="006A1661">
            <w:pPr>
              <w:spacing w:after="0" w:line="240" w:lineRule="auto"/>
              <w:jc w:val="both"/>
              <w:rPr>
                <w:rFonts w:ascii="Times New Roman" w:hAnsi="Times New Roman" w:cs="Times New Roman"/>
                <w:sz w:val="24"/>
                <w:szCs w:val="24"/>
              </w:rPr>
            </w:pPr>
            <w:r w:rsidRPr="006A1661">
              <w:rPr>
                <w:rFonts w:ascii="Times New Roman" w:hAnsi="Times New Roman" w:cs="Times New Roman"/>
                <w:sz w:val="24"/>
                <w:szCs w:val="24"/>
              </w:rPr>
              <w:t>- осуществление надлежащего и эффективного контроля и технического надзора за осуществлением строительства, реконструкции, технического перевооружения, капитального и текущего ремонта объектов, являющихся муниципальной собственностью;</w:t>
            </w:r>
          </w:p>
          <w:p w:rsidR="00D61E5A" w:rsidRPr="006A1661" w:rsidRDefault="00D61E5A" w:rsidP="006A1661">
            <w:pPr>
              <w:spacing w:after="0" w:line="240" w:lineRule="auto"/>
              <w:jc w:val="both"/>
              <w:rPr>
                <w:rFonts w:ascii="Times New Roman" w:hAnsi="Times New Roman" w:cs="Times New Roman"/>
                <w:sz w:val="24"/>
                <w:szCs w:val="24"/>
              </w:rPr>
            </w:pPr>
            <w:r w:rsidRPr="006A1661">
              <w:rPr>
                <w:rFonts w:ascii="Times New Roman" w:hAnsi="Times New Roman" w:cs="Times New Roman"/>
                <w:sz w:val="24"/>
                <w:szCs w:val="24"/>
              </w:rPr>
              <w:t>- повышение качества работ, выполняемых подрядчиками;</w:t>
            </w:r>
          </w:p>
          <w:p w:rsidR="00D61E5A" w:rsidRPr="006A1661" w:rsidRDefault="00D61E5A" w:rsidP="006A1661">
            <w:pPr>
              <w:spacing w:after="0" w:line="240" w:lineRule="auto"/>
              <w:jc w:val="both"/>
              <w:rPr>
                <w:rFonts w:ascii="Times New Roman" w:hAnsi="Times New Roman" w:cs="Times New Roman"/>
                <w:sz w:val="24"/>
                <w:szCs w:val="24"/>
              </w:rPr>
            </w:pPr>
            <w:r w:rsidRPr="006A1661">
              <w:rPr>
                <w:rFonts w:ascii="Times New Roman" w:hAnsi="Times New Roman" w:cs="Times New Roman"/>
                <w:sz w:val="24"/>
                <w:szCs w:val="24"/>
              </w:rPr>
              <w:t xml:space="preserve"> - восстановление и сохранение эксплуатационных характеристик жилых зданий и инженерных сетей;</w:t>
            </w:r>
          </w:p>
          <w:p w:rsidR="00D61E5A" w:rsidRPr="006A1661" w:rsidRDefault="00D61E5A" w:rsidP="006A1661">
            <w:pPr>
              <w:spacing w:after="0" w:line="240" w:lineRule="auto"/>
              <w:jc w:val="both"/>
              <w:rPr>
                <w:rFonts w:ascii="Times New Roman" w:hAnsi="Times New Roman" w:cs="Times New Roman"/>
                <w:sz w:val="24"/>
                <w:szCs w:val="24"/>
              </w:rPr>
            </w:pPr>
            <w:r w:rsidRPr="006A1661">
              <w:rPr>
                <w:rFonts w:ascii="Times New Roman" w:hAnsi="Times New Roman" w:cs="Times New Roman"/>
                <w:sz w:val="24"/>
                <w:szCs w:val="24"/>
              </w:rPr>
              <w:t>- улучшение технического состояния объектов муниципальной собственности и продление сроков их эксплуатации;</w:t>
            </w:r>
          </w:p>
          <w:p w:rsidR="00D61E5A" w:rsidRPr="006A1661" w:rsidRDefault="00D61E5A" w:rsidP="006A1661">
            <w:pPr>
              <w:spacing w:after="0" w:line="240" w:lineRule="auto"/>
              <w:jc w:val="both"/>
              <w:rPr>
                <w:rFonts w:ascii="Times New Roman" w:eastAsia="Times New Roman" w:hAnsi="Times New Roman" w:cs="Times New Roman"/>
                <w:sz w:val="24"/>
                <w:szCs w:val="24"/>
              </w:rPr>
            </w:pPr>
            <w:r w:rsidRPr="006A1661">
              <w:rPr>
                <w:rFonts w:ascii="Times New Roman" w:hAnsi="Times New Roman" w:cs="Times New Roman"/>
                <w:sz w:val="24"/>
                <w:szCs w:val="24"/>
              </w:rPr>
              <w:t>- создание благоприятных и безопасных условий проживания населения г.о. Тейково.</w:t>
            </w:r>
          </w:p>
        </w:tc>
      </w:tr>
      <w:tr w:rsidR="006A1661" w:rsidRPr="006A1661" w:rsidTr="00D61E5A">
        <w:tc>
          <w:tcPr>
            <w:tcW w:w="2509" w:type="dxa"/>
          </w:tcPr>
          <w:p w:rsidR="00D61E5A" w:rsidRPr="006A1661" w:rsidRDefault="00D61E5A" w:rsidP="006A1661">
            <w:pPr>
              <w:pStyle w:val="afd"/>
              <w:rPr>
                <w:rFonts w:ascii="Times New Roman" w:eastAsiaTheme="minorEastAsia" w:hAnsi="Times New Roman"/>
                <w:sz w:val="24"/>
                <w:szCs w:val="24"/>
              </w:rPr>
            </w:pPr>
            <w:r w:rsidRPr="006A1661">
              <w:rPr>
                <w:rFonts w:ascii="Times New Roman" w:eastAsiaTheme="minorEastAsia" w:hAnsi="Times New Roman"/>
                <w:sz w:val="24"/>
                <w:szCs w:val="24"/>
              </w:rPr>
              <w:t>Объемы ресурсного обеспечения</w:t>
            </w:r>
            <w:r w:rsidRPr="006A1661">
              <w:rPr>
                <w:rFonts w:ascii="Times New Roman" w:hAnsi="Times New Roman"/>
                <w:sz w:val="24"/>
                <w:szCs w:val="24"/>
              </w:rPr>
              <w:t xml:space="preserve"> подпрограммы </w:t>
            </w:r>
          </w:p>
        </w:tc>
        <w:tc>
          <w:tcPr>
            <w:tcW w:w="7130" w:type="dxa"/>
          </w:tcPr>
          <w:p w:rsidR="00D61E5A" w:rsidRPr="006A1661" w:rsidRDefault="00D61E5A" w:rsidP="006A1661">
            <w:pPr>
              <w:spacing w:after="0" w:line="240" w:lineRule="auto"/>
              <w:jc w:val="both"/>
              <w:rPr>
                <w:rFonts w:ascii="Times New Roman" w:hAnsi="Times New Roman" w:cs="Times New Roman"/>
                <w:sz w:val="24"/>
                <w:szCs w:val="24"/>
              </w:rPr>
            </w:pPr>
            <w:r w:rsidRPr="006A1661">
              <w:rPr>
                <w:rFonts w:ascii="Times New Roman" w:hAnsi="Times New Roman" w:cs="Times New Roman"/>
                <w:sz w:val="24"/>
                <w:szCs w:val="24"/>
              </w:rPr>
              <w:t>Общий объем финансирования подпрограммы 19 052,98687 тыс. руб.- в том числе местный бюджет:</w:t>
            </w:r>
          </w:p>
          <w:p w:rsidR="00D61E5A" w:rsidRPr="006A1661" w:rsidRDefault="00D61E5A" w:rsidP="006A1661">
            <w:pPr>
              <w:spacing w:after="0" w:line="240" w:lineRule="auto"/>
              <w:jc w:val="both"/>
              <w:rPr>
                <w:rFonts w:ascii="Times New Roman" w:hAnsi="Times New Roman" w:cs="Times New Roman"/>
                <w:sz w:val="24"/>
                <w:szCs w:val="24"/>
              </w:rPr>
            </w:pPr>
            <w:r w:rsidRPr="006A1661">
              <w:rPr>
                <w:rFonts w:ascii="Times New Roman" w:hAnsi="Times New Roman" w:cs="Times New Roman"/>
                <w:sz w:val="24"/>
                <w:szCs w:val="24"/>
              </w:rPr>
              <w:t>2014 – 1581,50071 тыс. руб.;</w:t>
            </w:r>
          </w:p>
          <w:p w:rsidR="00D61E5A" w:rsidRPr="006A1661" w:rsidRDefault="00D61E5A" w:rsidP="006A1661">
            <w:pPr>
              <w:spacing w:after="0" w:line="240" w:lineRule="auto"/>
              <w:jc w:val="both"/>
              <w:rPr>
                <w:rFonts w:ascii="Times New Roman" w:hAnsi="Times New Roman" w:cs="Times New Roman"/>
                <w:sz w:val="24"/>
                <w:szCs w:val="24"/>
              </w:rPr>
            </w:pPr>
            <w:r w:rsidRPr="006A1661">
              <w:rPr>
                <w:rFonts w:ascii="Times New Roman" w:hAnsi="Times New Roman" w:cs="Times New Roman"/>
                <w:sz w:val="24"/>
                <w:szCs w:val="24"/>
              </w:rPr>
              <w:t>2015 – 1584,71200 тыс. руб.;</w:t>
            </w:r>
          </w:p>
          <w:p w:rsidR="00D61E5A" w:rsidRPr="006A1661" w:rsidRDefault="00D61E5A" w:rsidP="006A1661">
            <w:pPr>
              <w:spacing w:after="0" w:line="240" w:lineRule="auto"/>
              <w:jc w:val="both"/>
              <w:rPr>
                <w:rFonts w:ascii="Times New Roman" w:hAnsi="Times New Roman" w:cs="Times New Roman"/>
                <w:sz w:val="24"/>
                <w:szCs w:val="24"/>
              </w:rPr>
            </w:pPr>
            <w:r w:rsidRPr="006A1661">
              <w:rPr>
                <w:rFonts w:ascii="Times New Roman" w:hAnsi="Times New Roman" w:cs="Times New Roman"/>
                <w:sz w:val="24"/>
                <w:szCs w:val="24"/>
              </w:rPr>
              <w:t>2016 – 1436,49400 тыс. руб.;</w:t>
            </w:r>
          </w:p>
          <w:p w:rsidR="00D61E5A" w:rsidRPr="006A1661" w:rsidRDefault="00D61E5A" w:rsidP="006A1661">
            <w:pPr>
              <w:spacing w:after="0" w:line="240" w:lineRule="auto"/>
              <w:jc w:val="both"/>
              <w:rPr>
                <w:rFonts w:ascii="Times New Roman" w:hAnsi="Times New Roman" w:cs="Times New Roman"/>
                <w:sz w:val="24"/>
                <w:szCs w:val="24"/>
              </w:rPr>
            </w:pPr>
            <w:r w:rsidRPr="006A1661">
              <w:rPr>
                <w:rFonts w:ascii="Times New Roman" w:hAnsi="Times New Roman" w:cs="Times New Roman"/>
                <w:sz w:val="24"/>
                <w:szCs w:val="24"/>
              </w:rPr>
              <w:t>2017 – 1277,53900 тыс. руб.;</w:t>
            </w:r>
          </w:p>
          <w:p w:rsidR="00D61E5A" w:rsidRPr="006A1661" w:rsidRDefault="00D61E5A" w:rsidP="006A1661">
            <w:pPr>
              <w:spacing w:after="0" w:line="240" w:lineRule="auto"/>
              <w:jc w:val="both"/>
              <w:rPr>
                <w:rFonts w:ascii="Times New Roman" w:hAnsi="Times New Roman" w:cs="Times New Roman"/>
                <w:sz w:val="24"/>
                <w:szCs w:val="24"/>
              </w:rPr>
            </w:pPr>
            <w:r w:rsidRPr="006A1661">
              <w:rPr>
                <w:rFonts w:ascii="Times New Roman" w:hAnsi="Times New Roman" w:cs="Times New Roman"/>
                <w:sz w:val="24"/>
                <w:szCs w:val="24"/>
              </w:rPr>
              <w:t>2018 – 1122,29742 тыс. руб.;</w:t>
            </w:r>
          </w:p>
          <w:p w:rsidR="00D61E5A" w:rsidRPr="006A1661" w:rsidRDefault="00D61E5A" w:rsidP="006A1661">
            <w:pPr>
              <w:spacing w:after="0" w:line="240" w:lineRule="auto"/>
              <w:jc w:val="both"/>
              <w:rPr>
                <w:rFonts w:ascii="Times New Roman" w:hAnsi="Times New Roman" w:cs="Times New Roman"/>
                <w:sz w:val="24"/>
                <w:szCs w:val="24"/>
              </w:rPr>
            </w:pPr>
            <w:r w:rsidRPr="006A1661">
              <w:rPr>
                <w:rFonts w:ascii="Times New Roman" w:hAnsi="Times New Roman" w:cs="Times New Roman"/>
                <w:sz w:val="24"/>
                <w:szCs w:val="24"/>
              </w:rPr>
              <w:t>2019 – 1 752,76292 тыс. руб.;</w:t>
            </w:r>
          </w:p>
          <w:p w:rsidR="00D61E5A" w:rsidRPr="006A1661" w:rsidRDefault="00D61E5A" w:rsidP="006A1661">
            <w:pPr>
              <w:spacing w:after="0" w:line="240" w:lineRule="auto"/>
              <w:jc w:val="both"/>
              <w:rPr>
                <w:rFonts w:ascii="Times New Roman" w:hAnsi="Times New Roman" w:cs="Times New Roman"/>
                <w:sz w:val="24"/>
                <w:szCs w:val="24"/>
              </w:rPr>
            </w:pPr>
            <w:r w:rsidRPr="006A1661">
              <w:rPr>
                <w:rFonts w:ascii="Times New Roman" w:hAnsi="Times New Roman" w:cs="Times New Roman"/>
                <w:sz w:val="24"/>
                <w:szCs w:val="24"/>
              </w:rPr>
              <w:t>2020 – 1 986,61024 тыс. руб.;</w:t>
            </w:r>
          </w:p>
          <w:p w:rsidR="00D61E5A" w:rsidRPr="006A1661" w:rsidRDefault="00D61E5A" w:rsidP="006A1661">
            <w:pPr>
              <w:spacing w:after="0" w:line="240" w:lineRule="auto"/>
              <w:jc w:val="both"/>
              <w:rPr>
                <w:rFonts w:ascii="Times New Roman" w:hAnsi="Times New Roman" w:cs="Times New Roman"/>
                <w:sz w:val="24"/>
                <w:szCs w:val="24"/>
              </w:rPr>
            </w:pPr>
            <w:r w:rsidRPr="006A1661">
              <w:rPr>
                <w:rFonts w:ascii="Times New Roman" w:hAnsi="Times New Roman" w:cs="Times New Roman"/>
                <w:sz w:val="24"/>
                <w:szCs w:val="24"/>
              </w:rPr>
              <w:t>2021 – 2 205,99332 тыс. руб.;</w:t>
            </w:r>
          </w:p>
          <w:p w:rsidR="00D61E5A" w:rsidRPr="006A1661" w:rsidRDefault="00D61E5A" w:rsidP="006A1661">
            <w:pPr>
              <w:spacing w:after="0" w:line="240" w:lineRule="auto"/>
              <w:jc w:val="both"/>
              <w:rPr>
                <w:rFonts w:ascii="Times New Roman" w:hAnsi="Times New Roman" w:cs="Times New Roman"/>
                <w:sz w:val="24"/>
                <w:szCs w:val="24"/>
              </w:rPr>
            </w:pPr>
            <w:r w:rsidRPr="006A1661">
              <w:rPr>
                <w:rFonts w:ascii="Times New Roman" w:hAnsi="Times New Roman" w:cs="Times New Roman"/>
                <w:sz w:val="24"/>
                <w:szCs w:val="24"/>
              </w:rPr>
              <w:t>2022 – 2 186,10010 тыс. руб.;</w:t>
            </w:r>
          </w:p>
          <w:p w:rsidR="00D61E5A" w:rsidRPr="006A1661" w:rsidRDefault="00D61E5A" w:rsidP="006A1661">
            <w:pPr>
              <w:spacing w:after="0" w:line="240" w:lineRule="auto"/>
              <w:jc w:val="both"/>
              <w:rPr>
                <w:rFonts w:ascii="Times New Roman" w:hAnsi="Times New Roman" w:cs="Times New Roman"/>
                <w:sz w:val="24"/>
                <w:szCs w:val="24"/>
              </w:rPr>
            </w:pPr>
            <w:r w:rsidRPr="006A1661">
              <w:rPr>
                <w:rFonts w:ascii="Times New Roman" w:hAnsi="Times New Roman" w:cs="Times New Roman"/>
                <w:sz w:val="24"/>
                <w:szCs w:val="24"/>
              </w:rPr>
              <w:t>2023 – 1 959,48858 тыс. руб.;</w:t>
            </w:r>
          </w:p>
          <w:p w:rsidR="00D61E5A" w:rsidRPr="006A1661" w:rsidRDefault="00D61E5A" w:rsidP="006A1661">
            <w:pPr>
              <w:spacing w:after="0" w:line="240" w:lineRule="auto"/>
              <w:jc w:val="both"/>
              <w:rPr>
                <w:rFonts w:ascii="Times New Roman" w:hAnsi="Times New Roman" w:cs="Times New Roman"/>
                <w:sz w:val="24"/>
                <w:szCs w:val="24"/>
              </w:rPr>
            </w:pPr>
            <w:r w:rsidRPr="006A1661">
              <w:rPr>
                <w:rFonts w:ascii="Times New Roman" w:hAnsi="Times New Roman" w:cs="Times New Roman"/>
                <w:sz w:val="24"/>
                <w:szCs w:val="24"/>
              </w:rPr>
              <w:t>2024 – 1 959,48858 тыс. руб.</w:t>
            </w:r>
          </w:p>
        </w:tc>
      </w:tr>
    </w:tbl>
    <w:p w:rsidR="00053F0E" w:rsidRPr="006A1661" w:rsidRDefault="00D61E5A" w:rsidP="006A1661">
      <w:pPr>
        <w:spacing w:after="0" w:line="240" w:lineRule="auto"/>
        <w:ind w:right="-1"/>
        <w:jc w:val="right"/>
        <w:rPr>
          <w:rFonts w:ascii="Times New Roman" w:hAnsi="Times New Roman" w:cs="Times New Roman"/>
          <w:sz w:val="24"/>
          <w:szCs w:val="24"/>
        </w:rPr>
      </w:pPr>
      <w:r w:rsidRPr="006A1661">
        <w:rPr>
          <w:rFonts w:ascii="Times New Roman" w:hAnsi="Times New Roman" w:cs="Times New Roman"/>
          <w:sz w:val="24"/>
          <w:szCs w:val="24"/>
        </w:rPr>
        <w:br w:type="page"/>
      </w:r>
      <w:r w:rsidR="00053F0E" w:rsidRPr="006A1661">
        <w:rPr>
          <w:rFonts w:ascii="Times New Roman" w:hAnsi="Times New Roman" w:cs="Times New Roman"/>
          <w:sz w:val="24"/>
          <w:szCs w:val="24"/>
        </w:rPr>
        <w:lastRenderedPageBreak/>
        <w:t>Приложение № 1</w:t>
      </w:r>
      <w:r w:rsidR="001E7A47">
        <w:rPr>
          <w:rFonts w:ascii="Times New Roman" w:hAnsi="Times New Roman" w:cs="Times New Roman"/>
          <w:sz w:val="24"/>
          <w:szCs w:val="24"/>
        </w:rPr>
        <w:t>9</w:t>
      </w:r>
    </w:p>
    <w:p w:rsidR="00053F0E" w:rsidRPr="006A1661" w:rsidRDefault="00053F0E" w:rsidP="006A1661">
      <w:pPr>
        <w:spacing w:after="0" w:line="240" w:lineRule="auto"/>
        <w:ind w:right="-1"/>
        <w:jc w:val="right"/>
        <w:rPr>
          <w:rFonts w:ascii="Times New Roman" w:hAnsi="Times New Roman" w:cs="Times New Roman"/>
          <w:sz w:val="24"/>
          <w:szCs w:val="24"/>
        </w:rPr>
      </w:pPr>
      <w:r w:rsidRPr="006A1661">
        <w:rPr>
          <w:rFonts w:ascii="Times New Roman" w:hAnsi="Times New Roman" w:cs="Times New Roman"/>
          <w:sz w:val="24"/>
          <w:szCs w:val="24"/>
        </w:rPr>
        <w:t>к постановлению администрации</w:t>
      </w:r>
    </w:p>
    <w:p w:rsidR="00053F0E" w:rsidRPr="006A1661" w:rsidRDefault="00053F0E" w:rsidP="006A1661">
      <w:pPr>
        <w:spacing w:after="0" w:line="240" w:lineRule="auto"/>
        <w:ind w:right="-1"/>
        <w:jc w:val="right"/>
        <w:rPr>
          <w:rFonts w:ascii="Times New Roman" w:hAnsi="Times New Roman" w:cs="Times New Roman"/>
          <w:sz w:val="24"/>
          <w:szCs w:val="24"/>
        </w:rPr>
      </w:pPr>
      <w:r w:rsidRPr="006A1661">
        <w:rPr>
          <w:rFonts w:ascii="Times New Roman" w:hAnsi="Times New Roman" w:cs="Times New Roman"/>
          <w:sz w:val="24"/>
          <w:szCs w:val="24"/>
        </w:rPr>
        <w:t xml:space="preserve"> городского округа Тейково</w:t>
      </w:r>
    </w:p>
    <w:p w:rsidR="00053F0E" w:rsidRPr="006A1661" w:rsidRDefault="00053F0E" w:rsidP="006A1661">
      <w:pPr>
        <w:spacing w:after="0" w:line="240" w:lineRule="auto"/>
        <w:ind w:right="-1"/>
        <w:jc w:val="right"/>
        <w:rPr>
          <w:rFonts w:ascii="Times New Roman" w:hAnsi="Times New Roman" w:cs="Times New Roman"/>
          <w:sz w:val="24"/>
          <w:szCs w:val="24"/>
        </w:rPr>
      </w:pPr>
      <w:r w:rsidRPr="006A1661">
        <w:rPr>
          <w:rFonts w:ascii="Times New Roman" w:hAnsi="Times New Roman" w:cs="Times New Roman"/>
          <w:sz w:val="24"/>
          <w:szCs w:val="24"/>
        </w:rPr>
        <w:t>Ивановкой области</w:t>
      </w:r>
    </w:p>
    <w:p w:rsidR="0060713B" w:rsidRPr="006A1661" w:rsidRDefault="00053F0E" w:rsidP="0060713B">
      <w:pPr>
        <w:spacing w:after="0" w:line="240" w:lineRule="auto"/>
        <w:ind w:right="-1"/>
        <w:jc w:val="right"/>
        <w:rPr>
          <w:rFonts w:ascii="Times New Roman" w:hAnsi="Times New Roman" w:cs="Times New Roman"/>
          <w:sz w:val="24"/>
          <w:szCs w:val="24"/>
        </w:rPr>
      </w:pPr>
      <w:r w:rsidRPr="006A1661">
        <w:rPr>
          <w:rFonts w:ascii="Times New Roman" w:hAnsi="Times New Roman" w:cs="Times New Roman"/>
          <w:sz w:val="24"/>
          <w:szCs w:val="24"/>
        </w:rPr>
        <w:t xml:space="preserve">                                                                                                                 </w:t>
      </w:r>
      <w:r w:rsidR="0060713B" w:rsidRPr="00E707D1">
        <w:rPr>
          <w:rFonts w:ascii="Times New Roman" w:hAnsi="Times New Roman" w:cs="Times New Roman"/>
          <w:sz w:val="24"/>
          <w:szCs w:val="24"/>
        </w:rPr>
        <w:t>от 13.01.2022 № 6</w:t>
      </w:r>
    </w:p>
    <w:p w:rsidR="00D61E5A" w:rsidRPr="006A1661" w:rsidRDefault="00D61E5A" w:rsidP="006A1661">
      <w:pPr>
        <w:tabs>
          <w:tab w:val="left" w:pos="6870"/>
        </w:tabs>
        <w:spacing w:after="0" w:line="240" w:lineRule="auto"/>
        <w:jc w:val="right"/>
        <w:rPr>
          <w:rFonts w:ascii="Times New Roman" w:hAnsi="Times New Roman" w:cs="Times New Roman"/>
          <w:sz w:val="24"/>
          <w:szCs w:val="24"/>
        </w:rPr>
      </w:pPr>
    </w:p>
    <w:p w:rsidR="00053F0E" w:rsidRPr="006A1661" w:rsidRDefault="00053F0E" w:rsidP="006A1661">
      <w:pPr>
        <w:spacing w:after="0" w:line="240" w:lineRule="auto"/>
        <w:ind w:right="-1"/>
        <w:jc w:val="both"/>
        <w:rPr>
          <w:rFonts w:ascii="Times New Roman" w:hAnsi="Times New Roman" w:cs="Times New Roman"/>
          <w:sz w:val="24"/>
          <w:szCs w:val="24"/>
        </w:rPr>
      </w:pPr>
      <w:r w:rsidRPr="006A1661">
        <w:rPr>
          <w:rFonts w:ascii="Times New Roman" w:hAnsi="Times New Roman" w:cs="Times New Roman"/>
          <w:sz w:val="24"/>
          <w:szCs w:val="24"/>
        </w:rPr>
        <w:t>2. Краткая характеристика сферы реализации подпрограммы.</w:t>
      </w:r>
    </w:p>
    <w:p w:rsidR="00053F0E" w:rsidRPr="006A1661" w:rsidRDefault="00053F0E" w:rsidP="006A1661">
      <w:pPr>
        <w:autoSpaceDE w:val="0"/>
        <w:autoSpaceDN w:val="0"/>
        <w:adjustRightInd w:val="0"/>
        <w:spacing w:after="0" w:line="240" w:lineRule="auto"/>
        <w:ind w:firstLine="709"/>
        <w:jc w:val="both"/>
        <w:rPr>
          <w:rFonts w:ascii="Times New Roman" w:hAnsi="Times New Roman" w:cs="Times New Roman"/>
          <w:sz w:val="24"/>
          <w:szCs w:val="24"/>
        </w:rPr>
      </w:pPr>
      <w:r w:rsidRPr="006A1661">
        <w:rPr>
          <w:rFonts w:ascii="Times New Roman" w:hAnsi="Times New Roman" w:cs="Times New Roman"/>
          <w:sz w:val="24"/>
          <w:szCs w:val="24"/>
        </w:rPr>
        <w:t xml:space="preserve">В городском округе Тейково насчитывается 35 муниципальных заказчиков, у которых в управлении и хозяйственном ведении находится муниципальное имущество. До 2013 года вопросами организации и проведения ремонта зданий и сооружений, находящихся в муниципальной собственности, занимались руководители и сотрудники муниципальных предприятий и учреждений. </w:t>
      </w:r>
    </w:p>
    <w:p w:rsidR="00053F0E" w:rsidRPr="006A1661" w:rsidRDefault="00053F0E" w:rsidP="006A1661">
      <w:pPr>
        <w:tabs>
          <w:tab w:val="left" w:pos="1013"/>
        </w:tabs>
        <w:spacing w:after="0" w:line="240" w:lineRule="auto"/>
        <w:ind w:right="-1" w:firstLine="709"/>
        <w:jc w:val="both"/>
        <w:rPr>
          <w:rFonts w:ascii="Times New Roman" w:hAnsi="Times New Roman" w:cs="Times New Roman"/>
          <w:sz w:val="24"/>
          <w:szCs w:val="24"/>
        </w:rPr>
      </w:pPr>
      <w:r w:rsidRPr="006A1661">
        <w:rPr>
          <w:rFonts w:ascii="Times New Roman" w:hAnsi="Times New Roman" w:cs="Times New Roman"/>
          <w:sz w:val="24"/>
          <w:szCs w:val="24"/>
        </w:rPr>
        <w:t>С 01.02.2019 МКУ «Служба заказчика» наделено полномочиями на определение поставщиков (подрядчиков, исполнителей) в сфере закупок товаров, работ, услуг для муниципальных заказчиков городского округа Тейково ивановской области.</w:t>
      </w:r>
    </w:p>
    <w:p w:rsidR="00053F0E" w:rsidRPr="006A1661" w:rsidRDefault="00053F0E" w:rsidP="006A1661">
      <w:pPr>
        <w:tabs>
          <w:tab w:val="left" w:pos="1013"/>
        </w:tabs>
        <w:spacing w:after="0" w:line="240" w:lineRule="auto"/>
        <w:ind w:right="-1" w:firstLine="709"/>
        <w:jc w:val="both"/>
        <w:rPr>
          <w:rFonts w:ascii="Times New Roman" w:hAnsi="Times New Roman" w:cs="Times New Roman"/>
          <w:sz w:val="24"/>
          <w:szCs w:val="24"/>
        </w:rPr>
      </w:pPr>
      <w:r w:rsidRPr="006A1661">
        <w:rPr>
          <w:rFonts w:ascii="Times New Roman" w:hAnsi="Times New Roman" w:cs="Times New Roman"/>
          <w:sz w:val="24"/>
          <w:szCs w:val="24"/>
        </w:rPr>
        <w:t>В планируемый период кроме осуществления функций заказчика и технического надзора по содержанию и ремонту объектов муниципальной собственности учреждение будет осуществлять функции заказчика, осуществлять технический надзор за строительством новых объектов муниципальной собственности. В 2014 году такими объектами стали строительство магистрального водовода от ул. Набережная, д. 36 до ул. Шоссейная, д. 2 в городском округе Тейково Ивановской области (участок № 1, ПК0-ПК20) и строительство пешеходного моста через реку Вязьму в г.о. Тейково Ивановской области.</w:t>
      </w:r>
    </w:p>
    <w:p w:rsidR="00053F0E" w:rsidRPr="006A1661" w:rsidRDefault="00053F0E" w:rsidP="006A1661">
      <w:pPr>
        <w:tabs>
          <w:tab w:val="left" w:pos="1013"/>
        </w:tabs>
        <w:spacing w:after="0" w:line="240" w:lineRule="auto"/>
        <w:ind w:right="-1" w:firstLine="709"/>
        <w:jc w:val="both"/>
        <w:rPr>
          <w:rFonts w:ascii="Times New Roman" w:hAnsi="Times New Roman" w:cs="Times New Roman"/>
          <w:sz w:val="24"/>
          <w:szCs w:val="24"/>
        </w:rPr>
      </w:pPr>
      <w:r w:rsidRPr="006A1661">
        <w:rPr>
          <w:rFonts w:ascii="Times New Roman" w:hAnsi="Times New Roman" w:cs="Times New Roman"/>
          <w:sz w:val="24"/>
          <w:szCs w:val="24"/>
        </w:rPr>
        <w:t xml:space="preserve">Учреждение в планируемый период также осуществляет функции заказчика по разработке проектно-сметной документации и строительству следующих объектов: </w:t>
      </w:r>
    </w:p>
    <w:p w:rsidR="00053F0E" w:rsidRPr="006A1661" w:rsidRDefault="00053F0E" w:rsidP="006A1661">
      <w:pPr>
        <w:tabs>
          <w:tab w:val="left" w:pos="1013"/>
        </w:tabs>
        <w:spacing w:after="0" w:line="240" w:lineRule="auto"/>
        <w:ind w:right="-1" w:firstLine="709"/>
        <w:jc w:val="both"/>
        <w:rPr>
          <w:rFonts w:ascii="Times New Roman" w:hAnsi="Times New Roman" w:cs="Times New Roman"/>
          <w:sz w:val="24"/>
          <w:szCs w:val="24"/>
        </w:rPr>
      </w:pPr>
      <w:r w:rsidRPr="006A1661">
        <w:rPr>
          <w:rFonts w:ascii="Times New Roman" w:hAnsi="Times New Roman" w:cs="Times New Roman"/>
          <w:sz w:val="24"/>
          <w:szCs w:val="24"/>
        </w:rPr>
        <w:t>- разработка проектно-сметной документации на строительство водопровода ул. 1-я Первомайская – пос. Комсомольский в г. Тейково Ивановской области (2014 год);</w:t>
      </w:r>
    </w:p>
    <w:p w:rsidR="00053F0E" w:rsidRPr="006A1661" w:rsidRDefault="00053F0E" w:rsidP="006A1661">
      <w:pPr>
        <w:tabs>
          <w:tab w:val="left" w:pos="1013"/>
        </w:tabs>
        <w:spacing w:after="0" w:line="240" w:lineRule="auto"/>
        <w:ind w:right="-1" w:firstLine="709"/>
        <w:jc w:val="both"/>
        <w:rPr>
          <w:rFonts w:ascii="Times New Roman" w:hAnsi="Times New Roman" w:cs="Times New Roman"/>
          <w:sz w:val="24"/>
          <w:szCs w:val="24"/>
        </w:rPr>
      </w:pPr>
      <w:r w:rsidRPr="006A1661">
        <w:rPr>
          <w:rFonts w:ascii="Times New Roman" w:hAnsi="Times New Roman" w:cs="Times New Roman"/>
          <w:sz w:val="24"/>
          <w:szCs w:val="24"/>
        </w:rPr>
        <w:t>- разработка проектно-сметной документации на ремонт канализационных сетей от КК 1 до КК 18 по ул.  Октябрьская (четная сторона) в г. Тейково Ивановской области (2014-2017 годы);</w:t>
      </w:r>
    </w:p>
    <w:p w:rsidR="00053F0E" w:rsidRPr="006A1661" w:rsidRDefault="00053F0E" w:rsidP="006A1661">
      <w:pPr>
        <w:tabs>
          <w:tab w:val="left" w:pos="1013"/>
        </w:tabs>
        <w:spacing w:after="0" w:line="240" w:lineRule="auto"/>
        <w:ind w:right="-1" w:firstLine="709"/>
        <w:jc w:val="both"/>
        <w:rPr>
          <w:rFonts w:ascii="Times New Roman" w:hAnsi="Times New Roman" w:cs="Times New Roman"/>
          <w:sz w:val="24"/>
          <w:szCs w:val="24"/>
        </w:rPr>
      </w:pPr>
      <w:r w:rsidRPr="006A1661">
        <w:rPr>
          <w:rFonts w:ascii="Times New Roman" w:hAnsi="Times New Roman" w:cs="Times New Roman"/>
          <w:sz w:val="24"/>
          <w:szCs w:val="24"/>
        </w:rPr>
        <w:t>- ремонт канализационных сетей от КК 1 до КК 18 по ул.  Октябрьская (четная сторона) в г. Тейково Ивановской области (2014-2017 годы);</w:t>
      </w:r>
    </w:p>
    <w:p w:rsidR="00053F0E" w:rsidRPr="006A1661" w:rsidRDefault="00053F0E" w:rsidP="006A1661">
      <w:pPr>
        <w:tabs>
          <w:tab w:val="left" w:pos="1013"/>
        </w:tabs>
        <w:spacing w:after="0" w:line="240" w:lineRule="auto"/>
        <w:ind w:right="-1" w:firstLine="709"/>
        <w:jc w:val="both"/>
        <w:rPr>
          <w:rFonts w:ascii="Times New Roman" w:hAnsi="Times New Roman" w:cs="Times New Roman"/>
          <w:sz w:val="24"/>
          <w:szCs w:val="24"/>
        </w:rPr>
      </w:pPr>
      <w:r w:rsidRPr="006A1661">
        <w:rPr>
          <w:rFonts w:ascii="Times New Roman" w:hAnsi="Times New Roman" w:cs="Times New Roman"/>
          <w:sz w:val="24"/>
          <w:szCs w:val="24"/>
        </w:rPr>
        <w:t xml:space="preserve">- строительство водопровода ул. 1-я </w:t>
      </w:r>
      <w:proofErr w:type="gramStart"/>
      <w:r w:rsidRPr="006A1661">
        <w:rPr>
          <w:rFonts w:ascii="Times New Roman" w:hAnsi="Times New Roman" w:cs="Times New Roman"/>
          <w:sz w:val="24"/>
          <w:szCs w:val="24"/>
        </w:rPr>
        <w:t>Первомайская</w:t>
      </w:r>
      <w:proofErr w:type="gramEnd"/>
      <w:r w:rsidRPr="006A1661">
        <w:rPr>
          <w:rFonts w:ascii="Times New Roman" w:hAnsi="Times New Roman" w:cs="Times New Roman"/>
          <w:sz w:val="24"/>
          <w:szCs w:val="24"/>
        </w:rPr>
        <w:t xml:space="preserve"> – пос. Комсомольский в г. Тейково Ивановской области (2015 год);</w:t>
      </w:r>
    </w:p>
    <w:p w:rsidR="00053F0E" w:rsidRPr="006A1661" w:rsidRDefault="00053F0E" w:rsidP="006A1661">
      <w:pPr>
        <w:tabs>
          <w:tab w:val="left" w:pos="1013"/>
        </w:tabs>
        <w:spacing w:after="0" w:line="240" w:lineRule="auto"/>
        <w:ind w:right="-1" w:firstLine="709"/>
        <w:jc w:val="both"/>
        <w:rPr>
          <w:rFonts w:ascii="Times New Roman" w:hAnsi="Times New Roman" w:cs="Times New Roman"/>
          <w:sz w:val="24"/>
          <w:szCs w:val="24"/>
        </w:rPr>
      </w:pPr>
      <w:r w:rsidRPr="006A1661">
        <w:rPr>
          <w:rFonts w:ascii="Times New Roman" w:hAnsi="Times New Roman" w:cs="Times New Roman"/>
          <w:sz w:val="24"/>
          <w:szCs w:val="24"/>
        </w:rPr>
        <w:t>- благоустройство пл. 50-летия Октября в г. Тейково Ивановской области (2015-2017 годы);</w:t>
      </w:r>
    </w:p>
    <w:p w:rsidR="00053F0E" w:rsidRPr="006A1661" w:rsidRDefault="00053F0E" w:rsidP="006A1661">
      <w:pPr>
        <w:tabs>
          <w:tab w:val="left" w:pos="1013"/>
        </w:tabs>
        <w:spacing w:after="0" w:line="240" w:lineRule="auto"/>
        <w:ind w:right="-1" w:firstLine="709"/>
        <w:jc w:val="both"/>
        <w:rPr>
          <w:rFonts w:ascii="Times New Roman" w:hAnsi="Times New Roman" w:cs="Times New Roman"/>
          <w:sz w:val="24"/>
          <w:szCs w:val="24"/>
        </w:rPr>
      </w:pPr>
      <w:r w:rsidRPr="006A1661">
        <w:rPr>
          <w:rFonts w:ascii="Times New Roman" w:hAnsi="Times New Roman" w:cs="Times New Roman"/>
          <w:sz w:val="24"/>
          <w:szCs w:val="24"/>
        </w:rPr>
        <w:t xml:space="preserve">- ремонт автодороги по ул. 1 </w:t>
      </w:r>
      <w:proofErr w:type="spellStart"/>
      <w:r w:rsidRPr="006A1661">
        <w:rPr>
          <w:rFonts w:ascii="Times New Roman" w:hAnsi="Times New Roman" w:cs="Times New Roman"/>
          <w:sz w:val="24"/>
          <w:szCs w:val="24"/>
        </w:rPr>
        <w:t>Комовская</w:t>
      </w:r>
      <w:proofErr w:type="spellEnd"/>
      <w:r w:rsidRPr="006A1661">
        <w:rPr>
          <w:rFonts w:ascii="Times New Roman" w:hAnsi="Times New Roman" w:cs="Times New Roman"/>
          <w:sz w:val="24"/>
          <w:szCs w:val="24"/>
        </w:rPr>
        <w:t xml:space="preserve"> от ул. </w:t>
      </w:r>
      <w:proofErr w:type="spellStart"/>
      <w:r w:rsidRPr="006A1661">
        <w:rPr>
          <w:rFonts w:ascii="Times New Roman" w:hAnsi="Times New Roman" w:cs="Times New Roman"/>
          <w:sz w:val="24"/>
          <w:szCs w:val="24"/>
        </w:rPr>
        <w:t>Фрунзенская</w:t>
      </w:r>
      <w:proofErr w:type="spellEnd"/>
      <w:r w:rsidRPr="006A1661">
        <w:rPr>
          <w:rFonts w:ascii="Times New Roman" w:hAnsi="Times New Roman" w:cs="Times New Roman"/>
          <w:sz w:val="24"/>
          <w:szCs w:val="24"/>
        </w:rPr>
        <w:t xml:space="preserve"> до ул. Октябрьский проезд в г. Тейково Ивановской области (2015 год);</w:t>
      </w:r>
    </w:p>
    <w:p w:rsidR="00053F0E" w:rsidRPr="006A1661" w:rsidRDefault="00053F0E" w:rsidP="006A1661">
      <w:pPr>
        <w:tabs>
          <w:tab w:val="left" w:pos="1013"/>
        </w:tabs>
        <w:spacing w:after="0" w:line="240" w:lineRule="auto"/>
        <w:ind w:right="-1" w:firstLine="709"/>
        <w:jc w:val="both"/>
        <w:rPr>
          <w:rFonts w:ascii="Times New Roman" w:hAnsi="Times New Roman" w:cs="Times New Roman"/>
          <w:sz w:val="24"/>
          <w:szCs w:val="24"/>
        </w:rPr>
      </w:pPr>
      <w:r w:rsidRPr="006A1661">
        <w:rPr>
          <w:rFonts w:ascii="Times New Roman" w:hAnsi="Times New Roman" w:cs="Times New Roman"/>
          <w:sz w:val="24"/>
          <w:szCs w:val="24"/>
        </w:rPr>
        <w:t xml:space="preserve">- экспертиза сметной документации на ремонт автодороги по ул. 1 </w:t>
      </w:r>
      <w:proofErr w:type="spellStart"/>
      <w:r w:rsidRPr="006A1661">
        <w:rPr>
          <w:rFonts w:ascii="Times New Roman" w:hAnsi="Times New Roman" w:cs="Times New Roman"/>
          <w:sz w:val="24"/>
          <w:szCs w:val="24"/>
        </w:rPr>
        <w:t>Комовская</w:t>
      </w:r>
      <w:proofErr w:type="spellEnd"/>
      <w:r w:rsidRPr="006A1661">
        <w:rPr>
          <w:rFonts w:ascii="Times New Roman" w:hAnsi="Times New Roman" w:cs="Times New Roman"/>
          <w:sz w:val="24"/>
          <w:szCs w:val="24"/>
        </w:rPr>
        <w:t xml:space="preserve"> от ул. </w:t>
      </w:r>
      <w:proofErr w:type="spellStart"/>
      <w:r w:rsidRPr="006A1661">
        <w:rPr>
          <w:rFonts w:ascii="Times New Roman" w:hAnsi="Times New Roman" w:cs="Times New Roman"/>
          <w:sz w:val="24"/>
          <w:szCs w:val="24"/>
        </w:rPr>
        <w:t>Фрунзенская</w:t>
      </w:r>
      <w:proofErr w:type="spellEnd"/>
      <w:r w:rsidRPr="006A1661">
        <w:rPr>
          <w:rFonts w:ascii="Times New Roman" w:hAnsi="Times New Roman" w:cs="Times New Roman"/>
          <w:sz w:val="24"/>
          <w:szCs w:val="24"/>
        </w:rPr>
        <w:t xml:space="preserve"> до ул. Октябрьский проезд в г. Тейково Ивановской области (2015 год);</w:t>
      </w:r>
    </w:p>
    <w:p w:rsidR="00053F0E" w:rsidRPr="006A1661" w:rsidRDefault="00053F0E" w:rsidP="006A1661">
      <w:pPr>
        <w:tabs>
          <w:tab w:val="left" w:pos="1013"/>
        </w:tabs>
        <w:spacing w:after="0" w:line="240" w:lineRule="auto"/>
        <w:ind w:right="-1" w:firstLine="709"/>
        <w:jc w:val="both"/>
        <w:rPr>
          <w:rFonts w:ascii="Times New Roman" w:hAnsi="Times New Roman" w:cs="Times New Roman"/>
          <w:sz w:val="24"/>
          <w:szCs w:val="24"/>
        </w:rPr>
      </w:pPr>
      <w:r w:rsidRPr="006A1661">
        <w:rPr>
          <w:rFonts w:ascii="Times New Roman" w:hAnsi="Times New Roman" w:cs="Times New Roman"/>
          <w:sz w:val="24"/>
          <w:szCs w:val="24"/>
        </w:rPr>
        <w:t>- экспертиза сметной документации на ремонт придомовых территорий домов 9 и 11 по ул. Индустриальная и устройство заездных карманов и посадочных площадок в районе дома 11 по ул. Индустриальная в г. Тейково Ивановской области (2015 год);</w:t>
      </w:r>
    </w:p>
    <w:p w:rsidR="00053F0E" w:rsidRPr="006A1661" w:rsidRDefault="00053F0E" w:rsidP="006A1661">
      <w:pPr>
        <w:tabs>
          <w:tab w:val="left" w:pos="1013"/>
        </w:tabs>
        <w:spacing w:after="0" w:line="240" w:lineRule="auto"/>
        <w:ind w:right="-1" w:firstLine="709"/>
        <w:jc w:val="both"/>
        <w:rPr>
          <w:rFonts w:ascii="Times New Roman" w:hAnsi="Times New Roman" w:cs="Times New Roman"/>
          <w:sz w:val="24"/>
          <w:szCs w:val="24"/>
        </w:rPr>
      </w:pPr>
      <w:r w:rsidRPr="006A1661">
        <w:rPr>
          <w:rFonts w:ascii="Times New Roman" w:hAnsi="Times New Roman" w:cs="Times New Roman"/>
          <w:sz w:val="24"/>
          <w:szCs w:val="24"/>
        </w:rPr>
        <w:t>- экспертиза сметной документации на благоустройство сквера № 3 на улице Октябрьской (2015 год);</w:t>
      </w:r>
    </w:p>
    <w:p w:rsidR="00053F0E" w:rsidRPr="006A1661" w:rsidRDefault="00053F0E" w:rsidP="006A1661">
      <w:pPr>
        <w:tabs>
          <w:tab w:val="left" w:pos="1013"/>
        </w:tabs>
        <w:spacing w:after="0" w:line="240" w:lineRule="auto"/>
        <w:ind w:right="-1" w:firstLine="709"/>
        <w:jc w:val="both"/>
        <w:rPr>
          <w:rFonts w:ascii="Times New Roman" w:hAnsi="Times New Roman" w:cs="Times New Roman"/>
          <w:sz w:val="24"/>
          <w:szCs w:val="24"/>
        </w:rPr>
      </w:pPr>
      <w:r w:rsidRPr="006A1661">
        <w:rPr>
          <w:rFonts w:ascii="Times New Roman" w:hAnsi="Times New Roman" w:cs="Times New Roman"/>
          <w:sz w:val="24"/>
          <w:szCs w:val="24"/>
        </w:rPr>
        <w:t xml:space="preserve">- ремонт придомовых территорий домов 9 и 11 по ул. </w:t>
      </w:r>
      <w:proofErr w:type="gramStart"/>
      <w:r w:rsidRPr="006A1661">
        <w:rPr>
          <w:rFonts w:ascii="Times New Roman" w:hAnsi="Times New Roman" w:cs="Times New Roman"/>
          <w:sz w:val="24"/>
          <w:szCs w:val="24"/>
        </w:rPr>
        <w:t>Индустриальная</w:t>
      </w:r>
      <w:proofErr w:type="gramEnd"/>
      <w:r w:rsidRPr="006A1661">
        <w:rPr>
          <w:rFonts w:ascii="Times New Roman" w:hAnsi="Times New Roman" w:cs="Times New Roman"/>
          <w:sz w:val="24"/>
          <w:szCs w:val="24"/>
        </w:rPr>
        <w:t xml:space="preserve"> и устройство заездных карманов и посадочных площадок в районе дома 11 по ул. Индустриальная в г. Тейково Ивановской области (2015 год);</w:t>
      </w:r>
    </w:p>
    <w:p w:rsidR="00053F0E" w:rsidRPr="006A1661" w:rsidRDefault="00053F0E" w:rsidP="006A1661">
      <w:pPr>
        <w:tabs>
          <w:tab w:val="left" w:pos="1013"/>
        </w:tabs>
        <w:spacing w:after="0" w:line="240" w:lineRule="auto"/>
        <w:ind w:right="-1" w:firstLine="709"/>
        <w:jc w:val="both"/>
        <w:rPr>
          <w:rFonts w:ascii="Times New Roman" w:hAnsi="Times New Roman" w:cs="Times New Roman"/>
          <w:sz w:val="24"/>
          <w:szCs w:val="24"/>
        </w:rPr>
      </w:pPr>
      <w:r w:rsidRPr="006A1661">
        <w:rPr>
          <w:rFonts w:ascii="Times New Roman" w:hAnsi="Times New Roman" w:cs="Times New Roman"/>
          <w:sz w:val="24"/>
          <w:szCs w:val="24"/>
        </w:rPr>
        <w:t>- благоустройство сквера № 3 на улице Октябрьской (2015 год);</w:t>
      </w:r>
    </w:p>
    <w:p w:rsidR="00053F0E" w:rsidRPr="006A1661" w:rsidRDefault="00053F0E" w:rsidP="006A1661">
      <w:pPr>
        <w:tabs>
          <w:tab w:val="left" w:pos="1013"/>
        </w:tabs>
        <w:spacing w:after="0" w:line="240" w:lineRule="auto"/>
        <w:ind w:right="-1" w:firstLine="709"/>
        <w:jc w:val="both"/>
        <w:rPr>
          <w:rFonts w:ascii="Times New Roman" w:hAnsi="Times New Roman" w:cs="Times New Roman"/>
          <w:sz w:val="24"/>
          <w:szCs w:val="24"/>
        </w:rPr>
      </w:pPr>
      <w:r w:rsidRPr="006A1661">
        <w:rPr>
          <w:rFonts w:ascii="Times New Roman" w:hAnsi="Times New Roman" w:cs="Times New Roman"/>
          <w:sz w:val="24"/>
          <w:szCs w:val="24"/>
        </w:rPr>
        <w:t xml:space="preserve">- разработка Проекта организации дорожного движения по улицам г. Тейково Ивановской области (м. Красные Сосенки, 2015 год); </w:t>
      </w:r>
    </w:p>
    <w:p w:rsidR="00053F0E" w:rsidRPr="006A1661" w:rsidRDefault="00053F0E" w:rsidP="006A1661">
      <w:pPr>
        <w:tabs>
          <w:tab w:val="left" w:pos="1013"/>
        </w:tabs>
        <w:spacing w:after="0" w:line="240" w:lineRule="auto"/>
        <w:ind w:right="-1" w:firstLine="709"/>
        <w:jc w:val="both"/>
        <w:rPr>
          <w:rFonts w:ascii="Times New Roman" w:hAnsi="Times New Roman" w:cs="Times New Roman"/>
          <w:sz w:val="24"/>
          <w:szCs w:val="24"/>
        </w:rPr>
      </w:pPr>
      <w:r w:rsidRPr="006A1661">
        <w:rPr>
          <w:rFonts w:ascii="Times New Roman" w:hAnsi="Times New Roman" w:cs="Times New Roman"/>
          <w:sz w:val="24"/>
          <w:szCs w:val="24"/>
        </w:rPr>
        <w:t>- корректировка Проекта организации дорожного движения по улицам г. Тейково Ивановской области (2015,2018 год);</w:t>
      </w:r>
    </w:p>
    <w:p w:rsidR="00053F0E" w:rsidRPr="006A1661" w:rsidRDefault="00053F0E" w:rsidP="006A1661">
      <w:pPr>
        <w:tabs>
          <w:tab w:val="left" w:pos="1013"/>
        </w:tabs>
        <w:spacing w:after="0" w:line="240" w:lineRule="auto"/>
        <w:ind w:right="-1" w:firstLine="709"/>
        <w:jc w:val="both"/>
        <w:rPr>
          <w:rFonts w:ascii="Times New Roman" w:hAnsi="Times New Roman" w:cs="Times New Roman"/>
          <w:sz w:val="24"/>
          <w:szCs w:val="24"/>
        </w:rPr>
      </w:pPr>
      <w:r w:rsidRPr="006A1661">
        <w:rPr>
          <w:rFonts w:ascii="Times New Roman" w:hAnsi="Times New Roman" w:cs="Times New Roman"/>
          <w:sz w:val="24"/>
          <w:szCs w:val="24"/>
        </w:rPr>
        <w:t xml:space="preserve">- ремонт участков автодорог по ул. </w:t>
      </w:r>
      <w:proofErr w:type="spellStart"/>
      <w:r w:rsidRPr="006A1661">
        <w:rPr>
          <w:rFonts w:ascii="Times New Roman" w:hAnsi="Times New Roman" w:cs="Times New Roman"/>
          <w:sz w:val="24"/>
          <w:szCs w:val="24"/>
        </w:rPr>
        <w:t>Новоженова</w:t>
      </w:r>
      <w:proofErr w:type="spellEnd"/>
      <w:r w:rsidRPr="006A1661">
        <w:rPr>
          <w:rFonts w:ascii="Times New Roman" w:hAnsi="Times New Roman" w:cs="Times New Roman"/>
          <w:sz w:val="24"/>
          <w:szCs w:val="24"/>
        </w:rPr>
        <w:t xml:space="preserve"> и ул. </w:t>
      </w:r>
      <w:proofErr w:type="spellStart"/>
      <w:r w:rsidRPr="006A1661">
        <w:rPr>
          <w:rFonts w:ascii="Times New Roman" w:hAnsi="Times New Roman" w:cs="Times New Roman"/>
          <w:sz w:val="24"/>
          <w:szCs w:val="24"/>
        </w:rPr>
        <w:t>Неделина</w:t>
      </w:r>
      <w:proofErr w:type="spellEnd"/>
      <w:r w:rsidRPr="006A1661">
        <w:rPr>
          <w:rFonts w:ascii="Times New Roman" w:hAnsi="Times New Roman" w:cs="Times New Roman"/>
          <w:sz w:val="24"/>
          <w:szCs w:val="24"/>
        </w:rPr>
        <w:t xml:space="preserve"> в </w:t>
      </w:r>
      <w:proofErr w:type="gramStart"/>
      <w:r w:rsidRPr="006A1661">
        <w:rPr>
          <w:rFonts w:ascii="Times New Roman" w:hAnsi="Times New Roman" w:cs="Times New Roman"/>
          <w:sz w:val="24"/>
          <w:szCs w:val="24"/>
        </w:rPr>
        <w:t>г</w:t>
      </w:r>
      <w:proofErr w:type="gramEnd"/>
      <w:r w:rsidRPr="006A1661">
        <w:rPr>
          <w:rFonts w:ascii="Times New Roman" w:hAnsi="Times New Roman" w:cs="Times New Roman"/>
          <w:sz w:val="24"/>
          <w:szCs w:val="24"/>
        </w:rPr>
        <w:t>. Тейково Ивановской области (2015-2016 г.г.);</w:t>
      </w:r>
    </w:p>
    <w:p w:rsidR="00053F0E" w:rsidRPr="006A1661" w:rsidRDefault="00053F0E" w:rsidP="006A1661">
      <w:pPr>
        <w:tabs>
          <w:tab w:val="left" w:pos="1013"/>
        </w:tabs>
        <w:spacing w:after="0" w:line="240" w:lineRule="auto"/>
        <w:ind w:right="-1" w:firstLine="709"/>
        <w:jc w:val="both"/>
        <w:rPr>
          <w:rFonts w:ascii="Times New Roman" w:hAnsi="Times New Roman" w:cs="Times New Roman"/>
          <w:sz w:val="24"/>
          <w:szCs w:val="24"/>
        </w:rPr>
      </w:pPr>
      <w:r w:rsidRPr="006A1661">
        <w:rPr>
          <w:rFonts w:ascii="Times New Roman" w:hAnsi="Times New Roman" w:cs="Times New Roman"/>
          <w:sz w:val="24"/>
          <w:szCs w:val="24"/>
        </w:rPr>
        <w:t xml:space="preserve">- экспертиза сметной документации на ремонт участков автодорог по ул. </w:t>
      </w:r>
      <w:proofErr w:type="spellStart"/>
      <w:r w:rsidRPr="006A1661">
        <w:rPr>
          <w:rFonts w:ascii="Times New Roman" w:hAnsi="Times New Roman" w:cs="Times New Roman"/>
          <w:sz w:val="24"/>
          <w:szCs w:val="24"/>
        </w:rPr>
        <w:t>Новоженова</w:t>
      </w:r>
      <w:proofErr w:type="spellEnd"/>
      <w:r w:rsidRPr="006A1661">
        <w:rPr>
          <w:rFonts w:ascii="Times New Roman" w:hAnsi="Times New Roman" w:cs="Times New Roman"/>
          <w:sz w:val="24"/>
          <w:szCs w:val="24"/>
        </w:rPr>
        <w:t xml:space="preserve"> и ул. </w:t>
      </w:r>
      <w:proofErr w:type="spellStart"/>
      <w:r w:rsidRPr="006A1661">
        <w:rPr>
          <w:rFonts w:ascii="Times New Roman" w:hAnsi="Times New Roman" w:cs="Times New Roman"/>
          <w:sz w:val="24"/>
          <w:szCs w:val="24"/>
        </w:rPr>
        <w:t>Неделина</w:t>
      </w:r>
      <w:proofErr w:type="spellEnd"/>
      <w:r w:rsidRPr="006A1661">
        <w:rPr>
          <w:rFonts w:ascii="Times New Roman" w:hAnsi="Times New Roman" w:cs="Times New Roman"/>
          <w:sz w:val="24"/>
          <w:szCs w:val="24"/>
        </w:rPr>
        <w:t xml:space="preserve"> в г. Тейково Ивановской области (2015 год);</w:t>
      </w:r>
    </w:p>
    <w:p w:rsidR="00053F0E" w:rsidRPr="006A1661" w:rsidRDefault="00053F0E" w:rsidP="006A1661">
      <w:pPr>
        <w:tabs>
          <w:tab w:val="left" w:pos="1013"/>
        </w:tabs>
        <w:spacing w:after="0" w:line="240" w:lineRule="auto"/>
        <w:ind w:right="-1" w:firstLine="709"/>
        <w:jc w:val="both"/>
        <w:rPr>
          <w:rFonts w:ascii="Times New Roman" w:hAnsi="Times New Roman" w:cs="Times New Roman"/>
          <w:sz w:val="24"/>
          <w:szCs w:val="24"/>
        </w:rPr>
      </w:pPr>
      <w:r w:rsidRPr="006A1661">
        <w:rPr>
          <w:rFonts w:ascii="Times New Roman" w:hAnsi="Times New Roman" w:cs="Times New Roman"/>
          <w:sz w:val="24"/>
          <w:szCs w:val="24"/>
        </w:rPr>
        <w:lastRenderedPageBreak/>
        <w:t xml:space="preserve">- ремонт придомовых территорий и межквартальных дорог ул. </w:t>
      </w:r>
      <w:proofErr w:type="gramStart"/>
      <w:r w:rsidRPr="006A1661">
        <w:rPr>
          <w:rFonts w:ascii="Times New Roman" w:hAnsi="Times New Roman" w:cs="Times New Roman"/>
          <w:sz w:val="24"/>
          <w:szCs w:val="24"/>
        </w:rPr>
        <w:t>Футбольная</w:t>
      </w:r>
      <w:proofErr w:type="gramEnd"/>
      <w:r w:rsidRPr="006A1661">
        <w:rPr>
          <w:rFonts w:ascii="Times New Roman" w:hAnsi="Times New Roman" w:cs="Times New Roman"/>
          <w:sz w:val="24"/>
          <w:szCs w:val="24"/>
        </w:rPr>
        <w:t>, д. 2/6 (2015 год);</w:t>
      </w:r>
    </w:p>
    <w:p w:rsidR="00053F0E" w:rsidRPr="006A1661" w:rsidRDefault="00053F0E" w:rsidP="006A1661">
      <w:pPr>
        <w:tabs>
          <w:tab w:val="left" w:pos="1013"/>
        </w:tabs>
        <w:spacing w:after="0" w:line="240" w:lineRule="auto"/>
        <w:ind w:right="-1" w:firstLine="709"/>
        <w:jc w:val="both"/>
        <w:rPr>
          <w:rFonts w:ascii="Times New Roman" w:hAnsi="Times New Roman" w:cs="Times New Roman"/>
          <w:sz w:val="24"/>
          <w:szCs w:val="24"/>
        </w:rPr>
      </w:pPr>
      <w:r w:rsidRPr="006A1661">
        <w:rPr>
          <w:rFonts w:ascii="Times New Roman" w:hAnsi="Times New Roman" w:cs="Times New Roman"/>
          <w:sz w:val="24"/>
          <w:szCs w:val="24"/>
        </w:rPr>
        <w:t>- экспертиза сметной документации на ремонт придомовых территорий и межквартальных дорог ул. Футбольная, д. 2/6 (2015 год);</w:t>
      </w:r>
    </w:p>
    <w:p w:rsidR="00053F0E" w:rsidRPr="006A1661" w:rsidRDefault="00053F0E" w:rsidP="006A1661">
      <w:pPr>
        <w:tabs>
          <w:tab w:val="left" w:pos="1013"/>
        </w:tabs>
        <w:spacing w:after="0" w:line="240" w:lineRule="auto"/>
        <w:ind w:right="-1" w:firstLine="709"/>
        <w:jc w:val="both"/>
        <w:rPr>
          <w:rFonts w:ascii="Times New Roman" w:hAnsi="Times New Roman" w:cs="Times New Roman"/>
          <w:sz w:val="24"/>
          <w:szCs w:val="24"/>
        </w:rPr>
      </w:pPr>
      <w:r w:rsidRPr="006A1661">
        <w:rPr>
          <w:rFonts w:ascii="Times New Roman" w:hAnsi="Times New Roman" w:cs="Times New Roman"/>
          <w:sz w:val="24"/>
          <w:szCs w:val="24"/>
        </w:rPr>
        <w:t>- закупка, установка системы видеонаблюдения дорожной сети на пос. Пчелина (2015 год);</w:t>
      </w:r>
    </w:p>
    <w:p w:rsidR="00053F0E" w:rsidRPr="006A1661" w:rsidRDefault="00053F0E" w:rsidP="006A1661">
      <w:pPr>
        <w:autoSpaceDE w:val="0"/>
        <w:autoSpaceDN w:val="0"/>
        <w:adjustRightInd w:val="0"/>
        <w:spacing w:after="0" w:line="240" w:lineRule="auto"/>
        <w:ind w:right="-1" w:firstLine="709"/>
        <w:jc w:val="both"/>
        <w:rPr>
          <w:rFonts w:ascii="Times New Roman" w:hAnsi="Times New Roman" w:cs="Times New Roman"/>
          <w:sz w:val="24"/>
          <w:szCs w:val="24"/>
        </w:rPr>
      </w:pPr>
      <w:r w:rsidRPr="006A1661">
        <w:rPr>
          <w:rFonts w:ascii="Times New Roman" w:hAnsi="Times New Roman" w:cs="Times New Roman"/>
          <w:sz w:val="24"/>
          <w:szCs w:val="24"/>
        </w:rPr>
        <w:t>- ремонт участков дорог картами по ул. Советской Армии и ул. 70 лет Октября в г.о. Тейково Ивановской области (2015 – 2016 годы);</w:t>
      </w:r>
    </w:p>
    <w:p w:rsidR="00053F0E" w:rsidRPr="006A1661" w:rsidRDefault="00053F0E" w:rsidP="006A1661">
      <w:pPr>
        <w:autoSpaceDE w:val="0"/>
        <w:autoSpaceDN w:val="0"/>
        <w:adjustRightInd w:val="0"/>
        <w:spacing w:after="0" w:line="240" w:lineRule="auto"/>
        <w:ind w:right="-1" w:firstLine="709"/>
        <w:jc w:val="both"/>
        <w:rPr>
          <w:rFonts w:ascii="Times New Roman" w:hAnsi="Times New Roman" w:cs="Times New Roman"/>
          <w:sz w:val="24"/>
          <w:szCs w:val="24"/>
        </w:rPr>
      </w:pPr>
      <w:r w:rsidRPr="006A1661">
        <w:rPr>
          <w:rFonts w:ascii="Times New Roman" w:hAnsi="Times New Roman" w:cs="Times New Roman"/>
          <w:sz w:val="24"/>
          <w:szCs w:val="24"/>
        </w:rPr>
        <w:t>- установка дорожных знаков в г.о. Тейково Ивановской области (2015 год);</w:t>
      </w:r>
    </w:p>
    <w:p w:rsidR="00053F0E" w:rsidRPr="006A1661" w:rsidRDefault="00053F0E" w:rsidP="006A1661">
      <w:pPr>
        <w:autoSpaceDE w:val="0"/>
        <w:autoSpaceDN w:val="0"/>
        <w:adjustRightInd w:val="0"/>
        <w:spacing w:after="0" w:line="240" w:lineRule="auto"/>
        <w:ind w:right="-1" w:firstLine="709"/>
        <w:jc w:val="both"/>
        <w:rPr>
          <w:rFonts w:ascii="Times New Roman" w:hAnsi="Times New Roman" w:cs="Times New Roman"/>
          <w:sz w:val="24"/>
          <w:szCs w:val="24"/>
        </w:rPr>
      </w:pPr>
      <w:r w:rsidRPr="006A1661">
        <w:rPr>
          <w:rFonts w:ascii="Times New Roman" w:hAnsi="Times New Roman" w:cs="Times New Roman"/>
          <w:sz w:val="24"/>
          <w:szCs w:val="24"/>
        </w:rPr>
        <w:t>- нанесение дорожной разметки в г.о. Тейково Ивановской области (2015 год);</w:t>
      </w:r>
    </w:p>
    <w:p w:rsidR="00053F0E" w:rsidRPr="006A1661" w:rsidRDefault="00053F0E" w:rsidP="006A1661">
      <w:pPr>
        <w:autoSpaceDE w:val="0"/>
        <w:autoSpaceDN w:val="0"/>
        <w:adjustRightInd w:val="0"/>
        <w:spacing w:after="0" w:line="240" w:lineRule="auto"/>
        <w:ind w:right="-1" w:firstLine="709"/>
        <w:jc w:val="both"/>
        <w:rPr>
          <w:rFonts w:ascii="Times New Roman" w:hAnsi="Times New Roman" w:cs="Times New Roman"/>
          <w:sz w:val="24"/>
          <w:szCs w:val="24"/>
        </w:rPr>
      </w:pPr>
      <w:r w:rsidRPr="006A1661">
        <w:rPr>
          <w:rFonts w:ascii="Times New Roman" w:hAnsi="Times New Roman" w:cs="Times New Roman"/>
          <w:sz w:val="24"/>
          <w:szCs w:val="24"/>
        </w:rPr>
        <w:t>- ремонт участков дорог картами по улицам г.о. Тейково Ивановской области (2016 год);</w:t>
      </w:r>
    </w:p>
    <w:p w:rsidR="00053F0E" w:rsidRPr="006A1661" w:rsidRDefault="00053F0E" w:rsidP="006A1661">
      <w:pPr>
        <w:autoSpaceDE w:val="0"/>
        <w:autoSpaceDN w:val="0"/>
        <w:adjustRightInd w:val="0"/>
        <w:spacing w:after="0" w:line="240" w:lineRule="auto"/>
        <w:ind w:right="-1" w:firstLine="709"/>
        <w:jc w:val="both"/>
        <w:rPr>
          <w:rFonts w:ascii="Times New Roman" w:hAnsi="Times New Roman" w:cs="Times New Roman"/>
          <w:sz w:val="24"/>
          <w:szCs w:val="24"/>
        </w:rPr>
      </w:pPr>
      <w:r w:rsidRPr="006A1661">
        <w:rPr>
          <w:rFonts w:ascii="Times New Roman" w:hAnsi="Times New Roman" w:cs="Times New Roman"/>
          <w:sz w:val="24"/>
          <w:szCs w:val="24"/>
        </w:rPr>
        <w:t>- ремонт участков дорог по ул. Советской Армии и ул. Молодежной в городском округе Тейково (2016 год);</w:t>
      </w:r>
    </w:p>
    <w:p w:rsidR="00053F0E" w:rsidRPr="006A1661" w:rsidRDefault="00053F0E" w:rsidP="006A1661">
      <w:pPr>
        <w:autoSpaceDE w:val="0"/>
        <w:autoSpaceDN w:val="0"/>
        <w:adjustRightInd w:val="0"/>
        <w:spacing w:after="0" w:line="240" w:lineRule="auto"/>
        <w:ind w:right="-1" w:firstLine="709"/>
        <w:jc w:val="both"/>
        <w:rPr>
          <w:rFonts w:ascii="Times New Roman" w:hAnsi="Times New Roman" w:cs="Times New Roman"/>
          <w:sz w:val="24"/>
          <w:szCs w:val="24"/>
        </w:rPr>
      </w:pPr>
      <w:r w:rsidRPr="006A1661">
        <w:rPr>
          <w:rFonts w:ascii="Times New Roman" w:hAnsi="Times New Roman" w:cs="Times New Roman"/>
          <w:sz w:val="24"/>
          <w:szCs w:val="24"/>
        </w:rPr>
        <w:t>- модернизация системы видеонаблюдения с целью расширения каналов связи (2016 год);</w:t>
      </w:r>
    </w:p>
    <w:p w:rsidR="00053F0E" w:rsidRPr="006A1661" w:rsidRDefault="00053F0E" w:rsidP="006A1661">
      <w:pPr>
        <w:autoSpaceDE w:val="0"/>
        <w:autoSpaceDN w:val="0"/>
        <w:adjustRightInd w:val="0"/>
        <w:spacing w:after="0" w:line="240" w:lineRule="auto"/>
        <w:ind w:right="-1" w:firstLine="709"/>
        <w:jc w:val="both"/>
        <w:rPr>
          <w:rFonts w:ascii="Times New Roman" w:hAnsi="Times New Roman" w:cs="Times New Roman"/>
          <w:sz w:val="24"/>
          <w:szCs w:val="24"/>
        </w:rPr>
      </w:pPr>
      <w:r w:rsidRPr="006A1661">
        <w:rPr>
          <w:rFonts w:ascii="Times New Roman" w:hAnsi="Times New Roman" w:cs="Times New Roman"/>
          <w:sz w:val="24"/>
          <w:szCs w:val="24"/>
        </w:rPr>
        <w:t xml:space="preserve">- ремонт асфальтового покрытия придомовой территории д. 15, пос. </w:t>
      </w:r>
      <w:proofErr w:type="spellStart"/>
      <w:r w:rsidRPr="006A1661">
        <w:rPr>
          <w:rFonts w:ascii="Times New Roman" w:hAnsi="Times New Roman" w:cs="Times New Roman"/>
          <w:sz w:val="24"/>
          <w:szCs w:val="24"/>
        </w:rPr>
        <w:t>Грозилово</w:t>
      </w:r>
      <w:proofErr w:type="spellEnd"/>
      <w:r w:rsidRPr="006A1661">
        <w:rPr>
          <w:rFonts w:ascii="Times New Roman" w:hAnsi="Times New Roman" w:cs="Times New Roman"/>
          <w:sz w:val="24"/>
          <w:szCs w:val="24"/>
        </w:rPr>
        <w:t xml:space="preserve"> (2016 год);</w:t>
      </w:r>
    </w:p>
    <w:p w:rsidR="00053F0E" w:rsidRPr="006A1661" w:rsidRDefault="00053F0E" w:rsidP="006A1661">
      <w:pPr>
        <w:autoSpaceDE w:val="0"/>
        <w:autoSpaceDN w:val="0"/>
        <w:adjustRightInd w:val="0"/>
        <w:spacing w:after="0" w:line="240" w:lineRule="auto"/>
        <w:ind w:right="-1" w:firstLine="709"/>
        <w:jc w:val="both"/>
        <w:rPr>
          <w:rFonts w:ascii="Times New Roman" w:hAnsi="Times New Roman" w:cs="Times New Roman"/>
          <w:sz w:val="24"/>
          <w:szCs w:val="24"/>
        </w:rPr>
      </w:pPr>
      <w:r w:rsidRPr="006A1661">
        <w:rPr>
          <w:rFonts w:ascii="Times New Roman" w:hAnsi="Times New Roman" w:cs="Times New Roman"/>
          <w:sz w:val="24"/>
          <w:szCs w:val="24"/>
        </w:rPr>
        <w:t>- установка игровых элементов детских площадок, ул. Тракторная, ул. Ульяновская (2016 год);</w:t>
      </w:r>
    </w:p>
    <w:p w:rsidR="00053F0E" w:rsidRPr="006A1661" w:rsidRDefault="00053F0E" w:rsidP="006A1661">
      <w:pPr>
        <w:autoSpaceDE w:val="0"/>
        <w:autoSpaceDN w:val="0"/>
        <w:adjustRightInd w:val="0"/>
        <w:spacing w:after="0" w:line="240" w:lineRule="auto"/>
        <w:ind w:right="-1" w:firstLine="709"/>
        <w:jc w:val="both"/>
        <w:rPr>
          <w:rFonts w:ascii="Times New Roman" w:hAnsi="Times New Roman" w:cs="Times New Roman"/>
          <w:sz w:val="24"/>
          <w:szCs w:val="24"/>
        </w:rPr>
      </w:pPr>
      <w:r w:rsidRPr="006A1661">
        <w:rPr>
          <w:rFonts w:ascii="Times New Roman" w:hAnsi="Times New Roman" w:cs="Times New Roman"/>
          <w:sz w:val="24"/>
          <w:szCs w:val="24"/>
        </w:rPr>
        <w:t>- экспертиза сметной документации на ремонт автодорог по улицам Першинская, 1-я Комсомольская, Октябрьская (2017 год);</w:t>
      </w:r>
    </w:p>
    <w:p w:rsidR="00053F0E" w:rsidRPr="006A1661" w:rsidRDefault="00053F0E" w:rsidP="006A1661">
      <w:pPr>
        <w:autoSpaceDE w:val="0"/>
        <w:autoSpaceDN w:val="0"/>
        <w:adjustRightInd w:val="0"/>
        <w:spacing w:after="0" w:line="240" w:lineRule="auto"/>
        <w:ind w:right="-1" w:firstLine="709"/>
        <w:jc w:val="both"/>
        <w:rPr>
          <w:rFonts w:ascii="Times New Roman" w:hAnsi="Times New Roman" w:cs="Times New Roman"/>
          <w:sz w:val="24"/>
          <w:szCs w:val="24"/>
        </w:rPr>
      </w:pPr>
      <w:r w:rsidRPr="006A1661">
        <w:rPr>
          <w:rFonts w:ascii="Times New Roman" w:hAnsi="Times New Roman" w:cs="Times New Roman"/>
          <w:sz w:val="24"/>
          <w:szCs w:val="24"/>
        </w:rPr>
        <w:t>- ремонт участков дорог по улицам Першинская, 1-я Комсомольская, Октябрьская (2017 год);</w:t>
      </w:r>
    </w:p>
    <w:p w:rsidR="00053F0E" w:rsidRPr="006A1661" w:rsidRDefault="00053F0E" w:rsidP="006A1661">
      <w:pPr>
        <w:autoSpaceDE w:val="0"/>
        <w:autoSpaceDN w:val="0"/>
        <w:adjustRightInd w:val="0"/>
        <w:spacing w:after="0" w:line="240" w:lineRule="auto"/>
        <w:ind w:right="-1" w:firstLine="709"/>
        <w:jc w:val="both"/>
        <w:rPr>
          <w:rFonts w:ascii="Times New Roman" w:hAnsi="Times New Roman" w:cs="Times New Roman"/>
          <w:sz w:val="24"/>
          <w:szCs w:val="24"/>
        </w:rPr>
      </w:pPr>
      <w:r w:rsidRPr="006A1661">
        <w:rPr>
          <w:rFonts w:ascii="Times New Roman" w:hAnsi="Times New Roman" w:cs="Times New Roman"/>
          <w:sz w:val="24"/>
          <w:szCs w:val="24"/>
        </w:rPr>
        <w:t xml:space="preserve">- экспертиза сметной документации на благоустройство дворовых и общественных территорий  (подпрограмма Формирование современной городской среды  2017 год, 2018-2024 гг.). </w:t>
      </w:r>
    </w:p>
    <w:p w:rsidR="00053F0E" w:rsidRPr="006A1661" w:rsidRDefault="00053F0E" w:rsidP="006A1661">
      <w:pPr>
        <w:autoSpaceDE w:val="0"/>
        <w:autoSpaceDN w:val="0"/>
        <w:adjustRightInd w:val="0"/>
        <w:spacing w:after="0" w:line="240" w:lineRule="auto"/>
        <w:ind w:right="-1" w:firstLine="709"/>
        <w:jc w:val="both"/>
        <w:rPr>
          <w:rFonts w:ascii="Times New Roman" w:hAnsi="Times New Roman" w:cs="Times New Roman"/>
          <w:sz w:val="24"/>
          <w:szCs w:val="24"/>
        </w:rPr>
      </w:pPr>
      <w:r w:rsidRPr="006A1661">
        <w:rPr>
          <w:rFonts w:ascii="Times New Roman" w:hAnsi="Times New Roman" w:cs="Times New Roman"/>
          <w:sz w:val="24"/>
          <w:szCs w:val="24"/>
        </w:rPr>
        <w:t xml:space="preserve"> - ремонт дворовых и общественных территорий (подпрограмма Формирование современной городской среды  (2017 год);</w:t>
      </w:r>
    </w:p>
    <w:p w:rsidR="00053F0E" w:rsidRPr="006A1661" w:rsidRDefault="00053F0E" w:rsidP="006A1661">
      <w:pPr>
        <w:spacing w:after="0" w:line="240" w:lineRule="auto"/>
        <w:ind w:right="-1" w:firstLine="709"/>
        <w:jc w:val="both"/>
        <w:rPr>
          <w:rFonts w:ascii="Times New Roman" w:hAnsi="Times New Roman" w:cs="Times New Roman"/>
          <w:sz w:val="24"/>
          <w:szCs w:val="24"/>
        </w:rPr>
      </w:pPr>
      <w:r w:rsidRPr="006A1661">
        <w:rPr>
          <w:rFonts w:ascii="Times New Roman" w:hAnsi="Times New Roman" w:cs="Times New Roman"/>
          <w:sz w:val="24"/>
          <w:szCs w:val="24"/>
        </w:rPr>
        <w:t xml:space="preserve">- ремонт  ул. </w:t>
      </w:r>
      <w:proofErr w:type="gramStart"/>
      <w:r w:rsidRPr="006A1661">
        <w:rPr>
          <w:rFonts w:ascii="Times New Roman" w:hAnsi="Times New Roman" w:cs="Times New Roman"/>
          <w:sz w:val="24"/>
          <w:szCs w:val="24"/>
        </w:rPr>
        <w:t>Октябрьская</w:t>
      </w:r>
      <w:proofErr w:type="gramEnd"/>
      <w:r w:rsidRPr="006A1661">
        <w:rPr>
          <w:rFonts w:ascii="Times New Roman" w:hAnsi="Times New Roman" w:cs="Times New Roman"/>
          <w:sz w:val="24"/>
          <w:szCs w:val="24"/>
        </w:rPr>
        <w:t xml:space="preserve"> в г. Тейково (2017 год);</w:t>
      </w:r>
    </w:p>
    <w:p w:rsidR="00053F0E" w:rsidRPr="006A1661" w:rsidRDefault="00053F0E" w:rsidP="006A1661">
      <w:pPr>
        <w:spacing w:after="0" w:line="240" w:lineRule="auto"/>
        <w:ind w:right="-1" w:firstLine="709"/>
        <w:jc w:val="both"/>
        <w:rPr>
          <w:rFonts w:ascii="Times New Roman" w:hAnsi="Times New Roman" w:cs="Times New Roman"/>
          <w:sz w:val="24"/>
          <w:szCs w:val="24"/>
        </w:rPr>
      </w:pPr>
      <w:r w:rsidRPr="006A1661">
        <w:rPr>
          <w:rFonts w:ascii="Times New Roman" w:hAnsi="Times New Roman" w:cs="Times New Roman"/>
          <w:sz w:val="24"/>
          <w:szCs w:val="24"/>
        </w:rPr>
        <w:t xml:space="preserve">- ремонт участка дороги по улице </w:t>
      </w:r>
      <w:proofErr w:type="spellStart"/>
      <w:r w:rsidRPr="006A1661">
        <w:rPr>
          <w:rFonts w:ascii="Times New Roman" w:hAnsi="Times New Roman" w:cs="Times New Roman"/>
          <w:sz w:val="24"/>
          <w:szCs w:val="24"/>
        </w:rPr>
        <w:t>Шестагинский</w:t>
      </w:r>
      <w:proofErr w:type="spellEnd"/>
      <w:r w:rsidRPr="006A1661">
        <w:rPr>
          <w:rFonts w:ascii="Times New Roman" w:hAnsi="Times New Roman" w:cs="Times New Roman"/>
          <w:sz w:val="24"/>
          <w:szCs w:val="24"/>
        </w:rPr>
        <w:t xml:space="preserve"> проезд в г. Тейково(2017 год);</w:t>
      </w:r>
    </w:p>
    <w:p w:rsidR="00053F0E" w:rsidRPr="006A1661" w:rsidRDefault="00053F0E" w:rsidP="006A1661">
      <w:pPr>
        <w:spacing w:after="0" w:line="240" w:lineRule="auto"/>
        <w:ind w:right="-1" w:firstLine="709"/>
        <w:jc w:val="both"/>
        <w:rPr>
          <w:rFonts w:ascii="Times New Roman" w:hAnsi="Times New Roman" w:cs="Times New Roman"/>
          <w:sz w:val="24"/>
          <w:szCs w:val="24"/>
        </w:rPr>
      </w:pPr>
      <w:r w:rsidRPr="006A1661">
        <w:rPr>
          <w:rFonts w:ascii="Times New Roman" w:hAnsi="Times New Roman" w:cs="Times New Roman"/>
          <w:sz w:val="24"/>
          <w:szCs w:val="24"/>
        </w:rPr>
        <w:t>- благоустройство пл. Ленина (перенос подающего трубопровода) 2017 год;</w:t>
      </w:r>
    </w:p>
    <w:p w:rsidR="00053F0E" w:rsidRPr="006A1661" w:rsidRDefault="00053F0E" w:rsidP="006A1661">
      <w:pPr>
        <w:spacing w:after="0" w:line="240" w:lineRule="auto"/>
        <w:ind w:right="-1" w:firstLine="709"/>
        <w:jc w:val="both"/>
        <w:rPr>
          <w:rFonts w:ascii="Times New Roman" w:hAnsi="Times New Roman" w:cs="Times New Roman"/>
          <w:sz w:val="24"/>
          <w:szCs w:val="24"/>
        </w:rPr>
      </w:pPr>
      <w:r w:rsidRPr="006A1661">
        <w:rPr>
          <w:rFonts w:ascii="Times New Roman" w:hAnsi="Times New Roman" w:cs="Times New Roman"/>
          <w:sz w:val="24"/>
          <w:szCs w:val="24"/>
        </w:rPr>
        <w:t>-благоустройство и установка детской площадки  на ул. Нагорная, д. 19;</w:t>
      </w:r>
    </w:p>
    <w:p w:rsidR="00053F0E" w:rsidRPr="006A1661" w:rsidRDefault="00053F0E" w:rsidP="006A1661">
      <w:pPr>
        <w:spacing w:after="0" w:line="240" w:lineRule="auto"/>
        <w:ind w:right="-1" w:firstLine="709"/>
        <w:jc w:val="both"/>
        <w:rPr>
          <w:rFonts w:ascii="Times New Roman" w:hAnsi="Times New Roman" w:cs="Times New Roman"/>
          <w:sz w:val="24"/>
          <w:szCs w:val="24"/>
        </w:rPr>
      </w:pPr>
      <w:r w:rsidRPr="006A1661">
        <w:rPr>
          <w:rFonts w:ascii="Times New Roman" w:hAnsi="Times New Roman" w:cs="Times New Roman"/>
          <w:sz w:val="24"/>
          <w:szCs w:val="24"/>
        </w:rPr>
        <w:t xml:space="preserve">- ремонт  участков дорог по ул. Красный Ткач и ул. 1-я </w:t>
      </w:r>
      <w:proofErr w:type="gramStart"/>
      <w:r w:rsidRPr="006A1661">
        <w:rPr>
          <w:rFonts w:ascii="Times New Roman" w:hAnsi="Times New Roman" w:cs="Times New Roman"/>
          <w:sz w:val="24"/>
          <w:szCs w:val="24"/>
        </w:rPr>
        <w:t>Полевая</w:t>
      </w:r>
      <w:proofErr w:type="gramEnd"/>
      <w:r w:rsidRPr="006A1661">
        <w:rPr>
          <w:rFonts w:ascii="Times New Roman" w:hAnsi="Times New Roman" w:cs="Times New Roman"/>
          <w:sz w:val="24"/>
          <w:szCs w:val="24"/>
        </w:rPr>
        <w:t xml:space="preserve">  (2017 год);</w:t>
      </w:r>
    </w:p>
    <w:p w:rsidR="00053F0E" w:rsidRPr="006A1661" w:rsidRDefault="00053F0E" w:rsidP="006A1661">
      <w:pPr>
        <w:spacing w:after="0" w:line="240" w:lineRule="auto"/>
        <w:ind w:right="-1" w:firstLine="709"/>
        <w:jc w:val="both"/>
        <w:rPr>
          <w:rFonts w:ascii="Times New Roman" w:hAnsi="Times New Roman" w:cs="Times New Roman"/>
          <w:sz w:val="24"/>
          <w:szCs w:val="24"/>
        </w:rPr>
      </w:pPr>
      <w:r w:rsidRPr="006A1661">
        <w:rPr>
          <w:rFonts w:ascii="Times New Roman" w:hAnsi="Times New Roman" w:cs="Times New Roman"/>
          <w:sz w:val="24"/>
          <w:szCs w:val="24"/>
        </w:rPr>
        <w:t>- благоустройство пл. Ленина (перенос подающего трубопровода) 2018 год;</w:t>
      </w:r>
    </w:p>
    <w:p w:rsidR="00053F0E" w:rsidRPr="006A1661" w:rsidRDefault="00053F0E" w:rsidP="006A1661">
      <w:pPr>
        <w:spacing w:after="0" w:line="240" w:lineRule="auto"/>
        <w:ind w:right="-1" w:firstLine="709"/>
        <w:jc w:val="both"/>
        <w:rPr>
          <w:rFonts w:ascii="Times New Roman" w:hAnsi="Times New Roman" w:cs="Times New Roman"/>
          <w:sz w:val="24"/>
          <w:szCs w:val="24"/>
        </w:rPr>
      </w:pPr>
      <w:r w:rsidRPr="006A1661">
        <w:rPr>
          <w:rFonts w:ascii="Times New Roman" w:hAnsi="Times New Roman" w:cs="Times New Roman"/>
          <w:sz w:val="24"/>
          <w:szCs w:val="24"/>
        </w:rPr>
        <w:t xml:space="preserve">- ремонт участков дорог по улицам </w:t>
      </w:r>
      <w:proofErr w:type="spellStart"/>
      <w:r w:rsidRPr="006A1661">
        <w:rPr>
          <w:rFonts w:ascii="Times New Roman" w:hAnsi="Times New Roman" w:cs="Times New Roman"/>
          <w:sz w:val="24"/>
          <w:szCs w:val="24"/>
        </w:rPr>
        <w:t>Шестагинский</w:t>
      </w:r>
      <w:proofErr w:type="spellEnd"/>
      <w:r w:rsidRPr="006A1661">
        <w:rPr>
          <w:rFonts w:ascii="Times New Roman" w:hAnsi="Times New Roman" w:cs="Times New Roman"/>
          <w:sz w:val="24"/>
          <w:szCs w:val="24"/>
        </w:rPr>
        <w:t xml:space="preserve"> пр., Першинская, Ивановское Шоссе, пос. </w:t>
      </w:r>
      <w:proofErr w:type="spellStart"/>
      <w:r w:rsidRPr="006A1661">
        <w:rPr>
          <w:rFonts w:ascii="Times New Roman" w:hAnsi="Times New Roman" w:cs="Times New Roman"/>
          <w:sz w:val="24"/>
          <w:szCs w:val="24"/>
        </w:rPr>
        <w:t>Грозилово</w:t>
      </w:r>
      <w:proofErr w:type="spellEnd"/>
      <w:r w:rsidRPr="006A1661">
        <w:rPr>
          <w:rFonts w:ascii="Times New Roman" w:hAnsi="Times New Roman" w:cs="Times New Roman"/>
          <w:sz w:val="24"/>
          <w:szCs w:val="24"/>
        </w:rPr>
        <w:t xml:space="preserve"> в г.о. Тейково Ивановской области (2018);</w:t>
      </w:r>
    </w:p>
    <w:p w:rsidR="00053F0E" w:rsidRPr="006A1661" w:rsidRDefault="00053F0E" w:rsidP="006A1661">
      <w:pPr>
        <w:spacing w:after="0" w:line="240" w:lineRule="auto"/>
        <w:ind w:right="-1" w:firstLine="709"/>
        <w:jc w:val="both"/>
        <w:rPr>
          <w:rFonts w:ascii="Times New Roman" w:hAnsi="Times New Roman" w:cs="Times New Roman"/>
          <w:sz w:val="24"/>
          <w:szCs w:val="24"/>
        </w:rPr>
      </w:pPr>
      <w:r w:rsidRPr="006A1661">
        <w:rPr>
          <w:rFonts w:ascii="Times New Roman" w:hAnsi="Times New Roman" w:cs="Times New Roman"/>
          <w:sz w:val="24"/>
          <w:szCs w:val="24"/>
        </w:rPr>
        <w:t>- отлов и содержание безнадзорных животных (2018-2024);</w:t>
      </w:r>
    </w:p>
    <w:p w:rsidR="00053F0E" w:rsidRPr="006A1661" w:rsidRDefault="00053F0E" w:rsidP="006A1661">
      <w:pPr>
        <w:spacing w:after="0" w:line="240" w:lineRule="auto"/>
        <w:ind w:right="-1" w:firstLine="709"/>
        <w:jc w:val="both"/>
        <w:rPr>
          <w:rFonts w:ascii="Times New Roman" w:hAnsi="Times New Roman" w:cs="Times New Roman"/>
          <w:sz w:val="24"/>
          <w:szCs w:val="24"/>
        </w:rPr>
      </w:pPr>
      <w:r w:rsidRPr="006A1661">
        <w:rPr>
          <w:rFonts w:ascii="Times New Roman" w:hAnsi="Times New Roman" w:cs="Times New Roman"/>
          <w:sz w:val="24"/>
          <w:szCs w:val="24"/>
        </w:rPr>
        <w:t>- ремонт участка автомобильной дороги по ул. 70 лет Октября в г.о. Тейково Ивановской области (2019 год);</w:t>
      </w:r>
    </w:p>
    <w:p w:rsidR="00053F0E" w:rsidRPr="006A1661" w:rsidRDefault="00053F0E" w:rsidP="006A1661">
      <w:pPr>
        <w:spacing w:after="0" w:line="240" w:lineRule="auto"/>
        <w:ind w:right="-1" w:firstLine="709"/>
        <w:jc w:val="both"/>
        <w:rPr>
          <w:rFonts w:ascii="Times New Roman" w:hAnsi="Times New Roman" w:cs="Times New Roman"/>
          <w:sz w:val="24"/>
          <w:szCs w:val="24"/>
        </w:rPr>
      </w:pPr>
      <w:r w:rsidRPr="006A1661">
        <w:rPr>
          <w:rFonts w:ascii="Times New Roman" w:hAnsi="Times New Roman" w:cs="Times New Roman"/>
          <w:sz w:val="24"/>
          <w:szCs w:val="24"/>
        </w:rPr>
        <w:t>- периодическое обследование мостов в городском округе Тейково (2018 год);</w:t>
      </w:r>
    </w:p>
    <w:p w:rsidR="00053F0E" w:rsidRPr="006A1661" w:rsidRDefault="00053F0E" w:rsidP="006A1661">
      <w:pPr>
        <w:spacing w:after="0" w:line="240" w:lineRule="auto"/>
        <w:ind w:right="-1" w:firstLine="709"/>
        <w:jc w:val="both"/>
        <w:rPr>
          <w:rFonts w:ascii="Times New Roman" w:hAnsi="Times New Roman" w:cs="Times New Roman"/>
          <w:sz w:val="24"/>
          <w:szCs w:val="24"/>
        </w:rPr>
      </w:pPr>
      <w:r w:rsidRPr="006A1661">
        <w:rPr>
          <w:rFonts w:ascii="Times New Roman" w:hAnsi="Times New Roman" w:cs="Times New Roman"/>
          <w:sz w:val="24"/>
          <w:szCs w:val="24"/>
        </w:rPr>
        <w:t xml:space="preserve">- приобретение </w:t>
      </w:r>
      <w:proofErr w:type="spellStart"/>
      <w:r w:rsidRPr="006A1661">
        <w:rPr>
          <w:rFonts w:ascii="Times New Roman" w:hAnsi="Times New Roman" w:cs="Times New Roman"/>
          <w:sz w:val="24"/>
          <w:szCs w:val="24"/>
        </w:rPr>
        <w:t>спецавтотранспорта</w:t>
      </w:r>
      <w:proofErr w:type="spellEnd"/>
      <w:r w:rsidRPr="006A1661">
        <w:rPr>
          <w:rFonts w:ascii="Times New Roman" w:hAnsi="Times New Roman" w:cs="Times New Roman"/>
          <w:sz w:val="24"/>
          <w:szCs w:val="24"/>
        </w:rPr>
        <w:t xml:space="preserve"> (2018 год);</w:t>
      </w:r>
    </w:p>
    <w:p w:rsidR="00053F0E" w:rsidRPr="006A1661" w:rsidRDefault="00053F0E" w:rsidP="006A1661">
      <w:pPr>
        <w:spacing w:after="0" w:line="240" w:lineRule="auto"/>
        <w:ind w:right="-1" w:firstLine="709"/>
        <w:jc w:val="both"/>
        <w:rPr>
          <w:rFonts w:ascii="Times New Roman" w:hAnsi="Times New Roman" w:cs="Times New Roman"/>
          <w:sz w:val="24"/>
          <w:szCs w:val="24"/>
        </w:rPr>
      </w:pPr>
      <w:r w:rsidRPr="006A1661">
        <w:rPr>
          <w:rFonts w:ascii="Times New Roman" w:hAnsi="Times New Roman" w:cs="Times New Roman"/>
          <w:sz w:val="24"/>
          <w:szCs w:val="24"/>
        </w:rPr>
        <w:t>- озеленение сквера по ул. Сергеевская (2018 год).</w:t>
      </w:r>
    </w:p>
    <w:p w:rsidR="00053F0E" w:rsidRPr="006A1661" w:rsidRDefault="00053F0E" w:rsidP="006A1661">
      <w:pPr>
        <w:spacing w:after="0" w:line="240" w:lineRule="auto"/>
        <w:ind w:right="-1" w:firstLine="709"/>
        <w:jc w:val="both"/>
        <w:rPr>
          <w:rFonts w:ascii="Times New Roman" w:hAnsi="Times New Roman" w:cs="Times New Roman"/>
          <w:sz w:val="24"/>
          <w:szCs w:val="24"/>
        </w:rPr>
      </w:pPr>
      <w:r w:rsidRPr="006A1661">
        <w:rPr>
          <w:rFonts w:ascii="Times New Roman" w:hAnsi="Times New Roman" w:cs="Times New Roman"/>
          <w:sz w:val="24"/>
          <w:szCs w:val="24"/>
        </w:rPr>
        <w:t>- проектные работы по установке светофорного объекта на перекрестке ул. Октябрьская – ул. 1-я Комсомольская в г</w:t>
      </w:r>
      <w:proofErr w:type="gramStart"/>
      <w:r w:rsidRPr="006A1661">
        <w:rPr>
          <w:rFonts w:ascii="Times New Roman" w:hAnsi="Times New Roman" w:cs="Times New Roman"/>
          <w:sz w:val="24"/>
          <w:szCs w:val="24"/>
        </w:rPr>
        <w:t>.Т</w:t>
      </w:r>
      <w:proofErr w:type="gramEnd"/>
      <w:r w:rsidRPr="006A1661">
        <w:rPr>
          <w:rFonts w:ascii="Times New Roman" w:hAnsi="Times New Roman" w:cs="Times New Roman"/>
          <w:sz w:val="24"/>
          <w:szCs w:val="24"/>
        </w:rPr>
        <w:t xml:space="preserve">ейково (2018 год); </w:t>
      </w:r>
    </w:p>
    <w:p w:rsidR="00053F0E" w:rsidRPr="006A1661" w:rsidRDefault="00053F0E" w:rsidP="006A1661">
      <w:pPr>
        <w:spacing w:after="0" w:line="240" w:lineRule="auto"/>
        <w:ind w:right="-1" w:firstLine="709"/>
        <w:jc w:val="both"/>
        <w:rPr>
          <w:rFonts w:ascii="Times New Roman" w:hAnsi="Times New Roman" w:cs="Times New Roman"/>
          <w:sz w:val="24"/>
          <w:szCs w:val="24"/>
        </w:rPr>
      </w:pPr>
      <w:r w:rsidRPr="006A1661">
        <w:rPr>
          <w:rFonts w:ascii="Times New Roman" w:hAnsi="Times New Roman" w:cs="Times New Roman"/>
          <w:sz w:val="24"/>
          <w:szCs w:val="24"/>
        </w:rPr>
        <w:t>- проектные работы по установке светофорного объекта на перекрестке ул. Социалистическая – ул. 8 Марта в г</w:t>
      </w:r>
      <w:proofErr w:type="gramStart"/>
      <w:r w:rsidRPr="006A1661">
        <w:rPr>
          <w:rFonts w:ascii="Times New Roman" w:hAnsi="Times New Roman" w:cs="Times New Roman"/>
          <w:sz w:val="24"/>
          <w:szCs w:val="24"/>
        </w:rPr>
        <w:t>.Т</w:t>
      </w:r>
      <w:proofErr w:type="gramEnd"/>
      <w:r w:rsidRPr="006A1661">
        <w:rPr>
          <w:rFonts w:ascii="Times New Roman" w:hAnsi="Times New Roman" w:cs="Times New Roman"/>
          <w:sz w:val="24"/>
          <w:szCs w:val="24"/>
        </w:rPr>
        <w:t>ейково (2018 год);</w:t>
      </w:r>
    </w:p>
    <w:p w:rsidR="00053F0E" w:rsidRPr="006A1661" w:rsidRDefault="00053F0E" w:rsidP="006A1661">
      <w:pPr>
        <w:spacing w:after="0" w:line="240" w:lineRule="auto"/>
        <w:ind w:right="-1" w:firstLine="709"/>
        <w:jc w:val="both"/>
        <w:rPr>
          <w:rFonts w:ascii="Times New Roman" w:hAnsi="Times New Roman" w:cs="Times New Roman"/>
          <w:sz w:val="24"/>
          <w:szCs w:val="24"/>
        </w:rPr>
      </w:pPr>
      <w:r w:rsidRPr="006A1661">
        <w:rPr>
          <w:rFonts w:ascii="Times New Roman" w:hAnsi="Times New Roman" w:cs="Times New Roman"/>
          <w:sz w:val="24"/>
          <w:szCs w:val="24"/>
        </w:rPr>
        <w:t>- шеф – монтажные работы по установке светофорного объекта на перекрестке ул. Октябрьская – ул. 1-я Комсомольская в г</w:t>
      </w:r>
      <w:proofErr w:type="gramStart"/>
      <w:r w:rsidRPr="006A1661">
        <w:rPr>
          <w:rFonts w:ascii="Times New Roman" w:hAnsi="Times New Roman" w:cs="Times New Roman"/>
          <w:sz w:val="24"/>
          <w:szCs w:val="24"/>
        </w:rPr>
        <w:t>.Т</w:t>
      </w:r>
      <w:proofErr w:type="gramEnd"/>
      <w:r w:rsidRPr="006A1661">
        <w:rPr>
          <w:rFonts w:ascii="Times New Roman" w:hAnsi="Times New Roman" w:cs="Times New Roman"/>
          <w:sz w:val="24"/>
          <w:szCs w:val="24"/>
        </w:rPr>
        <w:t>ейково (2018-2019 год);</w:t>
      </w:r>
    </w:p>
    <w:p w:rsidR="00053F0E" w:rsidRPr="006A1661" w:rsidRDefault="00053F0E" w:rsidP="006A1661">
      <w:pPr>
        <w:spacing w:after="0" w:line="240" w:lineRule="auto"/>
        <w:ind w:right="-1" w:firstLine="709"/>
        <w:jc w:val="both"/>
        <w:rPr>
          <w:rFonts w:ascii="Times New Roman" w:hAnsi="Times New Roman" w:cs="Times New Roman"/>
          <w:sz w:val="24"/>
          <w:szCs w:val="24"/>
        </w:rPr>
      </w:pPr>
      <w:r w:rsidRPr="006A1661">
        <w:rPr>
          <w:rFonts w:ascii="Times New Roman" w:hAnsi="Times New Roman" w:cs="Times New Roman"/>
          <w:sz w:val="24"/>
          <w:szCs w:val="24"/>
        </w:rPr>
        <w:t xml:space="preserve"> - шеф – монтажные работы по установке светофорного объекта на перекрестке ул. Социалистическая – ул. 8 Марта в г</w:t>
      </w:r>
      <w:proofErr w:type="gramStart"/>
      <w:r w:rsidRPr="006A1661">
        <w:rPr>
          <w:rFonts w:ascii="Times New Roman" w:hAnsi="Times New Roman" w:cs="Times New Roman"/>
          <w:sz w:val="24"/>
          <w:szCs w:val="24"/>
        </w:rPr>
        <w:t>.Т</w:t>
      </w:r>
      <w:proofErr w:type="gramEnd"/>
      <w:r w:rsidRPr="006A1661">
        <w:rPr>
          <w:rFonts w:ascii="Times New Roman" w:hAnsi="Times New Roman" w:cs="Times New Roman"/>
          <w:sz w:val="24"/>
          <w:szCs w:val="24"/>
        </w:rPr>
        <w:t>ейково (2018-2019 год);</w:t>
      </w:r>
    </w:p>
    <w:p w:rsidR="00053F0E" w:rsidRPr="006A1661" w:rsidRDefault="00053F0E" w:rsidP="006A1661">
      <w:pPr>
        <w:spacing w:after="0" w:line="240" w:lineRule="auto"/>
        <w:ind w:right="-1" w:firstLine="709"/>
        <w:jc w:val="both"/>
        <w:rPr>
          <w:rFonts w:ascii="Times New Roman" w:hAnsi="Times New Roman" w:cs="Times New Roman"/>
          <w:sz w:val="24"/>
          <w:szCs w:val="24"/>
        </w:rPr>
      </w:pPr>
      <w:r w:rsidRPr="006A1661">
        <w:rPr>
          <w:rFonts w:ascii="Times New Roman" w:hAnsi="Times New Roman" w:cs="Times New Roman"/>
          <w:sz w:val="24"/>
          <w:szCs w:val="24"/>
        </w:rPr>
        <w:t>- закупка гирлянд уличных (2018-2019 год);</w:t>
      </w:r>
    </w:p>
    <w:p w:rsidR="00053F0E" w:rsidRPr="006A1661" w:rsidRDefault="00053F0E" w:rsidP="006A1661">
      <w:pPr>
        <w:spacing w:after="0" w:line="240" w:lineRule="auto"/>
        <w:ind w:right="-1" w:firstLine="709"/>
        <w:jc w:val="both"/>
        <w:rPr>
          <w:rFonts w:ascii="Times New Roman" w:hAnsi="Times New Roman" w:cs="Times New Roman"/>
          <w:noProof/>
          <w:sz w:val="24"/>
          <w:szCs w:val="24"/>
        </w:rPr>
      </w:pPr>
      <w:r w:rsidRPr="006A1661">
        <w:rPr>
          <w:rFonts w:ascii="Times New Roman" w:hAnsi="Times New Roman" w:cs="Times New Roman"/>
          <w:sz w:val="24"/>
          <w:szCs w:val="24"/>
        </w:rPr>
        <w:t xml:space="preserve">- </w:t>
      </w:r>
      <w:r w:rsidRPr="006A1661">
        <w:rPr>
          <w:rFonts w:ascii="Times New Roman" w:hAnsi="Times New Roman" w:cs="Times New Roman"/>
          <w:noProof/>
          <w:sz w:val="24"/>
          <w:szCs w:val="24"/>
        </w:rPr>
        <w:t>закупка навесного оборудования снегоуборочной техники (2018 год);</w:t>
      </w:r>
    </w:p>
    <w:p w:rsidR="00053F0E" w:rsidRPr="006A1661" w:rsidRDefault="00053F0E" w:rsidP="006A1661">
      <w:pPr>
        <w:spacing w:after="0" w:line="240" w:lineRule="auto"/>
        <w:ind w:right="-1" w:firstLine="709"/>
        <w:jc w:val="both"/>
        <w:rPr>
          <w:rFonts w:ascii="Times New Roman" w:hAnsi="Times New Roman" w:cs="Times New Roman"/>
          <w:sz w:val="24"/>
          <w:szCs w:val="24"/>
        </w:rPr>
      </w:pPr>
      <w:r w:rsidRPr="006A1661">
        <w:rPr>
          <w:rFonts w:ascii="Times New Roman" w:hAnsi="Times New Roman" w:cs="Times New Roman"/>
          <w:noProof/>
          <w:sz w:val="24"/>
          <w:szCs w:val="24"/>
        </w:rPr>
        <w:t xml:space="preserve">- </w:t>
      </w:r>
      <w:r w:rsidRPr="006A1661">
        <w:rPr>
          <w:rFonts w:ascii="Times New Roman" w:hAnsi="Times New Roman" w:cs="Times New Roman"/>
          <w:sz w:val="24"/>
          <w:szCs w:val="24"/>
        </w:rPr>
        <w:t xml:space="preserve">проектирование пешеходной зоны от пешеходного моста через р. Вязьма (ул. Набережная) до </w:t>
      </w:r>
      <w:proofErr w:type="spellStart"/>
      <w:r w:rsidRPr="006A1661">
        <w:rPr>
          <w:rFonts w:ascii="Times New Roman" w:hAnsi="Times New Roman" w:cs="Times New Roman"/>
          <w:sz w:val="24"/>
          <w:szCs w:val="24"/>
        </w:rPr>
        <w:t>Шестагинского</w:t>
      </w:r>
      <w:proofErr w:type="spellEnd"/>
      <w:r w:rsidRPr="006A1661">
        <w:rPr>
          <w:rFonts w:ascii="Times New Roman" w:hAnsi="Times New Roman" w:cs="Times New Roman"/>
          <w:sz w:val="24"/>
          <w:szCs w:val="24"/>
        </w:rPr>
        <w:t xml:space="preserve"> проезда в районе дома № 7 в г. Тейково Ивановской обл. (2018 год);</w:t>
      </w:r>
    </w:p>
    <w:p w:rsidR="00053F0E" w:rsidRPr="006A1661" w:rsidRDefault="00053F0E" w:rsidP="006A1661">
      <w:pPr>
        <w:spacing w:after="0" w:line="240" w:lineRule="auto"/>
        <w:ind w:right="-1" w:firstLine="709"/>
        <w:jc w:val="both"/>
        <w:rPr>
          <w:rFonts w:ascii="Times New Roman" w:hAnsi="Times New Roman" w:cs="Times New Roman"/>
          <w:sz w:val="24"/>
          <w:szCs w:val="24"/>
        </w:rPr>
      </w:pPr>
      <w:r w:rsidRPr="006A1661">
        <w:rPr>
          <w:rFonts w:ascii="Times New Roman" w:hAnsi="Times New Roman" w:cs="Times New Roman"/>
          <w:sz w:val="24"/>
          <w:szCs w:val="24"/>
        </w:rPr>
        <w:t xml:space="preserve">- проведение государственной экспертизы сметной части ПСД, разработанной на выполнение ремонтных работ участков автомобильных дорог Кооперативная, </w:t>
      </w:r>
      <w:proofErr w:type="spellStart"/>
      <w:r w:rsidRPr="006A1661">
        <w:rPr>
          <w:rFonts w:ascii="Times New Roman" w:hAnsi="Times New Roman" w:cs="Times New Roman"/>
          <w:sz w:val="24"/>
          <w:szCs w:val="24"/>
        </w:rPr>
        <w:t>Лежневская</w:t>
      </w:r>
      <w:proofErr w:type="spellEnd"/>
      <w:r w:rsidRPr="006A1661">
        <w:rPr>
          <w:rFonts w:ascii="Times New Roman" w:hAnsi="Times New Roman" w:cs="Times New Roman"/>
          <w:sz w:val="24"/>
          <w:szCs w:val="24"/>
        </w:rPr>
        <w:t xml:space="preserve">, 40 лет </w:t>
      </w:r>
      <w:r w:rsidRPr="006A1661">
        <w:rPr>
          <w:rFonts w:ascii="Times New Roman" w:hAnsi="Times New Roman" w:cs="Times New Roman"/>
          <w:sz w:val="24"/>
          <w:szCs w:val="24"/>
        </w:rPr>
        <w:lastRenderedPageBreak/>
        <w:t xml:space="preserve">Октября, Григорьевская, </w:t>
      </w:r>
      <w:proofErr w:type="spellStart"/>
      <w:r w:rsidRPr="006A1661">
        <w:rPr>
          <w:rFonts w:ascii="Times New Roman" w:hAnsi="Times New Roman" w:cs="Times New Roman"/>
          <w:sz w:val="24"/>
          <w:szCs w:val="24"/>
        </w:rPr>
        <w:t>Шестагинская</w:t>
      </w:r>
      <w:proofErr w:type="spellEnd"/>
      <w:r w:rsidRPr="006A1661">
        <w:rPr>
          <w:rFonts w:ascii="Times New Roman" w:hAnsi="Times New Roman" w:cs="Times New Roman"/>
          <w:sz w:val="24"/>
          <w:szCs w:val="24"/>
        </w:rPr>
        <w:t xml:space="preserve">, Гвардейская, 2-я </w:t>
      </w:r>
      <w:proofErr w:type="spellStart"/>
      <w:r w:rsidRPr="006A1661">
        <w:rPr>
          <w:rFonts w:ascii="Times New Roman" w:hAnsi="Times New Roman" w:cs="Times New Roman"/>
          <w:sz w:val="24"/>
          <w:szCs w:val="24"/>
        </w:rPr>
        <w:t>Комовская</w:t>
      </w:r>
      <w:proofErr w:type="spellEnd"/>
      <w:r w:rsidRPr="006A1661">
        <w:rPr>
          <w:rFonts w:ascii="Times New Roman" w:hAnsi="Times New Roman" w:cs="Times New Roman"/>
          <w:sz w:val="24"/>
          <w:szCs w:val="24"/>
        </w:rPr>
        <w:t>, Советской Армии, в г.о. Тейково Ивановской области (2019 год);</w:t>
      </w:r>
    </w:p>
    <w:p w:rsidR="00053F0E" w:rsidRPr="006A1661" w:rsidRDefault="00053F0E" w:rsidP="006A1661">
      <w:pPr>
        <w:spacing w:after="0" w:line="240" w:lineRule="auto"/>
        <w:ind w:right="-1" w:firstLine="709"/>
        <w:jc w:val="both"/>
        <w:rPr>
          <w:rFonts w:ascii="Times New Roman" w:hAnsi="Times New Roman" w:cs="Times New Roman"/>
          <w:sz w:val="24"/>
          <w:szCs w:val="24"/>
        </w:rPr>
      </w:pPr>
      <w:r w:rsidRPr="006A1661">
        <w:rPr>
          <w:rFonts w:ascii="Times New Roman" w:hAnsi="Times New Roman" w:cs="Times New Roman"/>
          <w:sz w:val="24"/>
          <w:szCs w:val="24"/>
        </w:rPr>
        <w:t xml:space="preserve">- ремонт участков дорог по улицам Кооперативная, </w:t>
      </w:r>
      <w:proofErr w:type="spellStart"/>
      <w:r w:rsidRPr="006A1661">
        <w:rPr>
          <w:rFonts w:ascii="Times New Roman" w:hAnsi="Times New Roman" w:cs="Times New Roman"/>
          <w:sz w:val="24"/>
          <w:szCs w:val="24"/>
        </w:rPr>
        <w:t>Лежневская</w:t>
      </w:r>
      <w:proofErr w:type="spellEnd"/>
      <w:r w:rsidRPr="006A1661">
        <w:rPr>
          <w:rFonts w:ascii="Times New Roman" w:hAnsi="Times New Roman" w:cs="Times New Roman"/>
          <w:sz w:val="24"/>
          <w:szCs w:val="24"/>
        </w:rPr>
        <w:t xml:space="preserve">, 40 лет Октября, Григорьевская, </w:t>
      </w:r>
      <w:proofErr w:type="spellStart"/>
      <w:r w:rsidRPr="006A1661">
        <w:rPr>
          <w:rFonts w:ascii="Times New Roman" w:hAnsi="Times New Roman" w:cs="Times New Roman"/>
          <w:sz w:val="24"/>
          <w:szCs w:val="24"/>
        </w:rPr>
        <w:t>Шестагинская</w:t>
      </w:r>
      <w:proofErr w:type="spellEnd"/>
      <w:r w:rsidRPr="006A1661">
        <w:rPr>
          <w:rFonts w:ascii="Times New Roman" w:hAnsi="Times New Roman" w:cs="Times New Roman"/>
          <w:sz w:val="24"/>
          <w:szCs w:val="24"/>
        </w:rPr>
        <w:t xml:space="preserve">, Гвардейская, 2-я </w:t>
      </w:r>
      <w:proofErr w:type="spellStart"/>
      <w:r w:rsidRPr="006A1661">
        <w:rPr>
          <w:rFonts w:ascii="Times New Roman" w:hAnsi="Times New Roman" w:cs="Times New Roman"/>
          <w:sz w:val="24"/>
          <w:szCs w:val="24"/>
        </w:rPr>
        <w:t>Комовская</w:t>
      </w:r>
      <w:proofErr w:type="spellEnd"/>
      <w:r w:rsidRPr="006A1661">
        <w:rPr>
          <w:rFonts w:ascii="Times New Roman" w:hAnsi="Times New Roman" w:cs="Times New Roman"/>
          <w:sz w:val="24"/>
          <w:szCs w:val="24"/>
        </w:rPr>
        <w:t>, Советской Армии, в г.о. Тейково Ивановской области (2019 год);</w:t>
      </w:r>
    </w:p>
    <w:p w:rsidR="00053F0E" w:rsidRPr="006A1661" w:rsidRDefault="00053F0E" w:rsidP="006A1661">
      <w:pPr>
        <w:spacing w:after="0" w:line="240" w:lineRule="auto"/>
        <w:ind w:right="-1" w:firstLine="709"/>
        <w:jc w:val="both"/>
        <w:rPr>
          <w:rFonts w:ascii="Times New Roman" w:hAnsi="Times New Roman" w:cs="Times New Roman"/>
          <w:sz w:val="24"/>
          <w:szCs w:val="24"/>
        </w:rPr>
      </w:pPr>
      <w:r w:rsidRPr="006A1661">
        <w:rPr>
          <w:rFonts w:ascii="Times New Roman" w:hAnsi="Times New Roman" w:cs="Times New Roman"/>
          <w:sz w:val="24"/>
          <w:szCs w:val="24"/>
        </w:rPr>
        <w:t>- разработка проекта по благоустройству пешеходной дорожки/лестничного марша от ул. Гористая к пешеходному мосту через р</w:t>
      </w:r>
      <w:proofErr w:type="gramStart"/>
      <w:r w:rsidRPr="006A1661">
        <w:rPr>
          <w:rFonts w:ascii="Times New Roman" w:hAnsi="Times New Roman" w:cs="Times New Roman"/>
          <w:sz w:val="24"/>
          <w:szCs w:val="24"/>
        </w:rPr>
        <w:t>.В</w:t>
      </w:r>
      <w:proofErr w:type="gramEnd"/>
      <w:r w:rsidRPr="006A1661">
        <w:rPr>
          <w:rFonts w:ascii="Times New Roman" w:hAnsi="Times New Roman" w:cs="Times New Roman"/>
          <w:sz w:val="24"/>
          <w:szCs w:val="24"/>
        </w:rPr>
        <w:t>язьма (возле ТЦ «ВЕГА») (2019 год);</w:t>
      </w:r>
    </w:p>
    <w:p w:rsidR="00053F0E" w:rsidRPr="006A1661" w:rsidRDefault="00053F0E" w:rsidP="006A1661">
      <w:pPr>
        <w:spacing w:after="0" w:line="240" w:lineRule="auto"/>
        <w:ind w:right="-1" w:firstLine="709"/>
        <w:jc w:val="both"/>
        <w:rPr>
          <w:rFonts w:ascii="Times New Roman" w:hAnsi="Times New Roman" w:cs="Times New Roman"/>
          <w:sz w:val="24"/>
          <w:szCs w:val="24"/>
        </w:rPr>
      </w:pPr>
      <w:r w:rsidRPr="006A1661">
        <w:rPr>
          <w:rFonts w:ascii="Times New Roman" w:hAnsi="Times New Roman" w:cs="Times New Roman"/>
          <w:sz w:val="24"/>
          <w:szCs w:val="24"/>
        </w:rPr>
        <w:t>- изготовление проектно-сметной документации по установке дорожного ограждения между проезжей частью и тротуаром на мостовых сооружениях (2019 год);</w:t>
      </w:r>
    </w:p>
    <w:p w:rsidR="00053F0E" w:rsidRPr="006A1661" w:rsidRDefault="00053F0E" w:rsidP="006A1661">
      <w:pPr>
        <w:spacing w:after="0" w:line="240" w:lineRule="auto"/>
        <w:ind w:right="-1" w:firstLine="709"/>
        <w:jc w:val="both"/>
        <w:rPr>
          <w:rFonts w:ascii="Times New Roman" w:hAnsi="Times New Roman" w:cs="Times New Roman"/>
          <w:sz w:val="24"/>
          <w:szCs w:val="24"/>
        </w:rPr>
      </w:pPr>
      <w:r w:rsidRPr="006A1661">
        <w:rPr>
          <w:rFonts w:ascii="Times New Roman" w:hAnsi="Times New Roman" w:cs="Times New Roman"/>
          <w:sz w:val="24"/>
          <w:szCs w:val="24"/>
        </w:rPr>
        <w:t>- создание системы видеонаблюдения (2019 год);</w:t>
      </w:r>
    </w:p>
    <w:p w:rsidR="00053F0E" w:rsidRPr="006A1661" w:rsidRDefault="00053F0E" w:rsidP="006A1661">
      <w:pPr>
        <w:spacing w:after="0" w:line="240" w:lineRule="auto"/>
        <w:ind w:right="-1" w:firstLine="709"/>
        <w:jc w:val="both"/>
        <w:rPr>
          <w:rFonts w:ascii="Times New Roman" w:hAnsi="Times New Roman" w:cs="Times New Roman"/>
          <w:sz w:val="24"/>
          <w:szCs w:val="24"/>
        </w:rPr>
      </w:pPr>
      <w:r w:rsidRPr="006A1661">
        <w:rPr>
          <w:rFonts w:ascii="Times New Roman" w:hAnsi="Times New Roman" w:cs="Times New Roman"/>
          <w:sz w:val="24"/>
          <w:szCs w:val="24"/>
        </w:rPr>
        <w:t>- выполнение технических заключений о состоянии технических конструкций жилых домов и жилых помещений (2019);</w:t>
      </w:r>
    </w:p>
    <w:p w:rsidR="00053F0E" w:rsidRPr="006A1661" w:rsidRDefault="00053F0E" w:rsidP="006A1661">
      <w:pPr>
        <w:spacing w:after="0" w:line="240" w:lineRule="auto"/>
        <w:ind w:right="-1" w:firstLine="709"/>
        <w:jc w:val="both"/>
        <w:rPr>
          <w:rFonts w:ascii="Times New Roman" w:hAnsi="Times New Roman" w:cs="Times New Roman"/>
          <w:sz w:val="24"/>
          <w:szCs w:val="24"/>
        </w:rPr>
      </w:pPr>
      <w:r w:rsidRPr="006A1661">
        <w:rPr>
          <w:rFonts w:ascii="Times New Roman" w:hAnsi="Times New Roman" w:cs="Times New Roman"/>
          <w:sz w:val="24"/>
          <w:szCs w:val="24"/>
        </w:rPr>
        <w:t>- изготовление проектно-сметной документации для проекта «Реновация парка «Красные Сосенки» и набережной реки Вязьма» (2019);</w:t>
      </w:r>
    </w:p>
    <w:p w:rsidR="00053F0E" w:rsidRPr="006A1661" w:rsidRDefault="00053F0E" w:rsidP="006A1661">
      <w:pPr>
        <w:spacing w:after="0" w:line="240" w:lineRule="auto"/>
        <w:ind w:right="-1" w:firstLine="709"/>
        <w:jc w:val="both"/>
        <w:rPr>
          <w:rFonts w:ascii="Times New Roman" w:hAnsi="Times New Roman" w:cs="Times New Roman"/>
          <w:sz w:val="24"/>
          <w:szCs w:val="24"/>
        </w:rPr>
      </w:pPr>
      <w:r w:rsidRPr="006A1661">
        <w:rPr>
          <w:rFonts w:ascii="Times New Roman" w:hAnsi="Times New Roman" w:cs="Times New Roman"/>
          <w:sz w:val="24"/>
          <w:szCs w:val="24"/>
        </w:rPr>
        <w:t>- реализация проекта «Реновация парка «Красные Сосенки» и набережной реки Вязьма» (2019-2020);</w:t>
      </w:r>
    </w:p>
    <w:p w:rsidR="00053F0E" w:rsidRPr="006A1661" w:rsidRDefault="00053F0E" w:rsidP="006A1661">
      <w:pPr>
        <w:spacing w:after="0" w:line="240" w:lineRule="auto"/>
        <w:ind w:right="-1" w:firstLine="709"/>
        <w:jc w:val="both"/>
        <w:rPr>
          <w:rFonts w:ascii="Times New Roman" w:hAnsi="Times New Roman" w:cs="Times New Roman"/>
          <w:sz w:val="24"/>
          <w:szCs w:val="24"/>
        </w:rPr>
      </w:pPr>
      <w:r w:rsidRPr="006A1661">
        <w:rPr>
          <w:rFonts w:ascii="Times New Roman" w:hAnsi="Times New Roman" w:cs="Times New Roman"/>
          <w:sz w:val="24"/>
          <w:szCs w:val="24"/>
        </w:rPr>
        <w:t>- закупка материалов для устройства автопавильонов (2019);</w:t>
      </w:r>
    </w:p>
    <w:p w:rsidR="00053F0E" w:rsidRPr="006A1661" w:rsidRDefault="00053F0E" w:rsidP="006A1661">
      <w:pPr>
        <w:spacing w:after="0" w:line="240" w:lineRule="auto"/>
        <w:ind w:right="-1" w:firstLine="709"/>
        <w:jc w:val="both"/>
        <w:rPr>
          <w:rFonts w:ascii="Times New Roman" w:hAnsi="Times New Roman" w:cs="Times New Roman"/>
          <w:sz w:val="24"/>
          <w:szCs w:val="24"/>
        </w:rPr>
      </w:pPr>
      <w:r w:rsidRPr="006A1661">
        <w:rPr>
          <w:rFonts w:ascii="Times New Roman" w:hAnsi="Times New Roman" w:cs="Times New Roman"/>
          <w:sz w:val="24"/>
          <w:szCs w:val="24"/>
        </w:rPr>
        <w:t xml:space="preserve">- закупка материалов для устройства дорожного элемента «искусственная неровность» в </w:t>
      </w:r>
      <w:proofErr w:type="spellStart"/>
      <w:r w:rsidRPr="006A1661">
        <w:rPr>
          <w:rFonts w:ascii="Times New Roman" w:hAnsi="Times New Roman" w:cs="Times New Roman"/>
          <w:sz w:val="24"/>
          <w:szCs w:val="24"/>
        </w:rPr>
        <w:t>мкр</w:t>
      </w:r>
      <w:proofErr w:type="spellEnd"/>
      <w:r w:rsidRPr="006A1661">
        <w:rPr>
          <w:rFonts w:ascii="Times New Roman" w:hAnsi="Times New Roman" w:cs="Times New Roman"/>
          <w:sz w:val="24"/>
          <w:szCs w:val="24"/>
        </w:rPr>
        <w:t>. Красные Сосенки» (2019);</w:t>
      </w:r>
    </w:p>
    <w:p w:rsidR="00053F0E" w:rsidRPr="006A1661" w:rsidRDefault="00053F0E" w:rsidP="006A1661">
      <w:pPr>
        <w:spacing w:after="0" w:line="240" w:lineRule="auto"/>
        <w:ind w:right="-1" w:firstLine="709"/>
        <w:jc w:val="both"/>
        <w:rPr>
          <w:rFonts w:ascii="Times New Roman" w:hAnsi="Times New Roman" w:cs="Times New Roman"/>
          <w:sz w:val="24"/>
          <w:szCs w:val="24"/>
        </w:rPr>
      </w:pPr>
      <w:r w:rsidRPr="006A1661">
        <w:rPr>
          <w:rFonts w:ascii="Times New Roman" w:hAnsi="Times New Roman" w:cs="Times New Roman"/>
          <w:sz w:val="24"/>
          <w:szCs w:val="24"/>
        </w:rPr>
        <w:t xml:space="preserve">- изготовление проектно-сметной документации на выполнение работ по капитальному ремонту автомобильных дорог в г.о. Тейково, ул. 2-я </w:t>
      </w:r>
      <w:proofErr w:type="gramStart"/>
      <w:r w:rsidRPr="006A1661">
        <w:rPr>
          <w:rFonts w:ascii="Times New Roman" w:hAnsi="Times New Roman" w:cs="Times New Roman"/>
          <w:sz w:val="24"/>
          <w:szCs w:val="24"/>
        </w:rPr>
        <w:t>Заречная</w:t>
      </w:r>
      <w:proofErr w:type="gramEnd"/>
      <w:r w:rsidRPr="006A1661">
        <w:rPr>
          <w:rFonts w:ascii="Times New Roman" w:hAnsi="Times New Roman" w:cs="Times New Roman"/>
          <w:sz w:val="24"/>
          <w:szCs w:val="24"/>
        </w:rPr>
        <w:t>, с проектом планировки и межевания территории (2019-2020);</w:t>
      </w:r>
    </w:p>
    <w:p w:rsidR="00053F0E" w:rsidRPr="006A1661" w:rsidRDefault="00053F0E" w:rsidP="006A1661">
      <w:pPr>
        <w:spacing w:after="0" w:line="240" w:lineRule="auto"/>
        <w:ind w:right="-1" w:firstLine="709"/>
        <w:jc w:val="both"/>
        <w:rPr>
          <w:rFonts w:ascii="Times New Roman" w:hAnsi="Times New Roman" w:cs="Times New Roman"/>
          <w:sz w:val="24"/>
          <w:szCs w:val="24"/>
        </w:rPr>
      </w:pPr>
      <w:r w:rsidRPr="006A1661">
        <w:rPr>
          <w:rFonts w:ascii="Times New Roman" w:hAnsi="Times New Roman" w:cs="Times New Roman"/>
          <w:sz w:val="24"/>
          <w:szCs w:val="24"/>
        </w:rPr>
        <w:t>- обследование железобетонного моста через р. Вязьма пос. Пчелина и разработка ПСД по замене пешеходного ограждения, установка дорожного ограждения (2020);</w:t>
      </w:r>
    </w:p>
    <w:p w:rsidR="00053F0E" w:rsidRPr="006A1661" w:rsidRDefault="00053F0E" w:rsidP="006A1661">
      <w:pPr>
        <w:spacing w:after="0" w:line="240" w:lineRule="auto"/>
        <w:ind w:right="-1" w:firstLine="709"/>
        <w:jc w:val="both"/>
        <w:rPr>
          <w:rFonts w:ascii="Times New Roman" w:hAnsi="Times New Roman" w:cs="Times New Roman"/>
          <w:sz w:val="24"/>
          <w:szCs w:val="24"/>
        </w:rPr>
      </w:pPr>
      <w:r w:rsidRPr="006A1661">
        <w:rPr>
          <w:rFonts w:ascii="Times New Roman" w:hAnsi="Times New Roman" w:cs="Times New Roman"/>
          <w:sz w:val="24"/>
          <w:szCs w:val="24"/>
        </w:rPr>
        <w:t>- устройство станции ЖБО (2020);</w:t>
      </w:r>
    </w:p>
    <w:p w:rsidR="00053F0E" w:rsidRPr="006A1661" w:rsidRDefault="00053F0E" w:rsidP="006A1661">
      <w:pPr>
        <w:spacing w:after="0" w:line="240" w:lineRule="auto"/>
        <w:ind w:right="-1" w:firstLine="709"/>
        <w:jc w:val="both"/>
        <w:rPr>
          <w:rFonts w:ascii="Times New Roman" w:hAnsi="Times New Roman" w:cs="Times New Roman"/>
          <w:sz w:val="24"/>
          <w:szCs w:val="24"/>
        </w:rPr>
      </w:pPr>
      <w:r w:rsidRPr="006A1661">
        <w:rPr>
          <w:rFonts w:ascii="Times New Roman" w:hAnsi="Times New Roman" w:cs="Times New Roman"/>
          <w:sz w:val="24"/>
          <w:szCs w:val="24"/>
        </w:rPr>
        <w:t>- создание системы видеонаблюдения (2020);</w:t>
      </w:r>
    </w:p>
    <w:p w:rsidR="00053F0E" w:rsidRPr="006A1661" w:rsidRDefault="00053F0E" w:rsidP="006A1661">
      <w:pPr>
        <w:spacing w:after="0" w:line="240" w:lineRule="auto"/>
        <w:ind w:right="-1" w:firstLine="709"/>
        <w:jc w:val="both"/>
        <w:rPr>
          <w:rFonts w:ascii="Times New Roman" w:hAnsi="Times New Roman" w:cs="Times New Roman"/>
          <w:sz w:val="24"/>
          <w:szCs w:val="24"/>
        </w:rPr>
      </w:pPr>
      <w:r w:rsidRPr="006A1661">
        <w:rPr>
          <w:rFonts w:ascii="Times New Roman" w:hAnsi="Times New Roman" w:cs="Times New Roman"/>
          <w:sz w:val="24"/>
          <w:szCs w:val="24"/>
        </w:rPr>
        <w:t>- очистка пруда в местечке «Красные Сосенки» (2020);</w:t>
      </w:r>
    </w:p>
    <w:p w:rsidR="00053F0E" w:rsidRPr="006A1661" w:rsidRDefault="00053F0E" w:rsidP="006A1661">
      <w:pPr>
        <w:spacing w:after="0" w:line="240" w:lineRule="auto"/>
        <w:ind w:firstLine="708"/>
        <w:rPr>
          <w:rFonts w:ascii="Times New Roman" w:hAnsi="Times New Roman" w:cs="Times New Roman"/>
          <w:sz w:val="24"/>
          <w:szCs w:val="24"/>
        </w:rPr>
      </w:pPr>
      <w:r w:rsidRPr="006A1661">
        <w:rPr>
          <w:rFonts w:ascii="Times New Roman" w:hAnsi="Times New Roman" w:cs="Times New Roman"/>
          <w:sz w:val="24"/>
          <w:szCs w:val="24"/>
        </w:rPr>
        <w:t xml:space="preserve">- разработка проектно-сметной документации на ремонт дорог по улицам: ул. Ивановское Шоссе; ул. </w:t>
      </w:r>
      <w:proofErr w:type="spellStart"/>
      <w:r w:rsidRPr="006A1661">
        <w:rPr>
          <w:rFonts w:ascii="Times New Roman" w:hAnsi="Times New Roman" w:cs="Times New Roman"/>
          <w:sz w:val="24"/>
          <w:szCs w:val="24"/>
        </w:rPr>
        <w:t>Шестагинская</w:t>
      </w:r>
      <w:proofErr w:type="spellEnd"/>
      <w:r w:rsidRPr="006A1661">
        <w:rPr>
          <w:rFonts w:ascii="Times New Roman" w:hAnsi="Times New Roman" w:cs="Times New Roman"/>
          <w:sz w:val="24"/>
          <w:szCs w:val="24"/>
        </w:rPr>
        <w:t>, ул. 1-я Комсомольская, ул. 1-я Красная, ул. Интернациональная</w:t>
      </w:r>
      <w:proofErr w:type="gramStart"/>
      <w:r w:rsidRPr="006A1661">
        <w:rPr>
          <w:rFonts w:ascii="Times New Roman" w:hAnsi="Times New Roman" w:cs="Times New Roman"/>
          <w:sz w:val="24"/>
          <w:szCs w:val="24"/>
        </w:rPr>
        <w:t xml:space="preserve"> ,</w:t>
      </w:r>
      <w:proofErr w:type="gramEnd"/>
      <w:r w:rsidRPr="006A1661">
        <w:rPr>
          <w:rFonts w:ascii="Times New Roman" w:hAnsi="Times New Roman" w:cs="Times New Roman"/>
          <w:sz w:val="24"/>
          <w:szCs w:val="24"/>
        </w:rPr>
        <w:t xml:space="preserve"> ул. 8 Марта, ул. Октябрьская (2020);</w:t>
      </w:r>
    </w:p>
    <w:p w:rsidR="00053F0E" w:rsidRPr="006A1661" w:rsidRDefault="00053F0E" w:rsidP="006A1661">
      <w:pPr>
        <w:spacing w:after="0" w:line="240" w:lineRule="auto"/>
        <w:ind w:right="-1" w:firstLine="709"/>
        <w:jc w:val="both"/>
        <w:rPr>
          <w:rFonts w:ascii="Times New Roman" w:hAnsi="Times New Roman" w:cs="Times New Roman"/>
          <w:sz w:val="24"/>
          <w:szCs w:val="24"/>
        </w:rPr>
      </w:pPr>
      <w:proofErr w:type="gramStart"/>
      <w:r w:rsidRPr="006A1661">
        <w:rPr>
          <w:rFonts w:ascii="Times New Roman" w:hAnsi="Times New Roman" w:cs="Times New Roman"/>
          <w:sz w:val="24"/>
          <w:szCs w:val="24"/>
        </w:rPr>
        <w:t xml:space="preserve">- ремонт дорог по улицам: ул. Ивановское Шоссе; ул. </w:t>
      </w:r>
      <w:proofErr w:type="spellStart"/>
      <w:r w:rsidRPr="006A1661">
        <w:rPr>
          <w:rFonts w:ascii="Times New Roman" w:hAnsi="Times New Roman" w:cs="Times New Roman"/>
          <w:sz w:val="24"/>
          <w:szCs w:val="24"/>
        </w:rPr>
        <w:t>Шестагинская</w:t>
      </w:r>
      <w:proofErr w:type="spellEnd"/>
      <w:r w:rsidRPr="006A1661">
        <w:rPr>
          <w:rFonts w:ascii="Times New Roman" w:hAnsi="Times New Roman" w:cs="Times New Roman"/>
          <w:sz w:val="24"/>
          <w:szCs w:val="24"/>
        </w:rPr>
        <w:t>, ул. 1-я Комсомольская, ул. 1-я Красная, ул. Интернациональная, ул. 2-я Заречная, ул. 8 Марта, ул. Октябрьская (2020);</w:t>
      </w:r>
      <w:proofErr w:type="gramEnd"/>
    </w:p>
    <w:p w:rsidR="00053F0E" w:rsidRPr="006A1661" w:rsidRDefault="00053F0E" w:rsidP="006A1661">
      <w:pPr>
        <w:spacing w:after="0" w:line="240" w:lineRule="auto"/>
        <w:ind w:right="-1" w:firstLine="709"/>
        <w:jc w:val="both"/>
        <w:rPr>
          <w:rFonts w:ascii="Times New Roman" w:hAnsi="Times New Roman" w:cs="Times New Roman"/>
          <w:sz w:val="24"/>
          <w:szCs w:val="24"/>
        </w:rPr>
      </w:pPr>
      <w:r w:rsidRPr="006A1661">
        <w:rPr>
          <w:rFonts w:ascii="Times New Roman" w:hAnsi="Times New Roman" w:cs="Times New Roman"/>
          <w:sz w:val="24"/>
          <w:szCs w:val="24"/>
        </w:rPr>
        <w:t>- приобретение и установка игрового комплекса по адресу: ул. Советская (рядом с детским садом «Родничок») (2020);</w:t>
      </w:r>
    </w:p>
    <w:p w:rsidR="00053F0E" w:rsidRPr="006A1661" w:rsidRDefault="00053F0E" w:rsidP="006A1661">
      <w:pPr>
        <w:spacing w:after="0" w:line="240" w:lineRule="auto"/>
        <w:ind w:right="-1" w:firstLine="709"/>
        <w:jc w:val="both"/>
        <w:rPr>
          <w:rFonts w:ascii="Times New Roman" w:hAnsi="Times New Roman" w:cs="Times New Roman"/>
          <w:sz w:val="24"/>
          <w:szCs w:val="24"/>
        </w:rPr>
      </w:pPr>
      <w:proofErr w:type="gramStart"/>
      <w:r w:rsidRPr="006A1661">
        <w:rPr>
          <w:rFonts w:ascii="Times New Roman" w:hAnsi="Times New Roman" w:cs="Times New Roman"/>
          <w:sz w:val="24"/>
          <w:szCs w:val="24"/>
        </w:rPr>
        <w:softHyphen/>
        <w:t xml:space="preserve">- проведение государственной экспертизы сметной части ПСД, разработанной на выполнение ремонтных работ участков автомобильных дорог по улицам </w:t>
      </w:r>
      <w:r w:rsidRPr="006A1661">
        <w:rPr>
          <w:rFonts w:ascii="Times New Roman" w:hAnsi="Times New Roman" w:cs="Times New Roman"/>
          <w:sz w:val="24"/>
          <w:szCs w:val="28"/>
        </w:rPr>
        <w:t xml:space="preserve">ул. Ивановское Шоссе, ул. </w:t>
      </w:r>
      <w:proofErr w:type="spellStart"/>
      <w:r w:rsidRPr="006A1661">
        <w:rPr>
          <w:rFonts w:ascii="Times New Roman" w:hAnsi="Times New Roman" w:cs="Times New Roman"/>
          <w:sz w:val="24"/>
          <w:szCs w:val="28"/>
        </w:rPr>
        <w:t>Шестагинская</w:t>
      </w:r>
      <w:proofErr w:type="spellEnd"/>
      <w:r w:rsidRPr="006A1661">
        <w:rPr>
          <w:rFonts w:ascii="Times New Roman" w:hAnsi="Times New Roman" w:cs="Times New Roman"/>
          <w:sz w:val="24"/>
          <w:szCs w:val="28"/>
        </w:rPr>
        <w:t>, ул. 1-я Комсомольская, ул. 1-я Красная, ул. Интернациональная, ул. 8 Марта, ул. Октябрьская</w:t>
      </w:r>
      <w:r w:rsidRPr="006A1661">
        <w:rPr>
          <w:rFonts w:ascii="Times New Roman" w:hAnsi="Times New Roman" w:cs="Times New Roman"/>
          <w:sz w:val="24"/>
          <w:szCs w:val="24"/>
        </w:rPr>
        <w:t xml:space="preserve"> (2020);</w:t>
      </w:r>
      <w:proofErr w:type="gramEnd"/>
    </w:p>
    <w:p w:rsidR="00053F0E" w:rsidRPr="006A1661" w:rsidRDefault="00053F0E" w:rsidP="006A1661">
      <w:pPr>
        <w:spacing w:after="0" w:line="240" w:lineRule="auto"/>
        <w:ind w:right="-1" w:firstLine="709"/>
        <w:jc w:val="both"/>
        <w:rPr>
          <w:rFonts w:ascii="Times New Roman" w:hAnsi="Times New Roman" w:cs="Times New Roman"/>
          <w:sz w:val="24"/>
          <w:szCs w:val="24"/>
        </w:rPr>
      </w:pPr>
      <w:r w:rsidRPr="006A1661">
        <w:rPr>
          <w:rFonts w:ascii="Times New Roman" w:hAnsi="Times New Roman" w:cs="Times New Roman"/>
          <w:sz w:val="24"/>
          <w:szCs w:val="24"/>
        </w:rPr>
        <w:t xml:space="preserve">- приобретение и установка детской игровой площадки по адресу: г. Тейково, ул. 2-я </w:t>
      </w:r>
      <w:proofErr w:type="spellStart"/>
      <w:r w:rsidRPr="006A1661">
        <w:rPr>
          <w:rFonts w:ascii="Times New Roman" w:hAnsi="Times New Roman" w:cs="Times New Roman"/>
          <w:sz w:val="24"/>
          <w:szCs w:val="24"/>
        </w:rPr>
        <w:t>Комовская</w:t>
      </w:r>
      <w:proofErr w:type="spellEnd"/>
      <w:r w:rsidRPr="006A1661">
        <w:rPr>
          <w:rFonts w:ascii="Times New Roman" w:hAnsi="Times New Roman" w:cs="Times New Roman"/>
          <w:sz w:val="24"/>
          <w:szCs w:val="24"/>
        </w:rPr>
        <w:t>, д. 12 (2020);</w:t>
      </w:r>
    </w:p>
    <w:p w:rsidR="00053F0E" w:rsidRPr="006A1661" w:rsidRDefault="00053F0E" w:rsidP="006A1661">
      <w:pPr>
        <w:spacing w:after="0" w:line="240" w:lineRule="auto"/>
        <w:ind w:right="-1" w:firstLine="709"/>
        <w:jc w:val="both"/>
        <w:rPr>
          <w:rFonts w:ascii="Times New Roman" w:hAnsi="Times New Roman" w:cs="Times New Roman"/>
          <w:sz w:val="24"/>
          <w:szCs w:val="24"/>
        </w:rPr>
      </w:pPr>
      <w:r w:rsidRPr="006A1661">
        <w:rPr>
          <w:rFonts w:ascii="Times New Roman" w:hAnsi="Times New Roman" w:cs="Times New Roman"/>
          <w:sz w:val="24"/>
          <w:szCs w:val="24"/>
        </w:rPr>
        <w:t>- «Реновация парка «Красные Сосенки» и набережной реки Вязьма» (2 часть) (2020);</w:t>
      </w:r>
    </w:p>
    <w:p w:rsidR="00053F0E" w:rsidRPr="006A1661" w:rsidRDefault="00053F0E" w:rsidP="006A1661">
      <w:pPr>
        <w:spacing w:after="0" w:line="240" w:lineRule="auto"/>
        <w:ind w:right="-1" w:firstLine="709"/>
        <w:jc w:val="both"/>
        <w:rPr>
          <w:rFonts w:ascii="Times New Roman" w:hAnsi="Times New Roman" w:cs="Times New Roman"/>
          <w:sz w:val="24"/>
          <w:szCs w:val="24"/>
        </w:rPr>
      </w:pPr>
      <w:r w:rsidRPr="006A1661">
        <w:rPr>
          <w:rFonts w:ascii="Times New Roman" w:hAnsi="Times New Roman" w:cs="Times New Roman"/>
          <w:sz w:val="24"/>
          <w:szCs w:val="24"/>
        </w:rPr>
        <w:t>- благоустройство территорий в рамках проектов развития территорий г.о. Тейково, основанных на местных инициативах (2020);</w:t>
      </w:r>
    </w:p>
    <w:p w:rsidR="00053F0E" w:rsidRPr="006A1661" w:rsidRDefault="00053F0E" w:rsidP="006A1661">
      <w:pPr>
        <w:spacing w:after="0" w:line="240" w:lineRule="auto"/>
        <w:ind w:right="-1" w:firstLine="709"/>
        <w:jc w:val="both"/>
        <w:rPr>
          <w:rFonts w:ascii="Times New Roman" w:hAnsi="Times New Roman" w:cs="Times New Roman"/>
          <w:sz w:val="24"/>
          <w:szCs w:val="24"/>
        </w:rPr>
      </w:pPr>
      <w:r w:rsidRPr="006A1661">
        <w:rPr>
          <w:rFonts w:ascii="Times New Roman" w:hAnsi="Times New Roman" w:cs="Times New Roman"/>
          <w:sz w:val="24"/>
          <w:szCs w:val="24"/>
        </w:rPr>
        <w:t>- приобретение и установка детской игровой площадки по адресу: г. Тейково, ул. Футбольная, д. 2/6 (2020);</w:t>
      </w:r>
    </w:p>
    <w:p w:rsidR="00053F0E" w:rsidRPr="006A1661" w:rsidRDefault="00053F0E" w:rsidP="006A1661">
      <w:pPr>
        <w:spacing w:after="0" w:line="240" w:lineRule="auto"/>
        <w:ind w:right="-1" w:firstLine="709"/>
        <w:jc w:val="both"/>
        <w:rPr>
          <w:rFonts w:ascii="Times New Roman" w:hAnsi="Times New Roman" w:cs="Times New Roman"/>
          <w:sz w:val="24"/>
          <w:szCs w:val="24"/>
        </w:rPr>
      </w:pPr>
      <w:r w:rsidRPr="006A1661">
        <w:rPr>
          <w:rFonts w:ascii="Times New Roman" w:hAnsi="Times New Roman" w:cs="Times New Roman"/>
          <w:sz w:val="24"/>
          <w:szCs w:val="24"/>
        </w:rPr>
        <w:t>- приобретение и установка детской игровой площадки по адресу: г. Тейково, ул. 4-я Первомайская, между д. 4 и д. 6 (2020);</w:t>
      </w:r>
    </w:p>
    <w:p w:rsidR="00053F0E" w:rsidRPr="006A1661" w:rsidRDefault="00053F0E" w:rsidP="006A1661">
      <w:pPr>
        <w:spacing w:after="0" w:line="240" w:lineRule="auto"/>
        <w:ind w:right="-1" w:firstLine="709"/>
        <w:jc w:val="both"/>
        <w:rPr>
          <w:rFonts w:ascii="Times New Roman" w:hAnsi="Times New Roman" w:cs="Times New Roman"/>
          <w:sz w:val="24"/>
          <w:szCs w:val="24"/>
        </w:rPr>
      </w:pPr>
      <w:r w:rsidRPr="006A1661">
        <w:rPr>
          <w:rFonts w:ascii="Times New Roman" w:hAnsi="Times New Roman" w:cs="Times New Roman"/>
          <w:sz w:val="24"/>
          <w:szCs w:val="24"/>
        </w:rPr>
        <w:t>- разработка чертежей МАФ для проекта «Реновация парка «Красные Сосенки» (2020);</w:t>
      </w:r>
    </w:p>
    <w:p w:rsidR="00053F0E" w:rsidRPr="006A1661" w:rsidRDefault="00053F0E" w:rsidP="006A1661">
      <w:pPr>
        <w:spacing w:after="0" w:line="240" w:lineRule="auto"/>
        <w:ind w:right="-1" w:firstLine="709"/>
        <w:jc w:val="both"/>
        <w:rPr>
          <w:rFonts w:ascii="Times New Roman" w:hAnsi="Times New Roman" w:cs="Times New Roman"/>
          <w:sz w:val="24"/>
          <w:szCs w:val="24"/>
        </w:rPr>
      </w:pPr>
      <w:r w:rsidRPr="006A1661">
        <w:rPr>
          <w:rFonts w:ascii="Times New Roman" w:hAnsi="Times New Roman" w:cs="Times New Roman"/>
          <w:sz w:val="24"/>
          <w:szCs w:val="24"/>
        </w:rPr>
        <w:t xml:space="preserve">- разработка проектной документации для строительства станции обезжелезивания в г. Тейково, Ивановской области (2020); </w:t>
      </w:r>
    </w:p>
    <w:p w:rsidR="00053F0E" w:rsidRPr="006A1661" w:rsidRDefault="00053F0E" w:rsidP="006A1661">
      <w:pPr>
        <w:spacing w:after="0" w:line="240" w:lineRule="auto"/>
        <w:ind w:right="-1" w:firstLine="709"/>
        <w:jc w:val="both"/>
        <w:rPr>
          <w:rFonts w:ascii="Times New Roman" w:hAnsi="Times New Roman" w:cs="Times New Roman"/>
          <w:sz w:val="24"/>
          <w:szCs w:val="24"/>
        </w:rPr>
      </w:pPr>
      <w:proofErr w:type="gramStart"/>
      <w:r w:rsidRPr="006A1661">
        <w:rPr>
          <w:rFonts w:ascii="Times New Roman" w:hAnsi="Times New Roman" w:cs="Times New Roman"/>
          <w:sz w:val="24"/>
          <w:szCs w:val="24"/>
        </w:rPr>
        <w:t xml:space="preserve">- проведение ремонта жилых помещений и (или) замену (приобретение) бытового и сантехнического оборудования в жилых помещениях, занимаемых инвалидами и участниками Великой Отечественной войны,  обеспеченных жильем в соответствии с Указом Президента </w:t>
      </w:r>
      <w:r w:rsidRPr="006A1661">
        <w:rPr>
          <w:rFonts w:ascii="Times New Roman" w:hAnsi="Times New Roman" w:cs="Times New Roman"/>
          <w:sz w:val="24"/>
          <w:szCs w:val="24"/>
        </w:rPr>
        <w:lastRenderedPageBreak/>
        <w:t>Российской Федерации от 07.05.2008 № 714 «Об обеспечении жильем ветеранов Великой Отечественной войны 1941-1945 годов» и Федеральным законом от 12.01.1995 № 5-ФЗ «О ветеранах» (2020)</w:t>
      </w:r>
      <w:proofErr w:type="gramEnd"/>
    </w:p>
    <w:p w:rsidR="00053F0E" w:rsidRPr="006A1661" w:rsidRDefault="00053F0E" w:rsidP="006A1661">
      <w:pPr>
        <w:spacing w:after="0" w:line="240" w:lineRule="auto"/>
        <w:ind w:right="-1" w:firstLine="709"/>
        <w:jc w:val="both"/>
        <w:rPr>
          <w:rFonts w:ascii="Times New Roman" w:hAnsi="Times New Roman" w:cs="Times New Roman"/>
          <w:sz w:val="24"/>
          <w:szCs w:val="24"/>
        </w:rPr>
      </w:pPr>
      <w:r w:rsidRPr="006A1661">
        <w:rPr>
          <w:rFonts w:ascii="Times New Roman" w:hAnsi="Times New Roman" w:cs="Times New Roman"/>
          <w:sz w:val="24"/>
          <w:szCs w:val="24"/>
        </w:rPr>
        <w:t>- осуществление авторского надзора;</w:t>
      </w:r>
    </w:p>
    <w:p w:rsidR="00053F0E" w:rsidRPr="006A1661" w:rsidRDefault="00053F0E" w:rsidP="006A1661">
      <w:pPr>
        <w:spacing w:after="0" w:line="240" w:lineRule="auto"/>
        <w:ind w:right="-1" w:firstLine="709"/>
        <w:jc w:val="both"/>
        <w:rPr>
          <w:rFonts w:ascii="Times New Roman" w:hAnsi="Times New Roman" w:cs="Times New Roman"/>
          <w:sz w:val="24"/>
          <w:szCs w:val="24"/>
        </w:rPr>
      </w:pPr>
      <w:r w:rsidRPr="006A1661">
        <w:rPr>
          <w:rFonts w:ascii="Times New Roman" w:hAnsi="Times New Roman" w:cs="Times New Roman"/>
          <w:sz w:val="24"/>
          <w:szCs w:val="24"/>
        </w:rPr>
        <w:t>- осуществление строительного контроля;</w:t>
      </w:r>
    </w:p>
    <w:p w:rsidR="00053F0E" w:rsidRPr="006A1661" w:rsidRDefault="00053F0E" w:rsidP="006A1661">
      <w:pPr>
        <w:spacing w:after="0" w:line="240" w:lineRule="auto"/>
        <w:ind w:right="-1" w:firstLine="709"/>
        <w:jc w:val="both"/>
        <w:rPr>
          <w:rFonts w:ascii="Times New Roman" w:hAnsi="Times New Roman" w:cs="Times New Roman"/>
          <w:sz w:val="24"/>
          <w:szCs w:val="24"/>
        </w:rPr>
      </w:pPr>
      <w:r w:rsidRPr="006A1661">
        <w:rPr>
          <w:rFonts w:ascii="Times New Roman" w:hAnsi="Times New Roman" w:cs="Times New Roman"/>
          <w:sz w:val="24"/>
          <w:szCs w:val="24"/>
        </w:rPr>
        <w:t>- проектные работы по оценке воздействия на водные биологические ресурсы и среду их обитания (расчет ущерба водным биологическим ресурсам);</w:t>
      </w:r>
    </w:p>
    <w:p w:rsidR="00053F0E" w:rsidRPr="006A1661" w:rsidRDefault="00053F0E" w:rsidP="006A1661">
      <w:pPr>
        <w:spacing w:after="0" w:line="240" w:lineRule="auto"/>
        <w:ind w:right="-1" w:firstLine="709"/>
        <w:jc w:val="both"/>
        <w:rPr>
          <w:rFonts w:ascii="Times New Roman" w:hAnsi="Times New Roman" w:cs="Times New Roman"/>
          <w:sz w:val="24"/>
          <w:szCs w:val="24"/>
        </w:rPr>
      </w:pPr>
      <w:r w:rsidRPr="006A1661">
        <w:rPr>
          <w:rFonts w:ascii="Times New Roman" w:hAnsi="Times New Roman" w:cs="Times New Roman"/>
          <w:sz w:val="24"/>
          <w:szCs w:val="24"/>
        </w:rPr>
        <w:t>- ремонт участка автодороги по ул. Интернациональная г.о</w:t>
      </w:r>
      <w:proofErr w:type="gramStart"/>
      <w:r w:rsidRPr="006A1661">
        <w:rPr>
          <w:rFonts w:ascii="Times New Roman" w:hAnsi="Times New Roman" w:cs="Times New Roman"/>
          <w:sz w:val="24"/>
          <w:szCs w:val="24"/>
        </w:rPr>
        <w:t>.Т</w:t>
      </w:r>
      <w:proofErr w:type="gramEnd"/>
      <w:r w:rsidRPr="006A1661">
        <w:rPr>
          <w:rFonts w:ascii="Times New Roman" w:hAnsi="Times New Roman" w:cs="Times New Roman"/>
          <w:sz w:val="24"/>
          <w:szCs w:val="24"/>
        </w:rPr>
        <w:t>ейково (установка барьерного ограждения) (2020);</w:t>
      </w:r>
    </w:p>
    <w:p w:rsidR="00053F0E" w:rsidRPr="006A1661" w:rsidRDefault="00053F0E" w:rsidP="006A1661">
      <w:pPr>
        <w:spacing w:after="0" w:line="240" w:lineRule="auto"/>
        <w:ind w:right="-1" w:firstLine="709"/>
        <w:jc w:val="both"/>
        <w:rPr>
          <w:rFonts w:ascii="Times New Roman" w:hAnsi="Times New Roman" w:cs="Times New Roman"/>
          <w:sz w:val="24"/>
          <w:szCs w:val="24"/>
        </w:rPr>
      </w:pPr>
      <w:r w:rsidRPr="006A1661">
        <w:rPr>
          <w:rFonts w:ascii="Times New Roman" w:hAnsi="Times New Roman" w:cs="Times New Roman"/>
          <w:sz w:val="24"/>
          <w:szCs w:val="24"/>
        </w:rPr>
        <w:t>- корректировка проектно-сметной документации в отношении объекта «Реновация парка «Красные Сосенки» и набережной реки Вязьма» (2020);</w:t>
      </w:r>
    </w:p>
    <w:p w:rsidR="00053F0E" w:rsidRPr="006A1661" w:rsidRDefault="00053F0E" w:rsidP="006A1661">
      <w:pPr>
        <w:spacing w:after="0" w:line="240" w:lineRule="auto"/>
        <w:ind w:right="-1" w:firstLine="709"/>
        <w:jc w:val="both"/>
        <w:rPr>
          <w:rFonts w:ascii="Times New Roman" w:hAnsi="Times New Roman" w:cs="Times New Roman"/>
          <w:sz w:val="24"/>
          <w:szCs w:val="24"/>
        </w:rPr>
      </w:pPr>
      <w:r w:rsidRPr="006A1661">
        <w:rPr>
          <w:rFonts w:ascii="Times New Roman" w:hAnsi="Times New Roman" w:cs="Times New Roman"/>
          <w:sz w:val="24"/>
          <w:szCs w:val="24"/>
        </w:rPr>
        <w:t xml:space="preserve">-ремонт участка автодороги по ул. 1-я </w:t>
      </w:r>
      <w:proofErr w:type="spellStart"/>
      <w:r w:rsidRPr="006A1661">
        <w:rPr>
          <w:rFonts w:ascii="Times New Roman" w:hAnsi="Times New Roman" w:cs="Times New Roman"/>
          <w:sz w:val="24"/>
          <w:szCs w:val="24"/>
        </w:rPr>
        <w:t>Комсомольскаяг.о</w:t>
      </w:r>
      <w:proofErr w:type="spellEnd"/>
      <w:r w:rsidRPr="006A1661">
        <w:rPr>
          <w:rFonts w:ascii="Times New Roman" w:hAnsi="Times New Roman" w:cs="Times New Roman"/>
          <w:sz w:val="24"/>
          <w:szCs w:val="24"/>
        </w:rPr>
        <w:t>. Тейково Ивановской области (2021);</w:t>
      </w:r>
    </w:p>
    <w:p w:rsidR="00053F0E" w:rsidRPr="006A1661" w:rsidRDefault="00053F0E" w:rsidP="006A1661">
      <w:pPr>
        <w:spacing w:after="0" w:line="240" w:lineRule="auto"/>
        <w:ind w:right="-1" w:firstLine="709"/>
        <w:jc w:val="both"/>
        <w:rPr>
          <w:rFonts w:ascii="Times New Roman" w:hAnsi="Times New Roman" w:cs="Times New Roman"/>
          <w:sz w:val="24"/>
          <w:szCs w:val="24"/>
        </w:rPr>
      </w:pPr>
      <w:r w:rsidRPr="006A1661">
        <w:rPr>
          <w:rFonts w:ascii="Times New Roman" w:hAnsi="Times New Roman" w:cs="Times New Roman"/>
          <w:sz w:val="24"/>
          <w:szCs w:val="24"/>
        </w:rPr>
        <w:t>- благоустройство пешеходной дорожки/лестничного марша от ул. Гористая к пешеходному мосту через р. Вязьма (возле ТЦ «ВЕГА») (2 этап) (2021);</w:t>
      </w:r>
    </w:p>
    <w:p w:rsidR="00053F0E" w:rsidRPr="006A1661" w:rsidRDefault="00053F0E" w:rsidP="006A1661">
      <w:pPr>
        <w:tabs>
          <w:tab w:val="left" w:pos="2569"/>
        </w:tabs>
        <w:spacing w:after="0" w:line="240" w:lineRule="auto"/>
        <w:ind w:firstLine="709"/>
        <w:jc w:val="both"/>
        <w:rPr>
          <w:rFonts w:ascii="Times New Roman" w:hAnsi="Times New Roman" w:cs="Times New Roman"/>
          <w:sz w:val="24"/>
          <w:szCs w:val="24"/>
        </w:rPr>
      </w:pPr>
      <w:proofErr w:type="gramStart"/>
      <w:r w:rsidRPr="006A1661">
        <w:rPr>
          <w:rFonts w:ascii="Times New Roman" w:hAnsi="Times New Roman" w:cs="Times New Roman"/>
          <w:sz w:val="24"/>
          <w:szCs w:val="24"/>
        </w:rPr>
        <w:t xml:space="preserve">-разработка ПСД на ремонт тротуаров на участке автомобильных дорог: ул. Гвардейская, ул. Молодежная, ул. </w:t>
      </w:r>
      <w:proofErr w:type="spellStart"/>
      <w:r w:rsidRPr="006A1661">
        <w:rPr>
          <w:rFonts w:ascii="Times New Roman" w:hAnsi="Times New Roman" w:cs="Times New Roman"/>
          <w:sz w:val="24"/>
          <w:szCs w:val="24"/>
        </w:rPr>
        <w:t>Новоженова</w:t>
      </w:r>
      <w:proofErr w:type="spellEnd"/>
      <w:r w:rsidRPr="006A1661">
        <w:rPr>
          <w:rFonts w:ascii="Times New Roman" w:hAnsi="Times New Roman" w:cs="Times New Roman"/>
          <w:sz w:val="24"/>
          <w:szCs w:val="24"/>
        </w:rPr>
        <w:t xml:space="preserve">, ул. Советской Армии, ул. Маршала </w:t>
      </w:r>
      <w:proofErr w:type="spellStart"/>
      <w:r w:rsidRPr="006A1661">
        <w:rPr>
          <w:rFonts w:ascii="Times New Roman" w:hAnsi="Times New Roman" w:cs="Times New Roman"/>
          <w:sz w:val="24"/>
          <w:szCs w:val="24"/>
        </w:rPr>
        <w:t>Неделина</w:t>
      </w:r>
      <w:proofErr w:type="spellEnd"/>
      <w:r w:rsidRPr="006A1661">
        <w:rPr>
          <w:rFonts w:ascii="Times New Roman" w:hAnsi="Times New Roman" w:cs="Times New Roman"/>
          <w:sz w:val="24"/>
          <w:szCs w:val="24"/>
        </w:rPr>
        <w:t xml:space="preserve">, ул. Сергеевская и Октябрьская и автомобильных дорог: ул. Станционная, ул. </w:t>
      </w:r>
      <w:proofErr w:type="spellStart"/>
      <w:r w:rsidRPr="006A1661">
        <w:rPr>
          <w:rFonts w:ascii="Times New Roman" w:hAnsi="Times New Roman" w:cs="Times New Roman"/>
          <w:sz w:val="24"/>
          <w:szCs w:val="24"/>
        </w:rPr>
        <w:t>Неделина</w:t>
      </w:r>
      <w:proofErr w:type="spellEnd"/>
      <w:r w:rsidRPr="006A1661">
        <w:rPr>
          <w:rFonts w:ascii="Times New Roman" w:hAnsi="Times New Roman" w:cs="Times New Roman"/>
          <w:sz w:val="24"/>
          <w:szCs w:val="24"/>
        </w:rPr>
        <w:t xml:space="preserve"> (участок дороги к территориям садоводческих объединений «Дружба»), ул. 3-я </w:t>
      </w:r>
      <w:proofErr w:type="spellStart"/>
      <w:r w:rsidRPr="006A1661">
        <w:rPr>
          <w:rFonts w:ascii="Times New Roman" w:hAnsi="Times New Roman" w:cs="Times New Roman"/>
          <w:sz w:val="24"/>
          <w:szCs w:val="24"/>
        </w:rPr>
        <w:t>Комовская</w:t>
      </w:r>
      <w:proofErr w:type="spellEnd"/>
      <w:r w:rsidRPr="006A1661">
        <w:rPr>
          <w:rFonts w:ascii="Times New Roman" w:hAnsi="Times New Roman" w:cs="Times New Roman"/>
          <w:sz w:val="24"/>
          <w:szCs w:val="24"/>
        </w:rPr>
        <w:t xml:space="preserve"> с тротуаром(2021);</w:t>
      </w:r>
      <w:proofErr w:type="gramEnd"/>
    </w:p>
    <w:p w:rsidR="00053F0E" w:rsidRPr="006A1661" w:rsidRDefault="00053F0E" w:rsidP="006A1661">
      <w:pPr>
        <w:tabs>
          <w:tab w:val="left" w:pos="2569"/>
        </w:tabs>
        <w:spacing w:after="0" w:line="240" w:lineRule="auto"/>
        <w:ind w:firstLine="709"/>
        <w:jc w:val="both"/>
        <w:rPr>
          <w:rFonts w:ascii="Times New Roman" w:hAnsi="Times New Roman" w:cs="Times New Roman"/>
          <w:sz w:val="24"/>
          <w:szCs w:val="24"/>
        </w:rPr>
      </w:pPr>
      <w:r w:rsidRPr="006A1661">
        <w:rPr>
          <w:rFonts w:ascii="Times New Roman" w:hAnsi="Times New Roman" w:cs="Times New Roman"/>
          <w:sz w:val="24"/>
          <w:szCs w:val="24"/>
        </w:rPr>
        <w:t>- приобретение и установка детской игровой площадки по адресу: г. Тейково, пос. Фрунзе, вблизи д. 44 (2021);</w:t>
      </w:r>
    </w:p>
    <w:p w:rsidR="00053F0E" w:rsidRPr="006A1661" w:rsidRDefault="00053F0E" w:rsidP="006A1661">
      <w:pPr>
        <w:tabs>
          <w:tab w:val="left" w:pos="2569"/>
        </w:tabs>
        <w:spacing w:after="0" w:line="240" w:lineRule="auto"/>
        <w:ind w:firstLine="709"/>
        <w:jc w:val="both"/>
        <w:rPr>
          <w:rFonts w:ascii="Times New Roman" w:hAnsi="Times New Roman" w:cs="Times New Roman"/>
          <w:sz w:val="24"/>
          <w:szCs w:val="24"/>
        </w:rPr>
      </w:pPr>
      <w:r w:rsidRPr="006A1661">
        <w:rPr>
          <w:rFonts w:ascii="Times New Roman" w:hAnsi="Times New Roman" w:cs="Times New Roman"/>
          <w:sz w:val="24"/>
          <w:szCs w:val="24"/>
        </w:rPr>
        <w:t>- выполнение работ по разработке проекта инженерно-геологических изысканий водозабора м. Красные Сосенки (2021);</w:t>
      </w:r>
    </w:p>
    <w:p w:rsidR="00053F0E" w:rsidRPr="006A1661" w:rsidRDefault="00053F0E" w:rsidP="006A1661">
      <w:pPr>
        <w:tabs>
          <w:tab w:val="left" w:pos="2569"/>
        </w:tabs>
        <w:spacing w:after="0" w:line="240" w:lineRule="auto"/>
        <w:ind w:firstLine="709"/>
        <w:jc w:val="both"/>
        <w:rPr>
          <w:rFonts w:ascii="Times New Roman" w:hAnsi="Times New Roman" w:cs="Times New Roman"/>
          <w:sz w:val="24"/>
          <w:szCs w:val="24"/>
        </w:rPr>
      </w:pPr>
      <w:r w:rsidRPr="006A1661">
        <w:rPr>
          <w:rFonts w:ascii="Times New Roman" w:hAnsi="Times New Roman" w:cs="Times New Roman"/>
          <w:sz w:val="24"/>
          <w:szCs w:val="24"/>
        </w:rPr>
        <w:t xml:space="preserve">- на корректировку проектной документации по строительству автоматизированной станции приема и механической обработки ЖБО в г. Тейково вблизи ул. 1-я </w:t>
      </w:r>
      <w:proofErr w:type="gramStart"/>
      <w:r w:rsidRPr="006A1661">
        <w:rPr>
          <w:rFonts w:ascii="Times New Roman" w:hAnsi="Times New Roman" w:cs="Times New Roman"/>
          <w:sz w:val="24"/>
          <w:szCs w:val="24"/>
        </w:rPr>
        <w:t>Запрудная</w:t>
      </w:r>
      <w:proofErr w:type="gramEnd"/>
      <w:r w:rsidRPr="006A1661">
        <w:rPr>
          <w:rFonts w:ascii="Times New Roman" w:hAnsi="Times New Roman" w:cs="Times New Roman"/>
          <w:sz w:val="24"/>
          <w:szCs w:val="24"/>
        </w:rPr>
        <w:t xml:space="preserve"> (2021);</w:t>
      </w:r>
    </w:p>
    <w:p w:rsidR="00053F0E" w:rsidRPr="006A1661" w:rsidRDefault="00053F0E" w:rsidP="006A1661">
      <w:pPr>
        <w:tabs>
          <w:tab w:val="left" w:pos="2569"/>
        </w:tabs>
        <w:spacing w:after="0" w:line="240" w:lineRule="auto"/>
        <w:ind w:firstLine="709"/>
        <w:jc w:val="both"/>
        <w:rPr>
          <w:rFonts w:ascii="Times New Roman" w:hAnsi="Times New Roman" w:cs="Times New Roman"/>
          <w:sz w:val="24"/>
          <w:szCs w:val="24"/>
        </w:rPr>
      </w:pPr>
      <w:r w:rsidRPr="006A1661">
        <w:rPr>
          <w:rFonts w:ascii="Times New Roman" w:hAnsi="Times New Roman" w:cs="Times New Roman"/>
          <w:sz w:val="24"/>
          <w:szCs w:val="24"/>
        </w:rPr>
        <w:t xml:space="preserve">- осуществление строительного </w:t>
      </w:r>
      <w:proofErr w:type="gramStart"/>
      <w:r w:rsidRPr="006A1661">
        <w:rPr>
          <w:rFonts w:ascii="Times New Roman" w:hAnsi="Times New Roman" w:cs="Times New Roman"/>
          <w:sz w:val="24"/>
          <w:szCs w:val="24"/>
        </w:rPr>
        <w:t>контроля за</w:t>
      </w:r>
      <w:proofErr w:type="gramEnd"/>
      <w:r w:rsidRPr="006A1661">
        <w:rPr>
          <w:rFonts w:ascii="Times New Roman" w:hAnsi="Times New Roman" w:cs="Times New Roman"/>
          <w:sz w:val="24"/>
          <w:szCs w:val="24"/>
        </w:rPr>
        <w:t xml:space="preserve"> реализацией инициативных проектов (2021);</w:t>
      </w:r>
    </w:p>
    <w:p w:rsidR="00053F0E" w:rsidRPr="006A1661" w:rsidRDefault="00053F0E" w:rsidP="006A1661">
      <w:pPr>
        <w:tabs>
          <w:tab w:val="left" w:pos="2569"/>
        </w:tabs>
        <w:spacing w:after="0" w:line="240" w:lineRule="auto"/>
        <w:ind w:firstLine="709"/>
        <w:jc w:val="both"/>
        <w:rPr>
          <w:rFonts w:ascii="Times New Roman" w:hAnsi="Times New Roman" w:cs="Times New Roman"/>
          <w:sz w:val="24"/>
          <w:szCs w:val="24"/>
        </w:rPr>
      </w:pPr>
      <w:r w:rsidRPr="006A1661">
        <w:rPr>
          <w:rFonts w:ascii="Times New Roman" w:hAnsi="Times New Roman" w:cs="Times New Roman"/>
          <w:sz w:val="24"/>
          <w:szCs w:val="24"/>
        </w:rPr>
        <w:t>- благоустройство территорий в рамках проектов развития территорий г.о. Тейково, основанных на местных инициативах (инициативных проектов) (2021);</w:t>
      </w:r>
    </w:p>
    <w:p w:rsidR="00053F0E" w:rsidRPr="006A1661" w:rsidRDefault="00053F0E" w:rsidP="006A1661">
      <w:pPr>
        <w:tabs>
          <w:tab w:val="left" w:pos="2569"/>
        </w:tabs>
        <w:spacing w:after="0" w:line="240" w:lineRule="auto"/>
        <w:ind w:firstLine="709"/>
        <w:jc w:val="both"/>
        <w:rPr>
          <w:rFonts w:ascii="Times New Roman" w:hAnsi="Times New Roman" w:cs="Times New Roman"/>
          <w:sz w:val="24"/>
          <w:szCs w:val="24"/>
        </w:rPr>
      </w:pPr>
      <w:r w:rsidRPr="006A1661">
        <w:rPr>
          <w:rFonts w:ascii="Times New Roman" w:hAnsi="Times New Roman" w:cs="Times New Roman"/>
          <w:sz w:val="24"/>
          <w:szCs w:val="24"/>
        </w:rPr>
        <w:t xml:space="preserve">- ремонт тротуаров на участке автомобильных дорог по ул. Гвардейская, ул. Молодежная, ул. </w:t>
      </w:r>
      <w:proofErr w:type="spellStart"/>
      <w:r w:rsidRPr="006A1661">
        <w:rPr>
          <w:rFonts w:ascii="Times New Roman" w:hAnsi="Times New Roman" w:cs="Times New Roman"/>
          <w:sz w:val="24"/>
          <w:szCs w:val="24"/>
        </w:rPr>
        <w:t>Новоженова</w:t>
      </w:r>
      <w:proofErr w:type="spellEnd"/>
      <w:r w:rsidRPr="006A1661">
        <w:rPr>
          <w:rFonts w:ascii="Times New Roman" w:hAnsi="Times New Roman" w:cs="Times New Roman"/>
          <w:sz w:val="24"/>
          <w:szCs w:val="24"/>
        </w:rPr>
        <w:t xml:space="preserve">, по ул. Советской Армии, по ул. </w:t>
      </w:r>
      <w:proofErr w:type="spellStart"/>
      <w:r w:rsidRPr="006A1661">
        <w:rPr>
          <w:rFonts w:ascii="Times New Roman" w:hAnsi="Times New Roman" w:cs="Times New Roman"/>
          <w:sz w:val="24"/>
          <w:szCs w:val="24"/>
        </w:rPr>
        <w:t>Неделина</w:t>
      </w:r>
      <w:proofErr w:type="spellEnd"/>
      <w:r w:rsidRPr="006A1661">
        <w:rPr>
          <w:rFonts w:ascii="Times New Roman" w:hAnsi="Times New Roman" w:cs="Times New Roman"/>
          <w:sz w:val="24"/>
          <w:szCs w:val="24"/>
        </w:rPr>
        <w:t xml:space="preserve"> в г. Тейково Ивановской области (2021);</w:t>
      </w:r>
    </w:p>
    <w:p w:rsidR="00053F0E" w:rsidRPr="006A1661" w:rsidRDefault="00053F0E" w:rsidP="006A1661">
      <w:pPr>
        <w:tabs>
          <w:tab w:val="left" w:pos="2569"/>
        </w:tabs>
        <w:spacing w:after="0" w:line="240" w:lineRule="auto"/>
        <w:ind w:firstLine="709"/>
        <w:jc w:val="both"/>
        <w:rPr>
          <w:rFonts w:ascii="Times New Roman" w:hAnsi="Times New Roman" w:cs="Times New Roman"/>
          <w:sz w:val="24"/>
          <w:szCs w:val="24"/>
        </w:rPr>
      </w:pPr>
      <w:r w:rsidRPr="006A1661">
        <w:rPr>
          <w:rFonts w:ascii="Times New Roman" w:hAnsi="Times New Roman" w:cs="Times New Roman"/>
          <w:sz w:val="24"/>
          <w:szCs w:val="24"/>
        </w:rPr>
        <w:t>- ремонт автомобильных дорог по ул. Индустриальная, ул. Сергеевская, по Красноармейскому проезду в г</w:t>
      </w:r>
      <w:proofErr w:type="gramStart"/>
      <w:r w:rsidRPr="006A1661">
        <w:rPr>
          <w:rFonts w:ascii="Times New Roman" w:hAnsi="Times New Roman" w:cs="Times New Roman"/>
          <w:sz w:val="24"/>
          <w:szCs w:val="24"/>
        </w:rPr>
        <w:t>.Т</w:t>
      </w:r>
      <w:proofErr w:type="gramEnd"/>
      <w:r w:rsidRPr="006A1661">
        <w:rPr>
          <w:rFonts w:ascii="Times New Roman" w:hAnsi="Times New Roman" w:cs="Times New Roman"/>
          <w:sz w:val="24"/>
          <w:szCs w:val="24"/>
        </w:rPr>
        <w:t>ейково (2021);</w:t>
      </w:r>
    </w:p>
    <w:p w:rsidR="00053F0E" w:rsidRPr="006A1661" w:rsidRDefault="00053F0E" w:rsidP="006A1661">
      <w:pPr>
        <w:tabs>
          <w:tab w:val="left" w:pos="2569"/>
        </w:tabs>
        <w:spacing w:after="0" w:line="240" w:lineRule="auto"/>
        <w:ind w:firstLine="709"/>
        <w:jc w:val="both"/>
        <w:rPr>
          <w:rFonts w:ascii="Times New Roman" w:hAnsi="Times New Roman" w:cs="Times New Roman"/>
          <w:sz w:val="24"/>
          <w:szCs w:val="24"/>
        </w:rPr>
      </w:pPr>
      <w:r w:rsidRPr="006A1661">
        <w:rPr>
          <w:rFonts w:ascii="Times New Roman" w:hAnsi="Times New Roman" w:cs="Times New Roman"/>
          <w:sz w:val="24"/>
          <w:szCs w:val="24"/>
        </w:rPr>
        <w:t xml:space="preserve">- подключение (технологическое подсоединение) станции ЖБО по адресу: г. Тейково, ул. </w:t>
      </w:r>
      <w:proofErr w:type="gramStart"/>
      <w:r w:rsidRPr="006A1661">
        <w:rPr>
          <w:rFonts w:ascii="Times New Roman" w:hAnsi="Times New Roman" w:cs="Times New Roman"/>
          <w:sz w:val="24"/>
          <w:szCs w:val="24"/>
        </w:rPr>
        <w:t>Запрудная</w:t>
      </w:r>
      <w:proofErr w:type="gramEnd"/>
      <w:r w:rsidRPr="006A1661">
        <w:rPr>
          <w:rFonts w:ascii="Times New Roman" w:hAnsi="Times New Roman" w:cs="Times New Roman"/>
          <w:sz w:val="24"/>
          <w:szCs w:val="24"/>
        </w:rPr>
        <w:t xml:space="preserve"> (2021); </w:t>
      </w:r>
    </w:p>
    <w:p w:rsidR="00053F0E" w:rsidRPr="006A1661" w:rsidRDefault="00053F0E" w:rsidP="006A1661">
      <w:pPr>
        <w:tabs>
          <w:tab w:val="left" w:pos="2569"/>
        </w:tabs>
        <w:spacing w:after="0" w:line="240" w:lineRule="auto"/>
        <w:ind w:firstLine="709"/>
        <w:jc w:val="both"/>
        <w:rPr>
          <w:rFonts w:ascii="Times New Roman" w:hAnsi="Times New Roman" w:cs="Times New Roman"/>
          <w:sz w:val="24"/>
          <w:szCs w:val="24"/>
        </w:rPr>
      </w:pPr>
      <w:r w:rsidRPr="006A1661">
        <w:rPr>
          <w:rFonts w:ascii="Times New Roman" w:hAnsi="Times New Roman" w:cs="Times New Roman"/>
          <w:sz w:val="24"/>
          <w:szCs w:val="24"/>
        </w:rPr>
        <w:t>- изготовление технического плана(2021);</w:t>
      </w:r>
    </w:p>
    <w:p w:rsidR="00053F0E" w:rsidRPr="006A1661" w:rsidRDefault="00053F0E" w:rsidP="006A1661">
      <w:pPr>
        <w:tabs>
          <w:tab w:val="left" w:pos="2569"/>
        </w:tabs>
        <w:spacing w:after="0" w:line="240" w:lineRule="auto"/>
        <w:ind w:firstLine="709"/>
        <w:jc w:val="both"/>
        <w:rPr>
          <w:rFonts w:ascii="Times New Roman" w:hAnsi="Times New Roman" w:cs="Times New Roman"/>
          <w:sz w:val="24"/>
          <w:szCs w:val="24"/>
        </w:rPr>
      </w:pPr>
      <w:r w:rsidRPr="006A1661">
        <w:rPr>
          <w:rFonts w:ascii="Times New Roman" w:hAnsi="Times New Roman" w:cs="Times New Roman"/>
          <w:sz w:val="24"/>
          <w:szCs w:val="24"/>
        </w:rPr>
        <w:t>- изготовление топографической съемки земельного участка расположенного по адресу: Ивановская область, г. Тейково, ул. Гвардейская (2021);</w:t>
      </w:r>
    </w:p>
    <w:p w:rsidR="00053F0E" w:rsidRPr="006A1661" w:rsidRDefault="00053F0E" w:rsidP="006A1661">
      <w:pPr>
        <w:tabs>
          <w:tab w:val="left" w:pos="2569"/>
        </w:tabs>
        <w:spacing w:after="0" w:line="240" w:lineRule="auto"/>
        <w:ind w:firstLine="709"/>
        <w:jc w:val="both"/>
        <w:rPr>
          <w:rFonts w:ascii="Times New Roman" w:hAnsi="Times New Roman" w:cs="Times New Roman"/>
          <w:sz w:val="24"/>
          <w:szCs w:val="24"/>
        </w:rPr>
      </w:pPr>
      <w:r w:rsidRPr="006A1661">
        <w:rPr>
          <w:rFonts w:ascii="Times New Roman" w:hAnsi="Times New Roman" w:cs="Times New Roman"/>
          <w:sz w:val="24"/>
          <w:szCs w:val="24"/>
        </w:rPr>
        <w:t>- проведение лесоустроительных работ (2021);</w:t>
      </w:r>
    </w:p>
    <w:p w:rsidR="00053F0E" w:rsidRPr="006A1661" w:rsidRDefault="00053F0E" w:rsidP="006A1661">
      <w:pPr>
        <w:tabs>
          <w:tab w:val="left" w:pos="2569"/>
        </w:tabs>
        <w:spacing w:after="0" w:line="240" w:lineRule="auto"/>
        <w:ind w:firstLine="709"/>
        <w:jc w:val="both"/>
        <w:rPr>
          <w:rFonts w:ascii="Times New Roman" w:hAnsi="Times New Roman" w:cs="Times New Roman"/>
          <w:sz w:val="24"/>
          <w:szCs w:val="24"/>
        </w:rPr>
      </w:pPr>
      <w:r w:rsidRPr="006A1661">
        <w:rPr>
          <w:rFonts w:ascii="Times New Roman" w:hAnsi="Times New Roman" w:cs="Times New Roman"/>
          <w:sz w:val="24"/>
          <w:szCs w:val="24"/>
        </w:rPr>
        <w:t>- разработка лесохозяйственного регламента (2021);</w:t>
      </w:r>
    </w:p>
    <w:p w:rsidR="00053F0E" w:rsidRPr="006A1661" w:rsidRDefault="00053F0E" w:rsidP="006A1661">
      <w:pPr>
        <w:tabs>
          <w:tab w:val="left" w:pos="2569"/>
        </w:tabs>
        <w:spacing w:after="0" w:line="240" w:lineRule="auto"/>
        <w:ind w:firstLine="709"/>
        <w:jc w:val="both"/>
        <w:rPr>
          <w:rFonts w:ascii="Times New Roman" w:hAnsi="Times New Roman" w:cs="Times New Roman"/>
          <w:sz w:val="24"/>
          <w:szCs w:val="24"/>
        </w:rPr>
      </w:pPr>
      <w:r w:rsidRPr="006A1661">
        <w:rPr>
          <w:rFonts w:ascii="Times New Roman" w:hAnsi="Times New Roman" w:cs="Times New Roman"/>
          <w:sz w:val="24"/>
          <w:szCs w:val="24"/>
        </w:rPr>
        <w:t>- реконструкция системы видеонаблюдения (2021);</w:t>
      </w:r>
    </w:p>
    <w:p w:rsidR="00053F0E" w:rsidRPr="006A1661" w:rsidRDefault="00053F0E" w:rsidP="006A1661">
      <w:pPr>
        <w:tabs>
          <w:tab w:val="left" w:pos="2569"/>
        </w:tabs>
        <w:spacing w:after="0" w:line="240" w:lineRule="auto"/>
        <w:ind w:firstLine="709"/>
        <w:jc w:val="both"/>
        <w:rPr>
          <w:rFonts w:ascii="Times New Roman" w:hAnsi="Times New Roman" w:cs="Times New Roman"/>
          <w:sz w:val="24"/>
          <w:szCs w:val="24"/>
        </w:rPr>
      </w:pPr>
      <w:r w:rsidRPr="006A1661">
        <w:rPr>
          <w:rFonts w:ascii="Times New Roman" w:hAnsi="Times New Roman" w:cs="Times New Roman"/>
          <w:sz w:val="24"/>
          <w:szCs w:val="24"/>
        </w:rPr>
        <w:t xml:space="preserve">- приобретение материалов для ремонта на объекте водоснабжения – водопроводной сети, Ивановская область, городской округ Тейково, г. Тейково, </w:t>
      </w:r>
      <w:proofErr w:type="spellStart"/>
      <w:r w:rsidRPr="006A1661">
        <w:rPr>
          <w:rFonts w:ascii="Times New Roman" w:hAnsi="Times New Roman" w:cs="Times New Roman"/>
          <w:sz w:val="24"/>
          <w:szCs w:val="24"/>
        </w:rPr>
        <w:t>мкр</w:t>
      </w:r>
      <w:proofErr w:type="spellEnd"/>
      <w:r w:rsidRPr="006A1661">
        <w:rPr>
          <w:rFonts w:ascii="Times New Roman" w:hAnsi="Times New Roman" w:cs="Times New Roman"/>
          <w:sz w:val="24"/>
          <w:szCs w:val="24"/>
        </w:rPr>
        <w:t>. Красные Сосенки (2021);</w:t>
      </w:r>
    </w:p>
    <w:p w:rsidR="00053F0E" w:rsidRPr="006A1661" w:rsidRDefault="00053F0E" w:rsidP="006A1661">
      <w:pPr>
        <w:tabs>
          <w:tab w:val="left" w:pos="2569"/>
        </w:tabs>
        <w:spacing w:after="0" w:line="240" w:lineRule="auto"/>
        <w:ind w:firstLine="709"/>
        <w:jc w:val="both"/>
        <w:rPr>
          <w:rFonts w:ascii="Times New Roman" w:hAnsi="Times New Roman" w:cs="Times New Roman"/>
          <w:sz w:val="24"/>
          <w:szCs w:val="24"/>
        </w:rPr>
      </w:pPr>
      <w:r w:rsidRPr="006A1661">
        <w:rPr>
          <w:rFonts w:ascii="Times New Roman" w:hAnsi="Times New Roman" w:cs="Times New Roman"/>
          <w:sz w:val="24"/>
          <w:szCs w:val="24"/>
        </w:rPr>
        <w:t>- содержание автомобильных дорог общего пользования местного значения г.о. Тейково Ивановской области (2022);</w:t>
      </w:r>
    </w:p>
    <w:p w:rsidR="00053F0E" w:rsidRPr="006A1661" w:rsidRDefault="00053F0E" w:rsidP="006A1661">
      <w:pPr>
        <w:tabs>
          <w:tab w:val="left" w:pos="2569"/>
        </w:tabs>
        <w:spacing w:after="0" w:line="240" w:lineRule="auto"/>
        <w:ind w:firstLine="709"/>
        <w:jc w:val="both"/>
        <w:rPr>
          <w:rFonts w:ascii="Times New Roman" w:hAnsi="Times New Roman" w:cs="Times New Roman"/>
          <w:sz w:val="24"/>
          <w:szCs w:val="24"/>
        </w:rPr>
      </w:pPr>
      <w:r w:rsidRPr="006A1661">
        <w:rPr>
          <w:rFonts w:ascii="Times New Roman" w:hAnsi="Times New Roman" w:cs="Times New Roman"/>
          <w:sz w:val="24"/>
          <w:szCs w:val="24"/>
        </w:rPr>
        <w:t xml:space="preserve">- ремонт автомобильной дороги по ул. </w:t>
      </w:r>
      <w:proofErr w:type="gramStart"/>
      <w:r w:rsidRPr="006A1661">
        <w:rPr>
          <w:rFonts w:ascii="Times New Roman" w:hAnsi="Times New Roman" w:cs="Times New Roman"/>
          <w:sz w:val="24"/>
          <w:szCs w:val="24"/>
        </w:rPr>
        <w:t>Социалистическая</w:t>
      </w:r>
      <w:proofErr w:type="gramEnd"/>
      <w:r w:rsidRPr="006A1661">
        <w:rPr>
          <w:rFonts w:ascii="Times New Roman" w:hAnsi="Times New Roman" w:cs="Times New Roman"/>
          <w:sz w:val="24"/>
          <w:szCs w:val="24"/>
        </w:rPr>
        <w:t xml:space="preserve"> в г. Тейково (2022);</w:t>
      </w:r>
    </w:p>
    <w:p w:rsidR="00053F0E" w:rsidRPr="006A1661" w:rsidRDefault="00053F0E" w:rsidP="006A1661">
      <w:pPr>
        <w:tabs>
          <w:tab w:val="left" w:pos="2569"/>
        </w:tabs>
        <w:spacing w:after="0" w:line="240" w:lineRule="auto"/>
        <w:ind w:firstLine="709"/>
        <w:jc w:val="both"/>
        <w:rPr>
          <w:rFonts w:ascii="Times New Roman" w:hAnsi="Times New Roman" w:cs="Times New Roman"/>
          <w:sz w:val="24"/>
          <w:szCs w:val="24"/>
        </w:rPr>
      </w:pPr>
      <w:r w:rsidRPr="006A1661">
        <w:rPr>
          <w:rFonts w:ascii="Times New Roman" w:hAnsi="Times New Roman" w:cs="Times New Roman"/>
          <w:sz w:val="24"/>
          <w:szCs w:val="24"/>
        </w:rPr>
        <w:t xml:space="preserve">- ремонт автомобильной дороги на ул. 3-я </w:t>
      </w:r>
      <w:proofErr w:type="gramStart"/>
      <w:r w:rsidRPr="006A1661">
        <w:rPr>
          <w:rFonts w:ascii="Times New Roman" w:hAnsi="Times New Roman" w:cs="Times New Roman"/>
          <w:sz w:val="24"/>
          <w:szCs w:val="24"/>
        </w:rPr>
        <w:t>Красноармейская</w:t>
      </w:r>
      <w:proofErr w:type="gramEnd"/>
      <w:r w:rsidRPr="006A1661">
        <w:rPr>
          <w:rFonts w:ascii="Times New Roman" w:hAnsi="Times New Roman" w:cs="Times New Roman"/>
          <w:sz w:val="24"/>
          <w:szCs w:val="24"/>
        </w:rPr>
        <w:t xml:space="preserve"> в г.о. Тейково (2022);</w:t>
      </w:r>
    </w:p>
    <w:p w:rsidR="00053F0E" w:rsidRPr="006A1661" w:rsidRDefault="00053F0E" w:rsidP="006A1661">
      <w:pPr>
        <w:tabs>
          <w:tab w:val="left" w:pos="2569"/>
        </w:tabs>
        <w:spacing w:after="0" w:line="240" w:lineRule="auto"/>
        <w:ind w:firstLine="709"/>
        <w:jc w:val="both"/>
        <w:rPr>
          <w:rFonts w:ascii="Times New Roman" w:hAnsi="Times New Roman" w:cs="Times New Roman"/>
          <w:sz w:val="24"/>
          <w:szCs w:val="24"/>
        </w:rPr>
      </w:pPr>
      <w:r w:rsidRPr="006A1661">
        <w:rPr>
          <w:rFonts w:ascii="Times New Roman" w:hAnsi="Times New Roman" w:cs="Times New Roman"/>
          <w:sz w:val="24"/>
          <w:szCs w:val="24"/>
        </w:rPr>
        <w:t>- ремонт автомобильной дороги на ул. 8 Марта в г.о. Тейково  (2022);</w:t>
      </w:r>
    </w:p>
    <w:p w:rsidR="00053F0E" w:rsidRPr="006A1661" w:rsidRDefault="00053F0E" w:rsidP="006A1661">
      <w:pPr>
        <w:tabs>
          <w:tab w:val="left" w:pos="2569"/>
        </w:tabs>
        <w:spacing w:after="0" w:line="240" w:lineRule="auto"/>
        <w:ind w:firstLine="709"/>
        <w:jc w:val="both"/>
        <w:rPr>
          <w:rFonts w:ascii="Times New Roman" w:hAnsi="Times New Roman" w:cs="Times New Roman"/>
          <w:sz w:val="24"/>
          <w:szCs w:val="24"/>
        </w:rPr>
      </w:pPr>
      <w:r w:rsidRPr="006A1661">
        <w:rPr>
          <w:rFonts w:ascii="Times New Roman" w:hAnsi="Times New Roman" w:cs="Times New Roman"/>
          <w:sz w:val="24"/>
          <w:szCs w:val="24"/>
        </w:rPr>
        <w:t>- благоустройство общественных территорий (подпрограмма «Формирование современной городской среды») (2022);</w:t>
      </w:r>
    </w:p>
    <w:p w:rsidR="00053F0E" w:rsidRPr="006A1661" w:rsidRDefault="00053F0E" w:rsidP="006A1661">
      <w:pPr>
        <w:tabs>
          <w:tab w:val="left" w:pos="2569"/>
        </w:tabs>
        <w:spacing w:after="0" w:line="240" w:lineRule="auto"/>
        <w:ind w:firstLine="709"/>
        <w:jc w:val="both"/>
        <w:rPr>
          <w:rFonts w:ascii="Times New Roman" w:hAnsi="Times New Roman" w:cs="Times New Roman"/>
          <w:sz w:val="24"/>
          <w:szCs w:val="24"/>
        </w:rPr>
      </w:pPr>
      <w:r w:rsidRPr="006A1661">
        <w:rPr>
          <w:rFonts w:ascii="Times New Roman" w:hAnsi="Times New Roman" w:cs="Times New Roman"/>
          <w:sz w:val="24"/>
          <w:szCs w:val="24"/>
        </w:rPr>
        <w:t>- реализация проекта «Красные сосенки – территория осознанности и добрососедства» 2022);</w:t>
      </w:r>
    </w:p>
    <w:p w:rsidR="00053F0E" w:rsidRPr="006A1661" w:rsidRDefault="00053F0E" w:rsidP="006A1661">
      <w:pPr>
        <w:tabs>
          <w:tab w:val="left" w:pos="2569"/>
        </w:tabs>
        <w:spacing w:after="0" w:line="240" w:lineRule="auto"/>
        <w:ind w:firstLine="709"/>
        <w:jc w:val="both"/>
        <w:rPr>
          <w:rFonts w:ascii="Times New Roman" w:hAnsi="Times New Roman" w:cs="Times New Roman"/>
          <w:sz w:val="24"/>
          <w:szCs w:val="24"/>
        </w:rPr>
      </w:pPr>
      <w:r w:rsidRPr="006A1661">
        <w:rPr>
          <w:rFonts w:ascii="Times New Roman" w:hAnsi="Times New Roman" w:cs="Times New Roman"/>
          <w:sz w:val="24"/>
          <w:szCs w:val="24"/>
        </w:rPr>
        <w:t>- оценка запасов питьевых подземных вод (2022);</w:t>
      </w:r>
    </w:p>
    <w:p w:rsidR="00053F0E" w:rsidRPr="006A1661" w:rsidRDefault="00053F0E" w:rsidP="006A1661">
      <w:pPr>
        <w:tabs>
          <w:tab w:val="left" w:pos="2569"/>
        </w:tabs>
        <w:spacing w:after="0" w:line="240" w:lineRule="auto"/>
        <w:ind w:firstLine="709"/>
        <w:jc w:val="both"/>
        <w:rPr>
          <w:rFonts w:ascii="Times New Roman" w:hAnsi="Times New Roman" w:cs="Times New Roman"/>
          <w:sz w:val="24"/>
          <w:szCs w:val="24"/>
        </w:rPr>
      </w:pPr>
      <w:r w:rsidRPr="006A1661">
        <w:rPr>
          <w:rFonts w:ascii="Times New Roman" w:hAnsi="Times New Roman" w:cs="Times New Roman"/>
          <w:sz w:val="24"/>
          <w:szCs w:val="24"/>
        </w:rPr>
        <w:t>- разработка ПСД на ремонт автомобильных дорог (2022);</w:t>
      </w:r>
    </w:p>
    <w:p w:rsidR="00053F0E" w:rsidRPr="006A1661" w:rsidRDefault="00053F0E" w:rsidP="006A1661">
      <w:pPr>
        <w:tabs>
          <w:tab w:val="left" w:pos="2569"/>
        </w:tabs>
        <w:spacing w:after="0" w:line="240" w:lineRule="auto"/>
        <w:ind w:firstLine="709"/>
        <w:jc w:val="both"/>
        <w:rPr>
          <w:rFonts w:ascii="Times New Roman" w:hAnsi="Times New Roman" w:cs="Times New Roman"/>
          <w:sz w:val="24"/>
          <w:szCs w:val="24"/>
        </w:rPr>
      </w:pPr>
      <w:r w:rsidRPr="006A1661">
        <w:rPr>
          <w:rFonts w:ascii="Times New Roman" w:hAnsi="Times New Roman" w:cs="Times New Roman"/>
          <w:sz w:val="24"/>
          <w:szCs w:val="24"/>
        </w:rPr>
        <w:lastRenderedPageBreak/>
        <w:t>- государственная экспертиза сметной документации на ремонт автомобильных дорог (2022);</w:t>
      </w:r>
    </w:p>
    <w:p w:rsidR="00053F0E" w:rsidRPr="006A1661" w:rsidRDefault="00053F0E" w:rsidP="006A1661">
      <w:pPr>
        <w:spacing w:after="0" w:line="240" w:lineRule="auto"/>
        <w:ind w:right="-1" w:firstLine="709"/>
        <w:jc w:val="both"/>
        <w:rPr>
          <w:rFonts w:ascii="Times New Roman" w:hAnsi="Times New Roman" w:cs="Times New Roman"/>
          <w:sz w:val="24"/>
          <w:szCs w:val="24"/>
        </w:rPr>
      </w:pPr>
      <w:r w:rsidRPr="006A1661">
        <w:rPr>
          <w:rFonts w:ascii="Times New Roman" w:hAnsi="Times New Roman" w:cs="Times New Roman"/>
          <w:sz w:val="24"/>
          <w:szCs w:val="24"/>
        </w:rPr>
        <w:t xml:space="preserve">- устройство дорог к земельным участкам выделенных многодетным семьям по ул. </w:t>
      </w:r>
      <w:proofErr w:type="gramStart"/>
      <w:r w:rsidRPr="006A1661">
        <w:rPr>
          <w:rFonts w:ascii="Times New Roman" w:hAnsi="Times New Roman" w:cs="Times New Roman"/>
          <w:sz w:val="24"/>
          <w:szCs w:val="24"/>
        </w:rPr>
        <w:t>Сиреневая</w:t>
      </w:r>
      <w:proofErr w:type="gramEnd"/>
      <w:r w:rsidRPr="006A1661">
        <w:rPr>
          <w:rFonts w:ascii="Times New Roman" w:hAnsi="Times New Roman" w:cs="Times New Roman"/>
          <w:sz w:val="24"/>
          <w:szCs w:val="24"/>
        </w:rPr>
        <w:t xml:space="preserve"> и ул. Вишневая в г.о. Тейково Ивановской области (2024).</w:t>
      </w:r>
    </w:p>
    <w:p w:rsidR="00053F0E" w:rsidRPr="006A1661" w:rsidRDefault="00053F0E" w:rsidP="006A1661">
      <w:pPr>
        <w:pStyle w:val="ConsPlusNormal0"/>
        <w:ind w:firstLine="709"/>
        <w:jc w:val="both"/>
        <w:rPr>
          <w:sz w:val="24"/>
          <w:szCs w:val="24"/>
        </w:rPr>
      </w:pPr>
    </w:p>
    <w:p w:rsidR="00053F0E" w:rsidRPr="006A1661" w:rsidRDefault="00053F0E" w:rsidP="006A1661">
      <w:pPr>
        <w:rPr>
          <w:rFonts w:ascii="Times New Roman" w:hAnsi="Times New Roman" w:cs="Times New Roman"/>
          <w:sz w:val="24"/>
          <w:szCs w:val="24"/>
        </w:rPr>
      </w:pPr>
      <w:r w:rsidRPr="006A1661">
        <w:rPr>
          <w:rFonts w:ascii="Times New Roman" w:hAnsi="Times New Roman" w:cs="Times New Roman"/>
          <w:sz w:val="24"/>
          <w:szCs w:val="24"/>
        </w:rPr>
        <w:br w:type="page"/>
      </w:r>
    </w:p>
    <w:p w:rsidR="00053F0E" w:rsidRPr="006A1661" w:rsidRDefault="00053F0E" w:rsidP="006A1661">
      <w:pPr>
        <w:spacing w:after="0" w:line="240" w:lineRule="auto"/>
        <w:ind w:right="-1"/>
        <w:jc w:val="right"/>
        <w:rPr>
          <w:rFonts w:ascii="Times New Roman" w:hAnsi="Times New Roman" w:cs="Times New Roman"/>
          <w:sz w:val="24"/>
          <w:szCs w:val="24"/>
        </w:rPr>
      </w:pPr>
      <w:r w:rsidRPr="006A1661">
        <w:rPr>
          <w:rFonts w:ascii="Times New Roman" w:hAnsi="Times New Roman" w:cs="Times New Roman"/>
          <w:sz w:val="24"/>
          <w:szCs w:val="24"/>
        </w:rPr>
        <w:lastRenderedPageBreak/>
        <w:t xml:space="preserve">Приложение № </w:t>
      </w:r>
      <w:r w:rsidR="001E7A47">
        <w:rPr>
          <w:rFonts w:ascii="Times New Roman" w:hAnsi="Times New Roman" w:cs="Times New Roman"/>
          <w:sz w:val="24"/>
          <w:szCs w:val="24"/>
        </w:rPr>
        <w:t>20</w:t>
      </w:r>
    </w:p>
    <w:p w:rsidR="00053F0E" w:rsidRPr="006A1661" w:rsidRDefault="00053F0E" w:rsidP="006A1661">
      <w:pPr>
        <w:spacing w:after="0" w:line="240" w:lineRule="auto"/>
        <w:ind w:right="-1"/>
        <w:jc w:val="right"/>
        <w:rPr>
          <w:rFonts w:ascii="Times New Roman" w:hAnsi="Times New Roman" w:cs="Times New Roman"/>
          <w:sz w:val="24"/>
          <w:szCs w:val="24"/>
        </w:rPr>
      </w:pPr>
      <w:r w:rsidRPr="006A1661">
        <w:rPr>
          <w:rFonts w:ascii="Times New Roman" w:hAnsi="Times New Roman" w:cs="Times New Roman"/>
          <w:sz w:val="24"/>
          <w:szCs w:val="24"/>
        </w:rPr>
        <w:t>к постановлению администрации</w:t>
      </w:r>
    </w:p>
    <w:p w:rsidR="00053F0E" w:rsidRPr="006A1661" w:rsidRDefault="00053F0E" w:rsidP="006A1661">
      <w:pPr>
        <w:spacing w:after="0" w:line="240" w:lineRule="auto"/>
        <w:ind w:right="-1"/>
        <w:jc w:val="right"/>
        <w:rPr>
          <w:rFonts w:ascii="Times New Roman" w:hAnsi="Times New Roman" w:cs="Times New Roman"/>
          <w:sz w:val="24"/>
          <w:szCs w:val="24"/>
        </w:rPr>
      </w:pPr>
      <w:r w:rsidRPr="006A1661">
        <w:rPr>
          <w:rFonts w:ascii="Times New Roman" w:hAnsi="Times New Roman" w:cs="Times New Roman"/>
          <w:sz w:val="24"/>
          <w:szCs w:val="24"/>
        </w:rPr>
        <w:t xml:space="preserve"> городского округа Тейково</w:t>
      </w:r>
    </w:p>
    <w:p w:rsidR="00053F0E" w:rsidRPr="006A1661" w:rsidRDefault="00053F0E" w:rsidP="006A1661">
      <w:pPr>
        <w:spacing w:after="0" w:line="240" w:lineRule="auto"/>
        <w:ind w:right="-1"/>
        <w:jc w:val="right"/>
        <w:rPr>
          <w:rFonts w:ascii="Times New Roman" w:hAnsi="Times New Roman" w:cs="Times New Roman"/>
          <w:sz w:val="24"/>
          <w:szCs w:val="24"/>
        </w:rPr>
      </w:pPr>
      <w:r w:rsidRPr="006A1661">
        <w:rPr>
          <w:rFonts w:ascii="Times New Roman" w:hAnsi="Times New Roman" w:cs="Times New Roman"/>
          <w:sz w:val="24"/>
          <w:szCs w:val="24"/>
        </w:rPr>
        <w:t>Ивановкой области</w:t>
      </w:r>
    </w:p>
    <w:p w:rsidR="0060713B" w:rsidRPr="006A1661" w:rsidRDefault="00053F0E" w:rsidP="0060713B">
      <w:pPr>
        <w:spacing w:after="0" w:line="240" w:lineRule="auto"/>
        <w:ind w:right="-1"/>
        <w:jc w:val="right"/>
        <w:rPr>
          <w:rFonts w:ascii="Times New Roman" w:hAnsi="Times New Roman" w:cs="Times New Roman"/>
          <w:sz w:val="24"/>
          <w:szCs w:val="24"/>
        </w:rPr>
      </w:pPr>
      <w:r w:rsidRPr="006A1661">
        <w:rPr>
          <w:rFonts w:ascii="Times New Roman" w:hAnsi="Times New Roman" w:cs="Times New Roman"/>
          <w:sz w:val="24"/>
          <w:szCs w:val="24"/>
        </w:rPr>
        <w:t xml:space="preserve">                                                                                                                 </w:t>
      </w:r>
      <w:r w:rsidR="0060713B" w:rsidRPr="00E707D1">
        <w:rPr>
          <w:rFonts w:ascii="Times New Roman" w:hAnsi="Times New Roman" w:cs="Times New Roman"/>
          <w:sz w:val="24"/>
          <w:szCs w:val="24"/>
        </w:rPr>
        <w:t>от 13.01.2022 № 6</w:t>
      </w:r>
    </w:p>
    <w:p w:rsidR="00053F0E" w:rsidRPr="006A1661" w:rsidRDefault="00053F0E" w:rsidP="006A1661">
      <w:pPr>
        <w:spacing w:after="0" w:line="240" w:lineRule="auto"/>
        <w:ind w:right="-1"/>
        <w:jc w:val="center"/>
        <w:rPr>
          <w:rFonts w:ascii="Times New Roman" w:hAnsi="Times New Roman" w:cs="Times New Roman"/>
          <w:sz w:val="24"/>
          <w:szCs w:val="24"/>
        </w:rPr>
      </w:pPr>
    </w:p>
    <w:p w:rsidR="00F71046" w:rsidRPr="006A1661" w:rsidRDefault="00F71046" w:rsidP="006A1661">
      <w:pPr>
        <w:pStyle w:val="ConsPlusNormal0"/>
        <w:ind w:firstLine="709"/>
        <w:rPr>
          <w:sz w:val="24"/>
          <w:szCs w:val="24"/>
        </w:rPr>
      </w:pPr>
      <w:r w:rsidRPr="006A1661">
        <w:rPr>
          <w:sz w:val="24"/>
          <w:szCs w:val="24"/>
        </w:rPr>
        <w:t>5. Ресурсное обеспечение подпрограммы.</w:t>
      </w:r>
    </w:p>
    <w:p w:rsidR="00F71046" w:rsidRPr="006A1661" w:rsidRDefault="00F71046" w:rsidP="006A1661">
      <w:pPr>
        <w:pStyle w:val="aff"/>
        <w:tabs>
          <w:tab w:val="left" w:pos="3255"/>
        </w:tabs>
        <w:ind w:left="0" w:right="-1" w:firstLine="709"/>
        <w:rPr>
          <w:rFonts w:ascii="Times New Roman" w:hAnsi="Times New Roman"/>
          <w:sz w:val="24"/>
          <w:szCs w:val="24"/>
        </w:rPr>
      </w:pPr>
      <w:r w:rsidRPr="006A1661">
        <w:rPr>
          <w:rFonts w:ascii="Times New Roman" w:hAnsi="Times New Roman"/>
          <w:sz w:val="24"/>
          <w:szCs w:val="24"/>
        </w:rPr>
        <w:t>Финансовое обеспечение мероприятий подпрограммы осуществляется за счет средств бюджета города Тейково.</w:t>
      </w:r>
    </w:p>
    <w:p w:rsidR="00F71046" w:rsidRPr="006A1661" w:rsidRDefault="00F71046" w:rsidP="006A1661">
      <w:pPr>
        <w:pStyle w:val="aff"/>
        <w:tabs>
          <w:tab w:val="left" w:pos="3255"/>
        </w:tabs>
        <w:ind w:left="0" w:right="-1"/>
        <w:jc w:val="right"/>
        <w:rPr>
          <w:rFonts w:ascii="Times New Roman" w:hAnsi="Times New Roman"/>
          <w:sz w:val="24"/>
          <w:szCs w:val="24"/>
        </w:rPr>
      </w:pPr>
      <w:r w:rsidRPr="006A1661">
        <w:rPr>
          <w:rFonts w:ascii="Times New Roman" w:hAnsi="Times New Roman"/>
          <w:sz w:val="24"/>
          <w:szCs w:val="24"/>
        </w:rPr>
        <w:t>тыс. руб.</w:t>
      </w:r>
    </w:p>
    <w:tbl>
      <w:tblPr>
        <w:tblpPr w:leftFromText="180" w:rightFromText="180" w:vertAnchor="text" w:horzAnchor="margin" w:tblpXSpec="center" w:tblpY="189"/>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227"/>
        <w:gridCol w:w="709"/>
        <w:gridCol w:w="708"/>
        <w:gridCol w:w="709"/>
        <w:gridCol w:w="709"/>
        <w:gridCol w:w="709"/>
        <w:gridCol w:w="708"/>
        <w:gridCol w:w="709"/>
        <w:gridCol w:w="709"/>
        <w:gridCol w:w="709"/>
        <w:gridCol w:w="708"/>
        <w:gridCol w:w="709"/>
      </w:tblGrid>
      <w:tr w:rsidR="00F71046" w:rsidRPr="006A1661" w:rsidTr="00995354">
        <w:trPr>
          <w:trHeight w:val="1118"/>
        </w:trPr>
        <w:tc>
          <w:tcPr>
            <w:tcW w:w="3227" w:type="dxa"/>
            <w:shd w:val="clear" w:color="auto" w:fill="auto"/>
          </w:tcPr>
          <w:p w:rsidR="00F71046" w:rsidRPr="006A1661" w:rsidRDefault="00F71046" w:rsidP="006A1661">
            <w:pPr>
              <w:pStyle w:val="aff"/>
              <w:ind w:left="0" w:right="-1"/>
              <w:rPr>
                <w:rFonts w:ascii="Times New Roman" w:hAnsi="Times New Roman"/>
              </w:rPr>
            </w:pPr>
            <w:r w:rsidRPr="006A1661">
              <w:rPr>
                <w:rFonts w:ascii="Times New Roman" w:hAnsi="Times New Roman"/>
              </w:rPr>
              <w:t xml:space="preserve">Наименование мероприятия / источник  ресурсного  обеспечения  </w:t>
            </w:r>
          </w:p>
        </w:tc>
        <w:tc>
          <w:tcPr>
            <w:tcW w:w="709" w:type="dxa"/>
            <w:shd w:val="clear" w:color="auto" w:fill="auto"/>
          </w:tcPr>
          <w:p w:rsidR="00F71046" w:rsidRPr="006A1661" w:rsidRDefault="00F71046"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2014</w:t>
            </w:r>
          </w:p>
        </w:tc>
        <w:tc>
          <w:tcPr>
            <w:tcW w:w="708" w:type="dxa"/>
            <w:shd w:val="clear" w:color="auto" w:fill="auto"/>
          </w:tcPr>
          <w:p w:rsidR="00F71046" w:rsidRPr="006A1661" w:rsidRDefault="00F71046"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2015</w:t>
            </w:r>
          </w:p>
        </w:tc>
        <w:tc>
          <w:tcPr>
            <w:tcW w:w="709" w:type="dxa"/>
            <w:shd w:val="clear" w:color="auto" w:fill="auto"/>
          </w:tcPr>
          <w:p w:rsidR="00F71046" w:rsidRPr="006A1661" w:rsidRDefault="00F71046"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2016</w:t>
            </w:r>
          </w:p>
        </w:tc>
        <w:tc>
          <w:tcPr>
            <w:tcW w:w="709" w:type="dxa"/>
            <w:shd w:val="clear" w:color="auto" w:fill="auto"/>
          </w:tcPr>
          <w:p w:rsidR="00F71046" w:rsidRPr="006A1661" w:rsidRDefault="00F71046"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2017</w:t>
            </w:r>
          </w:p>
        </w:tc>
        <w:tc>
          <w:tcPr>
            <w:tcW w:w="709" w:type="dxa"/>
            <w:shd w:val="clear" w:color="auto" w:fill="auto"/>
          </w:tcPr>
          <w:p w:rsidR="00F71046" w:rsidRPr="006A1661" w:rsidRDefault="00F71046"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2018</w:t>
            </w:r>
          </w:p>
        </w:tc>
        <w:tc>
          <w:tcPr>
            <w:tcW w:w="708" w:type="dxa"/>
            <w:shd w:val="clear" w:color="auto" w:fill="auto"/>
          </w:tcPr>
          <w:p w:rsidR="00F71046" w:rsidRPr="006A1661" w:rsidRDefault="00F71046"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2019</w:t>
            </w:r>
          </w:p>
        </w:tc>
        <w:tc>
          <w:tcPr>
            <w:tcW w:w="709" w:type="dxa"/>
            <w:shd w:val="clear" w:color="auto" w:fill="auto"/>
          </w:tcPr>
          <w:p w:rsidR="00F71046" w:rsidRPr="006A1661" w:rsidRDefault="00F71046"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2020</w:t>
            </w:r>
          </w:p>
        </w:tc>
        <w:tc>
          <w:tcPr>
            <w:tcW w:w="709" w:type="dxa"/>
            <w:shd w:val="clear" w:color="auto" w:fill="auto"/>
          </w:tcPr>
          <w:p w:rsidR="00F71046" w:rsidRPr="006A1661" w:rsidRDefault="00F71046"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2021</w:t>
            </w:r>
          </w:p>
        </w:tc>
        <w:tc>
          <w:tcPr>
            <w:tcW w:w="709" w:type="dxa"/>
            <w:shd w:val="clear" w:color="auto" w:fill="auto"/>
          </w:tcPr>
          <w:p w:rsidR="00F71046" w:rsidRPr="006A1661" w:rsidRDefault="00F71046"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2022</w:t>
            </w:r>
          </w:p>
        </w:tc>
        <w:tc>
          <w:tcPr>
            <w:tcW w:w="708" w:type="dxa"/>
            <w:shd w:val="clear" w:color="auto" w:fill="auto"/>
          </w:tcPr>
          <w:p w:rsidR="00F71046" w:rsidRPr="006A1661" w:rsidRDefault="00F71046"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2023</w:t>
            </w:r>
          </w:p>
        </w:tc>
        <w:tc>
          <w:tcPr>
            <w:tcW w:w="709" w:type="dxa"/>
            <w:shd w:val="clear" w:color="auto" w:fill="auto"/>
          </w:tcPr>
          <w:p w:rsidR="00F71046" w:rsidRPr="006A1661" w:rsidRDefault="00F71046"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2024</w:t>
            </w:r>
          </w:p>
        </w:tc>
      </w:tr>
      <w:tr w:rsidR="006A1661" w:rsidRPr="006A1661" w:rsidTr="006A1661">
        <w:trPr>
          <w:trHeight w:val="1038"/>
        </w:trPr>
        <w:tc>
          <w:tcPr>
            <w:tcW w:w="3227" w:type="dxa"/>
            <w:shd w:val="clear" w:color="auto" w:fill="auto"/>
          </w:tcPr>
          <w:p w:rsidR="00F71046" w:rsidRPr="006A1661" w:rsidRDefault="00F71046" w:rsidP="006A1661">
            <w:pPr>
              <w:pStyle w:val="ConsPlusNonformat"/>
              <w:widowControl/>
              <w:ind w:right="-1"/>
              <w:rPr>
                <w:rFonts w:ascii="Times New Roman" w:hAnsi="Times New Roman" w:cs="Times New Roman"/>
              </w:rPr>
            </w:pPr>
            <w:r w:rsidRPr="006A1661">
              <w:rPr>
                <w:rFonts w:ascii="Times New Roman" w:hAnsi="Times New Roman" w:cs="Times New Roman"/>
              </w:rPr>
              <w:t>Объем бюджетных ассигнований на реализацию мероприятий подпрограммы,</w:t>
            </w:r>
          </w:p>
          <w:p w:rsidR="00F71046" w:rsidRPr="006A1661" w:rsidRDefault="00F71046" w:rsidP="006A1661">
            <w:pPr>
              <w:pStyle w:val="ConsPlusNonformat"/>
              <w:widowControl/>
              <w:ind w:right="-1"/>
              <w:rPr>
                <w:rFonts w:ascii="Times New Roman" w:hAnsi="Times New Roman" w:cs="Times New Roman"/>
              </w:rPr>
            </w:pPr>
            <w:r w:rsidRPr="006A1661">
              <w:rPr>
                <w:rFonts w:ascii="Times New Roman" w:hAnsi="Times New Roman" w:cs="Times New Roman"/>
              </w:rPr>
              <w:t>в том числе бюджет г. Тейково</w:t>
            </w:r>
          </w:p>
        </w:tc>
        <w:tc>
          <w:tcPr>
            <w:tcW w:w="709" w:type="dxa"/>
            <w:shd w:val="clear" w:color="auto" w:fill="auto"/>
          </w:tcPr>
          <w:p w:rsidR="00F71046" w:rsidRPr="006A1661" w:rsidRDefault="00F71046" w:rsidP="006A1661">
            <w:pPr>
              <w:spacing w:after="0" w:line="240" w:lineRule="auto"/>
              <w:ind w:right="-1"/>
              <w:jc w:val="center"/>
              <w:rPr>
                <w:rFonts w:ascii="Times New Roman" w:hAnsi="Times New Roman" w:cs="Times New Roman"/>
                <w:sz w:val="20"/>
                <w:szCs w:val="20"/>
              </w:rPr>
            </w:pPr>
          </w:p>
          <w:p w:rsidR="00F71046" w:rsidRPr="006A1661" w:rsidRDefault="00F71046"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1581,50071</w:t>
            </w:r>
          </w:p>
          <w:p w:rsidR="00F71046" w:rsidRPr="006A1661" w:rsidRDefault="00F71046" w:rsidP="006A1661">
            <w:pPr>
              <w:spacing w:after="0" w:line="240" w:lineRule="auto"/>
              <w:ind w:right="-1"/>
              <w:jc w:val="center"/>
              <w:rPr>
                <w:rFonts w:ascii="Times New Roman" w:hAnsi="Times New Roman" w:cs="Times New Roman"/>
                <w:sz w:val="20"/>
                <w:szCs w:val="20"/>
              </w:rPr>
            </w:pPr>
          </w:p>
        </w:tc>
        <w:tc>
          <w:tcPr>
            <w:tcW w:w="708" w:type="dxa"/>
            <w:shd w:val="clear" w:color="auto" w:fill="auto"/>
          </w:tcPr>
          <w:p w:rsidR="00F71046" w:rsidRPr="006A1661" w:rsidRDefault="00F71046" w:rsidP="006A1661">
            <w:pPr>
              <w:spacing w:after="0" w:line="240" w:lineRule="auto"/>
              <w:ind w:right="-1"/>
              <w:jc w:val="center"/>
              <w:rPr>
                <w:rFonts w:ascii="Times New Roman" w:hAnsi="Times New Roman" w:cs="Times New Roman"/>
                <w:sz w:val="20"/>
                <w:szCs w:val="20"/>
              </w:rPr>
            </w:pPr>
          </w:p>
          <w:p w:rsidR="00F71046" w:rsidRPr="006A1661" w:rsidRDefault="00F71046"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1584,712</w:t>
            </w:r>
          </w:p>
          <w:p w:rsidR="00F71046" w:rsidRPr="006A1661" w:rsidRDefault="00F71046" w:rsidP="006A1661">
            <w:pPr>
              <w:spacing w:after="0" w:line="240" w:lineRule="auto"/>
              <w:ind w:right="-1"/>
              <w:jc w:val="center"/>
              <w:rPr>
                <w:rFonts w:ascii="Times New Roman" w:hAnsi="Times New Roman" w:cs="Times New Roman"/>
                <w:sz w:val="20"/>
                <w:szCs w:val="20"/>
              </w:rPr>
            </w:pPr>
          </w:p>
        </w:tc>
        <w:tc>
          <w:tcPr>
            <w:tcW w:w="709" w:type="dxa"/>
            <w:shd w:val="clear" w:color="auto" w:fill="auto"/>
          </w:tcPr>
          <w:p w:rsidR="00F71046" w:rsidRPr="006A1661" w:rsidRDefault="00F71046" w:rsidP="006A1661">
            <w:pPr>
              <w:spacing w:after="0" w:line="240" w:lineRule="auto"/>
              <w:ind w:right="-1"/>
              <w:jc w:val="center"/>
              <w:rPr>
                <w:rFonts w:ascii="Times New Roman" w:hAnsi="Times New Roman" w:cs="Times New Roman"/>
                <w:sz w:val="20"/>
                <w:szCs w:val="20"/>
              </w:rPr>
            </w:pPr>
          </w:p>
          <w:p w:rsidR="00F71046" w:rsidRPr="006A1661" w:rsidRDefault="00F71046" w:rsidP="006A1661">
            <w:pPr>
              <w:spacing w:after="0" w:line="240" w:lineRule="auto"/>
              <w:ind w:right="-1" w:hanging="174"/>
              <w:jc w:val="center"/>
              <w:rPr>
                <w:rFonts w:ascii="Times New Roman" w:hAnsi="Times New Roman" w:cs="Times New Roman"/>
                <w:sz w:val="20"/>
                <w:szCs w:val="20"/>
              </w:rPr>
            </w:pPr>
            <w:r w:rsidRPr="006A1661">
              <w:rPr>
                <w:rFonts w:ascii="Times New Roman" w:hAnsi="Times New Roman" w:cs="Times New Roman"/>
                <w:sz w:val="20"/>
                <w:szCs w:val="20"/>
              </w:rPr>
              <w:t>1436,49400</w:t>
            </w:r>
          </w:p>
          <w:p w:rsidR="00F71046" w:rsidRPr="006A1661" w:rsidRDefault="00F71046" w:rsidP="006A1661">
            <w:pPr>
              <w:spacing w:after="0" w:line="240" w:lineRule="auto"/>
              <w:ind w:right="-1" w:hanging="174"/>
              <w:jc w:val="center"/>
              <w:rPr>
                <w:rFonts w:ascii="Times New Roman" w:hAnsi="Times New Roman" w:cs="Times New Roman"/>
                <w:sz w:val="20"/>
                <w:szCs w:val="20"/>
              </w:rPr>
            </w:pPr>
          </w:p>
        </w:tc>
        <w:tc>
          <w:tcPr>
            <w:tcW w:w="709" w:type="dxa"/>
            <w:shd w:val="clear" w:color="auto" w:fill="auto"/>
          </w:tcPr>
          <w:p w:rsidR="00F71046" w:rsidRPr="006A1661" w:rsidRDefault="00F71046" w:rsidP="006A1661">
            <w:pPr>
              <w:spacing w:after="0" w:line="240" w:lineRule="auto"/>
              <w:ind w:right="-1"/>
              <w:jc w:val="center"/>
              <w:rPr>
                <w:rFonts w:ascii="Times New Roman" w:hAnsi="Times New Roman" w:cs="Times New Roman"/>
                <w:sz w:val="20"/>
                <w:szCs w:val="20"/>
              </w:rPr>
            </w:pPr>
          </w:p>
          <w:p w:rsidR="00F71046" w:rsidRPr="006A1661" w:rsidRDefault="00F71046" w:rsidP="006A1661">
            <w:pPr>
              <w:spacing w:after="0" w:line="240" w:lineRule="auto"/>
              <w:ind w:right="-1" w:hanging="46"/>
              <w:jc w:val="center"/>
              <w:rPr>
                <w:rFonts w:ascii="Times New Roman" w:hAnsi="Times New Roman" w:cs="Times New Roman"/>
                <w:sz w:val="20"/>
                <w:szCs w:val="20"/>
              </w:rPr>
            </w:pPr>
            <w:r w:rsidRPr="006A1661">
              <w:rPr>
                <w:rFonts w:ascii="Times New Roman" w:hAnsi="Times New Roman" w:cs="Times New Roman"/>
                <w:sz w:val="20"/>
                <w:szCs w:val="20"/>
              </w:rPr>
              <w:t>1277,53900</w:t>
            </w:r>
          </w:p>
          <w:p w:rsidR="00F71046" w:rsidRPr="006A1661" w:rsidRDefault="00F71046" w:rsidP="006A1661">
            <w:pPr>
              <w:spacing w:after="0" w:line="240" w:lineRule="auto"/>
              <w:ind w:right="-1" w:hanging="46"/>
              <w:jc w:val="center"/>
              <w:rPr>
                <w:rFonts w:ascii="Times New Roman" w:hAnsi="Times New Roman" w:cs="Times New Roman"/>
                <w:sz w:val="20"/>
                <w:szCs w:val="20"/>
              </w:rPr>
            </w:pPr>
          </w:p>
        </w:tc>
        <w:tc>
          <w:tcPr>
            <w:tcW w:w="709" w:type="dxa"/>
            <w:shd w:val="clear" w:color="auto" w:fill="auto"/>
            <w:noWrap/>
          </w:tcPr>
          <w:p w:rsidR="00F71046" w:rsidRPr="006A1661" w:rsidRDefault="00F71046" w:rsidP="006A1661">
            <w:pPr>
              <w:spacing w:after="0" w:line="240" w:lineRule="auto"/>
              <w:ind w:right="-1"/>
              <w:jc w:val="center"/>
              <w:rPr>
                <w:rFonts w:ascii="Times New Roman" w:hAnsi="Times New Roman" w:cs="Times New Roman"/>
                <w:sz w:val="20"/>
                <w:szCs w:val="20"/>
              </w:rPr>
            </w:pPr>
          </w:p>
          <w:p w:rsidR="00F71046" w:rsidRPr="006A1661" w:rsidRDefault="00F71046" w:rsidP="006A1661">
            <w:pPr>
              <w:spacing w:after="0" w:line="240" w:lineRule="auto"/>
              <w:ind w:right="-1" w:hanging="46"/>
              <w:jc w:val="center"/>
              <w:rPr>
                <w:rFonts w:ascii="Times New Roman" w:hAnsi="Times New Roman" w:cs="Times New Roman"/>
                <w:sz w:val="20"/>
                <w:szCs w:val="20"/>
              </w:rPr>
            </w:pPr>
            <w:r w:rsidRPr="006A1661">
              <w:rPr>
                <w:rFonts w:ascii="Times New Roman" w:hAnsi="Times New Roman" w:cs="Times New Roman"/>
                <w:sz w:val="20"/>
                <w:szCs w:val="20"/>
              </w:rPr>
              <w:t>1122,29742</w:t>
            </w:r>
          </w:p>
          <w:p w:rsidR="00F71046" w:rsidRPr="006A1661" w:rsidRDefault="00F71046" w:rsidP="006A1661">
            <w:pPr>
              <w:spacing w:after="0" w:line="240" w:lineRule="auto"/>
              <w:ind w:right="-1" w:hanging="46"/>
              <w:jc w:val="center"/>
              <w:rPr>
                <w:rFonts w:ascii="Times New Roman" w:hAnsi="Times New Roman" w:cs="Times New Roman"/>
                <w:sz w:val="20"/>
                <w:szCs w:val="20"/>
              </w:rPr>
            </w:pPr>
          </w:p>
        </w:tc>
        <w:tc>
          <w:tcPr>
            <w:tcW w:w="708" w:type="dxa"/>
            <w:shd w:val="clear" w:color="auto" w:fill="auto"/>
          </w:tcPr>
          <w:p w:rsidR="00F71046" w:rsidRPr="006A1661" w:rsidRDefault="00F71046" w:rsidP="006A1661">
            <w:pPr>
              <w:spacing w:after="0" w:line="240" w:lineRule="auto"/>
              <w:ind w:right="-1"/>
              <w:rPr>
                <w:rFonts w:ascii="Times New Roman" w:hAnsi="Times New Roman" w:cs="Times New Roman"/>
                <w:sz w:val="20"/>
                <w:szCs w:val="20"/>
              </w:rPr>
            </w:pPr>
          </w:p>
          <w:p w:rsidR="00F71046" w:rsidRPr="006A1661" w:rsidRDefault="00F71046" w:rsidP="006A1661">
            <w:pPr>
              <w:spacing w:after="0" w:line="240" w:lineRule="auto"/>
              <w:ind w:right="-1"/>
              <w:rPr>
                <w:rFonts w:ascii="Times New Roman" w:hAnsi="Times New Roman" w:cs="Times New Roman"/>
                <w:sz w:val="20"/>
                <w:szCs w:val="20"/>
              </w:rPr>
            </w:pPr>
            <w:r w:rsidRPr="006A1661">
              <w:rPr>
                <w:rFonts w:ascii="Times New Roman" w:hAnsi="Times New Roman" w:cs="Times New Roman"/>
                <w:sz w:val="20"/>
                <w:szCs w:val="20"/>
              </w:rPr>
              <w:t>1752,76292</w:t>
            </w:r>
          </w:p>
        </w:tc>
        <w:tc>
          <w:tcPr>
            <w:tcW w:w="709" w:type="dxa"/>
            <w:shd w:val="clear" w:color="auto" w:fill="auto"/>
          </w:tcPr>
          <w:p w:rsidR="00F71046" w:rsidRPr="006A1661" w:rsidRDefault="00F71046" w:rsidP="006A1661">
            <w:pPr>
              <w:spacing w:after="0" w:line="240" w:lineRule="auto"/>
              <w:ind w:right="-1"/>
              <w:jc w:val="center"/>
              <w:rPr>
                <w:rFonts w:ascii="Times New Roman" w:hAnsi="Times New Roman" w:cs="Times New Roman"/>
                <w:sz w:val="20"/>
                <w:szCs w:val="20"/>
              </w:rPr>
            </w:pPr>
          </w:p>
          <w:p w:rsidR="00F71046" w:rsidRPr="006A1661" w:rsidRDefault="00F71046"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1 986,61024</w:t>
            </w:r>
          </w:p>
        </w:tc>
        <w:tc>
          <w:tcPr>
            <w:tcW w:w="709" w:type="dxa"/>
            <w:shd w:val="clear" w:color="auto" w:fill="auto"/>
          </w:tcPr>
          <w:p w:rsidR="00F71046" w:rsidRPr="006A1661" w:rsidRDefault="00F71046" w:rsidP="006A1661">
            <w:pPr>
              <w:spacing w:after="0" w:line="240" w:lineRule="auto"/>
              <w:ind w:right="-1"/>
              <w:rPr>
                <w:rFonts w:ascii="Times New Roman" w:hAnsi="Times New Roman" w:cs="Times New Roman"/>
                <w:sz w:val="20"/>
                <w:szCs w:val="20"/>
              </w:rPr>
            </w:pPr>
          </w:p>
          <w:p w:rsidR="00F71046" w:rsidRPr="006A1661" w:rsidRDefault="00F71046" w:rsidP="006A1661">
            <w:pPr>
              <w:spacing w:after="0" w:line="240" w:lineRule="auto"/>
              <w:ind w:right="-1"/>
              <w:rPr>
                <w:rFonts w:ascii="Times New Roman" w:hAnsi="Times New Roman" w:cs="Times New Roman"/>
                <w:sz w:val="20"/>
                <w:szCs w:val="20"/>
              </w:rPr>
            </w:pPr>
            <w:r w:rsidRPr="006A1661">
              <w:rPr>
                <w:rFonts w:ascii="Times New Roman" w:hAnsi="Times New Roman" w:cs="Times New Roman"/>
                <w:sz w:val="20"/>
                <w:szCs w:val="20"/>
              </w:rPr>
              <w:t>2 205,9934</w:t>
            </w:r>
          </w:p>
        </w:tc>
        <w:tc>
          <w:tcPr>
            <w:tcW w:w="709" w:type="dxa"/>
            <w:shd w:val="clear" w:color="auto" w:fill="auto"/>
          </w:tcPr>
          <w:p w:rsidR="00F71046" w:rsidRPr="006A1661" w:rsidRDefault="00F71046" w:rsidP="006A1661">
            <w:pPr>
              <w:spacing w:after="0" w:line="240" w:lineRule="auto"/>
              <w:ind w:right="-1"/>
              <w:rPr>
                <w:rFonts w:ascii="Times New Roman" w:hAnsi="Times New Roman" w:cs="Times New Roman"/>
                <w:sz w:val="20"/>
                <w:szCs w:val="20"/>
              </w:rPr>
            </w:pPr>
          </w:p>
          <w:p w:rsidR="00F71046" w:rsidRPr="006A1661" w:rsidRDefault="00F71046" w:rsidP="006A1661">
            <w:pPr>
              <w:spacing w:after="0" w:line="240" w:lineRule="auto"/>
              <w:ind w:right="-1"/>
              <w:rPr>
                <w:rFonts w:ascii="Times New Roman" w:hAnsi="Times New Roman" w:cs="Times New Roman"/>
                <w:sz w:val="20"/>
                <w:szCs w:val="20"/>
                <w:lang w:val="en-US"/>
              </w:rPr>
            </w:pPr>
            <w:r w:rsidRPr="006A1661">
              <w:rPr>
                <w:rFonts w:ascii="Times New Roman" w:hAnsi="Times New Roman" w:cs="Times New Roman"/>
                <w:sz w:val="20"/>
                <w:szCs w:val="20"/>
                <w:lang w:val="en-US"/>
              </w:rPr>
              <w:t>2 186</w:t>
            </w:r>
            <w:r w:rsidRPr="006A1661">
              <w:rPr>
                <w:rFonts w:ascii="Times New Roman" w:hAnsi="Times New Roman" w:cs="Times New Roman"/>
                <w:sz w:val="20"/>
                <w:szCs w:val="20"/>
              </w:rPr>
              <w:t>,</w:t>
            </w:r>
            <w:r w:rsidRPr="006A1661">
              <w:rPr>
                <w:rFonts w:ascii="Times New Roman" w:hAnsi="Times New Roman" w:cs="Times New Roman"/>
                <w:sz w:val="20"/>
                <w:szCs w:val="20"/>
                <w:lang w:val="en-US"/>
              </w:rPr>
              <w:t>10010</w:t>
            </w:r>
          </w:p>
        </w:tc>
        <w:tc>
          <w:tcPr>
            <w:tcW w:w="708" w:type="dxa"/>
            <w:shd w:val="clear" w:color="auto" w:fill="auto"/>
          </w:tcPr>
          <w:p w:rsidR="00F71046" w:rsidRPr="006A1661" w:rsidRDefault="00F71046" w:rsidP="006A1661">
            <w:pPr>
              <w:spacing w:after="0" w:line="240" w:lineRule="auto"/>
              <w:ind w:right="-1"/>
              <w:rPr>
                <w:rFonts w:ascii="Times New Roman" w:hAnsi="Times New Roman" w:cs="Times New Roman"/>
                <w:sz w:val="20"/>
                <w:szCs w:val="20"/>
              </w:rPr>
            </w:pPr>
          </w:p>
          <w:p w:rsidR="00F71046" w:rsidRPr="006A1661" w:rsidRDefault="00F71046" w:rsidP="006A1661">
            <w:pPr>
              <w:spacing w:after="0" w:line="240" w:lineRule="auto"/>
              <w:ind w:right="-1"/>
              <w:rPr>
                <w:rFonts w:ascii="Times New Roman" w:hAnsi="Times New Roman" w:cs="Times New Roman"/>
                <w:sz w:val="20"/>
                <w:szCs w:val="20"/>
              </w:rPr>
            </w:pPr>
            <w:r w:rsidRPr="006A1661">
              <w:rPr>
                <w:rFonts w:ascii="Times New Roman" w:hAnsi="Times New Roman" w:cs="Times New Roman"/>
                <w:sz w:val="20"/>
                <w:szCs w:val="20"/>
              </w:rPr>
              <w:t>1959,48858</w:t>
            </w:r>
          </w:p>
        </w:tc>
        <w:tc>
          <w:tcPr>
            <w:tcW w:w="709" w:type="dxa"/>
            <w:shd w:val="clear" w:color="auto" w:fill="auto"/>
          </w:tcPr>
          <w:p w:rsidR="00F71046" w:rsidRPr="006A1661" w:rsidRDefault="00F71046" w:rsidP="006A1661">
            <w:pPr>
              <w:spacing w:after="0" w:line="240" w:lineRule="auto"/>
              <w:ind w:right="-1"/>
              <w:rPr>
                <w:rFonts w:ascii="Times New Roman" w:hAnsi="Times New Roman" w:cs="Times New Roman"/>
                <w:sz w:val="20"/>
                <w:szCs w:val="20"/>
              </w:rPr>
            </w:pPr>
          </w:p>
          <w:p w:rsidR="00F71046" w:rsidRPr="006A1661" w:rsidRDefault="00F71046" w:rsidP="006A1661">
            <w:pPr>
              <w:spacing w:after="0" w:line="240" w:lineRule="auto"/>
              <w:ind w:right="-1"/>
              <w:rPr>
                <w:rFonts w:ascii="Times New Roman" w:hAnsi="Times New Roman" w:cs="Times New Roman"/>
                <w:sz w:val="20"/>
                <w:szCs w:val="20"/>
              </w:rPr>
            </w:pPr>
            <w:r w:rsidRPr="006A1661">
              <w:rPr>
                <w:rFonts w:ascii="Times New Roman" w:hAnsi="Times New Roman" w:cs="Times New Roman"/>
                <w:sz w:val="20"/>
                <w:szCs w:val="20"/>
              </w:rPr>
              <w:t>1959,48858</w:t>
            </w:r>
          </w:p>
        </w:tc>
      </w:tr>
      <w:tr w:rsidR="006A1661" w:rsidRPr="006A1661" w:rsidTr="006A1661">
        <w:trPr>
          <w:trHeight w:val="3262"/>
        </w:trPr>
        <w:tc>
          <w:tcPr>
            <w:tcW w:w="3227" w:type="dxa"/>
            <w:shd w:val="clear" w:color="auto" w:fill="auto"/>
          </w:tcPr>
          <w:p w:rsidR="00F71046" w:rsidRPr="006A1661" w:rsidRDefault="00F71046" w:rsidP="006A1661">
            <w:pPr>
              <w:spacing w:after="0" w:line="240" w:lineRule="auto"/>
              <w:ind w:right="-1"/>
              <w:rPr>
                <w:rFonts w:ascii="Times New Roman" w:hAnsi="Times New Roman" w:cs="Times New Roman"/>
                <w:sz w:val="20"/>
                <w:szCs w:val="20"/>
              </w:rPr>
            </w:pPr>
            <w:r w:rsidRPr="006A1661">
              <w:rPr>
                <w:rFonts w:ascii="Times New Roman" w:hAnsi="Times New Roman" w:cs="Times New Roman"/>
                <w:sz w:val="20"/>
                <w:szCs w:val="20"/>
              </w:rPr>
              <w:t xml:space="preserve">Расходы на обеспечение деятельности муниципального казенного учреждения г. о. Тейково «Служба заказчика»  в рамках подпрограммы «Обеспечение деятельности муниципального казенного учреждения г.о. Тейково «Служба заказчика»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развитие транспортной системы» </w:t>
            </w:r>
          </w:p>
          <w:p w:rsidR="00F71046" w:rsidRPr="006A1661" w:rsidRDefault="00F71046" w:rsidP="006A1661">
            <w:pPr>
              <w:spacing w:after="0" w:line="240" w:lineRule="auto"/>
              <w:ind w:right="-1"/>
              <w:rPr>
                <w:rFonts w:ascii="Times New Roman" w:hAnsi="Times New Roman" w:cs="Times New Roman"/>
                <w:sz w:val="20"/>
                <w:szCs w:val="20"/>
              </w:rPr>
            </w:pPr>
            <w:r w:rsidRPr="006A1661">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tcPr>
          <w:p w:rsidR="00F71046" w:rsidRPr="006A1661" w:rsidRDefault="00F71046"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1195,46551</w:t>
            </w:r>
          </w:p>
        </w:tc>
        <w:tc>
          <w:tcPr>
            <w:tcW w:w="708" w:type="dxa"/>
            <w:shd w:val="clear" w:color="auto" w:fill="auto"/>
          </w:tcPr>
          <w:p w:rsidR="00F71046" w:rsidRPr="006A1661" w:rsidRDefault="00F71046"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1255,963</w:t>
            </w:r>
          </w:p>
        </w:tc>
        <w:tc>
          <w:tcPr>
            <w:tcW w:w="709" w:type="dxa"/>
            <w:shd w:val="clear" w:color="auto" w:fill="auto"/>
          </w:tcPr>
          <w:p w:rsidR="00F71046" w:rsidRPr="006A1661" w:rsidRDefault="00F71046"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1188,591</w:t>
            </w:r>
          </w:p>
        </w:tc>
        <w:tc>
          <w:tcPr>
            <w:tcW w:w="709" w:type="dxa"/>
            <w:shd w:val="clear" w:color="auto" w:fill="auto"/>
          </w:tcPr>
          <w:p w:rsidR="00F71046" w:rsidRPr="006A1661" w:rsidRDefault="00F71046"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903,80907</w:t>
            </w:r>
          </w:p>
        </w:tc>
        <w:tc>
          <w:tcPr>
            <w:tcW w:w="709" w:type="dxa"/>
            <w:shd w:val="clear" w:color="auto" w:fill="auto"/>
            <w:noWrap/>
          </w:tcPr>
          <w:p w:rsidR="00F71046" w:rsidRPr="006A1661" w:rsidRDefault="00F71046"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802,80437</w:t>
            </w:r>
          </w:p>
        </w:tc>
        <w:tc>
          <w:tcPr>
            <w:tcW w:w="708" w:type="dxa"/>
            <w:shd w:val="clear" w:color="auto" w:fill="auto"/>
          </w:tcPr>
          <w:p w:rsidR="00F71046" w:rsidRPr="006A1661" w:rsidRDefault="00F71046"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1433,39650</w:t>
            </w:r>
          </w:p>
        </w:tc>
        <w:tc>
          <w:tcPr>
            <w:tcW w:w="709" w:type="dxa"/>
            <w:shd w:val="clear" w:color="auto" w:fill="auto"/>
          </w:tcPr>
          <w:p w:rsidR="00F71046" w:rsidRPr="006A1661" w:rsidRDefault="00F71046"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1667,89166</w:t>
            </w:r>
          </w:p>
        </w:tc>
        <w:tc>
          <w:tcPr>
            <w:tcW w:w="709" w:type="dxa"/>
            <w:shd w:val="clear" w:color="auto" w:fill="auto"/>
          </w:tcPr>
          <w:p w:rsidR="00F71046" w:rsidRPr="006A1661" w:rsidRDefault="00F71046" w:rsidP="006A1661">
            <w:pPr>
              <w:spacing w:after="0" w:line="240" w:lineRule="auto"/>
              <w:ind w:right="-1"/>
              <w:rPr>
                <w:rFonts w:ascii="Times New Roman" w:hAnsi="Times New Roman" w:cs="Times New Roman"/>
                <w:sz w:val="20"/>
                <w:szCs w:val="20"/>
              </w:rPr>
            </w:pPr>
            <w:r w:rsidRPr="006A1661">
              <w:rPr>
                <w:rFonts w:ascii="Times New Roman" w:hAnsi="Times New Roman" w:cs="Times New Roman"/>
                <w:sz w:val="20"/>
                <w:szCs w:val="20"/>
              </w:rPr>
              <w:t>1 881,70474</w:t>
            </w:r>
          </w:p>
        </w:tc>
        <w:tc>
          <w:tcPr>
            <w:tcW w:w="709" w:type="dxa"/>
            <w:shd w:val="clear" w:color="auto" w:fill="auto"/>
          </w:tcPr>
          <w:p w:rsidR="00F71046" w:rsidRPr="006A1661" w:rsidRDefault="00F71046" w:rsidP="006A1661">
            <w:pPr>
              <w:spacing w:after="0" w:line="240" w:lineRule="auto"/>
              <w:ind w:right="-1"/>
              <w:rPr>
                <w:rFonts w:ascii="Times New Roman" w:hAnsi="Times New Roman" w:cs="Times New Roman"/>
                <w:sz w:val="20"/>
                <w:szCs w:val="20"/>
              </w:rPr>
            </w:pPr>
            <w:r w:rsidRPr="006A1661">
              <w:rPr>
                <w:rFonts w:ascii="Times New Roman" w:hAnsi="Times New Roman" w:cs="Times New Roman"/>
                <w:sz w:val="20"/>
                <w:szCs w:val="20"/>
              </w:rPr>
              <w:t>1 865,44376</w:t>
            </w:r>
          </w:p>
        </w:tc>
        <w:tc>
          <w:tcPr>
            <w:tcW w:w="708" w:type="dxa"/>
            <w:shd w:val="clear" w:color="auto" w:fill="auto"/>
          </w:tcPr>
          <w:p w:rsidR="00F71046" w:rsidRPr="006A1661" w:rsidRDefault="00F71046" w:rsidP="006A1661">
            <w:pPr>
              <w:spacing w:after="0" w:line="240" w:lineRule="auto"/>
              <w:ind w:right="-1"/>
              <w:rPr>
                <w:rFonts w:ascii="Times New Roman" w:hAnsi="Times New Roman" w:cs="Times New Roman"/>
                <w:sz w:val="20"/>
                <w:szCs w:val="20"/>
              </w:rPr>
            </w:pPr>
            <w:r w:rsidRPr="006A1661">
              <w:rPr>
                <w:rFonts w:ascii="Times New Roman" w:hAnsi="Times New Roman" w:cs="Times New Roman"/>
                <w:sz w:val="20"/>
                <w:szCs w:val="20"/>
              </w:rPr>
              <w:t>1640,77</w:t>
            </w:r>
          </w:p>
        </w:tc>
        <w:tc>
          <w:tcPr>
            <w:tcW w:w="709" w:type="dxa"/>
            <w:shd w:val="clear" w:color="auto" w:fill="auto"/>
          </w:tcPr>
          <w:p w:rsidR="00F71046" w:rsidRPr="006A1661" w:rsidRDefault="00F71046" w:rsidP="006A1661">
            <w:pPr>
              <w:spacing w:after="0" w:line="240" w:lineRule="auto"/>
              <w:ind w:right="-1"/>
              <w:rPr>
                <w:rFonts w:ascii="Times New Roman" w:hAnsi="Times New Roman" w:cs="Times New Roman"/>
                <w:sz w:val="20"/>
                <w:szCs w:val="20"/>
              </w:rPr>
            </w:pPr>
            <w:r w:rsidRPr="006A1661">
              <w:rPr>
                <w:rFonts w:ascii="Times New Roman" w:hAnsi="Times New Roman" w:cs="Times New Roman"/>
                <w:sz w:val="20"/>
                <w:szCs w:val="20"/>
              </w:rPr>
              <w:t>1640,77</w:t>
            </w:r>
          </w:p>
        </w:tc>
      </w:tr>
      <w:tr w:rsidR="006A1661" w:rsidRPr="006A1661" w:rsidTr="006A1661">
        <w:trPr>
          <w:trHeight w:val="1257"/>
        </w:trPr>
        <w:tc>
          <w:tcPr>
            <w:tcW w:w="3227" w:type="dxa"/>
            <w:shd w:val="clear" w:color="auto" w:fill="auto"/>
          </w:tcPr>
          <w:p w:rsidR="00F71046" w:rsidRPr="006A1661" w:rsidRDefault="00F71046" w:rsidP="006A1661">
            <w:pPr>
              <w:spacing w:after="0" w:line="240" w:lineRule="auto"/>
              <w:ind w:right="-1"/>
              <w:rPr>
                <w:rFonts w:ascii="Times New Roman" w:hAnsi="Times New Roman" w:cs="Times New Roman"/>
                <w:sz w:val="20"/>
                <w:szCs w:val="20"/>
              </w:rPr>
            </w:pPr>
            <w:r w:rsidRPr="006A1661">
              <w:rPr>
                <w:rFonts w:ascii="Times New Roman" w:hAnsi="Times New Roman" w:cs="Times New Roman"/>
                <w:sz w:val="20"/>
                <w:szCs w:val="20"/>
              </w:rPr>
              <w:t xml:space="preserve">Расходы на обеспечение деятельности муниципального казенного учреждения г.о. Тейково «Служба заказчика» в рамках подпрограммы «Обеспечение деятельности муниципального казенного учреждения г.о. Тейково «Служба заказчика»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развитие транспортной системы» </w:t>
            </w:r>
          </w:p>
          <w:p w:rsidR="00F71046" w:rsidRPr="006A1661" w:rsidRDefault="00F71046" w:rsidP="006A1661">
            <w:pPr>
              <w:spacing w:after="0" w:line="240" w:lineRule="auto"/>
              <w:ind w:right="-1"/>
              <w:rPr>
                <w:rFonts w:ascii="Times New Roman" w:hAnsi="Times New Roman" w:cs="Times New Roman"/>
                <w:sz w:val="20"/>
                <w:szCs w:val="20"/>
              </w:rPr>
            </w:pPr>
            <w:r w:rsidRPr="006A1661">
              <w:rPr>
                <w:rFonts w:ascii="Times New Roman" w:hAnsi="Times New Roman" w:cs="Times New Roman"/>
                <w:sz w:val="20"/>
                <w:szCs w:val="20"/>
              </w:rPr>
              <w:t xml:space="preserve">(Закупка товаров, работ и услуг для государственных (муниципальных) нужд)      </w:t>
            </w:r>
          </w:p>
        </w:tc>
        <w:tc>
          <w:tcPr>
            <w:tcW w:w="709" w:type="dxa"/>
            <w:shd w:val="clear" w:color="auto" w:fill="auto"/>
          </w:tcPr>
          <w:p w:rsidR="00F71046" w:rsidRPr="006A1661" w:rsidRDefault="00F71046"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385,0352</w:t>
            </w:r>
          </w:p>
        </w:tc>
        <w:tc>
          <w:tcPr>
            <w:tcW w:w="708" w:type="dxa"/>
            <w:shd w:val="clear" w:color="auto" w:fill="auto"/>
          </w:tcPr>
          <w:p w:rsidR="00F71046" w:rsidRPr="006A1661" w:rsidRDefault="00F71046"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327,749</w:t>
            </w:r>
          </w:p>
        </w:tc>
        <w:tc>
          <w:tcPr>
            <w:tcW w:w="709" w:type="dxa"/>
            <w:shd w:val="clear" w:color="auto" w:fill="auto"/>
          </w:tcPr>
          <w:p w:rsidR="00F71046" w:rsidRPr="006A1661" w:rsidRDefault="00F71046"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200,16266</w:t>
            </w:r>
          </w:p>
        </w:tc>
        <w:tc>
          <w:tcPr>
            <w:tcW w:w="709" w:type="dxa"/>
            <w:shd w:val="clear" w:color="auto" w:fill="auto"/>
          </w:tcPr>
          <w:p w:rsidR="00F71046" w:rsidRPr="006A1661" w:rsidRDefault="00F71046"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317,838</w:t>
            </w:r>
          </w:p>
        </w:tc>
        <w:tc>
          <w:tcPr>
            <w:tcW w:w="709" w:type="dxa"/>
            <w:shd w:val="clear" w:color="auto" w:fill="auto"/>
            <w:noWrap/>
          </w:tcPr>
          <w:p w:rsidR="00F71046" w:rsidRPr="006A1661" w:rsidRDefault="00F71046"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318,81642</w:t>
            </w:r>
          </w:p>
        </w:tc>
        <w:tc>
          <w:tcPr>
            <w:tcW w:w="708" w:type="dxa"/>
            <w:shd w:val="clear" w:color="auto" w:fill="auto"/>
          </w:tcPr>
          <w:p w:rsidR="00F71046" w:rsidRPr="006A1661" w:rsidRDefault="00F71046"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319,36642</w:t>
            </w:r>
          </w:p>
        </w:tc>
        <w:tc>
          <w:tcPr>
            <w:tcW w:w="709" w:type="dxa"/>
            <w:shd w:val="clear" w:color="auto" w:fill="auto"/>
          </w:tcPr>
          <w:p w:rsidR="00F71046" w:rsidRPr="006A1661" w:rsidRDefault="00F71046"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318,71858</w:t>
            </w:r>
          </w:p>
        </w:tc>
        <w:tc>
          <w:tcPr>
            <w:tcW w:w="709" w:type="dxa"/>
            <w:shd w:val="clear" w:color="auto" w:fill="auto"/>
          </w:tcPr>
          <w:p w:rsidR="00F71046" w:rsidRPr="006A1661" w:rsidRDefault="00F71046" w:rsidP="006A1661">
            <w:pPr>
              <w:spacing w:after="0" w:line="240" w:lineRule="auto"/>
              <w:ind w:right="-1"/>
              <w:rPr>
                <w:rFonts w:ascii="Times New Roman" w:hAnsi="Times New Roman" w:cs="Times New Roman"/>
                <w:sz w:val="20"/>
                <w:szCs w:val="20"/>
              </w:rPr>
            </w:pPr>
            <w:r w:rsidRPr="006A1661">
              <w:rPr>
                <w:rFonts w:ascii="Times New Roman" w:hAnsi="Times New Roman" w:cs="Times New Roman"/>
                <w:sz w:val="20"/>
                <w:szCs w:val="20"/>
              </w:rPr>
              <w:t>324,28858</w:t>
            </w:r>
          </w:p>
        </w:tc>
        <w:tc>
          <w:tcPr>
            <w:tcW w:w="709" w:type="dxa"/>
            <w:shd w:val="clear" w:color="auto" w:fill="auto"/>
          </w:tcPr>
          <w:p w:rsidR="00F71046" w:rsidRPr="006A1661" w:rsidRDefault="00F71046" w:rsidP="006A1661">
            <w:pPr>
              <w:spacing w:after="0" w:line="240" w:lineRule="auto"/>
              <w:ind w:right="-1"/>
              <w:rPr>
                <w:rFonts w:ascii="Times New Roman" w:hAnsi="Times New Roman" w:cs="Times New Roman"/>
                <w:sz w:val="20"/>
                <w:szCs w:val="20"/>
              </w:rPr>
            </w:pPr>
            <w:r w:rsidRPr="006A1661">
              <w:rPr>
                <w:rFonts w:ascii="Times New Roman" w:hAnsi="Times New Roman" w:cs="Times New Roman"/>
                <w:sz w:val="20"/>
                <w:szCs w:val="20"/>
              </w:rPr>
              <w:t>320,65634</w:t>
            </w:r>
          </w:p>
        </w:tc>
        <w:tc>
          <w:tcPr>
            <w:tcW w:w="708" w:type="dxa"/>
            <w:shd w:val="clear" w:color="auto" w:fill="auto"/>
          </w:tcPr>
          <w:p w:rsidR="00F71046" w:rsidRPr="006A1661" w:rsidRDefault="00F71046" w:rsidP="006A1661">
            <w:pPr>
              <w:spacing w:after="0" w:line="240" w:lineRule="auto"/>
              <w:ind w:right="-1"/>
              <w:rPr>
                <w:rFonts w:ascii="Times New Roman" w:hAnsi="Times New Roman" w:cs="Times New Roman"/>
                <w:sz w:val="20"/>
                <w:szCs w:val="20"/>
              </w:rPr>
            </w:pPr>
            <w:r w:rsidRPr="006A1661">
              <w:rPr>
                <w:rFonts w:ascii="Times New Roman" w:hAnsi="Times New Roman" w:cs="Times New Roman"/>
                <w:sz w:val="20"/>
                <w:szCs w:val="20"/>
              </w:rPr>
              <w:t>318,71858</w:t>
            </w:r>
          </w:p>
        </w:tc>
        <w:tc>
          <w:tcPr>
            <w:tcW w:w="709" w:type="dxa"/>
            <w:shd w:val="clear" w:color="auto" w:fill="auto"/>
          </w:tcPr>
          <w:p w:rsidR="00F71046" w:rsidRPr="006A1661" w:rsidRDefault="00F71046" w:rsidP="0060713B">
            <w:pPr>
              <w:spacing w:after="0" w:line="240" w:lineRule="auto"/>
              <w:ind w:right="-1"/>
              <w:rPr>
                <w:rFonts w:ascii="Times New Roman" w:hAnsi="Times New Roman" w:cs="Times New Roman"/>
                <w:sz w:val="20"/>
                <w:szCs w:val="20"/>
              </w:rPr>
            </w:pPr>
            <w:r w:rsidRPr="006A1661">
              <w:rPr>
                <w:rFonts w:ascii="Times New Roman" w:hAnsi="Times New Roman" w:cs="Times New Roman"/>
                <w:sz w:val="20"/>
                <w:szCs w:val="20"/>
              </w:rPr>
              <w:t>318,7158</w:t>
            </w:r>
          </w:p>
        </w:tc>
      </w:tr>
      <w:tr w:rsidR="006A1661" w:rsidRPr="006A1661" w:rsidTr="006A1661">
        <w:trPr>
          <w:trHeight w:val="430"/>
        </w:trPr>
        <w:tc>
          <w:tcPr>
            <w:tcW w:w="3227" w:type="dxa"/>
            <w:shd w:val="clear" w:color="auto" w:fill="auto"/>
          </w:tcPr>
          <w:p w:rsidR="00F71046" w:rsidRPr="006A1661" w:rsidRDefault="00F71046" w:rsidP="006A1661">
            <w:pPr>
              <w:spacing w:after="0" w:line="240" w:lineRule="auto"/>
              <w:ind w:right="-1"/>
              <w:rPr>
                <w:rFonts w:ascii="Times New Roman" w:hAnsi="Times New Roman" w:cs="Times New Roman"/>
                <w:sz w:val="20"/>
                <w:szCs w:val="20"/>
              </w:rPr>
            </w:pPr>
            <w:r w:rsidRPr="006A1661">
              <w:rPr>
                <w:rFonts w:ascii="Times New Roman" w:hAnsi="Times New Roman" w:cs="Times New Roman"/>
                <w:sz w:val="20"/>
                <w:szCs w:val="20"/>
              </w:rPr>
              <w:lastRenderedPageBreak/>
              <w:t xml:space="preserve">Расходы на обеспечение деятельности муниципального казенного учреждения г.о. Тейково «Служба заказчика» в рамках подпрограммы «Обеспечение деятельности муниципального казенного учреждения г.о. Тейково «Служба заказчика»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развитие транспортной системы» </w:t>
            </w:r>
          </w:p>
          <w:p w:rsidR="00F71046" w:rsidRPr="006A1661" w:rsidRDefault="00F71046" w:rsidP="006A1661">
            <w:pPr>
              <w:spacing w:after="0" w:line="240" w:lineRule="auto"/>
              <w:ind w:right="-1"/>
              <w:rPr>
                <w:rFonts w:ascii="Times New Roman" w:hAnsi="Times New Roman" w:cs="Times New Roman"/>
                <w:sz w:val="20"/>
                <w:szCs w:val="20"/>
              </w:rPr>
            </w:pPr>
            <w:r w:rsidRPr="006A1661">
              <w:rPr>
                <w:rFonts w:ascii="Times New Roman" w:hAnsi="Times New Roman" w:cs="Times New Roman"/>
                <w:sz w:val="20"/>
                <w:szCs w:val="20"/>
              </w:rPr>
              <w:t>(Иные бюджетные ассигнования)</w:t>
            </w:r>
          </w:p>
        </w:tc>
        <w:tc>
          <w:tcPr>
            <w:tcW w:w="709" w:type="dxa"/>
            <w:shd w:val="clear" w:color="auto" w:fill="auto"/>
          </w:tcPr>
          <w:p w:rsidR="00F71046" w:rsidRPr="006A1661" w:rsidRDefault="00F71046"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1,0</w:t>
            </w:r>
          </w:p>
        </w:tc>
        <w:tc>
          <w:tcPr>
            <w:tcW w:w="708" w:type="dxa"/>
            <w:shd w:val="clear" w:color="auto" w:fill="auto"/>
          </w:tcPr>
          <w:p w:rsidR="00F71046" w:rsidRPr="006A1661" w:rsidRDefault="00F71046"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1,0</w:t>
            </w:r>
          </w:p>
        </w:tc>
        <w:tc>
          <w:tcPr>
            <w:tcW w:w="709" w:type="dxa"/>
            <w:shd w:val="clear" w:color="auto" w:fill="auto"/>
          </w:tcPr>
          <w:p w:rsidR="00F71046" w:rsidRPr="006A1661" w:rsidRDefault="00F71046"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47,74034</w:t>
            </w:r>
          </w:p>
        </w:tc>
        <w:tc>
          <w:tcPr>
            <w:tcW w:w="709" w:type="dxa"/>
            <w:shd w:val="clear" w:color="auto" w:fill="auto"/>
          </w:tcPr>
          <w:p w:rsidR="00F71046" w:rsidRPr="006A1661" w:rsidRDefault="00F71046"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0,0</w:t>
            </w:r>
          </w:p>
        </w:tc>
        <w:tc>
          <w:tcPr>
            <w:tcW w:w="709" w:type="dxa"/>
            <w:shd w:val="clear" w:color="auto" w:fill="auto"/>
            <w:noWrap/>
          </w:tcPr>
          <w:p w:rsidR="00F71046" w:rsidRPr="006A1661" w:rsidRDefault="00F71046"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0,67663</w:t>
            </w:r>
          </w:p>
        </w:tc>
        <w:tc>
          <w:tcPr>
            <w:tcW w:w="708" w:type="dxa"/>
            <w:shd w:val="clear" w:color="auto" w:fill="auto"/>
          </w:tcPr>
          <w:p w:rsidR="00F71046" w:rsidRPr="006A1661" w:rsidRDefault="00F71046"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0,0</w:t>
            </w:r>
          </w:p>
        </w:tc>
        <w:tc>
          <w:tcPr>
            <w:tcW w:w="709" w:type="dxa"/>
            <w:shd w:val="clear" w:color="auto" w:fill="auto"/>
          </w:tcPr>
          <w:p w:rsidR="00F71046" w:rsidRPr="006A1661" w:rsidRDefault="00F71046"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0,0</w:t>
            </w:r>
          </w:p>
        </w:tc>
        <w:tc>
          <w:tcPr>
            <w:tcW w:w="709" w:type="dxa"/>
            <w:shd w:val="clear" w:color="auto" w:fill="auto"/>
          </w:tcPr>
          <w:p w:rsidR="00F71046" w:rsidRPr="006A1661" w:rsidRDefault="00F71046"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0,0</w:t>
            </w:r>
          </w:p>
        </w:tc>
        <w:tc>
          <w:tcPr>
            <w:tcW w:w="709" w:type="dxa"/>
            <w:shd w:val="clear" w:color="auto" w:fill="auto"/>
          </w:tcPr>
          <w:p w:rsidR="00F71046" w:rsidRPr="006A1661" w:rsidRDefault="00F71046"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0,0</w:t>
            </w:r>
          </w:p>
        </w:tc>
        <w:tc>
          <w:tcPr>
            <w:tcW w:w="708" w:type="dxa"/>
            <w:shd w:val="clear" w:color="auto" w:fill="auto"/>
          </w:tcPr>
          <w:p w:rsidR="00F71046" w:rsidRPr="006A1661" w:rsidRDefault="00F71046"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0,0</w:t>
            </w:r>
          </w:p>
        </w:tc>
        <w:tc>
          <w:tcPr>
            <w:tcW w:w="709" w:type="dxa"/>
            <w:shd w:val="clear" w:color="auto" w:fill="auto"/>
          </w:tcPr>
          <w:p w:rsidR="00F71046" w:rsidRPr="006A1661" w:rsidRDefault="00F71046"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0,0</w:t>
            </w:r>
          </w:p>
        </w:tc>
      </w:tr>
      <w:tr w:rsidR="00F71046" w:rsidRPr="006A1661" w:rsidTr="00995354">
        <w:trPr>
          <w:trHeight w:val="430"/>
        </w:trPr>
        <w:tc>
          <w:tcPr>
            <w:tcW w:w="3227" w:type="dxa"/>
            <w:shd w:val="clear" w:color="auto" w:fill="auto"/>
          </w:tcPr>
          <w:p w:rsidR="00F71046" w:rsidRPr="006A1661" w:rsidRDefault="00F71046" w:rsidP="006A1661">
            <w:pPr>
              <w:spacing w:after="0" w:line="240" w:lineRule="auto"/>
              <w:ind w:right="-1"/>
              <w:rPr>
                <w:rFonts w:ascii="Times New Roman" w:hAnsi="Times New Roman" w:cs="Times New Roman"/>
                <w:sz w:val="20"/>
                <w:szCs w:val="20"/>
              </w:rPr>
            </w:pPr>
            <w:r w:rsidRPr="006A1661">
              <w:rPr>
                <w:rFonts w:ascii="Times New Roman" w:hAnsi="Times New Roman" w:cs="Times New Roman"/>
                <w:sz w:val="20"/>
                <w:szCs w:val="20"/>
              </w:rPr>
              <w:t>Социальное обеспечение и иные выплаты населению</w:t>
            </w:r>
          </w:p>
        </w:tc>
        <w:tc>
          <w:tcPr>
            <w:tcW w:w="709" w:type="dxa"/>
            <w:shd w:val="clear" w:color="auto" w:fill="auto"/>
          </w:tcPr>
          <w:p w:rsidR="00F71046" w:rsidRPr="006A1661" w:rsidRDefault="00F71046"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0</w:t>
            </w:r>
          </w:p>
        </w:tc>
        <w:tc>
          <w:tcPr>
            <w:tcW w:w="708" w:type="dxa"/>
            <w:shd w:val="clear" w:color="auto" w:fill="auto"/>
          </w:tcPr>
          <w:p w:rsidR="00F71046" w:rsidRPr="006A1661" w:rsidRDefault="00F71046"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0</w:t>
            </w:r>
          </w:p>
        </w:tc>
        <w:tc>
          <w:tcPr>
            <w:tcW w:w="709" w:type="dxa"/>
            <w:shd w:val="clear" w:color="auto" w:fill="auto"/>
          </w:tcPr>
          <w:p w:rsidR="00F71046" w:rsidRPr="006A1661" w:rsidRDefault="00F71046"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0</w:t>
            </w:r>
          </w:p>
        </w:tc>
        <w:tc>
          <w:tcPr>
            <w:tcW w:w="709" w:type="dxa"/>
            <w:shd w:val="clear" w:color="auto" w:fill="auto"/>
          </w:tcPr>
          <w:p w:rsidR="00F71046" w:rsidRPr="006A1661" w:rsidRDefault="00F71046"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55,89193</w:t>
            </w:r>
          </w:p>
        </w:tc>
        <w:tc>
          <w:tcPr>
            <w:tcW w:w="709" w:type="dxa"/>
            <w:shd w:val="clear" w:color="auto" w:fill="auto"/>
            <w:noWrap/>
          </w:tcPr>
          <w:p w:rsidR="00F71046" w:rsidRPr="006A1661" w:rsidRDefault="00F71046"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0</w:t>
            </w:r>
          </w:p>
        </w:tc>
        <w:tc>
          <w:tcPr>
            <w:tcW w:w="708" w:type="dxa"/>
            <w:shd w:val="clear" w:color="auto" w:fill="auto"/>
          </w:tcPr>
          <w:p w:rsidR="00F71046" w:rsidRPr="006A1661" w:rsidRDefault="00F71046"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0</w:t>
            </w:r>
          </w:p>
        </w:tc>
        <w:tc>
          <w:tcPr>
            <w:tcW w:w="709" w:type="dxa"/>
            <w:shd w:val="clear" w:color="auto" w:fill="auto"/>
          </w:tcPr>
          <w:p w:rsidR="00F71046" w:rsidRPr="006A1661" w:rsidRDefault="00F71046"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0</w:t>
            </w:r>
          </w:p>
        </w:tc>
        <w:tc>
          <w:tcPr>
            <w:tcW w:w="709" w:type="dxa"/>
            <w:shd w:val="clear" w:color="auto" w:fill="auto"/>
          </w:tcPr>
          <w:p w:rsidR="00F71046" w:rsidRPr="006A1661" w:rsidRDefault="00F71046"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0</w:t>
            </w:r>
          </w:p>
        </w:tc>
        <w:tc>
          <w:tcPr>
            <w:tcW w:w="709" w:type="dxa"/>
            <w:shd w:val="clear" w:color="auto" w:fill="auto"/>
          </w:tcPr>
          <w:p w:rsidR="00F71046" w:rsidRPr="006A1661" w:rsidRDefault="00F71046"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0</w:t>
            </w:r>
          </w:p>
        </w:tc>
        <w:tc>
          <w:tcPr>
            <w:tcW w:w="708" w:type="dxa"/>
            <w:shd w:val="clear" w:color="auto" w:fill="auto"/>
          </w:tcPr>
          <w:p w:rsidR="00F71046" w:rsidRPr="006A1661" w:rsidRDefault="00F71046"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0</w:t>
            </w:r>
          </w:p>
        </w:tc>
        <w:tc>
          <w:tcPr>
            <w:tcW w:w="709" w:type="dxa"/>
            <w:shd w:val="clear" w:color="auto" w:fill="auto"/>
          </w:tcPr>
          <w:p w:rsidR="00F71046" w:rsidRPr="006A1661" w:rsidRDefault="00F71046"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0</w:t>
            </w:r>
          </w:p>
        </w:tc>
      </w:tr>
    </w:tbl>
    <w:p w:rsidR="00F71046" w:rsidRPr="006A1661" w:rsidRDefault="00F71046" w:rsidP="006A1661">
      <w:pPr>
        <w:spacing w:after="0" w:line="240" w:lineRule="auto"/>
        <w:ind w:right="-1" w:firstLine="709"/>
        <w:jc w:val="both"/>
        <w:rPr>
          <w:rFonts w:ascii="Times New Roman" w:hAnsi="Times New Roman" w:cs="Times New Roman"/>
          <w:sz w:val="24"/>
          <w:szCs w:val="24"/>
        </w:rPr>
      </w:pPr>
      <w:r w:rsidRPr="006A1661">
        <w:rPr>
          <w:rFonts w:ascii="Times New Roman" w:hAnsi="Times New Roman" w:cs="Times New Roman"/>
          <w:sz w:val="24"/>
          <w:szCs w:val="24"/>
        </w:rPr>
        <w:t>Мероприятия подпрограммы и объемы ее финансирования уточняются ежегодно при формировании проекта бюджета города Тейково на соответствующий финансовый год и плановый период.</w:t>
      </w:r>
    </w:p>
    <w:p w:rsidR="00053F0E" w:rsidRPr="006A1661" w:rsidRDefault="00F71046" w:rsidP="006A1661">
      <w:pPr>
        <w:spacing w:after="0" w:line="240" w:lineRule="auto"/>
        <w:ind w:right="-1"/>
        <w:jc w:val="right"/>
        <w:rPr>
          <w:rFonts w:ascii="Times New Roman" w:hAnsi="Times New Roman" w:cs="Times New Roman"/>
          <w:sz w:val="24"/>
          <w:szCs w:val="24"/>
        </w:rPr>
      </w:pPr>
      <w:r w:rsidRPr="006A1661">
        <w:rPr>
          <w:rFonts w:ascii="Times New Roman" w:hAnsi="Times New Roman" w:cs="Times New Roman"/>
          <w:sz w:val="24"/>
          <w:szCs w:val="24"/>
        </w:rPr>
        <w:br w:type="page"/>
      </w:r>
      <w:r w:rsidR="00053F0E" w:rsidRPr="006A1661">
        <w:rPr>
          <w:rFonts w:ascii="Times New Roman" w:hAnsi="Times New Roman" w:cs="Times New Roman"/>
          <w:sz w:val="24"/>
          <w:szCs w:val="24"/>
        </w:rPr>
        <w:lastRenderedPageBreak/>
        <w:t>Приложение № 2</w:t>
      </w:r>
      <w:r w:rsidR="001E7A47">
        <w:rPr>
          <w:rFonts w:ascii="Times New Roman" w:hAnsi="Times New Roman" w:cs="Times New Roman"/>
          <w:sz w:val="24"/>
          <w:szCs w:val="24"/>
        </w:rPr>
        <w:t>1</w:t>
      </w:r>
    </w:p>
    <w:p w:rsidR="00053F0E" w:rsidRPr="006A1661" w:rsidRDefault="00053F0E" w:rsidP="006A1661">
      <w:pPr>
        <w:spacing w:after="0" w:line="240" w:lineRule="auto"/>
        <w:ind w:right="-1"/>
        <w:jc w:val="right"/>
        <w:rPr>
          <w:rFonts w:ascii="Times New Roman" w:hAnsi="Times New Roman" w:cs="Times New Roman"/>
          <w:sz w:val="24"/>
          <w:szCs w:val="24"/>
        </w:rPr>
      </w:pPr>
      <w:r w:rsidRPr="006A1661">
        <w:rPr>
          <w:rFonts w:ascii="Times New Roman" w:hAnsi="Times New Roman" w:cs="Times New Roman"/>
          <w:sz w:val="24"/>
          <w:szCs w:val="24"/>
        </w:rPr>
        <w:t>к постановлению администрации</w:t>
      </w:r>
    </w:p>
    <w:p w:rsidR="00053F0E" w:rsidRPr="006A1661" w:rsidRDefault="00053F0E" w:rsidP="006A1661">
      <w:pPr>
        <w:spacing w:after="0" w:line="240" w:lineRule="auto"/>
        <w:ind w:right="-1"/>
        <w:jc w:val="right"/>
        <w:rPr>
          <w:rFonts w:ascii="Times New Roman" w:hAnsi="Times New Roman" w:cs="Times New Roman"/>
          <w:sz w:val="24"/>
          <w:szCs w:val="24"/>
        </w:rPr>
      </w:pPr>
      <w:r w:rsidRPr="006A1661">
        <w:rPr>
          <w:rFonts w:ascii="Times New Roman" w:hAnsi="Times New Roman" w:cs="Times New Roman"/>
          <w:sz w:val="24"/>
          <w:szCs w:val="24"/>
        </w:rPr>
        <w:t xml:space="preserve"> городского округа Тейково</w:t>
      </w:r>
    </w:p>
    <w:p w:rsidR="00053F0E" w:rsidRPr="006A1661" w:rsidRDefault="00053F0E" w:rsidP="006A1661">
      <w:pPr>
        <w:spacing w:after="0" w:line="240" w:lineRule="auto"/>
        <w:ind w:right="-1"/>
        <w:jc w:val="right"/>
        <w:rPr>
          <w:rFonts w:ascii="Times New Roman" w:hAnsi="Times New Roman" w:cs="Times New Roman"/>
          <w:sz w:val="24"/>
          <w:szCs w:val="24"/>
        </w:rPr>
      </w:pPr>
      <w:r w:rsidRPr="006A1661">
        <w:rPr>
          <w:rFonts w:ascii="Times New Roman" w:hAnsi="Times New Roman" w:cs="Times New Roman"/>
          <w:sz w:val="24"/>
          <w:szCs w:val="24"/>
        </w:rPr>
        <w:t>Ивановкой области</w:t>
      </w:r>
    </w:p>
    <w:p w:rsidR="0060713B" w:rsidRPr="006A1661" w:rsidRDefault="00053F0E" w:rsidP="0060713B">
      <w:pPr>
        <w:spacing w:after="0" w:line="240" w:lineRule="auto"/>
        <w:ind w:right="-1"/>
        <w:jc w:val="right"/>
        <w:rPr>
          <w:rFonts w:ascii="Times New Roman" w:hAnsi="Times New Roman" w:cs="Times New Roman"/>
          <w:sz w:val="24"/>
          <w:szCs w:val="24"/>
        </w:rPr>
      </w:pPr>
      <w:r w:rsidRPr="006A1661">
        <w:rPr>
          <w:rFonts w:ascii="Times New Roman" w:hAnsi="Times New Roman" w:cs="Times New Roman"/>
          <w:sz w:val="24"/>
          <w:szCs w:val="24"/>
        </w:rPr>
        <w:t xml:space="preserve">                                                                                                                 </w:t>
      </w:r>
      <w:r w:rsidR="0060713B" w:rsidRPr="00E707D1">
        <w:rPr>
          <w:rFonts w:ascii="Times New Roman" w:hAnsi="Times New Roman" w:cs="Times New Roman"/>
          <w:sz w:val="24"/>
          <w:szCs w:val="24"/>
        </w:rPr>
        <w:t>от 13.01.2022 № 6</w:t>
      </w:r>
    </w:p>
    <w:p w:rsidR="00053F0E" w:rsidRPr="006A1661" w:rsidRDefault="00053F0E" w:rsidP="006A1661">
      <w:pPr>
        <w:spacing w:after="0" w:line="240" w:lineRule="auto"/>
        <w:ind w:right="-1"/>
        <w:jc w:val="center"/>
        <w:rPr>
          <w:rFonts w:ascii="Times New Roman" w:hAnsi="Times New Roman" w:cs="Times New Roman"/>
          <w:sz w:val="24"/>
          <w:szCs w:val="24"/>
        </w:rPr>
      </w:pPr>
    </w:p>
    <w:p w:rsidR="00053F0E" w:rsidRPr="006A1661" w:rsidRDefault="00053F0E" w:rsidP="006A1661">
      <w:pPr>
        <w:tabs>
          <w:tab w:val="left" w:pos="6870"/>
        </w:tabs>
        <w:spacing w:after="0" w:line="240" w:lineRule="auto"/>
        <w:jc w:val="right"/>
        <w:rPr>
          <w:rFonts w:ascii="Times New Roman" w:hAnsi="Times New Roman" w:cs="Times New Roman"/>
          <w:sz w:val="24"/>
          <w:szCs w:val="24"/>
        </w:rPr>
      </w:pPr>
    </w:p>
    <w:p w:rsidR="00F71046" w:rsidRPr="006A1661" w:rsidRDefault="00F71046" w:rsidP="006A1661">
      <w:pPr>
        <w:spacing w:after="0" w:line="240" w:lineRule="auto"/>
        <w:ind w:right="-1"/>
        <w:jc w:val="both"/>
        <w:rPr>
          <w:rFonts w:ascii="Times New Roman" w:hAnsi="Times New Roman" w:cs="Times New Roman"/>
          <w:sz w:val="24"/>
          <w:szCs w:val="24"/>
        </w:rPr>
      </w:pPr>
      <w:r w:rsidRPr="006A1661">
        <w:rPr>
          <w:rFonts w:ascii="Times New Roman" w:hAnsi="Times New Roman" w:cs="Times New Roman"/>
          <w:sz w:val="24"/>
          <w:szCs w:val="24"/>
        </w:rPr>
        <w:t>1. Паспорт  подпрограммы.</w:t>
      </w:r>
    </w:p>
    <w:tbl>
      <w:tblPr>
        <w:tblW w:w="982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36"/>
        <w:gridCol w:w="6992"/>
      </w:tblGrid>
      <w:tr w:rsidR="00F71046" w:rsidRPr="006A1661" w:rsidTr="00995354">
        <w:trPr>
          <w:trHeight w:val="481"/>
        </w:trPr>
        <w:tc>
          <w:tcPr>
            <w:tcW w:w="2836" w:type="dxa"/>
          </w:tcPr>
          <w:p w:rsidR="00F71046" w:rsidRPr="006A1661" w:rsidRDefault="00F71046" w:rsidP="006A1661">
            <w:pPr>
              <w:pStyle w:val="aff"/>
              <w:ind w:left="0"/>
              <w:rPr>
                <w:rFonts w:ascii="Times New Roman" w:hAnsi="Times New Roman"/>
                <w:sz w:val="24"/>
                <w:szCs w:val="24"/>
              </w:rPr>
            </w:pPr>
            <w:r w:rsidRPr="006A1661">
              <w:rPr>
                <w:rFonts w:ascii="Times New Roman" w:hAnsi="Times New Roman"/>
                <w:sz w:val="24"/>
                <w:szCs w:val="24"/>
              </w:rPr>
              <w:t>Наименование</w:t>
            </w:r>
          </w:p>
          <w:p w:rsidR="00F71046" w:rsidRPr="006A1661" w:rsidRDefault="00F71046" w:rsidP="006A1661">
            <w:pPr>
              <w:pStyle w:val="aff"/>
              <w:ind w:left="0"/>
              <w:rPr>
                <w:rFonts w:ascii="Times New Roman" w:hAnsi="Times New Roman"/>
                <w:sz w:val="24"/>
                <w:szCs w:val="24"/>
              </w:rPr>
            </w:pPr>
            <w:r w:rsidRPr="006A1661">
              <w:rPr>
                <w:rFonts w:ascii="Times New Roman" w:hAnsi="Times New Roman"/>
                <w:sz w:val="24"/>
                <w:szCs w:val="24"/>
              </w:rPr>
              <w:t>подпрограммы</w:t>
            </w:r>
          </w:p>
        </w:tc>
        <w:tc>
          <w:tcPr>
            <w:tcW w:w="6992" w:type="dxa"/>
          </w:tcPr>
          <w:p w:rsidR="00F71046" w:rsidRPr="006A1661" w:rsidRDefault="00F71046" w:rsidP="006A1661">
            <w:pPr>
              <w:spacing w:after="0" w:line="240" w:lineRule="auto"/>
              <w:jc w:val="center"/>
              <w:rPr>
                <w:rFonts w:ascii="Times New Roman" w:hAnsi="Times New Roman" w:cs="Times New Roman"/>
                <w:sz w:val="24"/>
                <w:szCs w:val="24"/>
              </w:rPr>
            </w:pPr>
            <w:r w:rsidRPr="006A1661">
              <w:rPr>
                <w:rFonts w:ascii="Times New Roman" w:hAnsi="Times New Roman" w:cs="Times New Roman"/>
                <w:sz w:val="24"/>
                <w:szCs w:val="24"/>
              </w:rPr>
              <w:t xml:space="preserve">  Благоустройство городского округа Тейково </w:t>
            </w:r>
          </w:p>
          <w:p w:rsidR="00F71046" w:rsidRPr="006A1661" w:rsidRDefault="00F71046" w:rsidP="006A1661">
            <w:pPr>
              <w:spacing w:after="0" w:line="240" w:lineRule="auto"/>
              <w:jc w:val="center"/>
              <w:rPr>
                <w:rFonts w:ascii="Times New Roman" w:hAnsi="Times New Roman" w:cs="Times New Roman"/>
                <w:sz w:val="24"/>
                <w:szCs w:val="24"/>
              </w:rPr>
            </w:pPr>
            <w:r w:rsidRPr="006A1661">
              <w:rPr>
                <w:rFonts w:ascii="Times New Roman" w:hAnsi="Times New Roman" w:cs="Times New Roman"/>
                <w:sz w:val="24"/>
                <w:szCs w:val="24"/>
              </w:rPr>
              <w:t>(далее – подпрограмма)</w:t>
            </w:r>
          </w:p>
        </w:tc>
      </w:tr>
      <w:tr w:rsidR="00F71046" w:rsidRPr="006A1661" w:rsidTr="00995354">
        <w:tc>
          <w:tcPr>
            <w:tcW w:w="2836" w:type="dxa"/>
          </w:tcPr>
          <w:p w:rsidR="00F71046" w:rsidRPr="006A1661" w:rsidRDefault="00F71046" w:rsidP="006A1661">
            <w:pPr>
              <w:pStyle w:val="aff"/>
              <w:ind w:left="0"/>
              <w:rPr>
                <w:rFonts w:ascii="Times New Roman" w:hAnsi="Times New Roman"/>
                <w:sz w:val="24"/>
                <w:szCs w:val="24"/>
              </w:rPr>
            </w:pPr>
            <w:r w:rsidRPr="006A1661">
              <w:rPr>
                <w:rFonts w:ascii="Times New Roman" w:hAnsi="Times New Roman"/>
                <w:sz w:val="24"/>
                <w:szCs w:val="24"/>
              </w:rPr>
              <w:t>Срок реализации</w:t>
            </w:r>
          </w:p>
          <w:p w:rsidR="00F71046" w:rsidRPr="006A1661" w:rsidRDefault="00F71046" w:rsidP="006A1661">
            <w:pPr>
              <w:pStyle w:val="aff"/>
              <w:ind w:left="0"/>
              <w:rPr>
                <w:rFonts w:ascii="Times New Roman" w:hAnsi="Times New Roman"/>
                <w:sz w:val="24"/>
                <w:szCs w:val="24"/>
              </w:rPr>
            </w:pPr>
            <w:r w:rsidRPr="006A1661">
              <w:rPr>
                <w:rFonts w:ascii="Times New Roman" w:hAnsi="Times New Roman"/>
                <w:sz w:val="24"/>
                <w:szCs w:val="24"/>
              </w:rPr>
              <w:t>подпрограммы</w:t>
            </w:r>
          </w:p>
        </w:tc>
        <w:tc>
          <w:tcPr>
            <w:tcW w:w="6992" w:type="dxa"/>
          </w:tcPr>
          <w:p w:rsidR="00F71046" w:rsidRPr="006A1661" w:rsidRDefault="00F71046" w:rsidP="006A1661">
            <w:pPr>
              <w:pStyle w:val="aff"/>
              <w:ind w:left="0"/>
              <w:rPr>
                <w:rFonts w:ascii="Times New Roman" w:hAnsi="Times New Roman"/>
                <w:sz w:val="24"/>
                <w:szCs w:val="24"/>
              </w:rPr>
            </w:pPr>
            <w:r w:rsidRPr="006A1661">
              <w:rPr>
                <w:rFonts w:ascii="Times New Roman" w:hAnsi="Times New Roman"/>
                <w:sz w:val="24"/>
                <w:szCs w:val="24"/>
              </w:rPr>
              <w:t xml:space="preserve">2014-2024 </w:t>
            </w:r>
          </w:p>
        </w:tc>
      </w:tr>
      <w:tr w:rsidR="00F71046" w:rsidRPr="006A1661" w:rsidTr="00995354">
        <w:tc>
          <w:tcPr>
            <w:tcW w:w="2836" w:type="dxa"/>
          </w:tcPr>
          <w:p w:rsidR="00F71046" w:rsidRPr="006A1661" w:rsidRDefault="00F71046" w:rsidP="006A1661">
            <w:pPr>
              <w:pStyle w:val="aff"/>
              <w:ind w:left="0"/>
              <w:rPr>
                <w:rFonts w:ascii="Times New Roman" w:hAnsi="Times New Roman"/>
                <w:sz w:val="24"/>
                <w:szCs w:val="24"/>
              </w:rPr>
            </w:pPr>
            <w:r w:rsidRPr="006A1661">
              <w:rPr>
                <w:rFonts w:ascii="Times New Roman" w:hAnsi="Times New Roman"/>
                <w:sz w:val="24"/>
                <w:szCs w:val="24"/>
              </w:rPr>
              <w:t>Исполнитель</w:t>
            </w:r>
          </w:p>
          <w:p w:rsidR="00F71046" w:rsidRPr="006A1661" w:rsidRDefault="00F71046" w:rsidP="006A1661">
            <w:pPr>
              <w:pStyle w:val="aff"/>
              <w:ind w:left="0"/>
              <w:rPr>
                <w:rFonts w:ascii="Times New Roman" w:hAnsi="Times New Roman"/>
                <w:sz w:val="24"/>
                <w:szCs w:val="24"/>
              </w:rPr>
            </w:pPr>
            <w:r w:rsidRPr="006A1661">
              <w:rPr>
                <w:rFonts w:ascii="Times New Roman" w:hAnsi="Times New Roman"/>
                <w:sz w:val="24"/>
                <w:szCs w:val="24"/>
              </w:rPr>
              <w:t>подпрограммы</w:t>
            </w:r>
          </w:p>
        </w:tc>
        <w:tc>
          <w:tcPr>
            <w:tcW w:w="6992" w:type="dxa"/>
          </w:tcPr>
          <w:p w:rsidR="00F71046" w:rsidRPr="006A1661" w:rsidRDefault="00F71046" w:rsidP="006A1661">
            <w:pPr>
              <w:pStyle w:val="aff"/>
              <w:ind w:left="0"/>
              <w:rPr>
                <w:rFonts w:ascii="Times New Roman" w:hAnsi="Times New Roman"/>
                <w:sz w:val="24"/>
                <w:szCs w:val="24"/>
              </w:rPr>
            </w:pPr>
            <w:r w:rsidRPr="006A1661">
              <w:rPr>
                <w:rFonts w:ascii="Times New Roman" w:hAnsi="Times New Roman"/>
                <w:sz w:val="24"/>
                <w:szCs w:val="24"/>
              </w:rPr>
              <w:t>Отдел городской инфраструктуры администрации городского округа Тейково</w:t>
            </w:r>
          </w:p>
        </w:tc>
      </w:tr>
      <w:tr w:rsidR="00F71046" w:rsidRPr="006A1661" w:rsidTr="00995354">
        <w:tc>
          <w:tcPr>
            <w:tcW w:w="2836" w:type="dxa"/>
          </w:tcPr>
          <w:p w:rsidR="00F71046" w:rsidRPr="006A1661" w:rsidRDefault="00F71046" w:rsidP="006A1661">
            <w:pPr>
              <w:pStyle w:val="aff"/>
              <w:ind w:left="0"/>
              <w:rPr>
                <w:rFonts w:ascii="Times New Roman" w:hAnsi="Times New Roman"/>
                <w:sz w:val="24"/>
                <w:szCs w:val="24"/>
              </w:rPr>
            </w:pPr>
            <w:r w:rsidRPr="006A1661">
              <w:rPr>
                <w:rFonts w:ascii="Times New Roman" w:hAnsi="Times New Roman"/>
                <w:sz w:val="24"/>
                <w:szCs w:val="24"/>
              </w:rPr>
              <w:t>Цели</w:t>
            </w:r>
          </w:p>
          <w:p w:rsidR="00F71046" w:rsidRPr="006A1661" w:rsidRDefault="00F71046" w:rsidP="006A1661">
            <w:pPr>
              <w:pStyle w:val="aff"/>
              <w:ind w:left="0"/>
              <w:rPr>
                <w:rFonts w:ascii="Times New Roman" w:hAnsi="Times New Roman"/>
                <w:sz w:val="24"/>
                <w:szCs w:val="24"/>
              </w:rPr>
            </w:pPr>
            <w:r w:rsidRPr="006A1661">
              <w:rPr>
                <w:rFonts w:ascii="Times New Roman" w:hAnsi="Times New Roman"/>
                <w:sz w:val="24"/>
                <w:szCs w:val="24"/>
              </w:rPr>
              <w:t>подпрограммы</w:t>
            </w:r>
          </w:p>
        </w:tc>
        <w:tc>
          <w:tcPr>
            <w:tcW w:w="6992" w:type="dxa"/>
          </w:tcPr>
          <w:p w:rsidR="00F71046" w:rsidRPr="006A1661" w:rsidRDefault="00F71046" w:rsidP="006A1661">
            <w:pPr>
              <w:pStyle w:val="aff"/>
              <w:ind w:left="0"/>
              <w:rPr>
                <w:rFonts w:ascii="Times New Roman" w:hAnsi="Times New Roman"/>
                <w:sz w:val="24"/>
                <w:szCs w:val="24"/>
              </w:rPr>
            </w:pPr>
            <w:r w:rsidRPr="006A1661">
              <w:rPr>
                <w:rFonts w:ascii="Times New Roman" w:hAnsi="Times New Roman"/>
                <w:sz w:val="24"/>
                <w:szCs w:val="24"/>
              </w:rPr>
              <w:t>1. Совершенствование системы комплексного благоустройства  городского округа Тейково.</w:t>
            </w:r>
          </w:p>
          <w:p w:rsidR="00F71046" w:rsidRPr="006A1661" w:rsidRDefault="00F71046" w:rsidP="006A1661">
            <w:pPr>
              <w:pStyle w:val="aff"/>
              <w:ind w:left="0"/>
              <w:rPr>
                <w:rFonts w:ascii="Times New Roman" w:hAnsi="Times New Roman"/>
                <w:sz w:val="24"/>
                <w:szCs w:val="24"/>
              </w:rPr>
            </w:pPr>
            <w:r w:rsidRPr="006A1661">
              <w:rPr>
                <w:rFonts w:ascii="Times New Roman" w:hAnsi="Times New Roman"/>
                <w:sz w:val="24"/>
                <w:szCs w:val="24"/>
              </w:rPr>
              <w:t>2. Содержание территории городского округа Тейково в соответствии с требованиями решения городской Думы городского округа Тейково от 30.09.2011 № 94 «Об утверждении правил санитарного содержания и благоустройства города Тейково».</w:t>
            </w:r>
          </w:p>
          <w:p w:rsidR="00F71046" w:rsidRPr="006A1661" w:rsidRDefault="00F71046" w:rsidP="006A1661">
            <w:pPr>
              <w:pStyle w:val="aff"/>
              <w:ind w:left="0"/>
              <w:rPr>
                <w:rFonts w:ascii="Times New Roman" w:hAnsi="Times New Roman"/>
                <w:sz w:val="24"/>
                <w:szCs w:val="24"/>
              </w:rPr>
            </w:pPr>
            <w:r w:rsidRPr="006A1661">
              <w:rPr>
                <w:rFonts w:ascii="Times New Roman" w:hAnsi="Times New Roman"/>
                <w:sz w:val="24"/>
                <w:szCs w:val="24"/>
              </w:rPr>
              <w:t>3. Создание комфортных условий для проживания населения города Тейково.</w:t>
            </w:r>
          </w:p>
        </w:tc>
      </w:tr>
      <w:tr w:rsidR="00F71046" w:rsidRPr="006A1661" w:rsidTr="00995354">
        <w:tc>
          <w:tcPr>
            <w:tcW w:w="2836" w:type="dxa"/>
          </w:tcPr>
          <w:p w:rsidR="00F71046" w:rsidRPr="006A1661" w:rsidRDefault="00F71046" w:rsidP="006A1661">
            <w:pPr>
              <w:pStyle w:val="aff"/>
              <w:ind w:left="0"/>
              <w:rPr>
                <w:rFonts w:ascii="Times New Roman" w:hAnsi="Times New Roman"/>
                <w:sz w:val="24"/>
                <w:szCs w:val="24"/>
              </w:rPr>
            </w:pPr>
            <w:r w:rsidRPr="006A1661">
              <w:rPr>
                <w:rFonts w:ascii="Times New Roman" w:hAnsi="Times New Roman"/>
                <w:sz w:val="24"/>
                <w:szCs w:val="24"/>
              </w:rPr>
              <w:t>Объем ресурсного обеспечения мероприятий</w:t>
            </w:r>
          </w:p>
          <w:p w:rsidR="00F71046" w:rsidRPr="006A1661" w:rsidRDefault="00F71046" w:rsidP="006A1661">
            <w:pPr>
              <w:pStyle w:val="aff"/>
              <w:ind w:left="0"/>
              <w:rPr>
                <w:rFonts w:ascii="Times New Roman" w:hAnsi="Times New Roman"/>
                <w:sz w:val="24"/>
                <w:szCs w:val="24"/>
              </w:rPr>
            </w:pPr>
            <w:r w:rsidRPr="006A1661">
              <w:rPr>
                <w:rFonts w:ascii="Times New Roman" w:hAnsi="Times New Roman"/>
                <w:sz w:val="24"/>
                <w:szCs w:val="24"/>
              </w:rPr>
              <w:t xml:space="preserve">подпрограммы </w:t>
            </w:r>
          </w:p>
        </w:tc>
        <w:tc>
          <w:tcPr>
            <w:tcW w:w="6992" w:type="dxa"/>
          </w:tcPr>
          <w:p w:rsidR="00F71046" w:rsidRPr="006A1661" w:rsidRDefault="00F71046" w:rsidP="006A1661">
            <w:pPr>
              <w:pStyle w:val="aff"/>
              <w:ind w:left="0"/>
              <w:rPr>
                <w:rFonts w:ascii="Times New Roman" w:hAnsi="Times New Roman"/>
                <w:sz w:val="24"/>
                <w:szCs w:val="24"/>
                <w:shd w:val="clear" w:color="auto" w:fill="FFFF00"/>
              </w:rPr>
            </w:pPr>
            <w:r w:rsidRPr="006A1661">
              <w:rPr>
                <w:rFonts w:ascii="Times New Roman" w:hAnsi="Times New Roman"/>
                <w:sz w:val="24"/>
                <w:szCs w:val="24"/>
              </w:rPr>
              <w:t>Общий объем бюджетных ассигнований: 292 260,46339 тыс. руб., в том числе:</w:t>
            </w:r>
          </w:p>
          <w:p w:rsidR="00F71046" w:rsidRPr="006A1661" w:rsidRDefault="00F71046" w:rsidP="006A1661">
            <w:pPr>
              <w:pStyle w:val="aff"/>
              <w:ind w:left="0"/>
              <w:rPr>
                <w:rFonts w:ascii="Times New Roman" w:hAnsi="Times New Roman"/>
                <w:sz w:val="24"/>
                <w:szCs w:val="24"/>
              </w:rPr>
            </w:pPr>
            <w:r w:rsidRPr="006A1661">
              <w:rPr>
                <w:rFonts w:ascii="Times New Roman" w:hAnsi="Times New Roman"/>
                <w:sz w:val="24"/>
                <w:szCs w:val="24"/>
              </w:rPr>
              <w:t>2014 год – 38 759,77475 тыс. руб.;</w:t>
            </w:r>
          </w:p>
          <w:p w:rsidR="00F71046" w:rsidRPr="006A1661" w:rsidRDefault="00F71046" w:rsidP="006A1661">
            <w:pPr>
              <w:pStyle w:val="aff"/>
              <w:ind w:left="0"/>
              <w:rPr>
                <w:rFonts w:ascii="Times New Roman" w:hAnsi="Times New Roman"/>
                <w:sz w:val="24"/>
                <w:szCs w:val="24"/>
              </w:rPr>
            </w:pPr>
            <w:r w:rsidRPr="006A1661">
              <w:rPr>
                <w:rFonts w:ascii="Times New Roman" w:hAnsi="Times New Roman"/>
                <w:sz w:val="24"/>
                <w:szCs w:val="24"/>
              </w:rPr>
              <w:t>2015 год – 29 075,55000 тыс. руб.;</w:t>
            </w:r>
          </w:p>
          <w:p w:rsidR="00F71046" w:rsidRPr="006A1661" w:rsidRDefault="00F71046" w:rsidP="006A1661">
            <w:pPr>
              <w:pStyle w:val="aff"/>
              <w:ind w:left="0"/>
              <w:rPr>
                <w:rFonts w:ascii="Times New Roman" w:hAnsi="Times New Roman"/>
                <w:sz w:val="24"/>
                <w:szCs w:val="24"/>
              </w:rPr>
            </w:pPr>
            <w:r w:rsidRPr="006A1661">
              <w:rPr>
                <w:rFonts w:ascii="Times New Roman" w:hAnsi="Times New Roman"/>
                <w:sz w:val="24"/>
                <w:szCs w:val="24"/>
              </w:rPr>
              <w:t>2016 год – 25 273,69745 тыс. руб.;</w:t>
            </w:r>
          </w:p>
          <w:p w:rsidR="00F71046" w:rsidRPr="006A1661" w:rsidRDefault="00F71046" w:rsidP="006A1661">
            <w:pPr>
              <w:pStyle w:val="aff"/>
              <w:ind w:left="0"/>
              <w:rPr>
                <w:rFonts w:ascii="Times New Roman" w:hAnsi="Times New Roman"/>
                <w:sz w:val="24"/>
                <w:szCs w:val="24"/>
              </w:rPr>
            </w:pPr>
            <w:r w:rsidRPr="006A1661">
              <w:rPr>
                <w:rFonts w:ascii="Times New Roman" w:hAnsi="Times New Roman"/>
                <w:sz w:val="24"/>
                <w:szCs w:val="24"/>
              </w:rPr>
              <w:t>2017 год – 28 030,85995 тыс. руб.;</w:t>
            </w:r>
          </w:p>
          <w:p w:rsidR="00F71046" w:rsidRPr="006A1661" w:rsidRDefault="00F71046" w:rsidP="006A1661">
            <w:pPr>
              <w:pStyle w:val="aff"/>
              <w:ind w:left="0"/>
              <w:rPr>
                <w:rFonts w:ascii="Times New Roman" w:hAnsi="Times New Roman"/>
                <w:sz w:val="24"/>
                <w:szCs w:val="24"/>
              </w:rPr>
            </w:pPr>
            <w:r w:rsidRPr="006A1661">
              <w:rPr>
                <w:rFonts w:ascii="Times New Roman" w:hAnsi="Times New Roman"/>
                <w:sz w:val="24"/>
                <w:szCs w:val="24"/>
              </w:rPr>
              <w:t>2018 год – 28 163,86315 тыс. руб.;</w:t>
            </w:r>
          </w:p>
          <w:p w:rsidR="00F71046" w:rsidRPr="006A1661" w:rsidRDefault="00F71046" w:rsidP="006A1661">
            <w:pPr>
              <w:pStyle w:val="aff"/>
              <w:ind w:left="0"/>
              <w:rPr>
                <w:rFonts w:ascii="Times New Roman" w:hAnsi="Times New Roman"/>
                <w:sz w:val="24"/>
                <w:szCs w:val="24"/>
              </w:rPr>
            </w:pPr>
            <w:r w:rsidRPr="006A1661">
              <w:rPr>
                <w:rFonts w:ascii="Times New Roman" w:hAnsi="Times New Roman"/>
                <w:sz w:val="24"/>
                <w:szCs w:val="24"/>
              </w:rPr>
              <w:t>2019 год – 25 360,34178 тыс. руб.;</w:t>
            </w:r>
          </w:p>
          <w:p w:rsidR="00F71046" w:rsidRPr="006A1661" w:rsidRDefault="00F71046" w:rsidP="006A1661">
            <w:pPr>
              <w:pStyle w:val="aff"/>
              <w:ind w:left="0"/>
              <w:rPr>
                <w:rFonts w:ascii="Times New Roman" w:hAnsi="Times New Roman"/>
                <w:sz w:val="24"/>
                <w:szCs w:val="24"/>
                <w:shd w:val="clear" w:color="auto" w:fill="FFFF00"/>
              </w:rPr>
            </w:pPr>
            <w:r w:rsidRPr="006A1661">
              <w:rPr>
                <w:rFonts w:ascii="Times New Roman" w:hAnsi="Times New Roman"/>
                <w:sz w:val="24"/>
                <w:szCs w:val="24"/>
              </w:rPr>
              <w:t>2020 год – 27 412,69140 тыс. руб.;</w:t>
            </w:r>
          </w:p>
          <w:p w:rsidR="00F71046" w:rsidRPr="006A1661" w:rsidRDefault="00F71046" w:rsidP="006A1661">
            <w:pPr>
              <w:pStyle w:val="aff"/>
              <w:ind w:left="0"/>
              <w:rPr>
                <w:rFonts w:ascii="Times New Roman" w:hAnsi="Times New Roman"/>
                <w:sz w:val="24"/>
                <w:szCs w:val="24"/>
              </w:rPr>
            </w:pPr>
            <w:r w:rsidRPr="006A1661">
              <w:rPr>
                <w:rFonts w:ascii="Times New Roman" w:hAnsi="Times New Roman"/>
                <w:sz w:val="24"/>
                <w:szCs w:val="24"/>
              </w:rPr>
              <w:t>2021 год – 32 458,89702 тыс. руб.;</w:t>
            </w:r>
          </w:p>
          <w:p w:rsidR="00F71046" w:rsidRPr="006A1661" w:rsidRDefault="00F71046" w:rsidP="006A1661">
            <w:pPr>
              <w:pStyle w:val="aff"/>
              <w:ind w:left="0"/>
              <w:rPr>
                <w:rFonts w:ascii="Times New Roman" w:hAnsi="Times New Roman"/>
                <w:sz w:val="24"/>
                <w:szCs w:val="24"/>
              </w:rPr>
            </w:pPr>
            <w:r w:rsidRPr="006A1661">
              <w:rPr>
                <w:rFonts w:ascii="Times New Roman" w:hAnsi="Times New Roman"/>
                <w:sz w:val="24"/>
                <w:szCs w:val="24"/>
              </w:rPr>
              <w:t>2022 год – 27 993,61800 тыс. руб.;</w:t>
            </w:r>
          </w:p>
          <w:p w:rsidR="00F71046" w:rsidRPr="006A1661" w:rsidRDefault="00F71046" w:rsidP="006A1661">
            <w:pPr>
              <w:pStyle w:val="aff"/>
              <w:ind w:left="0"/>
              <w:rPr>
                <w:rFonts w:ascii="Times New Roman" w:hAnsi="Times New Roman"/>
                <w:sz w:val="24"/>
                <w:szCs w:val="24"/>
              </w:rPr>
            </w:pPr>
            <w:r w:rsidRPr="006A1661">
              <w:rPr>
                <w:rFonts w:ascii="Times New Roman" w:hAnsi="Times New Roman"/>
                <w:sz w:val="24"/>
                <w:szCs w:val="24"/>
              </w:rPr>
              <w:t>2023 год – 16 417,73635 тыс. руб.;</w:t>
            </w:r>
          </w:p>
          <w:p w:rsidR="00F71046" w:rsidRPr="006A1661" w:rsidRDefault="00F71046" w:rsidP="006A1661">
            <w:pPr>
              <w:pStyle w:val="aff"/>
              <w:ind w:left="0"/>
              <w:rPr>
                <w:rFonts w:ascii="Times New Roman" w:hAnsi="Times New Roman"/>
                <w:sz w:val="24"/>
                <w:szCs w:val="24"/>
              </w:rPr>
            </w:pPr>
            <w:r w:rsidRPr="006A1661">
              <w:rPr>
                <w:rFonts w:ascii="Times New Roman" w:hAnsi="Times New Roman"/>
                <w:sz w:val="24"/>
                <w:szCs w:val="24"/>
              </w:rPr>
              <w:t>2024 год – 13 313,43354 тыс. руб.</w:t>
            </w:r>
          </w:p>
          <w:p w:rsidR="00F71046" w:rsidRPr="006A1661" w:rsidRDefault="00F71046" w:rsidP="006A1661">
            <w:pPr>
              <w:pStyle w:val="aff"/>
              <w:ind w:left="0"/>
              <w:rPr>
                <w:rFonts w:ascii="Times New Roman" w:hAnsi="Times New Roman"/>
                <w:sz w:val="24"/>
                <w:szCs w:val="24"/>
              </w:rPr>
            </w:pPr>
            <w:r w:rsidRPr="006A1661">
              <w:rPr>
                <w:rFonts w:ascii="Times New Roman" w:hAnsi="Times New Roman"/>
                <w:sz w:val="24"/>
                <w:szCs w:val="24"/>
              </w:rPr>
              <w:t xml:space="preserve">   - местный бюджет:</w:t>
            </w:r>
          </w:p>
          <w:p w:rsidR="00F71046" w:rsidRPr="006A1661" w:rsidRDefault="00F71046" w:rsidP="006A1661">
            <w:pPr>
              <w:pStyle w:val="aff"/>
              <w:ind w:left="0"/>
              <w:rPr>
                <w:rFonts w:ascii="Times New Roman" w:hAnsi="Times New Roman"/>
                <w:sz w:val="24"/>
                <w:szCs w:val="24"/>
              </w:rPr>
            </w:pPr>
            <w:r w:rsidRPr="006A1661">
              <w:rPr>
                <w:rFonts w:ascii="Times New Roman" w:hAnsi="Times New Roman"/>
                <w:sz w:val="24"/>
                <w:szCs w:val="24"/>
              </w:rPr>
              <w:t>2014 год – 36 759,77475 тыс. руб.;</w:t>
            </w:r>
          </w:p>
          <w:p w:rsidR="00F71046" w:rsidRPr="006A1661" w:rsidRDefault="00F71046" w:rsidP="006A1661">
            <w:pPr>
              <w:pStyle w:val="aff"/>
              <w:ind w:left="0"/>
              <w:rPr>
                <w:rFonts w:ascii="Times New Roman" w:hAnsi="Times New Roman"/>
                <w:sz w:val="24"/>
                <w:szCs w:val="24"/>
              </w:rPr>
            </w:pPr>
            <w:r w:rsidRPr="006A1661">
              <w:rPr>
                <w:rFonts w:ascii="Times New Roman" w:hAnsi="Times New Roman"/>
                <w:sz w:val="24"/>
                <w:szCs w:val="24"/>
              </w:rPr>
              <w:t>2015 год – 28 051,55000 тыс. руб.;</w:t>
            </w:r>
          </w:p>
          <w:p w:rsidR="00F71046" w:rsidRPr="006A1661" w:rsidRDefault="00F71046" w:rsidP="006A1661">
            <w:pPr>
              <w:pStyle w:val="aff"/>
              <w:ind w:left="0"/>
              <w:rPr>
                <w:rFonts w:ascii="Times New Roman" w:hAnsi="Times New Roman"/>
                <w:sz w:val="24"/>
                <w:szCs w:val="24"/>
              </w:rPr>
            </w:pPr>
            <w:r w:rsidRPr="006A1661">
              <w:rPr>
                <w:rFonts w:ascii="Times New Roman" w:hAnsi="Times New Roman"/>
                <w:sz w:val="24"/>
                <w:szCs w:val="24"/>
              </w:rPr>
              <w:t>2016 год – 25 073,69745 тыс. руб.;</w:t>
            </w:r>
          </w:p>
          <w:p w:rsidR="00F71046" w:rsidRPr="006A1661" w:rsidRDefault="00F71046" w:rsidP="006A1661">
            <w:pPr>
              <w:pStyle w:val="aff"/>
              <w:ind w:left="0"/>
              <w:rPr>
                <w:rFonts w:ascii="Times New Roman" w:hAnsi="Times New Roman"/>
                <w:sz w:val="24"/>
                <w:szCs w:val="24"/>
              </w:rPr>
            </w:pPr>
            <w:r w:rsidRPr="006A1661">
              <w:rPr>
                <w:rFonts w:ascii="Times New Roman" w:hAnsi="Times New Roman"/>
                <w:sz w:val="24"/>
                <w:szCs w:val="24"/>
              </w:rPr>
              <w:t>2017 год – 27 930,85995 тыс. руб.;</w:t>
            </w:r>
          </w:p>
          <w:p w:rsidR="00F71046" w:rsidRPr="006A1661" w:rsidRDefault="00F71046" w:rsidP="006A1661">
            <w:pPr>
              <w:pStyle w:val="aff"/>
              <w:ind w:left="0"/>
              <w:rPr>
                <w:rFonts w:ascii="Times New Roman" w:hAnsi="Times New Roman"/>
                <w:sz w:val="24"/>
                <w:szCs w:val="24"/>
              </w:rPr>
            </w:pPr>
            <w:r w:rsidRPr="006A1661">
              <w:rPr>
                <w:rFonts w:ascii="Times New Roman" w:hAnsi="Times New Roman"/>
                <w:sz w:val="24"/>
                <w:szCs w:val="24"/>
              </w:rPr>
              <w:t>2018 год – 28 163,86315  тыс. руб.;</w:t>
            </w:r>
          </w:p>
          <w:p w:rsidR="00F71046" w:rsidRPr="006A1661" w:rsidRDefault="00F71046" w:rsidP="006A1661">
            <w:pPr>
              <w:pStyle w:val="aff"/>
              <w:ind w:left="0"/>
              <w:rPr>
                <w:rFonts w:ascii="Times New Roman" w:hAnsi="Times New Roman"/>
                <w:sz w:val="24"/>
                <w:szCs w:val="24"/>
              </w:rPr>
            </w:pPr>
            <w:r w:rsidRPr="006A1661">
              <w:rPr>
                <w:rFonts w:ascii="Times New Roman" w:hAnsi="Times New Roman"/>
                <w:sz w:val="24"/>
                <w:szCs w:val="24"/>
              </w:rPr>
              <w:t>2019 год – 25 360,34178 тыс. руб.;</w:t>
            </w:r>
          </w:p>
          <w:p w:rsidR="00F71046" w:rsidRPr="006A1661" w:rsidRDefault="00F71046" w:rsidP="006A1661">
            <w:pPr>
              <w:pStyle w:val="aff"/>
              <w:ind w:left="0"/>
              <w:rPr>
                <w:rFonts w:ascii="Times New Roman" w:hAnsi="Times New Roman"/>
                <w:sz w:val="24"/>
                <w:szCs w:val="24"/>
              </w:rPr>
            </w:pPr>
            <w:r w:rsidRPr="006A1661">
              <w:rPr>
                <w:rFonts w:ascii="Times New Roman" w:hAnsi="Times New Roman"/>
                <w:sz w:val="24"/>
                <w:szCs w:val="24"/>
              </w:rPr>
              <w:t>2020 год – 25 790,79140 тыс. руб.;</w:t>
            </w:r>
          </w:p>
          <w:p w:rsidR="00F71046" w:rsidRPr="006A1661" w:rsidRDefault="00F71046" w:rsidP="006A1661">
            <w:pPr>
              <w:pStyle w:val="aff"/>
              <w:ind w:left="0"/>
              <w:rPr>
                <w:rFonts w:ascii="Times New Roman" w:hAnsi="Times New Roman"/>
                <w:sz w:val="24"/>
                <w:szCs w:val="24"/>
              </w:rPr>
            </w:pPr>
            <w:r w:rsidRPr="006A1661">
              <w:rPr>
                <w:rFonts w:ascii="Times New Roman" w:hAnsi="Times New Roman"/>
                <w:sz w:val="24"/>
                <w:szCs w:val="24"/>
              </w:rPr>
              <w:t>2021 год – 31 083,89702 тыс. руб.;</w:t>
            </w:r>
          </w:p>
          <w:p w:rsidR="00F71046" w:rsidRPr="006A1661" w:rsidRDefault="00F71046" w:rsidP="006A1661">
            <w:pPr>
              <w:pStyle w:val="aff"/>
              <w:ind w:left="0"/>
              <w:rPr>
                <w:rFonts w:ascii="Times New Roman" w:hAnsi="Times New Roman"/>
                <w:sz w:val="24"/>
                <w:szCs w:val="24"/>
              </w:rPr>
            </w:pPr>
            <w:r w:rsidRPr="006A1661">
              <w:rPr>
                <w:rFonts w:ascii="Times New Roman" w:hAnsi="Times New Roman"/>
                <w:sz w:val="24"/>
                <w:szCs w:val="24"/>
              </w:rPr>
              <w:t>2022 год – 26 618,61800 тыс. руб.;</w:t>
            </w:r>
          </w:p>
          <w:p w:rsidR="00F71046" w:rsidRPr="006A1661" w:rsidRDefault="00F71046" w:rsidP="006A1661">
            <w:pPr>
              <w:pStyle w:val="aff"/>
              <w:ind w:left="0"/>
              <w:rPr>
                <w:rFonts w:ascii="Times New Roman" w:hAnsi="Times New Roman"/>
                <w:sz w:val="24"/>
                <w:szCs w:val="24"/>
              </w:rPr>
            </w:pPr>
            <w:r w:rsidRPr="006A1661">
              <w:rPr>
                <w:rFonts w:ascii="Times New Roman" w:hAnsi="Times New Roman"/>
                <w:sz w:val="24"/>
                <w:szCs w:val="24"/>
              </w:rPr>
              <w:t>2023 год – 16 417,73635 тыс. руб.;</w:t>
            </w:r>
          </w:p>
          <w:p w:rsidR="00F71046" w:rsidRPr="006A1661" w:rsidRDefault="00F71046" w:rsidP="006A1661">
            <w:pPr>
              <w:pStyle w:val="aff"/>
              <w:ind w:left="0"/>
              <w:rPr>
                <w:rFonts w:ascii="Times New Roman" w:hAnsi="Times New Roman"/>
                <w:sz w:val="24"/>
                <w:szCs w:val="24"/>
              </w:rPr>
            </w:pPr>
            <w:r w:rsidRPr="006A1661">
              <w:rPr>
                <w:rFonts w:ascii="Times New Roman" w:hAnsi="Times New Roman"/>
                <w:sz w:val="24"/>
                <w:szCs w:val="24"/>
              </w:rPr>
              <w:t>2024 год – 13 313,43354 тыс. руб.</w:t>
            </w:r>
          </w:p>
          <w:p w:rsidR="00F71046" w:rsidRPr="006A1661" w:rsidRDefault="00F71046" w:rsidP="006A1661">
            <w:pPr>
              <w:pStyle w:val="aff"/>
              <w:ind w:left="0"/>
              <w:rPr>
                <w:rFonts w:ascii="Times New Roman" w:hAnsi="Times New Roman"/>
                <w:sz w:val="24"/>
                <w:szCs w:val="24"/>
              </w:rPr>
            </w:pPr>
            <w:r w:rsidRPr="006A1661">
              <w:rPr>
                <w:rFonts w:ascii="Times New Roman" w:hAnsi="Times New Roman"/>
                <w:sz w:val="24"/>
                <w:szCs w:val="24"/>
              </w:rPr>
              <w:t xml:space="preserve">   - областной бюджет:</w:t>
            </w:r>
          </w:p>
          <w:p w:rsidR="00F71046" w:rsidRPr="006A1661" w:rsidRDefault="00F71046" w:rsidP="006A1661">
            <w:pPr>
              <w:pStyle w:val="aff"/>
              <w:ind w:left="0"/>
              <w:rPr>
                <w:rFonts w:ascii="Times New Roman" w:hAnsi="Times New Roman"/>
                <w:sz w:val="24"/>
                <w:szCs w:val="24"/>
              </w:rPr>
            </w:pPr>
            <w:r w:rsidRPr="006A1661">
              <w:rPr>
                <w:rFonts w:ascii="Times New Roman" w:hAnsi="Times New Roman"/>
                <w:sz w:val="24"/>
                <w:szCs w:val="24"/>
              </w:rPr>
              <w:t>2014 год – 2 000,000 тыс. руб.;</w:t>
            </w:r>
          </w:p>
          <w:p w:rsidR="00F71046" w:rsidRPr="006A1661" w:rsidRDefault="00F71046" w:rsidP="006A1661">
            <w:pPr>
              <w:pStyle w:val="aff"/>
              <w:ind w:left="0"/>
              <w:rPr>
                <w:rFonts w:ascii="Times New Roman" w:hAnsi="Times New Roman"/>
                <w:sz w:val="24"/>
                <w:szCs w:val="24"/>
              </w:rPr>
            </w:pPr>
            <w:r w:rsidRPr="006A1661">
              <w:rPr>
                <w:rFonts w:ascii="Times New Roman" w:hAnsi="Times New Roman"/>
                <w:sz w:val="24"/>
                <w:szCs w:val="24"/>
              </w:rPr>
              <w:t>2015 год – 1 024,000 тыс. руб.;</w:t>
            </w:r>
          </w:p>
          <w:p w:rsidR="00F71046" w:rsidRPr="006A1661" w:rsidRDefault="00F71046" w:rsidP="006A1661">
            <w:pPr>
              <w:pStyle w:val="aff"/>
              <w:ind w:left="0"/>
              <w:rPr>
                <w:rFonts w:ascii="Times New Roman" w:hAnsi="Times New Roman"/>
                <w:sz w:val="24"/>
                <w:szCs w:val="24"/>
              </w:rPr>
            </w:pPr>
            <w:r w:rsidRPr="006A1661">
              <w:rPr>
                <w:rFonts w:ascii="Times New Roman" w:hAnsi="Times New Roman"/>
                <w:sz w:val="24"/>
                <w:szCs w:val="24"/>
              </w:rPr>
              <w:t>2016 год – 200,000 тыс. руб.;</w:t>
            </w:r>
          </w:p>
          <w:p w:rsidR="00F71046" w:rsidRPr="006A1661" w:rsidRDefault="00F71046" w:rsidP="006A1661">
            <w:pPr>
              <w:spacing w:after="0" w:line="240" w:lineRule="auto"/>
              <w:rPr>
                <w:rFonts w:ascii="Times New Roman" w:hAnsi="Times New Roman" w:cs="Times New Roman"/>
                <w:sz w:val="24"/>
                <w:szCs w:val="24"/>
              </w:rPr>
            </w:pPr>
            <w:r w:rsidRPr="006A1661">
              <w:rPr>
                <w:rFonts w:ascii="Times New Roman" w:hAnsi="Times New Roman" w:cs="Times New Roman"/>
                <w:sz w:val="24"/>
                <w:szCs w:val="24"/>
              </w:rPr>
              <w:t>2017 год – 100,00 тыс. руб.;</w:t>
            </w:r>
          </w:p>
          <w:p w:rsidR="00F71046" w:rsidRPr="006A1661" w:rsidRDefault="00F71046" w:rsidP="006A1661">
            <w:pPr>
              <w:pStyle w:val="aff"/>
              <w:ind w:left="0"/>
              <w:rPr>
                <w:rFonts w:ascii="Times New Roman" w:hAnsi="Times New Roman"/>
                <w:sz w:val="24"/>
                <w:szCs w:val="24"/>
              </w:rPr>
            </w:pPr>
            <w:r w:rsidRPr="006A1661">
              <w:rPr>
                <w:rFonts w:ascii="Times New Roman" w:hAnsi="Times New Roman"/>
                <w:sz w:val="24"/>
                <w:szCs w:val="24"/>
              </w:rPr>
              <w:t>2018 год – 0,00 тыс. руб.;</w:t>
            </w:r>
          </w:p>
          <w:p w:rsidR="00F71046" w:rsidRPr="006A1661" w:rsidRDefault="00F71046" w:rsidP="006A1661">
            <w:pPr>
              <w:pStyle w:val="aff"/>
              <w:ind w:left="0"/>
              <w:rPr>
                <w:rFonts w:ascii="Times New Roman" w:hAnsi="Times New Roman"/>
                <w:sz w:val="24"/>
                <w:szCs w:val="24"/>
              </w:rPr>
            </w:pPr>
            <w:r w:rsidRPr="006A1661">
              <w:rPr>
                <w:rFonts w:ascii="Times New Roman" w:hAnsi="Times New Roman"/>
                <w:sz w:val="24"/>
                <w:szCs w:val="24"/>
              </w:rPr>
              <w:lastRenderedPageBreak/>
              <w:t>2019 год – 0,00 тыс. руб.;</w:t>
            </w:r>
          </w:p>
          <w:p w:rsidR="00F71046" w:rsidRPr="006A1661" w:rsidRDefault="00F71046" w:rsidP="006A1661">
            <w:pPr>
              <w:pStyle w:val="aff"/>
              <w:ind w:left="0"/>
              <w:rPr>
                <w:rFonts w:ascii="Times New Roman" w:hAnsi="Times New Roman"/>
                <w:sz w:val="24"/>
                <w:szCs w:val="24"/>
                <w:shd w:val="clear" w:color="auto" w:fill="FFFFFF"/>
              </w:rPr>
            </w:pPr>
            <w:r w:rsidRPr="006A1661">
              <w:rPr>
                <w:rFonts w:ascii="Times New Roman" w:hAnsi="Times New Roman"/>
                <w:sz w:val="24"/>
                <w:szCs w:val="24"/>
                <w:shd w:val="clear" w:color="auto" w:fill="FFFFFF"/>
              </w:rPr>
              <w:t xml:space="preserve">2020 год </w:t>
            </w:r>
            <w:r w:rsidRPr="006A1661">
              <w:rPr>
                <w:rFonts w:ascii="Times New Roman" w:hAnsi="Times New Roman"/>
                <w:sz w:val="24"/>
                <w:szCs w:val="24"/>
              </w:rPr>
              <w:t>– 1 621,90000</w:t>
            </w:r>
            <w:r w:rsidRPr="006A1661">
              <w:rPr>
                <w:rFonts w:ascii="Times New Roman" w:hAnsi="Times New Roman"/>
                <w:sz w:val="24"/>
                <w:szCs w:val="24"/>
                <w:shd w:val="clear" w:color="auto" w:fill="FFFFFF"/>
              </w:rPr>
              <w:t xml:space="preserve"> тыс. руб.;</w:t>
            </w:r>
          </w:p>
          <w:p w:rsidR="00F71046" w:rsidRPr="006A1661" w:rsidRDefault="00F71046" w:rsidP="006A1661">
            <w:pPr>
              <w:pStyle w:val="aff"/>
              <w:ind w:left="0"/>
              <w:rPr>
                <w:rFonts w:ascii="Times New Roman" w:hAnsi="Times New Roman"/>
                <w:sz w:val="24"/>
                <w:szCs w:val="24"/>
              </w:rPr>
            </w:pPr>
            <w:r w:rsidRPr="006A1661">
              <w:rPr>
                <w:rFonts w:ascii="Times New Roman" w:hAnsi="Times New Roman"/>
                <w:sz w:val="24"/>
                <w:szCs w:val="24"/>
              </w:rPr>
              <w:t>2021 год – 1 375,00000 тыс. руб.;</w:t>
            </w:r>
          </w:p>
          <w:p w:rsidR="00F71046" w:rsidRPr="006A1661" w:rsidRDefault="00F71046" w:rsidP="006A1661">
            <w:pPr>
              <w:pStyle w:val="aff"/>
              <w:ind w:left="0"/>
              <w:rPr>
                <w:rFonts w:ascii="Times New Roman" w:hAnsi="Times New Roman"/>
                <w:sz w:val="24"/>
                <w:szCs w:val="24"/>
              </w:rPr>
            </w:pPr>
            <w:r w:rsidRPr="006A1661">
              <w:rPr>
                <w:rFonts w:ascii="Times New Roman" w:hAnsi="Times New Roman"/>
                <w:sz w:val="24"/>
                <w:szCs w:val="24"/>
              </w:rPr>
              <w:t>2022 год – 1 375,00000 тыс. руб.;</w:t>
            </w:r>
          </w:p>
          <w:p w:rsidR="00F71046" w:rsidRPr="006A1661" w:rsidRDefault="00F71046" w:rsidP="006A1661">
            <w:pPr>
              <w:pStyle w:val="aff"/>
              <w:ind w:left="0"/>
              <w:rPr>
                <w:rFonts w:ascii="Times New Roman" w:hAnsi="Times New Roman"/>
                <w:sz w:val="24"/>
                <w:szCs w:val="24"/>
              </w:rPr>
            </w:pPr>
            <w:r w:rsidRPr="006A1661">
              <w:rPr>
                <w:rFonts w:ascii="Times New Roman" w:hAnsi="Times New Roman"/>
                <w:sz w:val="24"/>
                <w:szCs w:val="24"/>
              </w:rPr>
              <w:t>2023 год –  0,00 тыс. руб.;</w:t>
            </w:r>
          </w:p>
          <w:p w:rsidR="00F71046" w:rsidRPr="006A1661" w:rsidRDefault="00F71046" w:rsidP="006A1661">
            <w:pPr>
              <w:pStyle w:val="aff"/>
              <w:ind w:left="0"/>
              <w:rPr>
                <w:rFonts w:ascii="Times New Roman" w:hAnsi="Times New Roman"/>
                <w:sz w:val="24"/>
                <w:szCs w:val="24"/>
              </w:rPr>
            </w:pPr>
            <w:r w:rsidRPr="006A1661">
              <w:rPr>
                <w:rFonts w:ascii="Times New Roman" w:hAnsi="Times New Roman"/>
                <w:sz w:val="24"/>
                <w:szCs w:val="24"/>
              </w:rPr>
              <w:t>2024 год –  0,00 тыс. руб.</w:t>
            </w:r>
          </w:p>
        </w:tc>
      </w:tr>
    </w:tbl>
    <w:p w:rsidR="001E7A47" w:rsidRDefault="001E7A47" w:rsidP="006A1661">
      <w:pPr>
        <w:spacing w:after="0" w:line="240" w:lineRule="auto"/>
        <w:ind w:right="-1"/>
        <w:jc w:val="right"/>
        <w:rPr>
          <w:rFonts w:ascii="Times New Roman" w:hAnsi="Times New Roman" w:cs="Times New Roman"/>
          <w:sz w:val="24"/>
          <w:szCs w:val="24"/>
        </w:rPr>
      </w:pPr>
    </w:p>
    <w:p w:rsidR="001E7A47" w:rsidRDefault="001E7A47">
      <w:pPr>
        <w:rPr>
          <w:rFonts w:ascii="Times New Roman" w:hAnsi="Times New Roman" w:cs="Times New Roman"/>
          <w:sz w:val="24"/>
          <w:szCs w:val="24"/>
        </w:rPr>
      </w:pPr>
      <w:r>
        <w:rPr>
          <w:rFonts w:ascii="Times New Roman" w:hAnsi="Times New Roman" w:cs="Times New Roman"/>
          <w:sz w:val="24"/>
          <w:szCs w:val="24"/>
        </w:rPr>
        <w:br w:type="page"/>
      </w:r>
    </w:p>
    <w:p w:rsidR="001E7A47" w:rsidRPr="006A1661" w:rsidRDefault="001E7A47" w:rsidP="001E7A47">
      <w:pPr>
        <w:spacing w:after="0" w:line="240" w:lineRule="auto"/>
        <w:jc w:val="right"/>
        <w:rPr>
          <w:rFonts w:ascii="Times New Roman" w:hAnsi="Times New Roman" w:cs="Times New Roman"/>
          <w:sz w:val="24"/>
          <w:szCs w:val="24"/>
        </w:rPr>
      </w:pPr>
      <w:r w:rsidRPr="006A1661">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22</w:t>
      </w:r>
    </w:p>
    <w:p w:rsidR="001E7A47" w:rsidRPr="006A1661" w:rsidRDefault="001E7A47" w:rsidP="001E7A47">
      <w:pPr>
        <w:spacing w:after="0" w:line="240" w:lineRule="auto"/>
        <w:ind w:right="-1"/>
        <w:jc w:val="right"/>
        <w:rPr>
          <w:rFonts w:ascii="Times New Roman" w:hAnsi="Times New Roman" w:cs="Times New Roman"/>
          <w:sz w:val="24"/>
          <w:szCs w:val="24"/>
        </w:rPr>
      </w:pPr>
      <w:r w:rsidRPr="006A1661">
        <w:rPr>
          <w:rFonts w:ascii="Times New Roman" w:hAnsi="Times New Roman" w:cs="Times New Roman"/>
          <w:sz w:val="24"/>
          <w:szCs w:val="24"/>
        </w:rPr>
        <w:t>к постановлению администрации</w:t>
      </w:r>
    </w:p>
    <w:p w:rsidR="001E7A47" w:rsidRPr="006A1661" w:rsidRDefault="001E7A47" w:rsidP="001E7A47">
      <w:pPr>
        <w:spacing w:after="0" w:line="240" w:lineRule="auto"/>
        <w:ind w:right="-1"/>
        <w:jc w:val="right"/>
        <w:rPr>
          <w:rFonts w:ascii="Times New Roman" w:hAnsi="Times New Roman" w:cs="Times New Roman"/>
          <w:sz w:val="24"/>
          <w:szCs w:val="24"/>
        </w:rPr>
      </w:pPr>
      <w:r w:rsidRPr="006A1661">
        <w:rPr>
          <w:rFonts w:ascii="Times New Roman" w:hAnsi="Times New Roman" w:cs="Times New Roman"/>
          <w:sz w:val="24"/>
          <w:szCs w:val="24"/>
        </w:rPr>
        <w:t xml:space="preserve"> городского округа Тейково</w:t>
      </w:r>
    </w:p>
    <w:p w:rsidR="001E7A47" w:rsidRPr="006A1661" w:rsidRDefault="001E7A47" w:rsidP="001E7A47">
      <w:pPr>
        <w:spacing w:after="0" w:line="240" w:lineRule="auto"/>
        <w:ind w:right="-1"/>
        <w:jc w:val="right"/>
        <w:rPr>
          <w:rFonts w:ascii="Times New Roman" w:hAnsi="Times New Roman" w:cs="Times New Roman"/>
          <w:sz w:val="24"/>
          <w:szCs w:val="24"/>
        </w:rPr>
      </w:pPr>
      <w:r w:rsidRPr="006A1661">
        <w:rPr>
          <w:rFonts w:ascii="Times New Roman" w:hAnsi="Times New Roman" w:cs="Times New Roman"/>
          <w:sz w:val="24"/>
          <w:szCs w:val="24"/>
        </w:rPr>
        <w:t>Ивановкой области</w:t>
      </w:r>
    </w:p>
    <w:p w:rsidR="0060713B" w:rsidRPr="006A1661" w:rsidRDefault="001E7A47" w:rsidP="0060713B">
      <w:pPr>
        <w:spacing w:after="0" w:line="240" w:lineRule="auto"/>
        <w:ind w:right="-1"/>
        <w:jc w:val="right"/>
        <w:rPr>
          <w:rFonts w:ascii="Times New Roman" w:hAnsi="Times New Roman" w:cs="Times New Roman"/>
          <w:sz w:val="24"/>
          <w:szCs w:val="24"/>
        </w:rPr>
      </w:pPr>
      <w:r w:rsidRPr="006A1661">
        <w:rPr>
          <w:rFonts w:ascii="Times New Roman" w:hAnsi="Times New Roman" w:cs="Times New Roman"/>
          <w:sz w:val="24"/>
          <w:szCs w:val="24"/>
        </w:rPr>
        <w:t xml:space="preserve">                                                                                                                 </w:t>
      </w:r>
      <w:r w:rsidR="0060713B" w:rsidRPr="00E707D1">
        <w:rPr>
          <w:rFonts w:ascii="Times New Roman" w:hAnsi="Times New Roman" w:cs="Times New Roman"/>
          <w:sz w:val="24"/>
          <w:szCs w:val="24"/>
        </w:rPr>
        <w:t>от 13.01.2022 № 6</w:t>
      </w:r>
    </w:p>
    <w:p w:rsidR="001E7A47" w:rsidRDefault="001E7A47" w:rsidP="001E7A47">
      <w:pPr>
        <w:autoSpaceDE w:val="0"/>
        <w:autoSpaceDN w:val="0"/>
        <w:adjustRightInd w:val="0"/>
        <w:spacing w:after="0" w:line="240" w:lineRule="auto"/>
        <w:jc w:val="right"/>
        <w:rPr>
          <w:rFonts w:ascii="Times New Roman" w:hAnsi="Times New Roman" w:cs="Times New Roman"/>
          <w:sz w:val="24"/>
          <w:szCs w:val="24"/>
        </w:rPr>
      </w:pPr>
    </w:p>
    <w:p w:rsidR="001E7A47" w:rsidRPr="004C1A9A" w:rsidRDefault="001E7A47" w:rsidP="001E7A47">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Таблица 2.</w:t>
      </w:r>
    </w:p>
    <w:tbl>
      <w:tblPr>
        <w:tblW w:w="992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3403"/>
        <w:gridCol w:w="851"/>
        <w:gridCol w:w="851"/>
        <w:gridCol w:w="851"/>
        <w:gridCol w:w="851"/>
        <w:gridCol w:w="851"/>
        <w:gridCol w:w="850"/>
        <w:gridCol w:w="850"/>
      </w:tblGrid>
      <w:tr w:rsidR="001E7A47" w:rsidRPr="001E7A47" w:rsidTr="001E7A47">
        <w:tc>
          <w:tcPr>
            <w:tcW w:w="567" w:type="dxa"/>
            <w:vMerge w:val="restart"/>
          </w:tcPr>
          <w:p w:rsidR="001E7A47" w:rsidRPr="001E7A47" w:rsidRDefault="001E7A47" w:rsidP="001E7A47">
            <w:pPr>
              <w:pStyle w:val="ConsPlusNormal0"/>
              <w:jc w:val="center"/>
              <w:rPr>
                <w:sz w:val="24"/>
                <w:szCs w:val="24"/>
              </w:rPr>
            </w:pPr>
            <w:r w:rsidRPr="001E7A47">
              <w:rPr>
                <w:sz w:val="24"/>
                <w:szCs w:val="24"/>
              </w:rPr>
              <w:t xml:space="preserve">№ </w:t>
            </w:r>
            <w:proofErr w:type="gramStart"/>
            <w:r w:rsidRPr="001E7A47">
              <w:rPr>
                <w:sz w:val="24"/>
                <w:szCs w:val="24"/>
              </w:rPr>
              <w:t>п</w:t>
            </w:r>
            <w:proofErr w:type="gramEnd"/>
            <w:r w:rsidRPr="001E7A47">
              <w:rPr>
                <w:sz w:val="24"/>
                <w:szCs w:val="24"/>
              </w:rPr>
              <w:t>/п</w:t>
            </w:r>
          </w:p>
        </w:tc>
        <w:tc>
          <w:tcPr>
            <w:tcW w:w="3403" w:type="dxa"/>
            <w:vMerge w:val="restart"/>
          </w:tcPr>
          <w:p w:rsidR="001E7A47" w:rsidRPr="001E7A47" w:rsidRDefault="001E7A47" w:rsidP="001E7A47">
            <w:pPr>
              <w:pStyle w:val="ConsPlusNormal0"/>
              <w:jc w:val="center"/>
              <w:rPr>
                <w:sz w:val="24"/>
                <w:szCs w:val="24"/>
              </w:rPr>
            </w:pPr>
            <w:r w:rsidRPr="001E7A47">
              <w:rPr>
                <w:sz w:val="24"/>
                <w:szCs w:val="24"/>
              </w:rPr>
              <w:t>Наименование показателя эффективности/единица измерения показателя</w:t>
            </w:r>
          </w:p>
        </w:tc>
        <w:tc>
          <w:tcPr>
            <w:tcW w:w="5955" w:type="dxa"/>
            <w:gridSpan w:val="7"/>
          </w:tcPr>
          <w:p w:rsidR="001E7A47" w:rsidRPr="001E7A47" w:rsidRDefault="001E7A47" w:rsidP="001E7A47">
            <w:pPr>
              <w:pStyle w:val="ConsPlusNormal0"/>
              <w:jc w:val="center"/>
              <w:rPr>
                <w:sz w:val="24"/>
                <w:szCs w:val="24"/>
              </w:rPr>
            </w:pPr>
            <w:r w:rsidRPr="001E7A47">
              <w:rPr>
                <w:sz w:val="24"/>
                <w:szCs w:val="24"/>
              </w:rPr>
              <w:t>Годы реализации программы</w:t>
            </w:r>
          </w:p>
        </w:tc>
      </w:tr>
      <w:tr w:rsidR="001E7A47" w:rsidRPr="001E7A47" w:rsidTr="001E7A47">
        <w:tc>
          <w:tcPr>
            <w:tcW w:w="567" w:type="dxa"/>
            <w:vMerge/>
            <w:vAlign w:val="center"/>
          </w:tcPr>
          <w:p w:rsidR="001E7A47" w:rsidRPr="001E7A47" w:rsidRDefault="001E7A47" w:rsidP="001E7A47">
            <w:pPr>
              <w:pStyle w:val="ConsPlusNormal0"/>
              <w:rPr>
                <w:sz w:val="24"/>
                <w:szCs w:val="24"/>
              </w:rPr>
            </w:pPr>
          </w:p>
        </w:tc>
        <w:tc>
          <w:tcPr>
            <w:tcW w:w="3403" w:type="dxa"/>
            <w:vMerge/>
            <w:vAlign w:val="center"/>
          </w:tcPr>
          <w:p w:rsidR="001E7A47" w:rsidRPr="001E7A47" w:rsidRDefault="001E7A47" w:rsidP="001E7A47">
            <w:pPr>
              <w:pStyle w:val="ConsPlusNormal0"/>
              <w:rPr>
                <w:sz w:val="24"/>
                <w:szCs w:val="24"/>
              </w:rPr>
            </w:pPr>
          </w:p>
        </w:tc>
        <w:tc>
          <w:tcPr>
            <w:tcW w:w="851" w:type="dxa"/>
          </w:tcPr>
          <w:p w:rsidR="001E7A47" w:rsidRPr="001E7A47" w:rsidRDefault="001E7A47" w:rsidP="001E7A47">
            <w:pPr>
              <w:pStyle w:val="ConsPlusNormal0"/>
              <w:jc w:val="center"/>
              <w:rPr>
                <w:sz w:val="24"/>
                <w:szCs w:val="24"/>
              </w:rPr>
            </w:pPr>
            <w:r w:rsidRPr="001E7A47">
              <w:rPr>
                <w:sz w:val="24"/>
                <w:szCs w:val="24"/>
              </w:rPr>
              <w:t>2018</w:t>
            </w:r>
          </w:p>
        </w:tc>
        <w:tc>
          <w:tcPr>
            <w:tcW w:w="851" w:type="dxa"/>
          </w:tcPr>
          <w:p w:rsidR="001E7A47" w:rsidRPr="001E7A47" w:rsidRDefault="001E7A47" w:rsidP="001E7A47">
            <w:pPr>
              <w:pStyle w:val="ConsPlusNormal0"/>
              <w:jc w:val="center"/>
              <w:rPr>
                <w:sz w:val="24"/>
                <w:szCs w:val="24"/>
              </w:rPr>
            </w:pPr>
            <w:r w:rsidRPr="001E7A47">
              <w:rPr>
                <w:sz w:val="24"/>
                <w:szCs w:val="24"/>
              </w:rPr>
              <w:t>2019</w:t>
            </w:r>
          </w:p>
        </w:tc>
        <w:tc>
          <w:tcPr>
            <w:tcW w:w="851" w:type="dxa"/>
          </w:tcPr>
          <w:p w:rsidR="001E7A47" w:rsidRPr="001E7A47" w:rsidRDefault="001E7A47" w:rsidP="001E7A47">
            <w:pPr>
              <w:pStyle w:val="ConsPlusNormal0"/>
              <w:jc w:val="center"/>
              <w:rPr>
                <w:sz w:val="24"/>
                <w:szCs w:val="24"/>
              </w:rPr>
            </w:pPr>
            <w:r w:rsidRPr="001E7A47">
              <w:rPr>
                <w:sz w:val="24"/>
                <w:szCs w:val="24"/>
              </w:rPr>
              <w:t>2020</w:t>
            </w:r>
          </w:p>
        </w:tc>
        <w:tc>
          <w:tcPr>
            <w:tcW w:w="851" w:type="dxa"/>
          </w:tcPr>
          <w:p w:rsidR="001E7A47" w:rsidRPr="001E7A47" w:rsidRDefault="001E7A47" w:rsidP="001E7A47">
            <w:pPr>
              <w:pStyle w:val="ConsPlusNormal0"/>
              <w:jc w:val="center"/>
              <w:rPr>
                <w:sz w:val="24"/>
                <w:szCs w:val="24"/>
              </w:rPr>
            </w:pPr>
            <w:r w:rsidRPr="001E7A47">
              <w:rPr>
                <w:sz w:val="24"/>
                <w:szCs w:val="24"/>
              </w:rPr>
              <w:t>2021</w:t>
            </w:r>
          </w:p>
        </w:tc>
        <w:tc>
          <w:tcPr>
            <w:tcW w:w="851" w:type="dxa"/>
          </w:tcPr>
          <w:p w:rsidR="001E7A47" w:rsidRPr="001E7A47" w:rsidRDefault="001E7A47" w:rsidP="001E7A47">
            <w:pPr>
              <w:pStyle w:val="ConsPlusNormal0"/>
              <w:jc w:val="center"/>
              <w:rPr>
                <w:sz w:val="24"/>
                <w:szCs w:val="24"/>
              </w:rPr>
            </w:pPr>
            <w:r w:rsidRPr="001E7A47">
              <w:rPr>
                <w:sz w:val="24"/>
                <w:szCs w:val="24"/>
              </w:rPr>
              <w:t>2022</w:t>
            </w:r>
          </w:p>
        </w:tc>
        <w:tc>
          <w:tcPr>
            <w:tcW w:w="850" w:type="dxa"/>
          </w:tcPr>
          <w:p w:rsidR="001E7A47" w:rsidRPr="001E7A47" w:rsidRDefault="001E7A47" w:rsidP="001E7A47">
            <w:pPr>
              <w:pStyle w:val="ConsPlusNormal0"/>
              <w:jc w:val="center"/>
              <w:rPr>
                <w:sz w:val="24"/>
                <w:szCs w:val="24"/>
              </w:rPr>
            </w:pPr>
            <w:r w:rsidRPr="001E7A47">
              <w:rPr>
                <w:sz w:val="24"/>
                <w:szCs w:val="24"/>
              </w:rPr>
              <w:t>2023</w:t>
            </w:r>
          </w:p>
        </w:tc>
        <w:tc>
          <w:tcPr>
            <w:tcW w:w="850" w:type="dxa"/>
          </w:tcPr>
          <w:p w:rsidR="001E7A47" w:rsidRPr="001E7A47" w:rsidRDefault="001E7A47" w:rsidP="001E7A47">
            <w:pPr>
              <w:pStyle w:val="ConsPlusNormal0"/>
              <w:jc w:val="center"/>
              <w:rPr>
                <w:sz w:val="24"/>
                <w:szCs w:val="24"/>
              </w:rPr>
            </w:pPr>
            <w:r w:rsidRPr="001E7A47">
              <w:rPr>
                <w:sz w:val="24"/>
                <w:szCs w:val="24"/>
              </w:rPr>
              <w:t>2024</w:t>
            </w:r>
          </w:p>
        </w:tc>
      </w:tr>
      <w:tr w:rsidR="001E7A47" w:rsidRPr="001E7A47" w:rsidTr="001E7A47">
        <w:tc>
          <w:tcPr>
            <w:tcW w:w="9925" w:type="dxa"/>
            <w:gridSpan w:val="9"/>
          </w:tcPr>
          <w:p w:rsidR="001E7A47" w:rsidRPr="001E7A47" w:rsidRDefault="001E7A47" w:rsidP="001E7A47">
            <w:pPr>
              <w:pStyle w:val="aff"/>
              <w:ind w:left="0"/>
              <w:jc w:val="center"/>
              <w:rPr>
                <w:rFonts w:ascii="Times New Roman" w:hAnsi="Times New Roman"/>
                <w:sz w:val="24"/>
                <w:szCs w:val="24"/>
              </w:rPr>
            </w:pPr>
            <w:r w:rsidRPr="001E7A47">
              <w:rPr>
                <w:rFonts w:ascii="Times New Roman" w:hAnsi="Times New Roman"/>
                <w:sz w:val="24"/>
                <w:szCs w:val="24"/>
              </w:rPr>
              <w:t>Ремонт и содержание объектов внешнего благоустройства и мест захоронения города Тейково</w:t>
            </w:r>
          </w:p>
        </w:tc>
      </w:tr>
      <w:tr w:rsidR="001E7A47" w:rsidRPr="001E7A47" w:rsidTr="001E7A47">
        <w:tc>
          <w:tcPr>
            <w:tcW w:w="567" w:type="dxa"/>
          </w:tcPr>
          <w:p w:rsidR="001E7A47" w:rsidRPr="001E7A47" w:rsidRDefault="001E7A47" w:rsidP="001E7A47">
            <w:pPr>
              <w:pStyle w:val="ConsPlusNormal0"/>
              <w:rPr>
                <w:sz w:val="24"/>
                <w:szCs w:val="24"/>
              </w:rPr>
            </w:pPr>
            <w:r w:rsidRPr="001E7A47">
              <w:rPr>
                <w:sz w:val="24"/>
                <w:szCs w:val="24"/>
              </w:rPr>
              <w:t>1</w:t>
            </w:r>
          </w:p>
        </w:tc>
        <w:tc>
          <w:tcPr>
            <w:tcW w:w="3403" w:type="dxa"/>
          </w:tcPr>
          <w:p w:rsidR="001E7A47" w:rsidRPr="001E7A47" w:rsidRDefault="001E7A47" w:rsidP="001E7A47">
            <w:pPr>
              <w:pStyle w:val="ConsPlusNormal0"/>
              <w:rPr>
                <w:sz w:val="24"/>
                <w:szCs w:val="24"/>
              </w:rPr>
            </w:pPr>
            <w:r w:rsidRPr="001E7A47">
              <w:rPr>
                <w:sz w:val="24"/>
                <w:szCs w:val="24"/>
              </w:rPr>
              <w:t>Уборка территории города (</w:t>
            </w:r>
            <w:proofErr w:type="gramStart"/>
            <w:r w:rsidRPr="001E7A47">
              <w:rPr>
                <w:sz w:val="24"/>
                <w:szCs w:val="24"/>
              </w:rPr>
              <w:t>га</w:t>
            </w:r>
            <w:proofErr w:type="gramEnd"/>
            <w:r w:rsidRPr="001E7A47">
              <w:rPr>
                <w:sz w:val="24"/>
                <w:szCs w:val="24"/>
              </w:rPr>
              <w:t>)</w:t>
            </w:r>
          </w:p>
        </w:tc>
        <w:tc>
          <w:tcPr>
            <w:tcW w:w="851" w:type="dxa"/>
            <w:vAlign w:val="center"/>
          </w:tcPr>
          <w:p w:rsidR="001E7A47" w:rsidRPr="001E7A47" w:rsidRDefault="001E7A47" w:rsidP="001E7A47">
            <w:pPr>
              <w:pStyle w:val="ConsPlusNormal0"/>
              <w:jc w:val="center"/>
              <w:rPr>
                <w:sz w:val="24"/>
                <w:szCs w:val="24"/>
              </w:rPr>
            </w:pPr>
            <w:r w:rsidRPr="001E7A47">
              <w:rPr>
                <w:sz w:val="24"/>
                <w:szCs w:val="24"/>
              </w:rPr>
              <w:t>55,03</w:t>
            </w:r>
          </w:p>
        </w:tc>
        <w:tc>
          <w:tcPr>
            <w:tcW w:w="851" w:type="dxa"/>
            <w:vAlign w:val="center"/>
          </w:tcPr>
          <w:p w:rsidR="001E7A47" w:rsidRPr="001E7A47" w:rsidRDefault="001E7A47" w:rsidP="001E7A47">
            <w:pPr>
              <w:pStyle w:val="ConsPlusNormal0"/>
              <w:jc w:val="center"/>
              <w:rPr>
                <w:sz w:val="24"/>
                <w:szCs w:val="24"/>
              </w:rPr>
            </w:pPr>
            <w:r w:rsidRPr="001E7A47">
              <w:rPr>
                <w:sz w:val="24"/>
                <w:szCs w:val="24"/>
              </w:rPr>
              <w:t>55,03</w:t>
            </w:r>
          </w:p>
        </w:tc>
        <w:tc>
          <w:tcPr>
            <w:tcW w:w="851" w:type="dxa"/>
            <w:vAlign w:val="center"/>
          </w:tcPr>
          <w:p w:rsidR="001E7A47" w:rsidRPr="001E7A47" w:rsidRDefault="001E7A47" w:rsidP="001E7A47">
            <w:pPr>
              <w:pStyle w:val="ConsPlusNormal0"/>
              <w:jc w:val="center"/>
              <w:rPr>
                <w:sz w:val="24"/>
                <w:szCs w:val="24"/>
              </w:rPr>
            </w:pPr>
            <w:r w:rsidRPr="001E7A47">
              <w:rPr>
                <w:sz w:val="24"/>
                <w:szCs w:val="24"/>
              </w:rPr>
              <w:t>55,03</w:t>
            </w:r>
          </w:p>
        </w:tc>
        <w:tc>
          <w:tcPr>
            <w:tcW w:w="851" w:type="dxa"/>
          </w:tcPr>
          <w:p w:rsidR="001E7A47" w:rsidRPr="001E7A47" w:rsidRDefault="001E7A47" w:rsidP="001E7A47">
            <w:pPr>
              <w:pStyle w:val="ConsPlusNormal0"/>
              <w:jc w:val="center"/>
              <w:rPr>
                <w:sz w:val="24"/>
                <w:szCs w:val="24"/>
              </w:rPr>
            </w:pPr>
            <w:r w:rsidRPr="001E7A47">
              <w:rPr>
                <w:sz w:val="24"/>
                <w:szCs w:val="24"/>
              </w:rPr>
              <w:t>61,08</w:t>
            </w:r>
          </w:p>
        </w:tc>
        <w:tc>
          <w:tcPr>
            <w:tcW w:w="851" w:type="dxa"/>
          </w:tcPr>
          <w:p w:rsidR="001E7A47" w:rsidRPr="001E7A47" w:rsidRDefault="001E7A47" w:rsidP="001E7A47">
            <w:r w:rsidRPr="001E7A47">
              <w:rPr>
                <w:rFonts w:ascii="Times New Roman" w:hAnsi="Times New Roman" w:cs="Times New Roman"/>
                <w:sz w:val="24"/>
                <w:szCs w:val="24"/>
              </w:rPr>
              <w:t>61,08</w:t>
            </w:r>
          </w:p>
        </w:tc>
        <w:tc>
          <w:tcPr>
            <w:tcW w:w="850" w:type="dxa"/>
          </w:tcPr>
          <w:p w:rsidR="001E7A47" w:rsidRPr="001E7A47" w:rsidRDefault="001E7A47" w:rsidP="001E7A47">
            <w:r w:rsidRPr="001E7A47">
              <w:rPr>
                <w:rFonts w:ascii="Times New Roman" w:hAnsi="Times New Roman" w:cs="Times New Roman"/>
                <w:sz w:val="24"/>
                <w:szCs w:val="24"/>
              </w:rPr>
              <w:t>61,08</w:t>
            </w:r>
          </w:p>
        </w:tc>
        <w:tc>
          <w:tcPr>
            <w:tcW w:w="850" w:type="dxa"/>
          </w:tcPr>
          <w:p w:rsidR="001E7A47" w:rsidRPr="001E7A47" w:rsidRDefault="001E7A47" w:rsidP="001E7A47">
            <w:r w:rsidRPr="001E7A47">
              <w:rPr>
                <w:rFonts w:ascii="Times New Roman" w:hAnsi="Times New Roman" w:cs="Times New Roman"/>
                <w:sz w:val="24"/>
                <w:szCs w:val="24"/>
              </w:rPr>
              <w:t>61,08</w:t>
            </w:r>
          </w:p>
        </w:tc>
      </w:tr>
      <w:tr w:rsidR="001E7A47" w:rsidRPr="001E7A47" w:rsidTr="001E7A47">
        <w:tc>
          <w:tcPr>
            <w:tcW w:w="567" w:type="dxa"/>
          </w:tcPr>
          <w:p w:rsidR="001E7A47" w:rsidRPr="001E7A47" w:rsidRDefault="001E7A47" w:rsidP="001E7A47">
            <w:pPr>
              <w:pStyle w:val="ConsPlusNormal0"/>
              <w:rPr>
                <w:sz w:val="24"/>
                <w:szCs w:val="24"/>
              </w:rPr>
            </w:pPr>
            <w:r w:rsidRPr="001E7A47">
              <w:rPr>
                <w:sz w:val="24"/>
                <w:szCs w:val="24"/>
              </w:rPr>
              <w:t>2</w:t>
            </w:r>
          </w:p>
        </w:tc>
        <w:tc>
          <w:tcPr>
            <w:tcW w:w="3403" w:type="dxa"/>
          </w:tcPr>
          <w:p w:rsidR="001E7A47" w:rsidRPr="001E7A47" w:rsidRDefault="001E7A47" w:rsidP="001E7A47">
            <w:pPr>
              <w:pStyle w:val="ConsPlusNormal0"/>
              <w:jc w:val="both"/>
              <w:rPr>
                <w:sz w:val="24"/>
                <w:szCs w:val="24"/>
              </w:rPr>
            </w:pPr>
            <w:r w:rsidRPr="001E7A47">
              <w:rPr>
                <w:sz w:val="24"/>
                <w:szCs w:val="24"/>
              </w:rPr>
              <w:t>Погрузка, вывоз и утилизация мусора (куб.м.)</w:t>
            </w:r>
          </w:p>
        </w:tc>
        <w:tc>
          <w:tcPr>
            <w:tcW w:w="851" w:type="dxa"/>
            <w:vAlign w:val="center"/>
          </w:tcPr>
          <w:p w:rsidR="001E7A47" w:rsidRPr="001E7A47" w:rsidRDefault="001E7A47" w:rsidP="001E7A47">
            <w:pPr>
              <w:pStyle w:val="ConsPlusNormal0"/>
              <w:jc w:val="center"/>
              <w:rPr>
                <w:sz w:val="24"/>
                <w:szCs w:val="24"/>
              </w:rPr>
            </w:pPr>
            <w:r w:rsidRPr="001E7A47">
              <w:rPr>
                <w:sz w:val="24"/>
                <w:szCs w:val="24"/>
              </w:rPr>
              <w:t>4300</w:t>
            </w:r>
          </w:p>
        </w:tc>
        <w:tc>
          <w:tcPr>
            <w:tcW w:w="851" w:type="dxa"/>
            <w:vAlign w:val="center"/>
          </w:tcPr>
          <w:p w:rsidR="001E7A47" w:rsidRPr="001E7A47" w:rsidRDefault="001E7A47" w:rsidP="001E7A47">
            <w:pPr>
              <w:pStyle w:val="ConsPlusNormal0"/>
              <w:jc w:val="center"/>
              <w:rPr>
                <w:sz w:val="24"/>
                <w:szCs w:val="24"/>
              </w:rPr>
            </w:pPr>
            <w:r w:rsidRPr="001E7A47">
              <w:rPr>
                <w:sz w:val="24"/>
                <w:szCs w:val="24"/>
              </w:rPr>
              <w:t>4300</w:t>
            </w:r>
          </w:p>
        </w:tc>
        <w:tc>
          <w:tcPr>
            <w:tcW w:w="851" w:type="dxa"/>
            <w:vAlign w:val="center"/>
          </w:tcPr>
          <w:p w:rsidR="001E7A47" w:rsidRPr="001E7A47" w:rsidRDefault="001E7A47" w:rsidP="001E7A47">
            <w:pPr>
              <w:pStyle w:val="ConsPlusNormal0"/>
              <w:jc w:val="center"/>
              <w:rPr>
                <w:sz w:val="24"/>
                <w:szCs w:val="24"/>
              </w:rPr>
            </w:pPr>
            <w:r w:rsidRPr="001E7A47">
              <w:rPr>
                <w:sz w:val="24"/>
                <w:szCs w:val="24"/>
              </w:rPr>
              <w:t>4300</w:t>
            </w:r>
          </w:p>
        </w:tc>
        <w:tc>
          <w:tcPr>
            <w:tcW w:w="851" w:type="dxa"/>
            <w:vAlign w:val="center"/>
          </w:tcPr>
          <w:p w:rsidR="001E7A47" w:rsidRPr="001E7A47" w:rsidRDefault="001E7A47" w:rsidP="001E7A47">
            <w:pPr>
              <w:pStyle w:val="ConsPlusNormal0"/>
              <w:jc w:val="center"/>
              <w:rPr>
                <w:sz w:val="24"/>
                <w:szCs w:val="24"/>
              </w:rPr>
            </w:pPr>
            <w:r w:rsidRPr="001E7A47">
              <w:rPr>
                <w:sz w:val="24"/>
                <w:szCs w:val="24"/>
              </w:rPr>
              <w:t>9861</w:t>
            </w:r>
          </w:p>
        </w:tc>
        <w:tc>
          <w:tcPr>
            <w:tcW w:w="851" w:type="dxa"/>
            <w:vAlign w:val="center"/>
          </w:tcPr>
          <w:p w:rsidR="001E7A47" w:rsidRPr="001E7A47" w:rsidRDefault="001E7A47" w:rsidP="001E7A47">
            <w:pPr>
              <w:pStyle w:val="ConsPlusNormal0"/>
              <w:jc w:val="center"/>
              <w:rPr>
                <w:sz w:val="24"/>
                <w:szCs w:val="24"/>
              </w:rPr>
            </w:pPr>
            <w:r w:rsidRPr="001E7A47">
              <w:rPr>
                <w:sz w:val="24"/>
                <w:szCs w:val="24"/>
              </w:rPr>
              <w:t>8000</w:t>
            </w:r>
          </w:p>
        </w:tc>
        <w:tc>
          <w:tcPr>
            <w:tcW w:w="850" w:type="dxa"/>
          </w:tcPr>
          <w:p w:rsidR="001E7A47" w:rsidRPr="001E7A47" w:rsidRDefault="001E7A47" w:rsidP="001E7A47">
            <w:r w:rsidRPr="001E7A47">
              <w:rPr>
                <w:rFonts w:ascii="Times New Roman" w:hAnsi="Times New Roman" w:cs="Times New Roman"/>
                <w:sz w:val="24"/>
                <w:szCs w:val="24"/>
              </w:rPr>
              <w:t>8000</w:t>
            </w:r>
          </w:p>
        </w:tc>
        <w:tc>
          <w:tcPr>
            <w:tcW w:w="850" w:type="dxa"/>
          </w:tcPr>
          <w:p w:rsidR="001E7A47" w:rsidRPr="001E7A47" w:rsidRDefault="001E7A47" w:rsidP="001E7A47">
            <w:r w:rsidRPr="001E7A47">
              <w:rPr>
                <w:rFonts w:ascii="Times New Roman" w:hAnsi="Times New Roman" w:cs="Times New Roman"/>
                <w:sz w:val="24"/>
                <w:szCs w:val="24"/>
              </w:rPr>
              <w:t>8000</w:t>
            </w:r>
          </w:p>
        </w:tc>
      </w:tr>
      <w:tr w:rsidR="001E7A47" w:rsidRPr="001E7A47" w:rsidTr="001E7A47">
        <w:tc>
          <w:tcPr>
            <w:tcW w:w="567" w:type="dxa"/>
          </w:tcPr>
          <w:p w:rsidR="001E7A47" w:rsidRPr="001E7A47" w:rsidRDefault="001E7A47" w:rsidP="001E7A47">
            <w:pPr>
              <w:pStyle w:val="ConsPlusNormal0"/>
              <w:rPr>
                <w:sz w:val="24"/>
                <w:szCs w:val="24"/>
              </w:rPr>
            </w:pPr>
            <w:r w:rsidRPr="001E7A47">
              <w:rPr>
                <w:sz w:val="24"/>
                <w:szCs w:val="24"/>
              </w:rPr>
              <w:t>3</w:t>
            </w:r>
          </w:p>
        </w:tc>
        <w:tc>
          <w:tcPr>
            <w:tcW w:w="3403" w:type="dxa"/>
          </w:tcPr>
          <w:p w:rsidR="001E7A47" w:rsidRPr="001E7A47" w:rsidRDefault="001E7A47" w:rsidP="001E7A47">
            <w:pPr>
              <w:pStyle w:val="ConsPlusNormal0"/>
              <w:jc w:val="both"/>
              <w:rPr>
                <w:sz w:val="24"/>
                <w:szCs w:val="24"/>
              </w:rPr>
            </w:pPr>
            <w:r w:rsidRPr="001E7A47">
              <w:rPr>
                <w:sz w:val="24"/>
                <w:szCs w:val="24"/>
              </w:rPr>
              <w:t>Выкашивание травы (кв.м.)</w:t>
            </w:r>
          </w:p>
        </w:tc>
        <w:tc>
          <w:tcPr>
            <w:tcW w:w="851" w:type="dxa"/>
          </w:tcPr>
          <w:p w:rsidR="001E7A47" w:rsidRPr="001E7A47" w:rsidRDefault="001E7A47" w:rsidP="001E7A47">
            <w:pPr>
              <w:pStyle w:val="ConsPlusNormal0"/>
              <w:rPr>
                <w:sz w:val="24"/>
                <w:szCs w:val="24"/>
              </w:rPr>
            </w:pPr>
            <w:r w:rsidRPr="001E7A47">
              <w:rPr>
                <w:sz w:val="24"/>
                <w:szCs w:val="24"/>
              </w:rPr>
              <w:t>382500</w:t>
            </w:r>
          </w:p>
        </w:tc>
        <w:tc>
          <w:tcPr>
            <w:tcW w:w="851" w:type="dxa"/>
          </w:tcPr>
          <w:p w:rsidR="001E7A47" w:rsidRPr="001E7A47" w:rsidRDefault="001E7A47" w:rsidP="001E7A47">
            <w:pPr>
              <w:pStyle w:val="ConsPlusNormal0"/>
              <w:rPr>
                <w:sz w:val="24"/>
                <w:szCs w:val="24"/>
              </w:rPr>
            </w:pPr>
            <w:r w:rsidRPr="001E7A47">
              <w:rPr>
                <w:sz w:val="24"/>
                <w:szCs w:val="24"/>
              </w:rPr>
              <w:t>382500</w:t>
            </w:r>
          </w:p>
        </w:tc>
        <w:tc>
          <w:tcPr>
            <w:tcW w:w="851" w:type="dxa"/>
          </w:tcPr>
          <w:p w:rsidR="001E7A47" w:rsidRPr="001E7A47" w:rsidRDefault="001E7A47" w:rsidP="001E7A47">
            <w:pPr>
              <w:pStyle w:val="ConsPlusNormal0"/>
              <w:rPr>
                <w:sz w:val="24"/>
                <w:szCs w:val="24"/>
              </w:rPr>
            </w:pPr>
            <w:r w:rsidRPr="001E7A47">
              <w:rPr>
                <w:sz w:val="24"/>
                <w:szCs w:val="24"/>
              </w:rPr>
              <w:t>382500</w:t>
            </w:r>
          </w:p>
        </w:tc>
        <w:tc>
          <w:tcPr>
            <w:tcW w:w="851" w:type="dxa"/>
          </w:tcPr>
          <w:p w:rsidR="001E7A47" w:rsidRPr="001E7A47" w:rsidRDefault="001E7A47" w:rsidP="001E7A47">
            <w:pPr>
              <w:pStyle w:val="ConsPlusNormal0"/>
              <w:rPr>
                <w:sz w:val="24"/>
                <w:szCs w:val="24"/>
              </w:rPr>
            </w:pPr>
            <w:r w:rsidRPr="001E7A47">
              <w:rPr>
                <w:sz w:val="24"/>
                <w:szCs w:val="24"/>
              </w:rPr>
              <w:t>442548</w:t>
            </w:r>
          </w:p>
        </w:tc>
        <w:tc>
          <w:tcPr>
            <w:tcW w:w="851" w:type="dxa"/>
          </w:tcPr>
          <w:p w:rsidR="001E7A47" w:rsidRPr="001E7A47" w:rsidRDefault="001E7A47" w:rsidP="001E7A47">
            <w:r w:rsidRPr="001E7A47">
              <w:rPr>
                <w:rFonts w:ascii="Times New Roman" w:hAnsi="Times New Roman" w:cs="Times New Roman"/>
                <w:sz w:val="24"/>
                <w:szCs w:val="24"/>
              </w:rPr>
              <w:t>442548</w:t>
            </w:r>
          </w:p>
        </w:tc>
        <w:tc>
          <w:tcPr>
            <w:tcW w:w="850" w:type="dxa"/>
          </w:tcPr>
          <w:p w:rsidR="001E7A47" w:rsidRPr="001E7A47" w:rsidRDefault="001E7A47" w:rsidP="001E7A47">
            <w:r w:rsidRPr="001E7A47">
              <w:rPr>
                <w:rFonts w:ascii="Times New Roman" w:hAnsi="Times New Roman" w:cs="Times New Roman"/>
                <w:sz w:val="24"/>
                <w:szCs w:val="24"/>
              </w:rPr>
              <w:t>442548</w:t>
            </w:r>
          </w:p>
        </w:tc>
        <w:tc>
          <w:tcPr>
            <w:tcW w:w="850" w:type="dxa"/>
          </w:tcPr>
          <w:p w:rsidR="001E7A47" w:rsidRPr="001E7A47" w:rsidRDefault="001E7A47" w:rsidP="001E7A47">
            <w:r w:rsidRPr="001E7A47">
              <w:rPr>
                <w:rFonts w:ascii="Times New Roman" w:hAnsi="Times New Roman" w:cs="Times New Roman"/>
                <w:sz w:val="24"/>
                <w:szCs w:val="24"/>
              </w:rPr>
              <w:t>442548</w:t>
            </w:r>
          </w:p>
        </w:tc>
      </w:tr>
      <w:tr w:rsidR="001E7A47" w:rsidRPr="001E7A47" w:rsidTr="001E7A47">
        <w:tc>
          <w:tcPr>
            <w:tcW w:w="567" w:type="dxa"/>
          </w:tcPr>
          <w:p w:rsidR="001E7A47" w:rsidRPr="001E7A47" w:rsidRDefault="001E7A47" w:rsidP="001E7A47">
            <w:pPr>
              <w:pStyle w:val="ConsPlusNormal0"/>
              <w:rPr>
                <w:sz w:val="24"/>
                <w:szCs w:val="24"/>
              </w:rPr>
            </w:pPr>
            <w:r w:rsidRPr="001E7A47">
              <w:rPr>
                <w:sz w:val="24"/>
                <w:szCs w:val="24"/>
              </w:rPr>
              <w:t>4</w:t>
            </w:r>
          </w:p>
        </w:tc>
        <w:tc>
          <w:tcPr>
            <w:tcW w:w="3403" w:type="dxa"/>
          </w:tcPr>
          <w:p w:rsidR="001E7A47" w:rsidRPr="001E7A47" w:rsidRDefault="001E7A47" w:rsidP="001E7A47">
            <w:pPr>
              <w:pStyle w:val="ConsPlusNormal0"/>
              <w:jc w:val="both"/>
              <w:rPr>
                <w:sz w:val="24"/>
                <w:szCs w:val="24"/>
              </w:rPr>
            </w:pPr>
            <w:r w:rsidRPr="001E7A47">
              <w:rPr>
                <w:sz w:val="24"/>
                <w:szCs w:val="24"/>
              </w:rPr>
              <w:t>Погрузка, перевозка снега, боя, шлака, грунта, песка, щебня</w:t>
            </w:r>
            <w:proofErr w:type="gramStart"/>
            <w:r w:rsidRPr="001E7A47">
              <w:rPr>
                <w:sz w:val="24"/>
                <w:szCs w:val="24"/>
              </w:rPr>
              <w:t>.</w:t>
            </w:r>
            <w:proofErr w:type="gramEnd"/>
            <w:r w:rsidRPr="001E7A47">
              <w:rPr>
                <w:sz w:val="24"/>
                <w:szCs w:val="24"/>
              </w:rPr>
              <w:t xml:space="preserve"> (</w:t>
            </w:r>
            <w:proofErr w:type="gramStart"/>
            <w:r w:rsidRPr="001E7A47">
              <w:rPr>
                <w:sz w:val="24"/>
                <w:szCs w:val="24"/>
              </w:rPr>
              <w:t>т</w:t>
            </w:r>
            <w:proofErr w:type="gramEnd"/>
            <w:r w:rsidRPr="001E7A47">
              <w:rPr>
                <w:sz w:val="24"/>
                <w:szCs w:val="24"/>
              </w:rPr>
              <w:t>онн)</w:t>
            </w:r>
          </w:p>
        </w:tc>
        <w:tc>
          <w:tcPr>
            <w:tcW w:w="851" w:type="dxa"/>
            <w:vAlign w:val="center"/>
          </w:tcPr>
          <w:p w:rsidR="001E7A47" w:rsidRPr="001E7A47" w:rsidRDefault="001E7A47" w:rsidP="001E7A47">
            <w:pPr>
              <w:pStyle w:val="ConsPlusNormal0"/>
              <w:jc w:val="center"/>
              <w:rPr>
                <w:sz w:val="24"/>
                <w:szCs w:val="24"/>
              </w:rPr>
            </w:pPr>
            <w:r w:rsidRPr="001E7A47">
              <w:rPr>
                <w:sz w:val="24"/>
                <w:szCs w:val="24"/>
              </w:rPr>
              <w:t>13000</w:t>
            </w:r>
          </w:p>
        </w:tc>
        <w:tc>
          <w:tcPr>
            <w:tcW w:w="851" w:type="dxa"/>
            <w:vAlign w:val="center"/>
          </w:tcPr>
          <w:p w:rsidR="001E7A47" w:rsidRPr="001E7A47" w:rsidRDefault="001E7A47" w:rsidP="001E7A47">
            <w:pPr>
              <w:pStyle w:val="ConsPlusNormal0"/>
              <w:jc w:val="center"/>
              <w:rPr>
                <w:sz w:val="24"/>
                <w:szCs w:val="24"/>
              </w:rPr>
            </w:pPr>
            <w:r w:rsidRPr="001E7A47">
              <w:rPr>
                <w:sz w:val="24"/>
                <w:szCs w:val="24"/>
              </w:rPr>
              <w:t>13000</w:t>
            </w:r>
          </w:p>
        </w:tc>
        <w:tc>
          <w:tcPr>
            <w:tcW w:w="851" w:type="dxa"/>
            <w:vAlign w:val="center"/>
          </w:tcPr>
          <w:p w:rsidR="001E7A47" w:rsidRPr="001E7A47" w:rsidRDefault="001E7A47" w:rsidP="001E7A47">
            <w:pPr>
              <w:pStyle w:val="ConsPlusNormal0"/>
              <w:jc w:val="center"/>
              <w:rPr>
                <w:sz w:val="24"/>
                <w:szCs w:val="24"/>
              </w:rPr>
            </w:pPr>
            <w:r w:rsidRPr="001E7A47">
              <w:rPr>
                <w:sz w:val="24"/>
                <w:szCs w:val="24"/>
              </w:rPr>
              <w:t>13000</w:t>
            </w:r>
          </w:p>
        </w:tc>
        <w:tc>
          <w:tcPr>
            <w:tcW w:w="851" w:type="dxa"/>
            <w:vAlign w:val="center"/>
          </w:tcPr>
          <w:p w:rsidR="001E7A47" w:rsidRPr="001E7A47" w:rsidRDefault="001E7A47" w:rsidP="001E7A47">
            <w:pPr>
              <w:pStyle w:val="ConsPlusNormal0"/>
              <w:jc w:val="center"/>
              <w:rPr>
                <w:sz w:val="24"/>
                <w:szCs w:val="24"/>
              </w:rPr>
            </w:pPr>
            <w:r w:rsidRPr="001E7A47">
              <w:rPr>
                <w:sz w:val="24"/>
                <w:szCs w:val="24"/>
              </w:rPr>
              <w:t>13703</w:t>
            </w:r>
          </w:p>
        </w:tc>
        <w:tc>
          <w:tcPr>
            <w:tcW w:w="851" w:type="dxa"/>
            <w:vAlign w:val="center"/>
          </w:tcPr>
          <w:p w:rsidR="001E7A47" w:rsidRPr="001E7A47" w:rsidRDefault="001E7A47" w:rsidP="001E7A47">
            <w:pPr>
              <w:spacing w:after="0" w:line="240" w:lineRule="auto"/>
              <w:jc w:val="center"/>
              <w:rPr>
                <w:rFonts w:ascii="Times New Roman" w:hAnsi="Times New Roman" w:cs="Times New Roman"/>
                <w:sz w:val="24"/>
                <w:szCs w:val="24"/>
              </w:rPr>
            </w:pPr>
            <w:r w:rsidRPr="001E7A47">
              <w:rPr>
                <w:rFonts w:ascii="Times New Roman" w:hAnsi="Times New Roman" w:cs="Times New Roman"/>
                <w:sz w:val="24"/>
                <w:szCs w:val="24"/>
              </w:rPr>
              <w:t>13000</w:t>
            </w:r>
          </w:p>
        </w:tc>
        <w:tc>
          <w:tcPr>
            <w:tcW w:w="850" w:type="dxa"/>
            <w:vAlign w:val="center"/>
          </w:tcPr>
          <w:p w:rsidR="001E7A47" w:rsidRPr="001E7A47" w:rsidRDefault="001E7A47" w:rsidP="001E7A47">
            <w:pPr>
              <w:spacing w:after="0" w:line="240" w:lineRule="auto"/>
              <w:jc w:val="center"/>
              <w:rPr>
                <w:rFonts w:ascii="Times New Roman" w:hAnsi="Times New Roman" w:cs="Times New Roman"/>
                <w:sz w:val="24"/>
                <w:szCs w:val="24"/>
              </w:rPr>
            </w:pPr>
            <w:r w:rsidRPr="001E7A47">
              <w:rPr>
                <w:rFonts w:ascii="Times New Roman" w:hAnsi="Times New Roman" w:cs="Times New Roman"/>
                <w:sz w:val="24"/>
                <w:szCs w:val="24"/>
              </w:rPr>
              <w:t>13000</w:t>
            </w:r>
          </w:p>
        </w:tc>
        <w:tc>
          <w:tcPr>
            <w:tcW w:w="850" w:type="dxa"/>
            <w:vAlign w:val="center"/>
          </w:tcPr>
          <w:p w:rsidR="001E7A47" w:rsidRPr="001E7A47" w:rsidRDefault="001E7A47" w:rsidP="001E7A47">
            <w:pPr>
              <w:spacing w:after="0" w:line="240" w:lineRule="auto"/>
              <w:jc w:val="center"/>
              <w:rPr>
                <w:rFonts w:ascii="Times New Roman" w:hAnsi="Times New Roman" w:cs="Times New Roman"/>
                <w:sz w:val="24"/>
                <w:szCs w:val="24"/>
              </w:rPr>
            </w:pPr>
            <w:r w:rsidRPr="001E7A47">
              <w:rPr>
                <w:rFonts w:ascii="Times New Roman" w:hAnsi="Times New Roman" w:cs="Times New Roman"/>
                <w:sz w:val="24"/>
                <w:szCs w:val="24"/>
              </w:rPr>
              <w:t>13000</w:t>
            </w:r>
          </w:p>
        </w:tc>
      </w:tr>
      <w:tr w:rsidR="001E7A47" w:rsidRPr="001E7A47" w:rsidTr="001E7A47">
        <w:tc>
          <w:tcPr>
            <w:tcW w:w="567" w:type="dxa"/>
          </w:tcPr>
          <w:p w:rsidR="001E7A47" w:rsidRPr="001E7A47" w:rsidRDefault="001E7A47" w:rsidP="001E7A47">
            <w:pPr>
              <w:pStyle w:val="ConsPlusNormal0"/>
              <w:rPr>
                <w:sz w:val="24"/>
                <w:szCs w:val="24"/>
              </w:rPr>
            </w:pPr>
            <w:r w:rsidRPr="001E7A47">
              <w:rPr>
                <w:sz w:val="24"/>
                <w:szCs w:val="24"/>
              </w:rPr>
              <w:t>5</w:t>
            </w:r>
          </w:p>
        </w:tc>
        <w:tc>
          <w:tcPr>
            <w:tcW w:w="3403" w:type="dxa"/>
          </w:tcPr>
          <w:p w:rsidR="001E7A47" w:rsidRPr="001E7A47" w:rsidRDefault="001E7A47" w:rsidP="001E7A47">
            <w:pPr>
              <w:pStyle w:val="ConsPlusNormal0"/>
              <w:jc w:val="both"/>
              <w:rPr>
                <w:sz w:val="24"/>
                <w:szCs w:val="24"/>
              </w:rPr>
            </w:pPr>
            <w:r w:rsidRPr="001E7A47">
              <w:rPr>
                <w:sz w:val="24"/>
                <w:szCs w:val="24"/>
              </w:rPr>
              <w:t>Обрезка крон деревьев, установка и замена баннеров и праздничной атрибутики (штук)</w:t>
            </w:r>
          </w:p>
        </w:tc>
        <w:tc>
          <w:tcPr>
            <w:tcW w:w="851" w:type="dxa"/>
            <w:vAlign w:val="center"/>
          </w:tcPr>
          <w:p w:rsidR="001E7A47" w:rsidRPr="001E7A47" w:rsidRDefault="001E7A47" w:rsidP="001E7A47">
            <w:pPr>
              <w:pStyle w:val="ConsPlusNormal0"/>
              <w:jc w:val="center"/>
              <w:rPr>
                <w:sz w:val="24"/>
                <w:szCs w:val="24"/>
              </w:rPr>
            </w:pPr>
            <w:r w:rsidRPr="001E7A47">
              <w:rPr>
                <w:sz w:val="24"/>
                <w:szCs w:val="24"/>
              </w:rPr>
              <w:t>300</w:t>
            </w:r>
          </w:p>
        </w:tc>
        <w:tc>
          <w:tcPr>
            <w:tcW w:w="851" w:type="dxa"/>
            <w:vAlign w:val="center"/>
          </w:tcPr>
          <w:p w:rsidR="001E7A47" w:rsidRPr="001E7A47" w:rsidRDefault="001E7A47" w:rsidP="001E7A47">
            <w:pPr>
              <w:pStyle w:val="ConsPlusNormal0"/>
              <w:jc w:val="center"/>
              <w:rPr>
                <w:sz w:val="24"/>
                <w:szCs w:val="24"/>
              </w:rPr>
            </w:pPr>
            <w:r w:rsidRPr="001E7A47">
              <w:rPr>
                <w:sz w:val="24"/>
                <w:szCs w:val="24"/>
              </w:rPr>
              <w:t>300</w:t>
            </w:r>
          </w:p>
        </w:tc>
        <w:tc>
          <w:tcPr>
            <w:tcW w:w="851" w:type="dxa"/>
            <w:vAlign w:val="center"/>
          </w:tcPr>
          <w:p w:rsidR="001E7A47" w:rsidRPr="001E7A47" w:rsidRDefault="001E7A47" w:rsidP="001E7A47">
            <w:pPr>
              <w:pStyle w:val="ConsPlusNormal0"/>
              <w:jc w:val="center"/>
              <w:rPr>
                <w:sz w:val="24"/>
                <w:szCs w:val="24"/>
              </w:rPr>
            </w:pPr>
            <w:r w:rsidRPr="001E7A47">
              <w:rPr>
                <w:sz w:val="24"/>
                <w:szCs w:val="24"/>
              </w:rPr>
              <w:t>300</w:t>
            </w:r>
          </w:p>
        </w:tc>
        <w:tc>
          <w:tcPr>
            <w:tcW w:w="851" w:type="dxa"/>
          </w:tcPr>
          <w:p w:rsidR="001E7A47" w:rsidRPr="001E7A47" w:rsidRDefault="001E7A47" w:rsidP="001E7A47">
            <w:pPr>
              <w:pStyle w:val="ConsPlusNormal0"/>
              <w:jc w:val="center"/>
              <w:rPr>
                <w:sz w:val="24"/>
                <w:szCs w:val="24"/>
              </w:rPr>
            </w:pPr>
          </w:p>
          <w:p w:rsidR="001E7A47" w:rsidRPr="001E7A47" w:rsidRDefault="001E7A47" w:rsidP="001E7A47">
            <w:pPr>
              <w:pStyle w:val="ConsPlusNormal0"/>
              <w:jc w:val="center"/>
              <w:rPr>
                <w:sz w:val="24"/>
                <w:szCs w:val="24"/>
              </w:rPr>
            </w:pPr>
            <w:r w:rsidRPr="001E7A47">
              <w:rPr>
                <w:sz w:val="24"/>
                <w:szCs w:val="24"/>
              </w:rPr>
              <w:t>308</w:t>
            </w:r>
          </w:p>
        </w:tc>
        <w:tc>
          <w:tcPr>
            <w:tcW w:w="851" w:type="dxa"/>
          </w:tcPr>
          <w:p w:rsidR="001E7A47" w:rsidRPr="001E7A47" w:rsidRDefault="001E7A47" w:rsidP="001E7A47">
            <w:pPr>
              <w:pStyle w:val="ConsPlusNormal0"/>
              <w:jc w:val="center"/>
              <w:rPr>
                <w:sz w:val="24"/>
                <w:szCs w:val="24"/>
              </w:rPr>
            </w:pPr>
          </w:p>
          <w:p w:rsidR="001E7A47" w:rsidRPr="001E7A47" w:rsidRDefault="001E7A47" w:rsidP="001E7A47">
            <w:pPr>
              <w:pStyle w:val="ConsPlusNormal0"/>
              <w:jc w:val="center"/>
              <w:rPr>
                <w:sz w:val="24"/>
                <w:szCs w:val="24"/>
              </w:rPr>
            </w:pPr>
            <w:r w:rsidRPr="001E7A47">
              <w:rPr>
                <w:sz w:val="24"/>
                <w:szCs w:val="24"/>
              </w:rPr>
              <w:t>180</w:t>
            </w:r>
          </w:p>
        </w:tc>
        <w:tc>
          <w:tcPr>
            <w:tcW w:w="850" w:type="dxa"/>
          </w:tcPr>
          <w:p w:rsidR="001E7A47" w:rsidRPr="001E7A47" w:rsidRDefault="001E7A47" w:rsidP="001E7A47">
            <w:pPr>
              <w:pStyle w:val="ConsPlusNormal0"/>
              <w:jc w:val="center"/>
              <w:rPr>
                <w:sz w:val="24"/>
                <w:szCs w:val="24"/>
              </w:rPr>
            </w:pPr>
          </w:p>
          <w:p w:rsidR="001E7A47" w:rsidRPr="001E7A47" w:rsidRDefault="001E7A47" w:rsidP="001E7A47">
            <w:pPr>
              <w:pStyle w:val="ConsPlusNormal0"/>
              <w:jc w:val="center"/>
              <w:rPr>
                <w:sz w:val="24"/>
                <w:szCs w:val="24"/>
              </w:rPr>
            </w:pPr>
            <w:r w:rsidRPr="001E7A47">
              <w:rPr>
                <w:sz w:val="24"/>
                <w:szCs w:val="24"/>
              </w:rPr>
              <w:t>180</w:t>
            </w:r>
          </w:p>
        </w:tc>
        <w:tc>
          <w:tcPr>
            <w:tcW w:w="850" w:type="dxa"/>
          </w:tcPr>
          <w:p w:rsidR="001E7A47" w:rsidRPr="001E7A47" w:rsidRDefault="001E7A47" w:rsidP="001E7A47">
            <w:pPr>
              <w:pStyle w:val="ConsPlusNormal0"/>
              <w:jc w:val="center"/>
              <w:rPr>
                <w:sz w:val="24"/>
                <w:szCs w:val="24"/>
              </w:rPr>
            </w:pPr>
          </w:p>
          <w:p w:rsidR="001E7A47" w:rsidRPr="001E7A47" w:rsidRDefault="001E7A47" w:rsidP="001E7A47">
            <w:pPr>
              <w:pStyle w:val="ConsPlusNormal0"/>
              <w:jc w:val="center"/>
              <w:rPr>
                <w:sz w:val="24"/>
                <w:szCs w:val="24"/>
              </w:rPr>
            </w:pPr>
            <w:r w:rsidRPr="001E7A47">
              <w:rPr>
                <w:sz w:val="24"/>
                <w:szCs w:val="24"/>
              </w:rPr>
              <w:t>180</w:t>
            </w:r>
          </w:p>
        </w:tc>
      </w:tr>
      <w:tr w:rsidR="001E7A47" w:rsidRPr="001E7A47" w:rsidTr="001E7A47">
        <w:tc>
          <w:tcPr>
            <w:tcW w:w="567" w:type="dxa"/>
          </w:tcPr>
          <w:p w:rsidR="001E7A47" w:rsidRPr="001E7A47" w:rsidRDefault="001E7A47" w:rsidP="001E7A47">
            <w:pPr>
              <w:pStyle w:val="ConsPlusNormal0"/>
              <w:rPr>
                <w:sz w:val="24"/>
                <w:szCs w:val="24"/>
              </w:rPr>
            </w:pPr>
            <w:r w:rsidRPr="001E7A47">
              <w:rPr>
                <w:sz w:val="24"/>
                <w:szCs w:val="24"/>
              </w:rPr>
              <w:t>6</w:t>
            </w:r>
          </w:p>
        </w:tc>
        <w:tc>
          <w:tcPr>
            <w:tcW w:w="3403" w:type="dxa"/>
            <w:shd w:val="clear" w:color="auto" w:fill="auto"/>
          </w:tcPr>
          <w:p w:rsidR="001E7A47" w:rsidRPr="001E7A47" w:rsidRDefault="001E7A47" w:rsidP="001E7A47">
            <w:pPr>
              <w:pStyle w:val="ConsPlusNormal0"/>
              <w:jc w:val="both"/>
              <w:rPr>
                <w:sz w:val="24"/>
                <w:szCs w:val="24"/>
              </w:rPr>
            </w:pPr>
            <w:r w:rsidRPr="001E7A47">
              <w:rPr>
                <w:sz w:val="24"/>
                <w:szCs w:val="24"/>
              </w:rPr>
              <w:t>Посадка цветов, озеленение (штук)</w:t>
            </w:r>
          </w:p>
        </w:tc>
        <w:tc>
          <w:tcPr>
            <w:tcW w:w="851" w:type="dxa"/>
            <w:vAlign w:val="center"/>
          </w:tcPr>
          <w:p w:rsidR="001E7A47" w:rsidRPr="001E7A47" w:rsidRDefault="001E7A47" w:rsidP="001E7A47">
            <w:pPr>
              <w:pStyle w:val="ConsPlusNormal0"/>
              <w:jc w:val="center"/>
              <w:rPr>
                <w:sz w:val="24"/>
                <w:szCs w:val="24"/>
              </w:rPr>
            </w:pPr>
            <w:r w:rsidRPr="001E7A47">
              <w:rPr>
                <w:sz w:val="24"/>
                <w:szCs w:val="24"/>
              </w:rPr>
              <w:t>3710</w:t>
            </w:r>
          </w:p>
        </w:tc>
        <w:tc>
          <w:tcPr>
            <w:tcW w:w="851" w:type="dxa"/>
            <w:vAlign w:val="center"/>
          </w:tcPr>
          <w:p w:rsidR="001E7A47" w:rsidRPr="001E7A47" w:rsidRDefault="001E7A47" w:rsidP="001E7A47">
            <w:pPr>
              <w:pStyle w:val="ConsPlusNormal0"/>
              <w:jc w:val="center"/>
              <w:rPr>
                <w:sz w:val="24"/>
                <w:szCs w:val="24"/>
              </w:rPr>
            </w:pPr>
            <w:r w:rsidRPr="001E7A47">
              <w:rPr>
                <w:sz w:val="24"/>
                <w:szCs w:val="24"/>
              </w:rPr>
              <w:t>3710</w:t>
            </w:r>
          </w:p>
        </w:tc>
        <w:tc>
          <w:tcPr>
            <w:tcW w:w="851" w:type="dxa"/>
            <w:vAlign w:val="center"/>
          </w:tcPr>
          <w:p w:rsidR="001E7A47" w:rsidRPr="001E7A47" w:rsidRDefault="001E7A47" w:rsidP="001E7A47">
            <w:pPr>
              <w:pStyle w:val="ConsPlusNormal0"/>
              <w:jc w:val="center"/>
              <w:rPr>
                <w:sz w:val="24"/>
                <w:szCs w:val="24"/>
              </w:rPr>
            </w:pPr>
            <w:r w:rsidRPr="001E7A47">
              <w:rPr>
                <w:sz w:val="24"/>
                <w:szCs w:val="24"/>
              </w:rPr>
              <w:t>3710</w:t>
            </w:r>
          </w:p>
        </w:tc>
        <w:tc>
          <w:tcPr>
            <w:tcW w:w="851" w:type="dxa"/>
          </w:tcPr>
          <w:p w:rsidR="001E7A47" w:rsidRPr="001E7A47" w:rsidRDefault="001E7A47" w:rsidP="001E7A47">
            <w:pPr>
              <w:pStyle w:val="ConsPlusNormal0"/>
              <w:jc w:val="center"/>
              <w:rPr>
                <w:sz w:val="24"/>
                <w:szCs w:val="24"/>
              </w:rPr>
            </w:pPr>
            <w:r w:rsidRPr="001E7A47">
              <w:rPr>
                <w:sz w:val="24"/>
                <w:szCs w:val="24"/>
              </w:rPr>
              <w:t>7605</w:t>
            </w:r>
          </w:p>
        </w:tc>
        <w:tc>
          <w:tcPr>
            <w:tcW w:w="851" w:type="dxa"/>
          </w:tcPr>
          <w:p w:rsidR="001E7A47" w:rsidRPr="001E7A47" w:rsidRDefault="001E7A47" w:rsidP="001E7A47">
            <w:pPr>
              <w:pStyle w:val="ConsPlusNormal0"/>
              <w:jc w:val="center"/>
              <w:rPr>
                <w:sz w:val="24"/>
                <w:szCs w:val="24"/>
              </w:rPr>
            </w:pPr>
            <w:r w:rsidRPr="001E7A47">
              <w:rPr>
                <w:sz w:val="24"/>
                <w:szCs w:val="24"/>
              </w:rPr>
              <w:t>7605</w:t>
            </w:r>
          </w:p>
        </w:tc>
        <w:tc>
          <w:tcPr>
            <w:tcW w:w="850" w:type="dxa"/>
          </w:tcPr>
          <w:p w:rsidR="001E7A47" w:rsidRPr="001E7A47" w:rsidRDefault="001E7A47" w:rsidP="001E7A47">
            <w:pPr>
              <w:pStyle w:val="ConsPlusNormal0"/>
              <w:jc w:val="center"/>
              <w:rPr>
                <w:sz w:val="24"/>
                <w:szCs w:val="24"/>
              </w:rPr>
            </w:pPr>
            <w:r w:rsidRPr="001E7A47">
              <w:rPr>
                <w:sz w:val="24"/>
                <w:szCs w:val="24"/>
              </w:rPr>
              <w:t>7605</w:t>
            </w:r>
          </w:p>
        </w:tc>
        <w:tc>
          <w:tcPr>
            <w:tcW w:w="850" w:type="dxa"/>
          </w:tcPr>
          <w:p w:rsidR="001E7A47" w:rsidRPr="001E7A47" w:rsidRDefault="001E7A47" w:rsidP="001E7A47">
            <w:pPr>
              <w:pStyle w:val="ConsPlusNormal0"/>
              <w:jc w:val="center"/>
              <w:rPr>
                <w:sz w:val="24"/>
                <w:szCs w:val="24"/>
              </w:rPr>
            </w:pPr>
            <w:r w:rsidRPr="001E7A47">
              <w:rPr>
                <w:sz w:val="24"/>
                <w:szCs w:val="24"/>
              </w:rPr>
              <w:t>7605</w:t>
            </w:r>
          </w:p>
        </w:tc>
      </w:tr>
      <w:tr w:rsidR="001E7A47" w:rsidRPr="001E7A47" w:rsidTr="00E71781">
        <w:tc>
          <w:tcPr>
            <w:tcW w:w="567" w:type="dxa"/>
          </w:tcPr>
          <w:p w:rsidR="001E7A47" w:rsidRPr="001E7A47" w:rsidRDefault="001E7A47" w:rsidP="001E7A47">
            <w:pPr>
              <w:pStyle w:val="ConsPlusNormal0"/>
              <w:rPr>
                <w:sz w:val="24"/>
                <w:szCs w:val="24"/>
              </w:rPr>
            </w:pPr>
            <w:r w:rsidRPr="001E7A47">
              <w:rPr>
                <w:sz w:val="24"/>
                <w:szCs w:val="24"/>
              </w:rPr>
              <w:t>7</w:t>
            </w:r>
          </w:p>
        </w:tc>
        <w:tc>
          <w:tcPr>
            <w:tcW w:w="3403" w:type="dxa"/>
          </w:tcPr>
          <w:p w:rsidR="001E7A47" w:rsidRPr="001E7A47" w:rsidRDefault="001E7A47" w:rsidP="001E7A47">
            <w:pPr>
              <w:pStyle w:val="ConsPlusNormal0"/>
              <w:jc w:val="both"/>
              <w:rPr>
                <w:sz w:val="24"/>
                <w:szCs w:val="24"/>
              </w:rPr>
            </w:pPr>
            <w:proofErr w:type="spellStart"/>
            <w:r w:rsidRPr="001E7A47">
              <w:rPr>
                <w:sz w:val="24"/>
                <w:szCs w:val="24"/>
              </w:rPr>
              <w:t>Акарицидная</w:t>
            </w:r>
            <w:proofErr w:type="spellEnd"/>
            <w:r w:rsidRPr="001E7A47">
              <w:rPr>
                <w:sz w:val="24"/>
                <w:szCs w:val="24"/>
              </w:rPr>
              <w:t xml:space="preserve"> и санитарно-эпидемиологическая обработка городских территорий, парков, зон отдыха (</w:t>
            </w:r>
            <w:proofErr w:type="gramStart"/>
            <w:r w:rsidRPr="001E7A47">
              <w:rPr>
                <w:sz w:val="24"/>
                <w:szCs w:val="24"/>
              </w:rPr>
              <w:t>га</w:t>
            </w:r>
            <w:proofErr w:type="gramEnd"/>
            <w:r w:rsidRPr="001E7A47">
              <w:rPr>
                <w:sz w:val="24"/>
                <w:szCs w:val="24"/>
              </w:rPr>
              <w:t xml:space="preserve">) </w:t>
            </w:r>
          </w:p>
        </w:tc>
        <w:tc>
          <w:tcPr>
            <w:tcW w:w="851" w:type="dxa"/>
            <w:vAlign w:val="center"/>
          </w:tcPr>
          <w:p w:rsidR="001E7A47" w:rsidRPr="001E7A47" w:rsidRDefault="001E7A47" w:rsidP="001E7A47">
            <w:pPr>
              <w:pStyle w:val="ConsPlusNormal0"/>
              <w:jc w:val="center"/>
              <w:rPr>
                <w:sz w:val="24"/>
                <w:szCs w:val="24"/>
              </w:rPr>
            </w:pPr>
            <w:r w:rsidRPr="001E7A47">
              <w:rPr>
                <w:sz w:val="24"/>
                <w:szCs w:val="24"/>
              </w:rPr>
              <w:t>2,4</w:t>
            </w:r>
          </w:p>
        </w:tc>
        <w:tc>
          <w:tcPr>
            <w:tcW w:w="851" w:type="dxa"/>
            <w:vAlign w:val="center"/>
          </w:tcPr>
          <w:p w:rsidR="001E7A47" w:rsidRPr="001E7A47" w:rsidRDefault="001E7A47" w:rsidP="001E7A47">
            <w:pPr>
              <w:pStyle w:val="ConsPlusNormal0"/>
              <w:jc w:val="center"/>
              <w:rPr>
                <w:sz w:val="24"/>
                <w:szCs w:val="24"/>
              </w:rPr>
            </w:pPr>
            <w:r w:rsidRPr="001E7A47">
              <w:rPr>
                <w:sz w:val="24"/>
                <w:szCs w:val="24"/>
              </w:rPr>
              <w:t>2,4</w:t>
            </w:r>
          </w:p>
        </w:tc>
        <w:tc>
          <w:tcPr>
            <w:tcW w:w="851" w:type="dxa"/>
            <w:vAlign w:val="center"/>
          </w:tcPr>
          <w:p w:rsidR="001E7A47" w:rsidRPr="001E7A47" w:rsidRDefault="001E7A47" w:rsidP="001E7A47">
            <w:pPr>
              <w:pStyle w:val="ConsPlusNormal0"/>
              <w:jc w:val="center"/>
              <w:rPr>
                <w:sz w:val="24"/>
                <w:szCs w:val="24"/>
              </w:rPr>
            </w:pPr>
            <w:r w:rsidRPr="001E7A47">
              <w:rPr>
                <w:sz w:val="24"/>
                <w:szCs w:val="24"/>
              </w:rPr>
              <w:t>2,4</w:t>
            </w:r>
          </w:p>
        </w:tc>
        <w:tc>
          <w:tcPr>
            <w:tcW w:w="851" w:type="dxa"/>
            <w:vAlign w:val="center"/>
          </w:tcPr>
          <w:p w:rsidR="001E7A47" w:rsidRPr="001E7A47" w:rsidRDefault="001E7A47" w:rsidP="00E71781">
            <w:pPr>
              <w:pStyle w:val="ConsPlusNormal0"/>
              <w:jc w:val="center"/>
              <w:rPr>
                <w:sz w:val="24"/>
                <w:szCs w:val="24"/>
              </w:rPr>
            </w:pPr>
            <w:r w:rsidRPr="001E7A47">
              <w:rPr>
                <w:sz w:val="24"/>
                <w:szCs w:val="24"/>
              </w:rPr>
              <w:t>11,28</w:t>
            </w:r>
          </w:p>
        </w:tc>
        <w:tc>
          <w:tcPr>
            <w:tcW w:w="851" w:type="dxa"/>
            <w:vAlign w:val="center"/>
          </w:tcPr>
          <w:p w:rsidR="001E7A47" w:rsidRPr="001E7A47" w:rsidRDefault="001E7A47" w:rsidP="00E71781">
            <w:pPr>
              <w:jc w:val="center"/>
            </w:pPr>
            <w:r w:rsidRPr="001E7A47">
              <w:rPr>
                <w:rFonts w:ascii="Times New Roman" w:hAnsi="Times New Roman" w:cs="Times New Roman"/>
                <w:sz w:val="24"/>
                <w:szCs w:val="24"/>
              </w:rPr>
              <w:t>11,28</w:t>
            </w:r>
          </w:p>
        </w:tc>
        <w:tc>
          <w:tcPr>
            <w:tcW w:w="850" w:type="dxa"/>
            <w:vAlign w:val="center"/>
          </w:tcPr>
          <w:p w:rsidR="001E7A47" w:rsidRPr="001E7A47" w:rsidRDefault="001E7A47" w:rsidP="00E71781">
            <w:pPr>
              <w:jc w:val="center"/>
            </w:pPr>
            <w:r w:rsidRPr="001E7A47">
              <w:rPr>
                <w:rFonts w:ascii="Times New Roman" w:hAnsi="Times New Roman" w:cs="Times New Roman"/>
                <w:sz w:val="24"/>
                <w:szCs w:val="24"/>
              </w:rPr>
              <w:t>11,28</w:t>
            </w:r>
          </w:p>
        </w:tc>
        <w:tc>
          <w:tcPr>
            <w:tcW w:w="850" w:type="dxa"/>
            <w:vAlign w:val="center"/>
          </w:tcPr>
          <w:p w:rsidR="001E7A47" w:rsidRPr="001E7A47" w:rsidRDefault="001E7A47" w:rsidP="00E71781">
            <w:pPr>
              <w:jc w:val="center"/>
            </w:pPr>
            <w:r w:rsidRPr="001E7A47">
              <w:rPr>
                <w:rFonts w:ascii="Times New Roman" w:hAnsi="Times New Roman" w:cs="Times New Roman"/>
                <w:sz w:val="24"/>
                <w:szCs w:val="24"/>
              </w:rPr>
              <w:t>11,28</w:t>
            </w:r>
          </w:p>
        </w:tc>
      </w:tr>
      <w:tr w:rsidR="001E7A47" w:rsidRPr="001E7A47" w:rsidTr="001E7A47">
        <w:tc>
          <w:tcPr>
            <w:tcW w:w="567" w:type="dxa"/>
          </w:tcPr>
          <w:p w:rsidR="001E7A47" w:rsidRPr="001E7A47" w:rsidRDefault="001E7A47" w:rsidP="001E7A47">
            <w:pPr>
              <w:pStyle w:val="ConsPlusNormal0"/>
              <w:rPr>
                <w:sz w:val="24"/>
                <w:szCs w:val="24"/>
              </w:rPr>
            </w:pPr>
            <w:r w:rsidRPr="001E7A47">
              <w:rPr>
                <w:sz w:val="24"/>
                <w:szCs w:val="24"/>
              </w:rPr>
              <w:t>8</w:t>
            </w:r>
          </w:p>
        </w:tc>
        <w:tc>
          <w:tcPr>
            <w:tcW w:w="3403" w:type="dxa"/>
          </w:tcPr>
          <w:p w:rsidR="001E7A47" w:rsidRPr="001E7A47" w:rsidRDefault="001E7A47" w:rsidP="001E7A47">
            <w:pPr>
              <w:pStyle w:val="ConsPlusNormal0"/>
              <w:jc w:val="both"/>
              <w:rPr>
                <w:sz w:val="24"/>
                <w:szCs w:val="24"/>
              </w:rPr>
            </w:pPr>
            <w:r w:rsidRPr="001E7A47">
              <w:rPr>
                <w:sz w:val="24"/>
                <w:szCs w:val="24"/>
              </w:rPr>
              <w:t>Опахивание границ города</w:t>
            </w:r>
            <w:proofErr w:type="gramStart"/>
            <w:r w:rsidRPr="001E7A47">
              <w:rPr>
                <w:sz w:val="24"/>
                <w:szCs w:val="24"/>
              </w:rPr>
              <w:t>.(</w:t>
            </w:r>
            <w:proofErr w:type="gramEnd"/>
            <w:r w:rsidRPr="001E7A47">
              <w:rPr>
                <w:sz w:val="24"/>
                <w:szCs w:val="24"/>
              </w:rPr>
              <w:t>км)</w:t>
            </w:r>
          </w:p>
        </w:tc>
        <w:tc>
          <w:tcPr>
            <w:tcW w:w="851" w:type="dxa"/>
            <w:vAlign w:val="center"/>
          </w:tcPr>
          <w:p w:rsidR="001E7A47" w:rsidRPr="001E7A47" w:rsidRDefault="001E7A47" w:rsidP="001E7A47">
            <w:pPr>
              <w:pStyle w:val="ConsPlusNormal0"/>
              <w:jc w:val="center"/>
              <w:rPr>
                <w:sz w:val="24"/>
                <w:szCs w:val="24"/>
              </w:rPr>
            </w:pPr>
            <w:r w:rsidRPr="001E7A47">
              <w:rPr>
                <w:sz w:val="24"/>
                <w:szCs w:val="24"/>
              </w:rPr>
              <w:t>32</w:t>
            </w:r>
          </w:p>
        </w:tc>
        <w:tc>
          <w:tcPr>
            <w:tcW w:w="851" w:type="dxa"/>
            <w:vAlign w:val="center"/>
          </w:tcPr>
          <w:p w:rsidR="001E7A47" w:rsidRPr="001E7A47" w:rsidRDefault="001E7A47" w:rsidP="001E7A47">
            <w:pPr>
              <w:pStyle w:val="ConsPlusNormal0"/>
              <w:jc w:val="center"/>
              <w:rPr>
                <w:sz w:val="24"/>
                <w:szCs w:val="24"/>
              </w:rPr>
            </w:pPr>
            <w:r w:rsidRPr="001E7A47">
              <w:rPr>
                <w:sz w:val="24"/>
                <w:szCs w:val="24"/>
              </w:rPr>
              <w:t>32</w:t>
            </w:r>
          </w:p>
        </w:tc>
        <w:tc>
          <w:tcPr>
            <w:tcW w:w="851" w:type="dxa"/>
            <w:vAlign w:val="center"/>
          </w:tcPr>
          <w:p w:rsidR="001E7A47" w:rsidRPr="001E7A47" w:rsidRDefault="001E7A47" w:rsidP="001E7A47">
            <w:pPr>
              <w:pStyle w:val="ConsPlusNormal0"/>
              <w:jc w:val="center"/>
              <w:rPr>
                <w:sz w:val="24"/>
                <w:szCs w:val="24"/>
              </w:rPr>
            </w:pPr>
            <w:r w:rsidRPr="001E7A47">
              <w:rPr>
                <w:sz w:val="24"/>
                <w:szCs w:val="24"/>
              </w:rPr>
              <w:t>32</w:t>
            </w:r>
          </w:p>
        </w:tc>
        <w:tc>
          <w:tcPr>
            <w:tcW w:w="851" w:type="dxa"/>
          </w:tcPr>
          <w:p w:rsidR="001E7A47" w:rsidRPr="001E7A47" w:rsidRDefault="001E7A47" w:rsidP="001E7A47">
            <w:pPr>
              <w:pStyle w:val="ConsPlusNormal0"/>
              <w:jc w:val="center"/>
              <w:rPr>
                <w:sz w:val="24"/>
                <w:szCs w:val="24"/>
              </w:rPr>
            </w:pPr>
            <w:r w:rsidRPr="001E7A47">
              <w:rPr>
                <w:sz w:val="24"/>
                <w:szCs w:val="24"/>
              </w:rPr>
              <w:t>32</w:t>
            </w:r>
          </w:p>
        </w:tc>
        <w:tc>
          <w:tcPr>
            <w:tcW w:w="851" w:type="dxa"/>
          </w:tcPr>
          <w:p w:rsidR="001E7A47" w:rsidRPr="001E7A47" w:rsidRDefault="001E7A47" w:rsidP="001E7A47">
            <w:pPr>
              <w:pStyle w:val="ConsPlusNormal0"/>
              <w:jc w:val="center"/>
              <w:rPr>
                <w:sz w:val="24"/>
                <w:szCs w:val="24"/>
              </w:rPr>
            </w:pPr>
            <w:r w:rsidRPr="001E7A47">
              <w:rPr>
                <w:sz w:val="24"/>
                <w:szCs w:val="24"/>
              </w:rPr>
              <w:t>32</w:t>
            </w:r>
          </w:p>
        </w:tc>
        <w:tc>
          <w:tcPr>
            <w:tcW w:w="850" w:type="dxa"/>
          </w:tcPr>
          <w:p w:rsidR="001E7A47" w:rsidRPr="001E7A47" w:rsidRDefault="001E7A47" w:rsidP="001E7A47">
            <w:pPr>
              <w:pStyle w:val="ConsPlusNormal0"/>
              <w:jc w:val="center"/>
              <w:rPr>
                <w:sz w:val="24"/>
                <w:szCs w:val="24"/>
              </w:rPr>
            </w:pPr>
            <w:r w:rsidRPr="001E7A47">
              <w:rPr>
                <w:sz w:val="24"/>
                <w:szCs w:val="24"/>
              </w:rPr>
              <w:t>32</w:t>
            </w:r>
          </w:p>
        </w:tc>
        <w:tc>
          <w:tcPr>
            <w:tcW w:w="850" w:type="dxa"/>
          </w:tcPr>
          <w:p w:rsidR="001E7A47" w:rsidRPr="001E7A47" w:rsidRDefault="001E7A47" w:rsidP="001E7A47">
            <w:pPr>
              <w:pStyle w:val="ConsPlusNormal0"/>
              <w:jc w:val="center"/>
              <w:rPr>
                <w:sz w:val="24"/>
                <w:szCs w:val="24"/>
              </w:rPr>
            </w:pPr>
            <w:r w:rsidRPr="001E7A47">
              <w:rPr>
                <w:sz w:val="24"/>
                <w:szCs w:val="24"/>
              </w:rPr>
              <w:t>32</w:t>
            </w:r>
          </w:p>
        </w:tc>
      </w:tr>
      <w:tr w:rsidR="001E7A47" w:rsidRPr="001E7A47" w:rsidTr="001E7A47">
        <w:tc>
          <w:tcPr>
            <w:tcW w:w="567" w:type="dxa"/>
          </w:tcPr>
          <w:p w:rsidR="001E7A47" w:rsidRPr="001E7A47" w:rsidRDefault="001E7A47" w:rsidP="001E7A47">
            <w:pPr>
              <w:pStyle w:val="ConsPlusNormal0"/>
              <w:rPr>
                <w:sz w:val="24"/>
                <w:szCs w:val="24"/>
              </w:rPr>
            </w:pPr>
            <w:r w:rsidRPr="001E7A47">
              <w:rPr>
                <w:sz w:val="24"/>
                <w:szCs w:val="24"/>
              </w:rPr>
              <w:t>9</w:t>
            </w:r>
          </w:p>
        </w:tc>
        <w:tc>
          <w:tcPr>
            <w:tcW w:w="3403" w:type="dxa"/>
          </w:tcPr>
          <w:p w:rsidR="001E7A47" w:rsidRPr="001E7A47" w:rsidRDefault="001E7A47" w:rsidP="001E7A47">
            <w:pPr>
              <w:pStyle w:val="ConsPlusNormal0"/>
              <w:jc w:val="both"/>
              <w:rPr>
                <w:sz w:val="24"/>
                <w:szCs w:val="24"/>
              </w:rPr>
            </w:pPr>
            <w:r w:rsidRPr="001E7A47">
              <w:rPr>
                <w:sz w:val="24"/>
                <w:szCs w:val="24"/>
              </w:rPr>
              <w:t>Сбор отходов ЖБО (</w:t>
            </w:r>
            <w:proofErr w:type="spellStart"/>
            <w:proofErr w:type="gramStart"/>
            <w:r w:rsidRPr="001E7A47">
              <w:rPr>
                <w:sz w:val="24"/>
                <w:szCs w:val="24"/>
              </w:rPr>
              <w:t>ед</w:t>
            </w:r>
            <w:proofErr w:type="spellEnd"/>
            <w:proofErr w:type="gramEnd"/>
            <w:r w:rsidRPr="001E7A47">
              <w:rPr>
                <w:sz w:val="24"/>
                <w:szCs w:val="24"/>
              </w:rPr>
              <w:t>)</w:t>
            </w:r>
          </w:p>
        </w:tc>
        <w:tc>
          <w:tcPr>
            <w:tcW w:w="851" w:type="dxa"/>
            <w:vAlign w:val="center"/>
          </w:tcPr>
          <w:p w:rsidR="001E7A47" w:rsidRPr="001E7A47" w:rsidRDefault="001E7A47" w:rsidP="001E7A47">
            <w:pPr>
              <w:pStyle w:val="ConsPlusNormal0"/>
              <w:jc w:val="center"/>
              <w:rPr>
                <w:sz w:val="24"/>
                <w:szCs w:val="24"/>
              </w:rPr>
            </w:pPr>
            <w:r w:rsidRPr="001E7A47">
              <w:rPr>
                <w:sz w:val="24"/>
                <w:szCs w:val="24"/>
              </w:rPr>
              <w:t>8</w:t>
            </w:r>
          </w:p>
        </w:tc>
        <w:tc>
          <w:tcPr>
            <w:tcW w:w="851" w:type="dxa"/>
            <w:vAlign w:val="center"/>
          </w:tcPr>
          <w:p w:rsidR="001E7A47" w:rsidRPr="001E7A47" w:rsidRDefault="001E7A47" w:rsidP="001E7A47">
            <w:pPr>
              <w:pStyle w:val="ConsPlusNormal0"/>
              <w:jc w:val="center"/>
              <w:rPr>
                <w:sz w:val="24"/>
                <w:szCs w:val="24"/>
              </w:rPr>
            </w:pPr>
            <w:r w:rsidRPr="001E7A47">
              <w:rPr>
                <w:sz w:val="24"/>
                <w:szCs w:val="24"/>
              </w:rPr>
              <w:t>8</w:t>
            </w:r>
          </w:p>
        </w:tc>
        <w:tc>
          <w:tcPr>
            <w:tcW w:w="851" w:type="dxa"/>
            <w:vAlign w:val="center"/>
          </w:tcPr>
          <w:p w:rsidR="001E7A47" w:rsidRPr="001E7A47" w:rsidRDefault="001E7A47" w:rsidP="001E7A47">
            <w:pPr>
              <w:pStyle w:val="ConsPlusNormal0"/>
              <w:jc w:val="center"/>
              <w:rPr>
                <w:sz w:val="24"/>
                <w:szCs w:val="24"/>
              </w:rPr>
            </w:pPr>
            <w:r w:rsidRPr="001E7A47">
              <w:rPr>
                <w:sz w:val="24"/>
                <w:szCs w:val="24"/>
              </w:rPr>
              <w:t>8</w:t>
            </w:r>
          </w:p>
        </w:tc>
        <w:tc>
          <w:tcPr>
            <w:tcW w:w="851" w:type="dxa"/>
            <w:shd w:val="clear" w:color="auto" w:fill="auto"/>
          </w:tcPr>
          <w:p w:rsidR="001E7A47" w:rsidRPr="001E7A47" w:rsidRDefault="001E7A47" w:rsidP="001E7A47">
            <w:pPr>
              <w:pStyle w:val="ConsPlusNormal0"/>
              <w:jc w:val="center"/>
              <w:rPr>
                <w:sz w:val="24"/>
                <w:szCs w:val="24"/>
              </w:rPr>
            </w:pPr>
            <w:r w:rsidRPr="001E7A47">
              <w:rPr>
                <w:sz w:val="24"/>
                <w:szCs w:val="24"/>
              </w:rPr>
              <w:t>0</w:t>
            </w:r>
          </w:p>
        </w:tc>
        <w:tc>
          <w:tcPr>
            <w:tcW w:w="851" w:type="dxa"/>
            <w:shd w:val="clear" w:color="auto" w:fill="auto"/>
          </w:tcPr>
          <w:p w:rsidR="001E7A47" w:rsidRPr="001E7A47" w:rsidRDefault="001E7A47" w:rsidP="001E7A47">
            <w:pPr>
              <w:pStyle w:val="ConsPlusNormal0"/>
              <w:jc w:val="center"/>
              <w:rPr>
                <w:sz w:val="24"/>
                <w:szCs w:val="24"/>
              </w:rPr>
            </w:pPr>
            <w:r w:rsidRPr="001E7A47">
              <w:rPr>
                <w:sz w:val="24"/>
                <w:szCs w:val="24"/>
              </w:rPr>
              <w:t>0</w:t>
            </w:r>
          </w:p>
        </w:tc>
        <w:tc>
          <w:tcPr>
            <w:tcW w:w="850" w:type="dxa"/>
            <w:shd w:val="clear" w:color="auto" w:fill="auto"/>
          </w:tcPr>
          <w:p w:rsidR="001E7A47" w:rsidRPr="001E7A47" w:rsidRDefault="001E7A47" w:rsidP="001E7A47">
            <w:pPr>
              <w:pStyle w:val="ConsPlusNormal0"/>
              <w:jc w:val="center"/>
              <w:rPr>
                <w:sz w:val="24"/>
                <w:szCs w:val="24"/>
              </w:rPr>
            </w:pPr>
            <w:r w:rsidRPr="001E7A47">
              <w:rPr>
                <w:sz w:val="24"/>
                <w:szCs w:val="24"/>
              </w:rPr>
              <w:t>0</w:t>
            </w:r>
          </w:p>
        </w:tc>
        <w:tc>
          <w:tcPr>
            <w:tcW w:w="850" w:type="dxa"/>
          </w:tcPr>
          <w:p w:rsidR="001E7A47" w:rsidRPr="001E7A47" w:rsidRDefault="001E7A47" w:rsidP="001E7A47">
            <w:pPr>
              <w:pStyle w:val="ConsPlusNormal0"/>
              <w:jc w:val="center"/>
              <w:rPr>
                <w:sz w:val="24"/>
                <w:szCs w:val="24"/>
              </w:rPr>
            </w:pPr>
            <w:r w:rsidRPr="001E7A47">
              <w:rPr>
                <w:sz w:val="24"/>
                <w:szCs w:val="24"/>
              </w:rPr>
              <w:t>0</w:t>
            </w:r>
          </w:p>
        </w:tc>
      </w:tr>
      <w:tr w:rsidR="001E7A47" w:rsidRPr="001E7A47" w:rsidTr="001E7A47">
        <w:tc>
          <w:tcPr>
            <w:tcW w:w="567" w:type="dxa"/>
          </w:tcPr>
          <w:p w:rsidR="001E7A47" w:rsidRPr="001E7A47" w:rsidRDefault="001E7A47" w:rsidP="001E7A47">
            <w:pPr>
              <w:pStyle w:val="ConsPlusNormal0"/>
              <w:rPr>
                <w:sz w:val="24"/>
                <w:szCs w:val="24"/>
              </w:rPr>
            </w:pPr>
            <w:r w:rsidRPr="001E7A47">
              <w:rPr>
                <w:sz w:val="24"/>
                <w:szCs w:val="24"/>
              </w:rPr>
              <w:t>10</w:t>
            </w:r>
          </w:p>
        </w:tc>
        <w:tc>
          <w:tcPr>
            <w:tcW w:w="3403" w:type="dxa"/>
          </w:tcPr>
          <w:p w:rsidR="001E7A47" w:rsidRPr="001E7A47" w:rsidRDefault="001E7A47" w:rsidP="001E7A47">
            <w:pPr>
              <w:pStyle w:val="ConsPlusNormal0"/>
              <w:jc w:val="both"/>
              <w:rPr>
                <w:sz w:val="24"/>
                <w:szCs w:val="24"/>
              </w:rPr>
            </w:pPr>
            <w:r w:rsidRPr="001E7A47">
              <w:rPr>
                <w:sz w:val="24"/>
                <w:szCs w:val="24"/>
              </w:rPr>
              <w:t>Чистка и посыпка тротуаров (зима), подметание (лето), (</w:t>
            </w:r>
            <w:proofErr w:type="gramStart"/>
            <w:r w:rsidRPr="001E7A47">
              <w:rPr>
                <w:sz w:val="24"/>
                <w:szCs w:val="24"/>
              </w:rPr>
              <w:t>км</w:t>
            </w:r>
            <w:proofErr w:type="gramEnd"/>
            <w:r w:rsidRPr="001E7A47">
              <w:rPr>
                <w:sz w:val="24"/>
                <w:szCs w:val="24"/>
              </w:rPr>
              <w:t>)</w:t>
            </w:r>
          </w:p>
        </w:tc>
        <w:tc>
          <w:tcPr>
            <w:tcW w:w="851" w:type="dxa"/>
            <w:vAlign w:val="center"/>
          </w:tcPr>
          <w:p w:rsidR="001E7A47" w:rsidRPr="001E7A47" w:rsidRDefault="001E7A47" w:rsidP="001E7A47">
            <w:pPr>
              <w:pStyle w:val="ConsPlusNormal0"/>
              <w:jc w:val="center"/>
              <w:rPr>
                <w:sz w:val="24"/>
                <w:szCs w:val="24"/>
              </w:rPr>
            </w:pPr>
            <w:r w:rsidRPr="001E7A47">
              <w:rPr>
                <w:sz w:val="24"/>
                <w:szCs w:val="24"/>
              </w:rPr>
              <w:t>20</w:t>
            </w:r>
          </w:p>
        </w:tc>
        <w:tc>
          <w:tcPr>
            <w:tcW w:w="851" w:type="dxa"/>
            <w:vAlign w:val="center"/>
          </w:tcPr>
          <w:p w:rsidR="001E7A47" w:rsidRPr="001E7A47" w:rsidRDefault="001E7A47" w:rsidP="001E7A47">
            <w:pPr>
              <w:pStyle w:val="ConsPlusNormal0"/>
              <w:jc w:val="center"/>
              <w:rPr>
                <w:sz w:val="24"/>
                <w:szCs w:val="24"/>
              </w:rPr>
            </w:pPr>
            <w:r w:rsidRPr="001E7A47">
              <w:rPr>
                <w:sz w:val="24"/>
                <w:szCs w:val="24"/>
              </w:rPr>
              <w:t>20</w:t>
            </w:r>
          </w:p>
        </w:tc>
        <w:tc>
          <w:tcPr>
            <w:tcW w:w="851" w:type="dxa"/>
            <w:vAlign w:val="center"/>
          </w:tcPr>
          <w:p w:rsidR="001E7A47" w:rsidRPr="001E7A47" w:rsidRDefault="001E7A47" w:rsidP="001E7A47">
            <w:pPr>
              <w:pStyle w:val="ConsPlusNormal0"/>
              <w:jc w:val="center"/>
              <w:rPr>
                <w:sz w:val="24"/>
                <w:szCs w:val="24"/>
              </w:rPr>
            </w:pPr>
            <w:r w:rsidRPr="001E7A47">
              <w:rPr>
                <w:sz w:val="24"/>
                <w:szCs w:val="24"/>
              </w:rPr>
              <w:t>20</w:t>
            </w:r>
          </w:p>
        </w:tc>
        <w:tc>
          <w:tcPr>
            <w:tcW w:w="851" w:type="dxa"/>
            <w:shd w:val="clear" w:color="auto" w:fill="auto"/>
          </w:tcPr>
          <w:p w:rsidR="001E7A47" w:rsidRPr="001E7A47" w:rsidRDefault="001E7A47" w:rsidP="001E7A47">
            <w:pPr>
              <w:pStyle w:val="ConsPlusNormal0"/>
              <w:jc w:val="center"/>
              <w:rPr>
                <w:sz w:val="24"/>
                <w:szCs w:val="24"/>
              </w:rPr>
            </w:pPr>
          </w:p>
          <w:p w:rsidR="001E7A47" w:rsidRPr="001E7A47" w:rsidRDefault="001E7A47" w:rsidP="001E7A47">
            <w:pPr>
              <w:pStyle w:val="ConsPlusNormal0"/>
              <w:jc w:val="center"/>
              <w:rPr>
                <w:sz w:val="24"/>
                <w:szCs w:val="24"/>
              </w:rPr>
            </w:pPr>
            <w:r w:rsidRPr="001E7A47">
              <w:rPr>
                <w:sz w:val="24"/>
                <w:szCs w:val="24"/>
              </w:rPr>
              <w:t>20</w:t>
            </w:r>
          </w:p>
        </w:tc>
        <w:tc>
          <w:tcPr>
            <w:tcW w:w="851" w:type="dxa"/>
            <w:shd w:val="clear" w:color="auto" w:fill="auto"/>
          </w:tcPr>
          <w:p w:rsidR="001E7A47" w:rsidRPr="001E7A47" w:rsidRDefault="001E7A47" w:rsidP="001E7A47">
            <w:pPr>
              <w:pStyle w:val="ConsPlusNormal0"/>
              <w:jc w:val="center"/>
              <w:rPr>
                <w:sz w:val="24"/>
                <w:szCs w:val="24"/>
              </w:rPr>
            </w:pPr>
          </w:p>
          <w:p w:rsidR="001E7A47" w:rsidRPr="001E7A47" w:rsidRDefault="001E7A47" w:rsidP="001E7A47">
            <w:pPr>
              <w:pStyle w:val="ConsPlusNormal0"/>
              <w:jc w:val="center"/>
              <w:rPr>
                <w:sz w:val="24"/>
                <w:szCs w:val="24"/>
              </w:rPr>
            </w:pPr>
            <w:r w:rsidRPr="001E7A47">
              <w:rPr>
                <w:sz w:val="24"/>
                <w:szCs w:val="24"/>
              </w:rPr>
              <w:t>20</w:t>
            </w:r>
          </w:p>
        </w:tc>
        <w:tc>
          <w:tcPr>
            <w:tcW w:w="850" w:type="dxa"/>
            <w:shd w:val="clear" w:color="auto" w:fill="auto"/>
          </w:tcPr>
          <w:p w:rsidR="001E7A47" w:rsidRPr="001E7A47" w:rsidRDefault="001E7A47" w:rsidP="001E7A47">
            <w:pPr>
              <w:pStyle w:val="ConsPlusNormal0"/>
              <w:jc w:val="center"/>
              <w:rPr>
                <w:sz w:val="24"/>
                <w:szCs w:val="24"/>
              </w:rPr>
            </w:pPr>
          </w:p>
          <w:p w:rsidR="001E7A47" w:rsidRPr="001E7A47" w:rsidRDefault="001E7A47" w:rsidP="001E7A47">
            <w:pPr>
              <w:pStyle w:val="ConsPlusNormal0"/>
              <w:jc w:val="center"/>
              <w:rPr>
                <w:sz w:val="24"/>
                <w:szCs w:val="24"/>
              </w:rPr>
            </w:pPr>
            <w:r w:rsidRPr="001E7A47">
              <w:rPr>
                <w:sz w:val="24"/>
                <w:szCs w:val="24"/>
              </w:rPr>
              <w:t>20</w:t>
            </w:r>
          </w:p>
        </w:tc>
        <w:tc>
          <w:tcPr>
            <w:tcW w:w="850" w:type="dxa"/>
          </w:tcPr>
          <w:p w:rsidR="001E7A47" w:rsidRPr="001E7A47" w:rsidRDefault="001E7A47" w:rsidP="001E7A47">
            <w:pPr>
              <w:pStyle w:val="ConsPlusNormal0"/>
              <w:jc w:val="center"/>
              <w:rPr>
                <w:sz w:val="24"/>
                <w:szCs w:val="24"/>
              </w:rPr>
            </w:pPr>
          </w:p>
          <w:p w:rsidR="001E7A47" w:rsidRPr="001E7A47" w:rsidRDefault="001E7A47" w:rsidP="001E7A47">
            <w:pPr>
              <w:pStyle w:val="ConsPlusNormal0"/>
              <w:jc w:val="center"/>
              <w:rPr>
                <w:sz w:val="24"/>
                <w:szCs w:val="24"/>
              </w:rPr>
            </w:pPr>
            <w:r w:rsidRPr="001E7A47">
              <w:rPr>
                <w:sz w:val="24"/>
                <w:szCs w:val="24"/>
              </w:rPr>
              <w:t>20</w:t>
            </w:r>
          </w:p>
        </w:tc>
      </w:tr>
      <w:tr w:rsidR="001E7A47" w:rsidRPr="001E7A47" w:rsidTr="001E7A47">
        <w:tc>
          <w:tcPr>
            <w:tcW w:w="567" w:type="dxa"/>
          </w:tcPr>
          <w:p w:rsidR="001E7A47" w:rsidRPr="001E7A47" w:rsidRDefault="001E7A47" w:rsidP="001E7A47">
            <w:pPr>
              <w:pStyle w:val="ConsPlusNormal0"/>
              <w:rPr>
                <w:sz w:val="24"/>
                <w:szCs w:val="24"/>
              </w:rPr>
            </w:pPr>
            <w:r w:rsidRPr="001E7A47">
              <w:rPr>
                <w:sz w:val="24"/>
                <w:szCs w:val="24"/>
              </w:rPr>
              <w:t>11</w:t>
            </w:r>
          </w:p>
        </w:tc>
        <w:tc>
          <w:tcPr>
            <w:tcW w:w="3403" w:type="dxa"/>
            <w:shd w:val="clear" w:color="auto" w:fill="auto"/>
          </w:tcPr>
          <w:p w:rsidR="001E7A47" w:rsidRPr="001E7A47" w:rsidRDefault="001E7A47" w:rsidP="001E7A47">
            <w:pPr>
              <w:pStyle w:val="ConsPlusNormal0"/>
              <w:jc w:val="both"/>
              <w:rPr>
                <w:sz w:val="24"/>
                <w:szCs w:val="24"/>
              </w:rPr>
            </w:pPr>
            <w:r w:rsidRPr="001E7A47">
              <w:rPr>
                <w:sz w:val="24"/>
                <w:szCs w:val="24"/>
              </w:rPr>
              <w:t>Содержание детских игровых элементов (штук)</w:t>
            </w:r>
          </w:p>
        </w:tc>
        <w:tc>
          <w:tcPr>
            <w:tcW w:w="851" w:type="dxa"/>
            <w:shd w:val="clear" w:color="auto" w:fill="auto"/>
            <w:vAlign w:val="center"/>
          </w:tcPr>
          <w:p w:rsidR="001E7A47" w:rsidRPr="001E7A47" w:rsidRDefault="001E7A47" w:rsidP="001E7A47">
            <w:pPr>
              <w:pStyle w:val="ConsPlusNormal0"/>
              <w:jc w:val="center"/>
              <w:rPr>
                <w:sz w:val="24"/>
                <w:szCs w:val="24"/>
              </w:rPr>
            </w:pPr>
            <w:r w:rsidRPr="001E7A47">
              <w:rPr>
                <w:sz w:val="24"/>
                <w:szCs w:val="24"/>
              </w:rPr>
              <w:t>24</w:t>
            </w:r>
          </w:p>
        </w:tc>
        <w:tc>
          <w:tcPr>
            <w:tcW w:w="851" w:type="dxa"/>
            <w:shd w:val="clear" w:color="auto" w:fill="auto"/>
            <w:vAlign w:val="center"/>
          </w:tcPr>
          <w:p w:rsidR="001E7A47" w:rsidRPr="001E7A47" w:rsidRDefault="001E7A47" w:rsidP="001E7A47">
            <w:pPr>
              <w:pStyle w:val="ConsPlusNormal0"/>
              <w:jc w:val="center"/>
              <w:rPr>
                <w:sz w:val="24"/>
                <w:szCs w:val="24"/>
              </w:rPr>
            </w:pPr>
            <w:r w:rsidRPr="001E7A47">
              <w:rPr>
                <w:sz w:val="24"/>
                <w:szCs w:val="24"/>
              </w:rPr>
              <w:t>24</w:t>
            </w:r>
          </w:p>
        </w:tc>
        <w:tc>
          <w:tcPr>
            <w:tcW w:w="851" w:type="dxa"/>
            <w:shd w:val="clear" w:color="auto" w:fill="auto"/>
            <w:vAlign w:val="center"/>
          </w:tcPr>
          <w:p w:rsidR="001E7A47" w:rsidRPr="001E7A47" w:rsidRDefault="001E7A47" w:rsidP="001E7A47">
            <w:pPr>
              <w:pStyle w:val="ConsPlusNormal0"/>
              <w:jc w:val="center"/>
              <w:rPr>
                <w:sz w:val="24"/>
                <w:szCs w:val="24"/>
              </w:rPr>
            </w:pPr>
            <w:r w:rsidRPr="001E7A47">
              <w:rPr>
                <w:sz w:val="24"/>
                <w:szCs w:val="24"/>
              </w:rPr>
              <w:t>25</w:t>
            </w:r>
          </w:p>
        </w:tc>
        <w:tc>
          <w:tcPr>
            <w:tcW w:w="851" w:type="dxa"/>
            <w:shd w:val="clear" w:color="auto" w:fill="auto"/>
            <w:vAlign w:val="center"/>
          </w:tcPr>
          <w:p w:rsidR="001E7A47" w:rsidRPr="001E7A47" w:rsidRDefault="001E7A47" w:rsidP="001E7A47">
            <w:pPr>
              <w:pStyle w:val="ConsPlusNormal0"/>
              <w:jc w:val="center"/>
              <w:rPr>
                <w:sz w:val="24"/>
                <w:szCs w:val="24"/>
              </w:rPr>
            </w:pPr>
            <w:r w:rsidRPr="001E7A47">
              <w:rPr>
                <w:sz w:val="24"/>
                <w:szCs w:val="24"/>
              </w:rPr>
              <w:t>0</w:t>
            </w:r>
          </w:p>
        </w:tc>
        <w:tc>
          <w:tcPr>
            <w:tcW w:w="851" w:type="dxa"/>
            <w:shd w:val="clear" w:color="auto" w:fill="auto"/>
            <w:vAlign w:val="center"/>
          </w:tcPr>
          <w:p w:rsidR="001E7A47" w:rsidRPr="001E7A47" w:rsidRDefault="001E7A47" w:rsidP="001E7A47">
            <w:pPr>
              <w:pStyle w:val="ConsPlusNormal0"/>
              <w:jc w:val="center"/>
              <w:rPr>
                <w:sz w:val="24"/>
                <w:szCs w:val="24"/>
              </w:rPr>
            </w:pPr>
            <w:r w:rsidRPr="001E7A47">
              <w:rPr>
                <w:sz w:val="24"/>
                <w:szCs w:val="24"/>
              </w:rPr>
              <w:t>0</w:t>
            </w:r>
          </w:p>
        </w:tc>
        <w:tc>
          <w:tcPr>
            <w:tcW w:w="850" w:type="dxa"/>
            <w:shd w:val="clear" w:color="auto" w:fill="auto"/>
            <w:vAlign w:val="center"/>
          </w:tcPr>
          <w:p w:rsidR="001E7A47" w:rsidRPr="001E7A47" w:rsidRDefault="001E7A47" w:rsidP="001E7A47">
            <w:pPr>
              <w:pStyle w:val="ConsPlusNormal0"/>
              <w:jc w:val="center"/>
              <w:rPr>
                <w:sz w:val="24"/>
                <w:szCs w:val="24"/>
              </w:rPr>
            </w:pPr>
            <w:r w:rsidRPr="001E7A47">
              <w:rPr>
                <w:sz w:val="24"/>
                <w:szCs w:val="24"/>
              </w:rPr>
              <w:t>0</w:t>
            </w:r>
          </w:p>
        </w:tc>
        <w:tc>
          <w:tcPr>
            <w:tcW w:w="850" w:type="dxa"/>
            <w:shd w:val="clear" w:color="auto" w:fill="auto"/>
            <w:vAlign w:val="center"/>
          </w:tcPr>
          <w:p w:rsidR="001E7A47" w:rsidRPr="00490533" w:rsidRDefault="00490533" w:rsidP="001E7A47">
            <w:pPr>
              <w:pStyle w:val="ConsPlusNormal0"/>
              <w:jc w:val="center"/>
              <w:rPr>
                <w:sz w:val="24"/>
                <w:szCs w:val="24"/>
                <w:lang w:val="en-US"/>
              </w:rPr>
            </w:pPr>
            <w:r>
              <w:rPr>
                <w:sz w:val="24"/>
                <w:szCs w:val="24"/>
                <w:lang w:val="en-US"/>
              </w:rPr>
              <w:t>0</w:t>
            </w:r>
          </w:p>
        </w:tc>
      </w:tr>
      <w:tr w:rsidR="001E7A47" w:rsidRPr="001E7A47" w:rsidTr="001E7A47">
        <w:tc>
          <w:tcPr>
            <w:tcW w:w="567" w:type="dxa"/>
          </w:tcPr>
          <w:p w:rsidR="001E7A47" w:rsidRPr="001E7A47" w:rsidRDefault="001E7A47" w:rsidP="001E7A47">
            <w:pPr>
              <w:pStyle w:val="ConsPlusNormal0"/>
              <w:rPr>
                <w:sz w:val="24"/>
                <w:szCs w:val="24"/>
              </w:rPr>
            </w:pPr>
            <w:r w:rsidRPr="001E7A47">
              <w:rPr>
                <w:sz w:val="24"/>
                <w:szCs w:val="24"/>
              </w:rPr>
              <w:t>12</w:t>
            </w:r>
          </w:p>
        </w:tc>
        <w:tc>
          <w:tcPr>
            <w:tcW w:w="3403" w:type="dxa"/>
          </w:tcPr>
          <w:p w:rsidR="001E7A47" w:rsidRPr="001E7A47" w:rsidRDefault="001E7A47" w:rsidP="001E7A47">
            <w:pPr>
              <w:pStyle w:val="ConsPlusNormal0"/>
              <w:jc w:val="both"/>
              <w:rPr>
                <w:sz w:val="24"/>
                <w:szCs w:val="24"/>
              </w:rPr>
            </w:pPr>
            <w:r w:rsidRPr="001E7A47">
              <w:rPr>
                <w:sz w:val="24"/>
                <w:szCs w:val="24"/>
              </w:rPr>
              <w:t>Содержание городского туалета (количество посещений в год)</w:t>
            </w:r>
          </w:p>
        </w:tc>
        <w:tc>
          <w:tcPr>
            <w:tcW w:w="851" w:type="dxa"/>
            <w:vAlign w:val="center"/>
          </w:tcPr>
          <w:p w:rsidR="001E7A47" w:rsidRPr="001E7A47" w:rsidRDefault="001E7A47" w:rsidP="001E7A47">
            <w:pPr>
              <w:pStyle w:val="ConsPlusNormal0"/>
              <w:jc w:val="center"/>
              <w:rPr>
                <w:sz w:val="24"/>
                <w:szCs w:val="24"/>
              </w:rPr>
            </w:pPr>
            <w:r w:rsidRPr="001E7A47">
              <w:rPr>
                <w:sz w:val="24"/>
                <w:szCs w:val="24"/>
              </w:rPr>
              <w:t>21 158</w:t>
            </w:r>
          </w:p>
        </w:tc>
        <w:tc>
          <w:tcPr>
            <w:tcW w:w="851" w:type="dxa"/>
            <w:vAlign w:val="center"/>
          </w:tcPr>
          <w:p w:rsidR="001E7A47" w:rsidRPr="001E7A47" w:rsidRDefault="001E7A47" w:rsidP="001E7A47">
            <w:pPr>
              <w:pStyle w:val="ConsPlusNormal0"/>
              <w:jc w:val="center"/>
              <w:rPr>
                <w:sz w:val="24"/>
                <w:szCs w:val="24"/>
              </w:rPr>
            </w:pPr>
            <w:r w:rsidRPr="001E7A47">
              <w:rPr>
                <w:sz w:val="24"/>
                <w:szCs w:val="24"/>
              </w:rPr>
              <w:t>21 158</w:t>
            </w:r>
          </w:p>
        </w:tc>
        <w:tc>
          <w:tcPr>
            <w:tcW w:w="851" w:type="dxa"/>
            <w:shd w:val="clear" w:color="auto" w:fill="auto"/>
            <w:vAlign w:val="center"/>
          </w:tcPr>
          <w:p w:rsidR="001E7A47" w:rsidRPr="001E7A47" w:rsidRDefault="001E7A47" w:rsidP="001E7A47">
            <w:pPr>
              <w:pStyle w:val="ConsPlusNormal0"/>
              <w:jc w:val="center"/>
              <w:rPr>
                <w:sz w:val="24"/>
                <w:szCs w:val="24"/>
              </w:rPr>
            </w:pPr>
            <w:r w:rsidRPr="001E7A47">
              <w:rPr>
                <w:sz w:val="24"/>
                <w:szCs w:val="24"/>
              </w:rPr>
              <w:t>21 158</w:t>
            </w:r>
          </w:p>
        </w:tc>
        <w:tc>
          <w:tcPr>
            <w:tcW w:w="851" w:type="dxa"/>
            <w:shd w:val="clear" w:color="auto" w:fill="auto"/>
            <w:vAlign w:val="center"/>
          </w:tcPr>
          <w:p w:rsidR="001E7A47" w:rsidRPr="001E7A47" w:rsidRDefault="001E7A47" w:rsidP="001E7A47">
            <w:pPr>
              <w:pStyle w:val="ConsPlusNormal0"/>
              <w:jc w:val="center"/>
              <w:rPr>
                <w:sz w:val="24"/>
                <w:szCs w:val="24"/>
              </w:rPr>
            </w:pPr>
            <w:r w:rsidRPr="001E7A47">
              <w:rPr>
                <w:sz w:val="24"/>
                <w:szCs w:val="24"/>
              </w:rPr>
              <w:t>0</w:t>
            </w:r>
          </w:p>
        </w:tc>
        <w:tc>
          <w:tcPr>
            <w:tcW w:w="851" w:type="dxa"/>
            <w:shd w:val="clear" w:color="auto" w:fill="auto"/>
            <w:vAlign w:val="center"/>
          </w:tcPr>
          <w:p w:rsidR="001E7A47" w:rsidRPr="001E7A47" w:rsidRDefault="001E7A47" w:rsidP="001E7A47">
            <w:pPr>
              <w:pStyle w:val="ConsPlusNormal0"/>
              <w:jc w:val="center"/>
              <w:rPr>
                <w:sz w:val="24"/>
                <w:szCs w:val="24"/>
              </w:rPr>
            </w:pPr>
            <w:r w:rsidRPr="001E7A47">
              <w:rPr>
                <w:sz w:val="24"/>
                <w:szCs w:val="24"/>
              </w:rPr>
              <w:t>0</w:t>
            </w:r>
          </w:p>
        </w:tc>
        <w:tc>
          <w:tcPr>
            <w:tcW w:w="850" w:type="dxa"/>
            <w:shd w:val="clear" w:color="auto" w:fill="auto"/>
            <w:vAlign w:val="center"/>
          </w:tcPr>
          <w:p w:rsidR="001E7A47" w:rsidRPr="001E7A47" w:rsidRDefault="001E7A47" w:rsidP="001E7A47">
            <w:pPr>
              <w:pStyle w:val="ConsPlusNormal0"/>
              <w:jc w:val="center"/>
              <w:rPr>
                <w:sz w:val="24"/>
                <w:szCs w:val="24"/>
              </w:rPr>
            </w:pPr>
            <w:r w:rsidRPr="001E7A47">
              <w:rPr>
                <w:sz w:val="24"/>
                <w:szCs w:val="24"/>
              </w:rPr>
              <w:t>0</w:t>
            </w:r>
          </w:p>
        </w:tc>
        <w:tc>
          <w:tcPr>
            <w:tcW w:w="850" w:type="dxa"/>
            <w:shd w:val="clear" w:color="auto" w:fill="auto"/>
            <w:vAlign w:val="center"/>
          </w:tcPr>
          <w:p w:rsidR="001E7A47" w:rsidRPr="001E7A47" w:rsidRDefault="001E7A47" w:rsidP="001E7A47">
            <w:pPr>
              <w:pStyle w:val="ConsPlusNormal0"/>
              <w:jc w:val="center"/>
              <w:rPr>
                <w:sz w:val="24"/>
                <w:szCs w:val="24"/>
              </w:rPr>
            </w:pPr>
            <w:r w:rsidRPr="001E7A47">
              <w:rPr>
                <w:sz w:val="24"/>
                <w:szCs w:val="24"/>
              </w:rPr>
              <w:t>0</w:t>
            </w:r>
          </w:p>
        </w:tc>
      </w:tr>
      <w:tr w:rsidR="001E7A47" w:rsidRPr="001E7A47" w:rsidTr="001E7A47">
        <w:tc>
          <w:tcPr>
            <w:tcW w:w="567" w:type="dxa"/>
          </w:tcPr>
          <w:p w:rsidR="001E7A47" w:rsidRPr="001E7A47" w:rsidRDefault="001E7A47" w:rsidP="001E7A47">
            <w:pPr>
              <w:pStyle w:val="ConsPlusNormal0"/>
              <w:rPr>
                <w:sz w:val="24"/>
                <w:szCs w:val="24"/>
              </w:rPr>
            </w:pPr>
            <w:r w:rsidRPr="001E7A47">
              <w:rPr>
                <w:sz w:val="24"/>
                <w:szCs w:val="24"/>
              </w:rPr>
              <w:t>13</w:t>
            </w:r>
          </w:p>
        </w:tc>
        <w:tc>
          <w:tcPr>
            <w:tcW w:w="3403" w:type="dxa"/>
          </w:tcPr>
          <w:p w:rsidR="001E7A47" w:rsidRPr="001E7A47" w:rsidRDefault="001E7A47" w:rsidP="001E7A47">
            <w:pPr>
              <w:pStyle w:val="ConsPlusNormal0"/>
              <w:rPr>
                <w:sz w:val="24"/>
                <w:szCs w:val="24"/>
              </w:rPr>
            </w:pPr>
            <w:r w:rsidRPr="001E7A47">
              <w:rPr>
                <w:sz w:val="24"/>
                <w:szCs w:val="24"/>
              </w:rPr>
              <w:t>Содержание кладбища  (м.кв.)</w:t>
            </w:r>
          </w:p>
        </w:tc>
        <w:tc>
          <w:tcPr>
            <w:tcW w:w="851" w:type="dxa"/>
            <w:vAlign w:val="center"/>
          </w:tcPr>
          <w:p w:rsidR="001E7A47" w:rsidRPr="001E7A47" w:rsidRDefault="001E7A47" w:rsidP="001E7A47">
            <w:pPr>
              <w:pStyle w:val="ConsPlusNormal0"/>
              <w:jc w:val="center"/>
              <w:rPr>
                <w:sz w:val="24"/>
                <w:szCs w:val="24"/>
              </w:rPr>
            </w:pPr>
            <w:r w:rsidRPr="001E7A47">
              <w:rPr>
                <w:sz w:val="24"/>
                <w:szCs w:val="24"/>
              </w:rPr>
              <w:t>188000</w:t>
            </w:r>
          </w:p>
        </w:tc>
        <w:tc>
          <w:tcPr>
            <w:tcW w:w="851" w:type="dxa"/>
            <w:vAlign w:val="center"/>
          </w:tcPr>
          <w:p w:rsidR="001E7A47" w:rsidRPr="001E7A47" w:rsidRDefault="001E7A47" w:rsidP="001E7A47">
            <w:pPr>
              <w:pStyle w:val="ConsPlusNormal0"/>
              <w:jc w:val="center"/>
              <w:rPr>
                <w:sz w:val="24"/>
                <w:szCs w:val="24"/>
              </w:rPr>
            </w:pPr>
            <w:r w:rsidRPr="001E7A47">
              <w:rPr>
                <w:sz w:val="24"/>
                <w:szCs w:val="24"/>
              </w:rPr>
              <w:t>188000</w:t>
            </w:r>
          </w:p>
        </w:tc>
        <w:tc>
          <w:tcPr>
            <w:tcW w:w="851" w:type="dxa"/>
            <w:vAlign w:val="center"/>
          </w:tcPr>
          <w:p w:rsidR="001E7A47" w:rsidRPr="001E7A47" w:rsidRDefault="001E7A47" w:rsidP="001E7A47">
            <w:pPr>
              <w:pStyle w:val="ConsPlusNormal0"/>
              <w:jc w:val="center"/>
              <w:rPr>
                <w:sz w:val="24"/>
                <w:szCs w:val="24"/>
              </w:rPr>
            </w:pPr>
            <w:r w:rsidRPr="001E7A47">
              <w:rPr>
                <w:sz w:val="24"/>
                <w:szCs w:val="24"/>
              </w:rPr>
              <w:t>188000</w:t>
            </w:r>
          </w:p>
        </w:tc>
        <w:tc>
          <w:tcPr>
            <w:tcW w:w="851" w:type="dxa"/>
            <w:shd w:val="clear" w:color="auto" w:fill="auto"/>
          </w:tcPr>
          <w:p w:rsidR="001E7A47" w:rsidRPr="001E7A47" w:rsidRDefault="001E7A47" w:rsidP="001E7A47">
            <w:pPr>
              <w:pStyle w:val="ConsPlusNormal0"/>
              <w:jc w:val="center"/>
              <w:rPr>
                <w:sz w:val="24"/>
                <w:szCs w:val="24"/>
              </w:rPr>
            </w:pPr>
            <w:r w:rsidRPr="001E7A47">
              <w:rPr>
                <w:sz w:val="24"/>
                <w:szCs w:val="24"/>
              </w:rPr>
              <w:t>203000</w:t>
            </w:r>
          </w:p>
        </w:tc>
        <w:tc>
          <w:tcPr>
            <w:tcW w:w="851" w:type="dxa"/>
            <w:shd w:val="clear" w:color="auto" w:fill="auto"/>
          </w:tcPr>
          <w:p w:rsidR="001E7A47" w:rsidRPr="001E7A47" w:rsidRDefault="001E7A47" w:rsidP="001E7A47">
            <w:pPr>
              <w:pStyle w:val="ConsPlusNormal0"/>
              <w:jc w:val="center"/>
              <w:rPr>
                <w:sz w:val="24"/>
                <w:szCs w:val="24"/>
              </w:rPr>
            </w:pPr>
            <w:r w:rsidRPr="001E7A47">
              <w:rPr>
                <w:sz w:val="24"/>
                <w:szCs w:val="24"/>
              </w:rPr>
              <w:t>203000</w:t>
            </w:r>
          </w:p>
        </w:tc>
        <w:tc>
          <w:tcPr>
            <w:tcW w:w="850" w:type="dxa"/>
            <w:shd w:val="clear" w:color="auto" w:fill="auto"/>
          </w:tcPr>
          <w:p w:rsidR="001E7A47" w:rsidRPr="001E7A47" w:rsidRDefault="001E7A47" w:rsidP="001E7A47">
            <w:pPr>
              <w:pStyle w:val="ConsPlusNormal0"/>
              <w:jc w:val="center"/>
              <w:rPr>
                <w:sz w:val="24"/>
                <w:szCs w:val="24"/>
              </w:rPr>
            </w:pPr>
            <w:r w:rsidRPr="001E7A47">
              <w:rPr>
                <w:sz w:val="24"/>
                <w:szCs w:val="24"/>
              </w:rPr>
              <w:t>203000</w:t>
            </w:r>
          </w:p>
        </w:tc>
        <w:tc>
          <w:tcPr>
            <w:tcW w:w="850" w:type="dxa"/>
          </w:tcPr>
          <w:p w:rsidR="001E7A47" w:rsidRPr="001E7A47" w:rsidRDefault="001E7A47" w:rsidP="001E7A47">
            <w:pPr>
              <w:pStyle w:val="ConsPlusNormal0"/>
              <w:jc w:val="center"/>
              <w:rPr>
                <w:sz w:val="24"/>
                <w:szCs w:val="24"/>
              </w:rPr>
            </w:pPr>
            <w:r w:rsidRPr="001E7A47">
              <w:rPr>
                <w:sz w:val="24"/>
                <w:szCs w:val="24"/>
              </w:rPr>
              <w:t>203000</w:t>
            </w:r>
          </w:p>
        </w:tc>
      </w:tr>
      <w:tr w:rsidR="001E7A47" w:rsidRPr="001E7A47" w:rsidTr="001E7A47">
        <w:tc>
          <w:tcPr>
            <w:tcW w:w="567" w:type="dxa"/>
          </w:tcPr>
          <w:p w:rsidR="001E7A47" w:rsidRPr="001E7A47" w:rsidRDefault="001E7A47" w:rsidP="001E7A47">
            <w:pPr>
              <w:pStyle w:val="ConsPlusNormal0"/>
              <w:rPr>
                <w:sz w:val="24"/>
                <w:szCs w:val="24"/>
              </w:rPr>
            </w:pPr>
            <w:r w:rsidRPr="001E7A47">
              <w:rPr>
                <w:sz w:val="24"/>
                <w:szCs w:val="24"/>
              </w:rPr>
              <w:t>14</w:t>
            </w:r>
          </w:p>
        </w:tc>
        <w:tc>
          <w:tcPr>
            <w:tcW w:w="3403" w:type="dxa"/>
            <w:shd w:val="clear" w:color="auto" w:fill="auto"/>
          </w:tcPr>
          <w:p w:rsidR="001E7A47" w:rsidRPr="001E7A47" w:rsidRDefault="001E7A47" w:rsidP="001E7A47">
            <w:pPr>
              <w:pStyle w:val="ConsPlusNormal0"/>
              <w:rPr>
                <w:sz w:val="24"/>
                <w:szCs w:val="24"/>
              </w:rPr>
            </w:pPr>
            <w:r w:rsidRPr="001E7A47">
              <w:rPr>
                <w:sz w:val="24"/>
                <w:szCs w:val="24"/>
              </w:rPr>
              <w:t>Устройство, обслуживание и содержание сетей уличного освещения (</w:t>
            </w:r>
            <w:proofErr w:type="gramStart"/>
            <w:r w:rsidRPr="001E7A47">
              <w:rPr>
                <w:sz w:val="24"/>
                <w:szCs w:val="24"/>
              </w:rPr>
              <w:t>км</w:t>
            </w:r>
            <w:proofErr w:type="gramEnd"/>
            <w:r w:rsidRPr="001E7A47">
              <w:rPr>
                <w:sz w:val="24"/>
                <w:szCs w:val="24"/>
              </w:rPr>
              <w:t>)</w:t>
            </w:r>
          </w:p>
        </w:tc>
        <w:tc>
          <w:tcPr>
            <w:tcW w:w="851" w:type="dxa"/>
            <w:vAlign w:val="center"/>
          </w:tcPr>
          <w:p w:rsidR="001E7A47" w:rsidRPr="001E7A47" w:rsidRDefault="001E7A47" w:rsidP="001E7A47">
            <w:pPr>
              <w:pStyle w:val="ConsPlusNormal0"/>
              <w:jc w:val="center"/>
              <w:rPr>
                <w:sz w:val="24"/>
                <w:szCs w:val="24"/>
              </w:rPr>
            </w:pPr>
            <w:r w:rsidRPr="001E7A47">
              <w:rPr>
                <w:sz w:val="24"/>
                <w:szCs w:val="24"/>
              </w:rPr>
              <w:t>52</w:t>
            </w:r>
          </w:p>
        </w:tc>
        <w:tc>
          <w:tcPr>
            <w:tcW w:w="851" w:type="dxa"/>
            <w:vAlign w:val="center"/>
          </w:tcPr>
          <w:p w:rsidR="001E7A47" w:rsidRPr="001E7A47" w:rsidRDefault="001E7A47" w:rsidP="001E7A47">
            <w:pPr>
              <w:pStyle w:val="ConsPlusNormal0"/>
              <w:jc w:val="center"/>
              <w:rPr>
                <w:sz w:val="24"/>
                <w:szCs w:val="24"/>
              </w:rPr>
            </w:pPr>
            <w:r w:rsidRPr="001E7A47">
              <w:rPr>
                <w:sz w:val="24"/>
                <w:szCs w:val="24"/>
              </w:rPr>
              <w:t>52</w:t>
            </w:r>
          </w:p>
        </w:tc>
        <w:tc>
          <w:tcPr>
            <w:tcW w:w="851" w:type="dxa"/>
            <w:vAlign w:val="center"/>
          </w:tcPr>
          <w:p w:rsidR="001E7A47" w:rsidRPr="001E7A47" w:rsidRDefault="001E7A47" w:rsidP="001E7A47">
            <w:pPr>
              <w:pStyle w:val="ConsPlusNormal0"/>
              <w:jc w:val="center"/>
              <w:rPr>
                <w:sz w:val="24"/>
                <w:szCs w:val="24"/>
              </w:rPr>
            </w:pPr>
            <w:r w:rsidRPr="001E7A47">
              <w:rPr>
                <w:sz w:val="24"/>
                <w:szCs w:val="24"/>
              </w:rPr>
              <w:t>52</w:t>
            </w:r>
          </w:p>
        </w:tc>
        <w:tc>
          <w:tcPr>
            <w:tcW w:w="851" w:type="dxa"/>
            <w:shd w:val="clear" w:color="auto" w:fill="auto"/>
          </w:tcPr>
          <w:p w:rsidR="001E7A47" w:rsidRPr="001E7A47" w:rsidRDefault="001E7A47" w:rsidP="001E7A47">
            <w:pPr>
              <w:pStyle w:val="ConsPlusNormal0"/>
              <w:jc w:val="center"/>
              <w:rPr>
                <w:sz w:val="24"/>
                <w:szCs w:val="24"/>
              </w:rPr>
            </w:pPr>
          </w:p>
          <w:p w:rsidR="001E7A47" w:rsidRPr="001E7A47" w:rsidRDefault="001E7A47" w:rsidP="001E7A47">
            <w:pPr>
              <w:pStyle w:val="ConsPlusNormal0"/>
              <w:jc w:val="center"/>
              <w:rPr>
                <w:sz w:val="24"/>
                <w:szCs w:val="24"/>
              </w:rPr>
            </w:pPr>
            <w:r w:rsidRPr="001E7A47">
              <w:rPr>
                <w:sz w:val="24"/>
                <w:szCs w:val="24"/>
              </w:rPr>
              <w:t>93</w:t>
            </w:r>
          </w:p>
        </w:tc>
        <w:tc>
          <w:tcPr>
            <w:tcW w:w="851" w:type="dxa"/>
            <w:shd w:val="clear" w:color="auto" w:fill="auto"/>
          </w:tcPr>
          <w:p w:rsidR="001E7A47" w:rsidRPr="001E7A47" w:rsidRDefault="001E7A47" w:rsidP="001E7A47">
            <w:pPr>
              <w:pStyle w:val="ConsPlusNormal0"/>
              <w:jc w:val="center"/>
              <w:rPr>
                <w:sz w:val="24"/>
                <w:szCs w:val="24"/>
              </w:rPr>
            </w:pPr>
          </w:p>
          <w:p w:rsidR="001E7A47" w:rsidRPr="001E7A47" w:rsidRDefault="001E7A47" w:rsidP="001E7A47">
            <w:pPr>
              <w:pStyle w:val="ConsPlusNormal0"/>
              <w:jc w:val="center"/>
              <w:rPr>
                <w:sz w:val="24"/>
                <w:szCs w:val="24"/>
              </w:rPr>
            </w:pPr>
            <w:r w:rsidRPr="001E7A47">
              <w:rPr>
                <w:sz w:val="24"/>
                <w:szCs w:val="24"/>
              </w:rPr>
              <w:t>93</w:t>
            </w:r>
          </w:p>
        </w:tc>
        <w:tc>
          <w:tcPr>
            <w:tcW w:w="850" w:type="dxa"/>
            <w:shd w:val="clear" w:color="auto" w:fill="auto"/>
          </w:tcPr>
          <w:p w:rsidR="001E7A47" w:rsidRPr="001E7A47" w:rsidRDefault="001E7A47" w:rsidP="001E7A47">
            <w:pPr>
              <w:pStyle w:val="ConsPlusNormal0"/>
              <w:jc w:val="center"/>
              <w:rPr>
                <w:sz w:val="24"/>
                <w:szCs w:val="24"/>
              </w:rPr>
            </w:pPr>
          </w:p>
          <w:p w:rsidR="001E7A47" w:rsidRPr="001E7A47" w:rsidRDefault="001E7A47" w:rsidP="001E7A47">
            <w:pPr>
              <w:pStyle w:val="ConsPlusNormal0"/>
              <w:jc w:val="center"/>
              <w:rPr>
                <w:sz w:val="24"/>
                <w:szCs w:val="24"/>
              </w:rPr>
            </w:pPr>
            <w:r w:rsidRPr="001E7A47">
              <w:rPr>
                <w:sz w:val="24"/>
                <w:szCs w:val="24"/>
              </w:rPr>
              <w:t>93</w:t>
            </w:r>
          </w:p>
        </w:tc>
        <w:tc>
          <w:tcPr>
            <w:tcW w:w="850" w:type="dxa"/>
          </w:tcPr>
          <w:p w:rsidR="001E7A47" w:rsidRPr="001E7A47" w:rsidRDefault="001E7A47" w:rsidP="001E7A47">
            <w:pPr>
              <w:pStyle w:val="ConsPlusNormal0"/>
              <w:jc w:val="center"/>
              <w:rPr>
                <w:sz w:val="24"/>
                <w:szCs w:val="24"/>
              </w:rPr>
            </w:pPr>
          </w:p>
          <w:p w:rsidR="001E7A47" w:rsidRPr="001E7A47" w:rsidRDefault="001E7A47" w:rsidP="001E7A47">
            <w:pPr>
              <w:pStyle w:val="ConsPlusNormal0"/>
              <w:jc w:val="center"/>
              <w:rPr>
                <w:sz w:val="24"/>
                <w:szCs w:val="24"/>
              </w:rPr>
            </w:pPr>
            <w:r w:rsidRPr="001E7A47">
              <w:rPr>
                <w:sz w:val="24"/>
                <w:szCs w:val="24"/>
              </w:rPr>
              <w:t>93</w:t>
            </w:r>
          </w:p>
        </w:tc>
      </w:tr>
      <w:tr w:rsidR="001E7A47" w:rsidRPr="001E7A47" w:rsidTr="00E71781">
        <w:tc>
          <w:tcPr>
            <w:tcW w:w="567" w:type="dxa"/>
          </w:tcPr>
          <w:p w:rsidR="001E7A47" w:rsidRPr="001E7A47" w:rsidRDefault="001E7A47" w:rsidP="001E7A47">
            <w:pPr>
              <w:pStyle w:val="ConsPlusNormal0"/>
              <w:rPr>
                <w:sz w:val="24"/>
                <w:szCs w:val="24"/>
              </w:rPr>
            </w:pPr>
            <w:r w:rsidRPr="001E7A47">
              <w:rPr>
                <w:sz w:val="24"/>
                <w:szCs w:val="24"/>
              </w:rPr>
              <w:t>15</w:t>
            </w:r>
          </w:p>
        </w:tc>
        <w:tc>
          <w:tcPr>
            <w:tcW w:w="3403" w:type="dxa"/>
          </w:tcPr>
          <w:p w:rsidR="001E7A47" w:rsidRPr="001E7A47" w:rsidRDefault="001E7A47" w:rsidP="001E7A47">
            <w:pPr>
              <w:pStyle w:val="ConsPlusNormal0"/>
              <w:rPr>
                <w:sz w:val="24"/>
                <w:szCs w:val="24"/>
              </w:rPr>
            </w:pPr>
            <w:r w:rsidRPr="001E7A47">
              <w:rPr>
                <w:sz w:val="24"/>
                <w:szCs w:val="24"/>
              </w:rPr>
              <w:t>Обслуживание светильников  уличного освещения (штук).</w:t>
            </w:r>
          </w:p>
        </w:tc>
        <w:tc>
          <w:tcPr>
            <w:tcW w:w="851" w:type="dxa"/>
            <w:vAlign w:val="center"/>
          </w:tcPr>
          <w:p w:rsidR="001E7A47" w:rsidRPr="001E7A47" w:rsidRDefault="001E7A47" w:rsidP="001E7A47">
            <w:pPr>
              <w:pStyle w:val="ConsPlusNormal0"/>
              <w:jc w:val="center"/>
              <w:rPr>
                <w:sz w:val="24"/>
                <w:szCs w:val="24"/>
              </w:rPr>
            </w:pPr>
            <w:r w:rsidRPr="001E7A47">
              <w:rPr>
                <w:sz w:val="24"/>
                <w:szCs w:val="24"/>
              </w:rPr>
              <w:t>1400</w:t>
            </w:r>
          </w:p>
        </w:tc>
        <w:tc>
          <w:tcPr>
            <w:tcW w:w="851" w:type="dxa"/>
            <w:vAlign w:val="center"/>
          </w:tcPr>
          <w:p w:rsidR="001E7A47" w:rsidRPr="001E7A47" w:rsidRDefault="001E7A47" w:rsidP="001E7A47">
            <w:pPr>
              <w:pStyle w:val="ConsPlusNormal0"/>
              <w:jc w:val="center"/>
              <w:rPr>
                <w:sz w:val="24"/>
                <w:szCs w:val="24"/>
              </w:rPr>
            </w:pPr>
            <w:r w:rsidRPr="001E7A47">
              <w:rPr>
                <w:sz w:val="24"/>
                <w:szCs w:val="24"/>
              </w:rPr>
              <w:t>1400</w:t>
            </w:r>
          </w:p>
        </w:tc>
        <w:tc>
          <w:tcPr>
            <w:tcW w:w="851" w:type="dxa"/>
            <w:vAlign w:val="center"/>
          </w:tcPr>
          <w:p w:rsidR="001E7A47" w:rsidRPr="001E7A47" w:rsidRDefault="001E7A47" w:rsidP="001E7A47">
            <w:pPr>
              <w:pStyle w:val="ConsPlusNormal0"/>
              <w:jc w:val="center"/>
              <w:rPr>
                <w:sz w:val="24"/>
                <w:szCs w:val="24"/>
              </w:rPr>
            </w:pPr>
            <w:r w:rsidRPr="001E7A47">
              <w:rPr>
                <w:sz w:val="24"/>
                <w:szCs w:val="24"/>
              </w:rPr>
              <w:t>1400</w:t>
            </w:r>
          </w:p>
        </w:tc>
        <w:tc>
          <w:tcPr>
            <w:tcW w:w="851" w:type="dxa"/>
            <w:shd w:val="clear" w:color="auto" w:fill="auto"/>
            <w:vAlign w:val="center"/>
          </w:tcPr>
          <w:p w:rsidR="001E7A47" w:rsidRPr="001E7A47" w:rsidRDefault="001E7A47" w:rsidP="001E7A47">
            <w:pPr>
              <w:pStyle w:val="ConsPlusNormal0"/>
              <w:jc w:val="center"/>
              <w:rPr>
                <w:sz w:val="24"/>
                <w:szCs w:val="24"/>
              </w:rPr>
            </w:pPr>
            <w:r w:rsidRPr="001E7A47">
              <w:rPr>
                <w:sz w:val="24"/>
                <w:szCs w:val="24"/>
              </w:rPr>
              <w:t>1886</w:t>
            </w:r>
          </w:p>
        </w:tc>
        <w:tc>
          <w:tcPr>
            <w:tcW w:w="851" w:type="dxa"/>
            <w:shd w:val="clear" w:color="auto" w:fill="auto"/>
            <w:vAlign w:val="center"/>
          </w:tcPr>
          <w:p w:rsidR="001E7A47" w:rsidRPr="001E7A47" w:rsidRDefault="001E7A47" w:rsidP="00E71781">
            <w:pPr>
              <w:jc w:val="center"/>
            </w:pPr>
            <w:r w:rsidRPr="001E7A47">
              <w:rPr>
                <w:rFonts w:ascii="Times New Roman" w:hAnsi="Times New Roman" w:cs="Times New Roman"/>
                <w:sz w:val="24"/>
                <w:szCs w:val="24"/>
              </w:rPr>
              <w:t>1886</w:t>
            </w:r>
          </w:p>
        </w:tc>
        <w:tc>
          <w:tcPr>
            <w:tcW w:w="850" w:type="dxa"/>
            <w:shd w:val="clear" w:color="auto" w:fill="auto"/>
            <w:vAlign w:val="center"/>
          </w:tcPr>
          <w:p w:rsidR="001E7A47" w:rsidRPr="001E7A47" w:rsidRDefault="001E7A47" w:rsidP="00E71781">
            <w:pPr>
              <w:jc w:val="center"/>
            </w:pPr>
            <w:r w:rsidRPr="001E7A47">
              <w:rPr>
                <w:rFonts w:ascii="Times New Roman" w:hAnsi="Times New Roman" w:cs="Times New Roman"/>
                <w:sz w:val="24"/>
                <w:szCs w:val="24"/>
              </w:rPr>
              <w:t>1886</w:t>
            </w:r>
          </w:p>
        </w:tc>
        <w:tc>
          <w:tcPr>
            <w:tcW w:w="850" w:type="dxa"/>
            <w:vAlign w:val="center"/>
          </w:tcPr>
          <w:p w:rsidR="001E7A47" w:rsidRPr="001E7A47" w:rsidRDefault="001E7A47" w:rsidP="001E7A47">
            <w:pPr>
              <w:pStyle w:val="ConsPlusNormal0"/>
              <w:jc w:val="center"/>
              <w:rPr>
                <w:sz w:val="24"/>
                <w:szCs w:val="24"/>
              </w:rPr>
            </w:pPr>
            <w:r w:rsidRPr="001E7A47">
              <w:rPr>
                <w:sz w:val="24"/>
                <w:szCs w:val="24"/>
              </w:rPr>
              <w:t>1886</w:t>
            </w:r>
          </w:p>
        </w:tc>
      </w:tr>
      <w:tr w:rsidR="001E7A47" w:rsidRPr="001E7A47" w:rsidTr="001E7A47">
        <w:tc>
          <w:tcPr>
            <w:tcW w:w="567" w:type="dxa"/>
          </w:tcPr>
          <w:p w:rsidR="001E7A47" w:rsidRPr="001E7A47" w:rsidRDefault="001E7A47" w:rsidP="001E7A47">
            <w:pPr>
              <w:pStyle w:val="ConsPlusNormal0"/>
              <w:rPr>
                <w:sz w:val="24"/>
                <w:szCs w:val="24"/>
              </w:rPr>
            </w:pPr>
            <w:r w:rsidRPr="001E7A47">
              <w:rPr>
                <w:sz w:val="24"/>
                <w:szCs w:val="24"/>
              </w:rPr>
              <w:t>16</w:t>
            </w:r>
          </w:p>
        </w:tc>
        <w:tc>
          <w:tcPr>
            <w:tcW w:w="3403" w:type="dxa"/>
          </w:tcPr>
          <w:p w:rsidR="001E7A47" w:rsidRPr="001E7A47" w:rsidRDefault="001E7A47" w:rsidP="001E7A47">
            <w:pPr>
              <w:pStyle w:val="ConsPlusNormal0"/>
              <w:rPr>
                <w:sz w:val="24"/>
                <w:szCs w:val="24"/>
              </w:rPr>
            </w:pPr>
            <w:r w:rsidRPr="001E7A47">
              <w:rPr>
                <w:sz w:val="24"/>
                <w:szCs w:val="24"/>
              </w:rPr>
              <w:t>Содержание  и техническое обслуживание шахтных  питьевых колодцев (штук)</w:t>
            </w:r>
          </w:p>
        </w:tc>
        <w:tc>
          <w:tcPr>
            <w:tcW w:w="851" w:type="dxa"/>
            <w:vAlign w:val="center"/>
          </w:tcPr>
          <w:p w:rsidR="001E7A47" w:rsidRPr="001E7A47" w:rsidRDefault="001E7A47" w:rsidP="001E7A47">
            <w:pPr>
              <w:pStyle w:val="ConsPlusNormal0"/>
              <w:jc w:val="center"/>
              <w:rPr>
                <w:sz w:val="24"/>
                <w:szCs w:val="24"/>
              </w:rPr>
            </w:pPr>
            <w:r w:rsidRPr="001E7A47">
              <w:rPr>
                <w:sz w:val="24"/>
                <w:szCs w:val="24"/>
              </w:rPr>
              <w:t>57</w:t>
            </w:r>
          </w:p>
        </w:tc>
        <w:tc>
          <w:tcPr>
            <w:tcW w:w="851" w:type="dxa"/>
            <w:vAlign w:val="center"/>
          </w:tcPr>
          <w:p w:rsidR="001E7A47" w:rsidRPr="001E7A47" w:rsidRDefault="001E7A47" w:rsidP="001E7A47">
            <w:pPr>
              <w:pStyle w:val="ConsPlusNormal0"/>
              <w:jc w:val="center"/>
              <w:rPr>
                <w:sz w:val="24"/>
                <w:szCs w:val="24"/>
              </w:rPr>
            </w:pPr>
            <w:r w:rsidRPr="001E7A47">
              <w:rPr>
                <w:sz w:val="24"/>
                <w:szCs w:val="24"/>
              </w:rPr>
              <w:t>57</w:t>
            </w:r>
          </w:p>
        </w:tc>
        <w:tc>
          <w:tcPr>
            <w:tcW w:w="851" w:type="dxa"/>
            <w:shd w:val="clear" w:color="auto" w:fill="auto"/>
            <w:vAlign w:val="center"/>
          </w:tcPr>
          <w:p w:rsidR="001E7A47" w:rsidRPr="001E7A47" w:rsidRDefault="001E7A47" w:rsidP="001E7A47">
            <w:pPr>
              <w:pStyle w:val="ConsPlusNormal0"/>
              <w:jc w:val="center"/>
              <w:rPr>
                <w:sz w:val="24"/>
                <w:szCs w:val="24"/>
              </w:rPr>
            </w:pPr>
            <w:r w:rsidRPr="001E7A47">
              <w:rPr>
                <w:sz w:val="24"/>
                <w:szCs w:val="24"/>
              </w:rPr>
              <w:t>44</w:t>
            </w:r>
          </w:p>
        </w:tc>
        <w:tc>
          <w:tcPr>
            <w:tcW w:w="851" w:type="dxa"/>
            <w:shd w:val="clear" w:color="auto" w:fill="auto"/>
            <w:vAlign w:val="center"/>
          </w:tcPr>
          <w:p w:rsidR="001E7A47" w:rsidRPr="001E7A47" w:rsidRDefault="001E7A47" w:rsidP="001E7A47">
            <w:pPr>
              <w:pStyle w:val="ConsPlusNormal0"/>
              <w:jc w:val="center"/>
              <w:rPr>
                <w:sz w:val="24"/>
                <w:szCs w:val="24"/>
              </w:rPr>
            </w:pPr>
            <w:r w:rsidRPr="001E7A47">
              <w:rPr>
                <w:sz w:val="24"/>
                <w:szCs w:val="24"/>
              </w:rPr>
              <w:t>0</w:t>
            </w:r>
          </w:p>
        </w:tc>
        <w:tc>
          <w:tcPr>
            <w:tcW w:w="851" w:type="dxa"/>
            <w:shd w:val="clear" w:color="auto" w:fill="auto"/>
            <w:vAlign w:val="center"/>
          </w:tcPr>
          <w:p w:rsidR="001E7A47" w:rsidRPr="001E7A47" w:rsidRDefault="001E7A47" w:rsidP="001E7A47">
            <w:pPr>
              <w:pStyle w:val="ConsPlusNormal0"/>
              <w:jc w:val="center"/>
              <w:rPr>
                <w:sz w:val="24"/>
                <w:szCs w:val="24"/>
              </w:rPr>
            </w:pPr>
            <w:r w:rsidRPr="001E7A47">
              <w:rPr>
                <w:sz w:val="24"/>
                <w:szCs w:val="24"/>
              </w:rPr>
              <w:t>0</w:t>
            </w:r>
          </w:p>
        </w:tc>
        <w:tc>
          <w:tcPr>
            <w:tcW w:w="850" w:type="dxa"/>
            <w:shd w:val="clear" w:color="auto" w:fill="auto"/>
            <w:vAlign w:val="center"/>
          </w:tcPr>
          <w:p w:rsidR="001E7A47" w:rsidRPr="001E7A47" w:rsidRDefault="001E7A47" w:rsidP="001E7A47">
            <w:pPr>
              <w:pStyle w:val="ConsPlusNormal0"/>
              <w:jc w:val="center"/>
              <w:rPr>
                <w:sz w:val="24"/>
                <w:szCs w:val="24"/>
              </w:rPr>
            </w:pPr>
            <w:r w:rsidRPr="001E7A47">
              <w:rPr>
                <w:sz w:val="24"/>
                <w:szCs w:val="24"/>
              </w:rPr>
              <w:t>0</w:t>
            </w:r>
          </w:p>
        </w:tc>
        <w:tc>
          <w:tcPr>
            <w:tcW w:w="850" w:type="dxa"/>
            <w:shd w:val="clear" w:color="auto" w:fill="auto"/>
          </w:tcPr>
          <w:p w:rsidR="001E7A47" w:rsidRPr="001E7A47" w:rsidRDefault="001E7A47" w:rsidP="001E7A47">
            <w:pPr>
              <w:pStyle w:val="ConsPlusNormal0"/>
              <w:jc w:val="center"/>
              <w:rPr>
                <w:sz w:val="24"/>
                <w:szCs w:val="24"/>
              </w:rPr>
            </w:pPr>
          </w:p>
          <w:p w:rsidR="001E7A47" w:rsidRPr="001E7A47" w:rsidRDefault="001E7A47" w:rsidP="001E7A47">
            <w:pPr>
              <w:pStyle w:val="ConsPlusNormal0"/>
              <w:jc w:val="center"/>
              <w:rPr>
                <w:sz w:val="24"/>
                <w:szCs w:val="24"/>
              </w:rPr>
            </w:pPr>
            <w:r w:rsidRPr="001E7A47">
              <w:rPr>
                <w:sz w:val="24"/>
                <w:szCs w:val="24"/>
              </w:rPr>
              <w:t>0</w:t>
            </w:r>
          </w:p>
        </w:tc>
      </w:tr>
      <w:tr w:rsidR="001E7A47" w:rsidRPr="001E7A47" w:rsidTr="001E7A47">
        <w:tc>
          <w:tcPr>
            <w:tcW w:w="567" w:type="dxa"/>
          </w:tcPr>
          <w:p w:rsidR="001E7A47" w:rsidRPr="001E7A47" w:rsidRDefault="001E7A47" w:rsidP="001E7A47">
            <w:pPr>
              <w:pStyle w:val="ConsPlusNormal0"/>
              <w:rPr>
                <w:sz w:val="24"/>
                <w:szCs w:val="24"/>
              </w:rPr>
            </w:pPr>
            <w:r w:rsidRPr="001E7A47">
              <w:rPr>
                <w:sz w:val="24"/>
                <w:szCs w:val="24"/>
              </w:rPr>
              <w:lastRenderedPageBreak/>
              <w:t>17</w:t>
            </w:r>
          </w:p>
        </w:tc>
        <w:tc>
          <w:tcPr>
            <w:tcW w:w="3403" w:type="dxa"/>
          </w:tcPr>
          <w:p w:rsidR="001E7A47" w:rsidRPr="001E7A47" w:rsidRDefault="001E7A47" w:rsidP="001E7A47">
            <w:pPr>
              <w:pStyle w:val="ConsPlusNormal0"/>
              <w:jc w:val="both"/>
              <w:rPr>
                <w:sz w:val="24"/>
                <w:szCs w:val="24"/>
              </w:rPr>
            </w:pPr>
            <w:r w:rsidRPr="001E7A47">
              <w:rPr>
                <w:sz w:val="24"/>
                <w:szCs w:val="24"/>
              </w:rPr>
              <w:t>Предоставление услуг связи для сигнала камер видеонаблюдения (кол-во камер)</w:t>
            </w:r>
          </w:p>
        </w:tc>
        <w:tc>
          <w:tcPr>
            <w:tcW w:w="851" w:type="dxa"/>
            <w:vAlign w:val="center"/>
          </w:tcPr>
          <w:p w:rsidR="001E7A47" w:rsidRPr="001E7A47" w:rsidRDefault="001E7A47" w:rsidP="001E7A47">
            <w:pPr>
              <w:spacing w:after="0" w:line="240" w:lineRule="auto"/>
              <w:jc w:val="center"/>
              <w:rPr>
                <w:rFonts w:ascii="Times New Roman" w:hAnsi="Times New Roman" w:cs="Times New Roman"/>
                <w:sz w:val="24"/>
                <w:szCs w:val="24"/>
              </w:rPr>
            </w:pPr>
            <w:r w:rsidRPr="001E7A47">
              <w:rPr>
                <w:rFonts w:ascii="Times New Roman" w:hAnsi="Times New Roman" w:cs="Times New Roman"/>
                <w:sz w:val="24"/>
                <w:szCs w:val="24"/>
              </w:rPr>
              <w:t>17</w:t>
            </w:r>
          </w:p>
        </w:tc>
        <w:tc>
          <w:tcPr>
            <w:tcW w:w="851" w:type="dxa"/>
            <w:vAlign w:val="center"/>
          </w:tcPr>
          <w:p w:rsidR="001E7A47" w:rsidRPr="001E7A47" w:rsidRDefault="001E7A47" w:rsidP="001E7A47">
            <w:pPr>
              <w:spacing w:after="0" w:line="240" w:lineRule="auto"/>
              <w:jc w:val="center"/>
              <w:rPr>
                <w:rFonts w:ascii="Times New Roman" w:hAnsi="Times New Roman" w:cs="Times New Roman"/>
                <w:sz w:val="24"/>
                <w:szCs w:val="24"/>
              </w:rPr>
            </w:pPr>
            <w:r w:rsidRPr="001E7A47">
              <w:rPr>
                <w:rFonts w:ascii="Times New Roman" w:hAnsi="Times New Roman" w:cs="Times New Roman"/>
                <w:sz w:val="24"/>
                <w:szCs w:val="24"/>
              </w:rPr>
              <w:t>17</w:t>
            </w:r>
          </w:p>
        </w:tc>
        <w:tc>
          <w:tcPr>
            <w:tcW w:w="851" w:type="dxa"/>
            <w:vAlign w:val="center"/>
          </w:tcPr>
          <w:p w:rsidR="001E7A47" w:rsidRPr="001E7A47" w:rsidRDefault="001E7A47" w:rsidP="001E7A47">
            <w:pPr>
              <w:spacing w:after="0" w:line="240" w:lineRule="auto"/>
              <w:jc w:val="center"/>
              <w:rPr>
                <w:rFonts w:ascii="Times New Roman" w:hAnsi="Times New Roman" w:cs="Times New Roman"/>
                <w:sz w:val="24"/>
                <w:szCs w:val="24"/>
              </w:rPr>
            </w:pPr>
            <w:r w:rsidRPr="001E7A47">
              <w:rPr>
                <w:rFonts w:ascii="Times New Roman" w:hAnsi="Times New Roman" w:cs="Times New Roman"/>
                <w:sz w:val="24"/>
                <w:szCs w:val="24"/>
              </w:rPr>
              <w:t>17</w:t>
            </w:r>
          </w:p>
        </w:tc>
        <w:tc>
          <w:tcPr>
            <w:tcW w:w="851" w:type="dxa"/>
            <w:shd w:val="clear" w:color="auto" w:fill="auto"/>
            <w:vAlign w:val="center"/>
          </w:tcPr>
          <w:p w:rsidR="001E7A47" w:rsidRPr="001E7A47" w:rsidRDefault="001E7A47" w:rsidP="001E7A47">
            <w:pPr>
              <w:pStyle w:val="ConsPlusNormal0"/>
              <w:jc w:val="center"/>
              <w:rPr>
                <w:sz w:val="24"/>
                <w:szCs w:val="24"/>
              </w:rPr>
            </w:pPr>
            <w:r w:rsidRPr="001E7A47">
              <w:rPr>
                <w:sz w:val="24"/>
                <w:szCs w:val="24"/>
              </w:rPr>
              <w:t>0</w:t>
            </w:r>
          </w:p>
        </w:tc>
        <w:tc>
          <w:tcPr>
            <w:tcW w:w="851" w:type="dxa"/>
            <w:shd w:val="clear" w:color="auto" w:fill="auto"/>
            <w:vAlign w:val="center"/>
          </w:tcPr>
          <w:p w:rsidR="001E7A47" w:rsidRPr="001E7A47" w:rsidRDefault="001E7A47" w:rsidP="001E7A47">
            <w:pPr>
              <w:pStyle w:val="ConsPlusNormal0"/>
              <w:jc w:val="center"/>
              <w:rPr>
                <w:sz w:val="24"/>
                <w:szCs w:val="24"/>
              </w:rPr>
            </w:pPr>
            <w:r w:rsidRPr="001E7A47">
              <w:rPr>
                <w:sz w:val="24"/>
                <w:szCs w:val="24"/>
              </w:rPr>
              <w:t>0</w:t>
            </w:r>
          </w:p>
        </w:tc>
        <w:tc>
          <w:tcPr>
            <w:tcW w:w="850" w:type="dxa"/>
            <w:shd w:val="clear" w:color="auto" w:fill="auto"/>
            <w:vAlign w:val="center"/>
          </w:tcPr>
          <w:p w:rsidR="001E7A47" w:rsidRPr="001E7A47" w:rsidRDefault="001E7A47" w:rsidP="001E7A47">
            <w:pPr>
              <w:pStyle w:val="ConsPlusNormal0"/>
              <w:jc w:val="center"/>
              <w:rPr>
                <w:sz w:val="24"/>
                <w:szCs w:val="24"/>
              </w:rPr>
            </w:pPr>
            <w:r w:rsidRPr="001E7A47">
              <w:rPr>
                <w:sz w:val="24"/>
                <w:szCs w:val="24"/>
              </w:rPr>
              <w:t>0</w:t>
            </w:r>
          </w:p>
        </w:tc>
        <w:tc>
          <w:tcPr>
            <w:tcW w:w="850" w:type="dxa"/>
            <w:vAlign w:val="center"/>
          </w:tcPr>
          <w:p w:rsidR="001E7A47" w:rsidRPr="001E7A47" w:rsidRDefault="001E7A47" w:rsidP="001E7A47">
            <w:pPr>
              <w:spacing w:after="0" w:line="240" w:lineRule="auto"/>
              <w:jc w:val="center"/>
              <w:rPr>
                <w:rFonts w:ascii="Times New Roman" w:hAnsi="Times New Roman" w:cs="Times New Roman"/>
                <w:sz w:val="24"/>
                <w:szCs w:val="24"/>
              </w:rPr>
            </w:pPr>
          </w:p>
          <w:p w:rsidR="001E7A47" w:rsidRPr="001E7A47" w:rsidRDefault="001E7A47" w:rsidP="001E7A47">
            <w:pPr>
              <w:spacing w:after="0" w:line="240" w:lineRule="auto"/>
              <w:jc w:val="center"/>
              <w:rPr>
                <w:rFonts w:ascii="Times New Roman" w:hAnsi="Times New Roman" w:cs="Times New Roman"/>
                <w:sz w:val="24"/>
                <w:szCs w:val="24"/>
              </w:rPr>
            </w:pPr>
            <w:r w:rsidRPr="001E7A47">
              <w:rPr>
                <w:rFonts w:ascii="Times New Roman" w:hAnsi="Times New Roman" w:cs="Times New Roman"/>
                <w:sz w:val="24"/>
                <w:szCs w:val="24"/>
              </w:rPr>
              <w:t>0</w:t>
            </w:r>
          </w:p>
        </w:tc>
      </w:tr>
      <w:tr w:rsidR="001E7A47" w:rsidRPr="001E7A47" w:rsidTr="001E7A47">
        <w:tc>
          <w:tcPr>
            <w:tcW w:w="567" w:type="dxa"/>
          </w:tcPr>
          <w:p w:rsidR="001E7A47" w:rsidRPr="001E7A47" w:rsidRDefault="001E7A47" w:rsidP="001E7A47">
            <w:pPr>
              <w:pStyle w:val="ConsPlusNormal0"/>
              <w:rPr>
                <w:sz w:val="24"/>
                <w:szCs w:val="24"/>
              </w:rPr>
            </w:pPr>
            <w:r w:rsidRPr="001E7A47">
              <w:rPr>
                <w:sz w:val="24"/>
                <w:szCs w:val="24"/>
              </w:rPr>
              <w:t>18</w:t>
            </w:r>
          </w:p>
        </w:tc>
        <w:tc>
          <w:tcPr>
            <w:tcW w:w="3403" w:type="dxa"/>
          </w:tcPr>
          <w:p w:rsidR="001E7A47" w:rsidRPr="001E7A47" w:rsidRDefault="001E7A47" w:rsidP="001E7A47">
            <w:pPr>
              <w:pStyle w:val="ConsPlusNormal0"/>
              <w:jc w:val="both"/>
              <w:rPr>
                <w:sz w:val="24"/>
                <w:szCs w:val="24"/>
              </w:rPr>
            </w:pPr>
            <w:r w:rsidRPr="001E7A47">
              <w:rPr>
                <w:sz w:val="24"/>
                <w:szCs w:val="24"/>
              </w:rPr>
              <w:t>Ремонт, установка контейнерных площадок (штук)</w:t>
            </w:r>
          </w:p>
        </w:tc>
        <w:tc>
          <w:tcPr>
            <w:tcW w:w="851" w:type="dxa"/>
            <w:vAlign w:val="center"/>
          </w:tcPr>
          <w:p w:rsidR="001E7A47" w:rsidRPr="001E7A47" w:rsidRDefault="001E7A47" w:rsidP="001E7A47">
            <w:pPr>
              <w:spacing w:after="0" w:line="240" w:lineRule="auto"/>
              <w:jc w:val="center"/>
              <w:rPr>
                <w:rFonts w:ascii="Times New Roman" w:hAnsi="Times New Roman" w:cs="Times New Roman"/>
                <w:sz w:val="24"/>
                <w:szCs w:val="24"/>
              </w:rPr>
            </w:pPr>
            <w:r w:rsidRPr="001E7A47">
              <w:rPr>
                <w:rFonts w:ascii="Times New Roman" w:hAnsi="Times New Roman" w:cs="Times New Roman"/>
                <w:sz w:val="24"/>
                <w:szCs w:val="24"/>
              </w:rPr>
              <w:t>-</w:t>
            </w:r>
          </w:p>
        </w:tc>
        <w:tc>
          <w:tcPr>
            <w:tcW w:w="851" w:type="dxa"/>
            <w:vAlign w:val="center"/>
          </w:tcPr>
          <w:p w:rsidR="001E7A47" w:rsidRPr="001E7A47" w:rsidRDefault="001E7A47" w:rsidP="001E7A47">
            <w:pPr>
              <w:spacing w:after="0" w:line="240" w:lineRule="auto"/>
              <w:jc w:val="center"/>
              <w:rPr>
                <w:rFonts w:ascii="Times New Roman" w:hAnsi="Times New Roman" w:cs="Times New Roman"/>
                <w:sz w:val="24"/>
                <w:szCs w:val="24"/>
              </w:rPr>
            </w:pPr>
            <w:r w:rsidRPr="001E7A47">
              <w:rPr>
                <w:rFonts w:ascii="Times New Roman" w:hAnsi="Times New Roman" w:cs="Times New Roman"/>
                <w:sz w:val="24"/>
                <w:szCs w:val="24"/>
              </w:rPr>
              <w:t>-</w:t>
            </w:r>
          </w:p>
        </w:tc>
        <w:tc>
          <w:tcPr>
            <w:tcW w:w="851" w:type="dxa"/>
            <w:vAlign w:val="center"/>
          </w:tcPr>
          <w:p w:rsidR="001E7A47" w:rsidRPr="001E7A47" w:rsidRDefault="001E7A47" w:rsidP="001E7A47">
            <w:pPr>
              <w:spacing w:after="0" w:line="240" w:lineRule="auto"/>
              <w:jc w:val="center"/>
              <w:rPr>
                <w:rFonts w:ascii="Times New Roman" w:hAnsi="Times New Roman" w:cs="Times New Roman"/>
                <w:sz w:val="24"/>
                <w:szCs w:val="24"/>
              </w:rPr>
            </w:pPr>
            <w:r w:rsidRPr="001E7A47">
              <w:rPr>
                <w:rFonts w:ascii="Times New Roman" w:hAnsi="Times New Roman" w:cs="Times New Roman"/>
                <w:sz w:val="24"/>
                <w:szCs w:val="24"/>
              </w:rPr>
              <w:t>-</w:t>
            </w:r>
          </w:p>
        </w:tc>
        <w:tc>
          <w:tcPr>
            <w:tcW w:w="851" w:type="dxa"/>
            <w:shd w:val="clear" w:color="auto" w:fill="auto"/>
            <w:vAlign w:val="center"/>
          </w:tcPr>
          <w:p w:rsidR="001E7A47" w:rsidRPr="001E7A47" w:rsidRDefault="001E7A47" w:rsidP="001E7A47">
            <w:pPr>
              <w:pStyle w:val="ConsPlusNormal0"/>
              <w:jc w:val="center"/>
              <w:rPr>
                <w:sz w:val="24"/>
                <w:szCs w:val="24"/>
              </w:rPr>
            </w:pPr>
            <w:r w:rsidRPr="001E7A47">
              <w:rPr>
                <w:sz w:val="24"/>
                <w:szCs w:val="24"/>
              </w:rPr>
              <w:t>10</w:t>
            </w:r>
          </w:p>
        </w:tc>
        <w:tc>
          <w:tcPr>
            <w:tcW w:w="851" w:type="dxa"/>
            <w:shd w:val="clear" w:color="auto" w:fill="auto"/>
            <w:vAlign w:val="center"/>
          </w:tcPr>
          <w:p w:rsidR="001E7A47" w:rsidRPr="001E7A47" w:rsidRDefault="001E7A47" w:rsidP="001E7A47">
            <w:pPr>
              <w:pStyle w:val="ConsPlusNormal0"/>
              <w:jc w:val="center"/>
              <w:rPr>
                <w:sz w:val="24"/>
                <w:szCs w:val="24"/>
              </w:rPr>
            </w:pPr>
            <w:r w:rsidRPr="001E7A47">
              <w:rPr>
                <w:sz w:val="24"/>
                <w:szCs w:val="24"/>
              </w:rPr>
              <w:t>10</w:t>
            </w:r>
          </w:p>
        </w:tc>
        <w:tc>
          <w:tcPr>
            <w:tcW w:w="850" w:type="dxa"/>
            <w:shd w:val="clear" w:color="auto" w:fill="auto"/>
            <w:vAlign w:val="center"/>
          </w:tcPr>
          <w:p w:rsidR="001E7A47" w:rsidRPr="001E7A47" w:rsidRDefault="001E7A47" w:rsidP="001E7A47">
            <w:pPr>
              <w:pStyle w:val="ConsPlusNormal0"/>
              <w:jc w:val="center"/>
              <w:rPr>
                <w:sz w:val="24"/>
                <w:szCs w:val="24"/>
              </w:rPr>
            </w:pPr>
            <w:r w:rsidRPr="001E7A47">
              <w:rPr>
                <w:sz w:val="24"/>
                <w:szCs w:val="24"/>
              </w:rPr>
              <w:t>10</w:t>
            </w:r>
          </w:p>
        </w:tc>
        <w:tc>
          <w:tcPr>
            <w:tcW w:w="850" w:type="dxa"/>
            <w:vAlign w:val="center"/>
          </w:tcPr>
          <w:p w:rsidR="001E7A47" w:rsidRPr="001E7A47" w:rsidRDefault="001E7A47" w:rsidP="001E7A47">
            <w:pPr>
              <w:spacing w:after="0" w:line="240" w:lineRule="auto"/>
              <w:jc w:val="center"/>
              <w:rPr>
                <w:rFonts w:ascii="Times New Roman" w:hAnsi="Times New Roman" w:cs="Times New Roman"/>
                <w:sz w:val="24"/>
                <w:szCs w:val="24"/>
              </w:rPr>
            </w:pPr>
            <w:r w:rsidRPr="001E7A47">
              <w:rPr>
                <w:rFonts w:ascii="Times New Roman" w:hAnsi="Times New Roman" w:cs="Times New Roman"/>
                <w:sz w:val="24"/>
                <w:szCs w:val="24"/>
              </w:rPr>
              <w:t>10</w:t>
            </w:r>
          </w:p>
        </w:tc>
      </w:tr>
      <w:tr w:rsidR="001E7A47" w:rsidRPr="001E7A47" w:rsidTr="00E71781">
        <w:tc>
          <w:tcPr>
            <w:tcW w:w="567" w:type="dxa"/>
          </w:tcPr>
          <w:p w:rsidR="001E7A47" w:rsidRPr="001E7A47" w:rsidRDefault="001E7A47" w:rsidP="001E7A47">
            <w:pPr>
              <w:pStyle w:val="ConsPlusNormal0"/>
              <w:rPr>
                <w:sz w:val="24"/>
                <w:szCs w:val="24"/>
              </w:rPr>
            </w:pPr>
            <w:r w:rsidRPr="001E7A47">
              <w:rPr>
                <w:sz w:val="24"/>
                <w:szCs w:val="24"/>
              </w:rPr>
              <w:t>19</w:t>
            </w:r>
          </w:p>
        </w:tc>
        <w:tc>
          <w:tcPr>
            <w:tcW w:w="3403" w:type="dxa"/>
          </w:tcPr>
          <w:p w:rsidR="001E7A47" w:rsidRPr="001E7A47" w:rsidRDefault="001E7A47" w:rsidP="001E7A47">
            <w:pPr>
              <w:pStyle w:val="ConsPlusNormal0"/>
              <w:jc w:val="both"/>
              <w:rPr>
                <w:sz w:val="24"/>
                <w:szCs w:val="24"/>
              </w:rPr>
            </w:pPr>
            <w:r w:rsidRPr="001E7A47">
              <w:rPr>
                <w:sz w:val="24"/>
                <w:szCs w:val="24"/>
              </w:rPr>
              <w:t>Изготовление, ремонт и установка автобусных павильонов (штук)</w:t>
            </w:r>
          </w:p>
        </w:tc>
        <w:tc>
          <w:tcPr>
            <w:tcW w:w="851" w:type="dxa"/>
            <w:vAlign w:val="center"/>
          </w:tcPr>
          <w:p w:rsidR="001E7A47" w:rsidRPr="001E7A47" w:rsidRDefault="001E7A47" w:rsidP="001E7A47">
            <w:pPr>
              <w:spacing w:after="0" w:line="240" w:lineRule="auto"/>
              <w:jc w:val="center"/>
              <w:rPr>
                <w:rFonts w:ascii="Times New Roman" w:hAnsi="Times New Roman" w:cs="Times New Roman"/>
                <w:sz w:val="24"/>
                <w:szCs w:val="24"/>
              </w:rPr>
            </w:pPr>
            <w:r w:rsidRPr="001E7A47">
              <w:rPr>
                <w:rFonts w:ascii="Times New Roman" w:hAnsi="Times New Roman" w:cs="Times New Roman"/>
                <w:sz w:val="24"/>
                <w:szCs w:val="24"/>
              </w:rPr>
              <w:t>-</w:t>
            </w:r>
          </w:p>
        </w:tc>
        <w:tc>
          <w:tcPr>
            <w:tcW w:w="851" w:type="dxa"/>
            <w:vAlign w:val="center"/>
          </w:tcPr>
          <w:p w:rsidR="001E7A47" w:rsidRPr="001E7A47" w:rsidRDefault="001E7A47" w:rsidP="001E7A47">
            <w:pPr>
              <w:spacing w:after="0" w:line="240" w:lineRule="auto"/>
              <w:jc w:val="center"/>
              <w:rPr>
                <w:rFonts w:ascii="Times New Roman" w:hAnsi="Times New Roman" w:cs="Times New Roman"/>
                <w:sz w:val="24"/>
                <w:szCs w:val="24"/>
              </w:rPr>
            </w:pPr>
            <w:r w:rsidRPr="001E7A47">
              <w:rPr>
                <w:rFonts w:ascii="Times New Roman" w:hAnsi="Times New Roman" w:cs="Times New Roman"/>
                <w:sz w:val="24"/>
                <w:szCs w:val="24"/>
              </w:rPr>
              <w:t>-</w:t>
            </w:r>
          </w:p>
        </w:tc>
        <w:tc>
          <w:tcPr>
            <w:tcW w:w="851" w:type="dxa"/>
            <w:vAlign w:val="center"/>
          </w:tcPr>
          <w:p w:rsidR="001E7A47" w:rsidRPr="001E7A47" w:rsidRDefault="001E7A47" w:rsidP="001E7A47">
            <w:pPr>
              <w:spacing w:after="0" w:line="240" w:lineRule="auto"/>
              <w:jc w:val="center"/>
              <w:rPr>
                <w:rFonts w:ascii="Times New Roman" w:hAnsi="Times New Roman" w:cs="Times New Roman"/>
                <w:sz w:val="24"/>
                <w:szCs w:val="24"/>
              </w:rPr>
            </w:pPr>
            <w:r w:rsidRPr="001E7A47">
              <w:rPr>
                <w:rFonts w:ascii="Times New Roman" w:hAnsi="Times New Roman" w:cs="Times New Roman"/>
                <w:sz w:val="24"/>
                <w:szCs w:val="24"/>
              </w:rPr>
              <w:t>-</w:t>
            </w:r>
          </w:p>
        </w:tc>
        <w:tc>
          <w:tcPr>
            <w:tcW w:w="851" w:type="dxa"/>
            <w:shd w:val="clear" w:color="auto" w:fill="auto"/>
            <w:vAlign w:val="center"/>
          </w:tcPr>
          <w:p w:rsidR="001E7A47" w:rsidRPr="001E7A47" w:rsidRDefault="001E7A47" w:rsidP="001E7A47">
            <w:pPr>
              <w:pStyle w:val="ConsPlusNormal0"/>
              <w:jc w:val="center"/>
              <w:rPr>
                <w:sz w:val="24"/>
                <w:szCs w:val="24"/>
              </w:rPr>
            </w:pPr>
            <w:r w:rsidRPr="001E7A47">
              <w:rPr>
                <w:sz w:val="24"/>
                <w:szCs w:val="24"/>
              </w:rPr>
              <w:t>10</w:t>
            </w:r>
          </w:p>
        </w:tc>
        <w:tc>
          <w:tcPr>
            <w:tcW w:w="851" w:type="dxa"/>
            <w:shd w:val="clear" w:color="auto" w:fill="auto"/>
            <w:vAlign w:val="center"/>
          </w:tcPr>
          <w:p w:rsidR="001E7A47" w:rsidRPr="001E7A47" w:rsidRDefault="001E7A47" w:rsidP="001E7A47">
            <w:pPr>
              <w:pStyle w:val="ConsPlusNormal0"/>
              <w:jc w:val="center"/>
              <w:rPr>
                <w:sz w:val="24"/>
                <w:szCs w:val="24"/>
              </w:rPr>
            </w:pPr>
            <w:r w:rsidRPr="001E7A47">
              <w:rPr>
                <w:sz w:val="24"/>
                <w:szCs w:val="24"/>
              </w:rPr>
              <w:t>7</w:t>
            </w:r>
          </w:p>
        </w:tc>
        <w:tc>
          <w:tcPr>
            <w:tcW w:w="850" w:type="dxa"/>
            <w:shd w:val="clear" w:color="auto" w:fill="auto"/>
            <w:vAlign w:val="center"/>
          </w:tcPr>
          <w:p w:rsidR="001E7A47" w:rsidRPr="001E7A47" w:rsidRDefault="001E7A47" w:rsidP="001E7A47">
            <w:pPr>
              <w:pStyle w:val="ConsPlusNormal0"/>
              <w:jc w:val="center"/>
              <w:rPr>
                <w:sz w:val="24"/>
                <w:szCs w:val="24"/>
              </w:rPr>
            </w:pPr>
            <w:r w:rsidRPr="001E7A47">
              <w:rPr>
                <w:sz w:val="24"/>
                <w:szCs w:val="24"/>
              </w:rPr>
              <w:t>7</w:t>
            </w:r>
          </w:p>
        </w:tc>
        <w:tc>
          <w:tcPr>
            <w:tcW w:w="850" w:type="dxa"/>
            <w:vAlign w:val="center"/>
          </w:tcPr>
          <w:p w:rsidR="001E7A47" w:rsidRPr="001E7A47" w:rsidRDefault="001E7A47" w:rsidP="00E71781">
            <w:pPr>
              <w:spacing w:after="0" w:line="240" w:lineRule="auto"/>
              <w:jc w:val="center"/>
              <w:rPr>
                <w:rFonts w:ascii="Times New Roman" w:hAnsi="Times New Roman" w:cs="Times New Roman"/>
                <w:sz w:val="24"/>
                <w:szCs w:val="24"/>
              </w:rPr>
            </w:pPr>
            <w:r w:rsidRPr="001E7A47">
              <w:rPr>
                <w:rFonts w:ascii="Times New Roman" w:hAnsi="Times New Roman" w:cs="Times New Roman"/>
                <w:sz w:val="24"/>
                <w:szCs w:val="24"/>
              </w:rPr>
              <w:t>7</w:t>
            </w:r>
          </w:p>
        </w:tc>
      </w:tr>
      <w:tr w:rsidR="001E7A47" w:rsidRPr="001E7A47" w:rsidTr="00E71781">
        <w:tc>
          <w:tcPr>
            <w:tcW w:w="567" w:type="dxa"/>
          </w:tcPr>
          <w:p w:rsidR="001E7A47" w:rsidRPr="001E7A47" w:rsidRDefault="001E7A47" w:rsidP="001E7A47">
            <w:pPr>
              <w:pStyle w:val="ConsPlusNormal0"/>
              <w:rPr>
                <w:sz w:val="24"/>
                <w:szCs w:val="24"/>
              </w:rPr>
            </w:pPr>
            <w:r w:rsidRPr="001E7A47">
              <w:rPr>
                <w:sz w:val="24"/>
                <w:szCs w:val="24"/>
              </w:rPr>
              <w:t>20</w:t>
            </w:r>
          </w:p>
        </w:tc>
        <w:tc>
          <w:tcPr>
            <w:tcW w:w="3403" w:type="dxa"/>
          </w:tcPr>
          <w:p w:rsidR="001E7A47" w:rsidRPr="001E7A47" w:rsidRDefault="001E7A47" w:rsidP="001E7A47">
            <w:pPr>
              <w:pStyle w:val="ConsPlusNormal0"/>
              <w:jc w:val="both"/>
              <w:rPr>
                <w:sz w:val="24"/>
                <w:szCs w:val="24"/>
              </w:rPr>
            </w:pPr>
            <w:r w:rsidRPr="001E7A47">
              <w:rPr>
                <w:sz w:val="24"/>
                <w:szCs w:val="24"/>
              </w:rPr>
              <w:t>Подготовительные работы к праздничным мероприятиям (ед.)</w:t>
            </w:r>
          </w:p>
        </w:tc>
        <w:tc>
          <w:tcPr>
            <w:tcW w:w="851" w:type="dxa"/>
            <w:vAlign w:val="center"/>
          </w:tcPr>
          <w:p w:rsidR="001E7A47" w:rsidRPr="001E7A47" w:rsidRDefault="001E7A47" w:rsidP="001E7A47">
            <w:pPr>
              <w:spacing w:after="0" w:line="240" w:lineRule="auto"/>
              <w:jc w:val="center"/>
              <w:rPr>
                <w:rFonts w:ascii="Times New Roman" w:hAnsi="Times New Roman" w:cs="Times New Roman"/>
                <w:sz w:val="24"/>
                <w:szCs w:val="24"/>
              </w:rPr>
            </w:pPr>
            <w:r w:rsidRPr="001E7A47">
              <w:rPr>
                <w:rFonts w:ascii="Times New Roman" w:hAnsi="Times New Roman" w:cs="Times New Roman"/>
                <w:sz w:val="24"/>
                <w:szCs w:val="24"/>
              </w:rPr>
              <w:t>-</w:t>
            </w:r>
          </w:p>
        </w:tc>
        <w:tc>
          <w:tcPr>
            <w:tcW w:w="851" w:type="dxa"/>
            <w:vAlign w:val="center"/>
          </w:tcPr>
          <w:p w:rsidR="001E7A47" w:rsidRPr="001E7A47" w:rsidRDefault="001E7A47" w:rsidP="001E7A47">
            <w:pPr>
              <w:spacing w:after="0" w:line="240" w:lineRule="auto"/>
              <w:jc w:val="center"/>
              <w:rPr>
                <w:rFonts w:ascii="Times New Roman" w:hAnsi="Times New Roman" w:cs="Times New Roman"/>
                <w:sz w:val="24"/>
                <w:szCs w:val="24"/>
              </w:rPr>
            </w:pPr>
            <w:r w:rsidRPr="001E7A47">
              <w:rPr>
                <w:rFonts w:ascii="Times New Roman" w:hAnsi="Times New Roman" w:cs="Times New Roman"/>
                <w:sz w:val="24"/>
                <w:szCs w:val="24"/>
              </w:rPr>
              <w:t>-</w:t>
            </w:r>
          </w:p>
        </w:tc>
        <w:tc>
          <w:tcPr>
            <w:tcW w:w="851" w:type="dxa"/>
            <w:vAlign w:val="center"/>
          </w:tcPr>
          <w:p w:rsidR="001E7A47" w:rsidRPr="001E7A47" w:rsidRDefault="001E7A47" w:rsidP="001E7A47">
            <w:pPr>
              <w:spacing w:after="0" w:line="240" w:lineRule="auto"/>
              <w:jc w:val="center"/>
              <w:rPr>
                <w:rFonts w:ascii="Times New Roman" w:hAnsi="Times New Roman" w:cs="Times New Roman"/>
                <w:sz w:val="24"/>
                <w:szCs w:val="24"/>
              </w:rPr>
            </w:pPr>
            <w:r w:rsidRPr="001E7A47">
              <w:rPr>
                <w:rFonts w:ascii="Times New Roman" w:hAnsi="Times New Roman" w:cs="Times New Roman"/>
                <w:sz w:val="24"/>
                <w:szCs w:val="24"/>
              </w:rPr>
              <w:t>-</w:t>
            </w:r>
          </w:p>
        </w:tc>
        <w:tc>
          <w:tcPr>
            <w:tcW w:w="851" w:type="dxa"/>
            <w:shd w:val="clear" w:color="auto" w:fill="auto"/>
            <w:vAlign w:val="center"/>
          </w:tcPr>
          <w:p w:rsidR="001E7A47" w:rsidRPr="001E7A47" w:rsidRDefault="001E7A47" w:rsidP="001E7A47">
            <w:pPr>
              <w:pStyle w:val="ConsPlusNormal0"/>
              <w:jc w:val="center"/>
              <w:rPr>
                <w:sz w:val="24"/>
                <w:szCs w:val="24"/>
              </w:rPr>
            </w:pPr>
            <w:r w:rsidRPr="001E7A47">
              <w:rPr>
                <w:sz w:val="24"/>
                <w:szCs w:val="24"/>
              </w:rPr>
              <w:t>0</w:t>
            </w:r>
          </w:p>
        </w:tc>
        <w:tc>
          <w:tcPr>
            <w:tcW w:w="851" w:type="dxa"/>
            <w:shd w:val="clear" w:color="auto" w:fill="auto"/>
            <w:vAlign w:val="center"/>
          </w:tcPr>
          <w:p w:rsidR="001E7A47" w:rsidRPr="001E7A47" w:rsidRDefault="001E7A47" w:rsidP="001E7A47">
            <w:pPr>
              <w:pStyle w:val="ConsPlusNormal0"/>
              <w:jc w:val="center"/>
              <w:rPr>
                <w:sz w:val="24"/>
                <w:szCs w:val="24"/>
              </w:rPr>
            </w:pPr>
            <w:r w:rsidRPr="001E7A47">
              <w:rPr>
                <w:sz w:val="24"/>
                <w:szCs w:val="24"/>
              </w:rPr>
              <w:t>4</w:t>
            </w:r>
          </w:p>
        </w:tc>
        <w:tc>
          <w:tcPr>
            <w:tcW w:w="850" w:type="dxa"/>
            <w:shd w:val="clear" w:color="auto" w:fill="auto"/>
            <w:vAlign w:val="center"/>
          </w:tcPr>
          <w:p w:rsidR="001E7A47" w:rsidRPr="001E7A47" w:rsidRDefault="001E7A47" w:rsidP="001E7A47">
            <w:pPr>
              <w:pStyle w:val="ConsPlusNormal0"/>
              <w:jc w:val="center"/>
              <w:rPr>
                <w:sz w:val="24"/>
                <w:szCs w:val="24"/>
              </w:rPr>
            </w:pPr>
            <w:r w:rsidRPr="001E7A47">
              <w:rPr>
                <w:sz w:val="24"/>
                <w:szCs w:val="24"/>
              </w:rPr>
              <w:t>4</w:t>
            </w:r>
          </w:p>
        </w:tc>
        <w:tc>
          <w:tcPr>
            <w:tcW w:w="850" w:type="dxa"/>
            <w:vAlign w:val="center"/>
          </w:tcPr>
          <w:p w:rsidR="001E7A47" w:rsidRPr="001E7A47" w:rsidRDefault="001E7A47" w:rsidP="00E71781">
            <w:pPr>
              <w:spacing w:after="0" w:line="240" w:lineRule="auto"/>
              <w:jc w:val="center"/>
              <w:rPr>
                <w:rFonts w:ascii="Times New Roman" w:hAnsi="Times New Roman" w:cs="Times New Roman"/>
                <w:sz w:val="24"/>
                <w:szCs w:val="24"/>
              </w:rPr>
            </w:pPr>
            <w:r w:rsidRPr="001E7A47">
              <w:rPr>
                <w:rFonts w:ascii="Times New Roman" w:hAnsi="Times New Roman" w:cs="Times New Roman"/>
                <w:sz w:val="24"/>
                <w:szCs w:val="24"/>
              </w:rPr>
              <w:t>4</w:t>
            </w:r>
          </w:p>
        </w:tc>
      </w:tr>
      <w:tr w:rsidR="001E7A47" w:rsidRPr="001E7A47" w:rsidTr="001E7A47">
        <w:tc>
          <w:tcPr>
            <w:tcW w:w="567" w:type="dxa"/>
          </w:tcPr>
          <w:p w:rsidR="001E7A47" w:rsidRPr="001E7A47" w:rsidRDefault="001E7A47" w:rsidP="001E7A47">
            <w:pPr>
              <w:pStyle w:val="ConsPlusNormal0"/>
              <w:rPr>
                <w:sz w:val="24"/>
                <w:szCs w:val="24"/>
              </w:rPr>
            </w:pPr>
            <w:r w:rsidRPr="001E7A47">
              <w:rPr>
                <w:sz w:val="24"/>
                <w:szCs w:val="24"/>
              </w:rPr>
              <w:t>21</w:t>
            </w:r>
          </w:p>
        </w:tc>
        <w:tc>
          <w:tcPr>
            <w:tcW w:w="3403" w:type="dxa"/>
          </w:tcPr>
          <w:p w:rsidR="001E7A47" w:rsidRPr="001E7A47" w:rsidRDefault="001E7A47" w:rsidP="00490533">
            <w:pPr>
              <w:pStyle w:val="ConsPlusNormal0"/>
              <w:jc w:val="both"/>
              <w:rPr>
                <w:sz w:val="24"/>
                <w:szCs w:val="24"/>
              </w:rPr>
            </w:pPr>
            <w:r w:rsidRPr="001E7A47">
              <w:rPr>
                <w:sz w:val="24"/>
                <w:szCs w:val="24"/>
              </w:rPr>
              <w:t>Содержание детских игровых элементов, спортивных площадок, тренажерных беседок (штук)</w:t>
            </w:r>
          </w:p>
        </w:tc>
        <w:tc>
          <w:tcPr>
            <w:tcW w:w="851" w:type="dxa"/>
            <w:vAlign w:val="center"/>
          </w:tcPr>
          <w:p w:rsidR="001E7A47" w:rsidRPr="001E7A47" w:rsidRDefault="001E7A47" w:rsidP="001E7A47">
            <w:pPr>
              <w:spacing w:after="0" w:line="240" w:lineRule="auto"/>
              <w:jc w:val="center"/>
              <w:rPr>
                <w:rFonts w:ascii="Times New Roman" w:hAnsi="Times New Roman" w:cs="Times New Roman"/>
                <w:sz w:val="24"/>
                <w:szCs w:val="24"/>
              </w:rPr>
            </w:pPr>
            <w:r w:rsidRPr="001E7A47">
              <w:rPr>
                <w:rFonts w:ascii="Times New Roman" w:hAnsi="Times New Roman" w:cs="Times New Roman"/>
                <w:sz w:val="24"/>
                <w:szCs w:val="24"/>
              </w:rPr>
              <w:t>-</w:t>
            </w:r>
          </w:p>
        </w:tc>
        <w:tc>
          <w:tcPr>
            <w:tcW w:w="851" w:type="dxa"/>
            <w:vAlign w:val="center"/>
          </w:tcPr>
          <w:p w:rsidR="001E7A47" w:rsidRPr="001E7A47" w:rsidRDefault="001E7A47" w:rsidP="001E7A47">
            <w:pPr>
              <w:spacing w:after="0" w:line="240" w:lineRule="auto"/>
              <w:jc w:val="center"/>
              <w:rPr>
                <w:rFonts w:ascii="Times New Roman" w:hAnsi="Times New Roman" w:cs="Times New Roman"/>
                <w:sz w:val="24"/>
                <w:szCs w:val="24"/>
              </w:rPr>
            </w:pPr>
            <w:r w:rsidRPr="001E7A47">
              <w:rPr>
                <w:rFonts w:ascii="Times New Roman" w:hAnsi="Times New Roman" w:cs="Times New Roman"/>
                <w:sz w:val="24"/>
                <w:szCs w:val="24"/>
              </w:rPr>
              <w:t>-</w:t>
            </w:r>
          </w:p>
        </w:tc>
        <w:tc>
          <w:tcPr>
            <w:tcW w:w="851" w:type="dxa"/>
            <w:vAlign w:val="center"/>
          </w:tcPr>
          <w:p w:rsidR="001E7A47" w:rsidRPr="001E7A47" w:rsidRDefault="001E7A47" w:rsidP="001E7A47">
            <w:pPr>
              <w:spacing w:after="0" w:line="240" w:lineRule="auto"/>
              <w:jc w:val="center"/>
              <w:rPr>
                <w:rFonts w:ascii="Times New Roman" w:hAnsi="Times New Roman" w:cs="Times New Roman"/>
                <w:sz w:val="24"/>
                <w:szCs w:val="24"/>
              </w:rPr>
            </w:pPr>
            <w:r w:rsidRPr="001E7A47">
              <w:rPr>
                <w:rFonts w:ascii="Times New Roman" w:hAnsi="Times New Roman" w:cs="Times New Roman"/>
                <w:sz w:val="24"/>
                <w:szCs w:val="24"/>
              </w:rPr>
              <w:t>-</w:t>
            </w:r>
          </w:p>
        </w:tc>
        <w:tc>
          <w:tcPr>
            <w:tcW w:w="851" w:type="dxa"/>
            <w:shd w:val="clear" w:color="auto" w:fill="auto"/>
            <w:vAlign w:val="center"/>
          </w:tcPr>
          <w:p w:rsidR="001E7A47" w:rsidRPr="001E7A47" w:rsidRDefault="001E7A47" w:rsidP="001E7A47">
            <w:pPr>
              <w:pStyle w:val="ConsPlusNormal0"/>
              <w:jc w:val="center"/>
              <w:rPr>
                <w:sz w:val="24"/>
                <w:szCs w:val="24"/>
              </w:rPr>
            </w:pPr>
            <w:r w:rsidRPr="001E7A47">
              <w:rPr>
                <w:sz w:val="24"/>
                <w:szCs w:val="24"/>
              </w:rPr>
              <w:t>40</w:t>
            </w:r>
          </w:p>
        </w:tc>
        <w:tc>
          <w:tcPr>
            <w:tcW w:w="851" w:type="dxa"/>
            <w:shd w:val="clear" w:color="auto" w:fill="auto"/>
            <w:vAlign w:val="center"/>
          </w:tcPr>
          <w:p w:rsidR="001E7A47" w:rsidRPr="001E7A47" w:rsidRDefault="001E7A47" w:rsidP="001E7A47">
            <w:pPr>
              <w:pStyle w:val="ConsPlusNormal0"/>
              <w:jc w:val="center"/>
              <w:rPr>
                <w:sz w:val="24"/>
                <w:szCs w:val="24"/>
              </w:rPr>
            </w:pPr>
            <w:r w:rsidRPr="001E7A47">
              <w:rPr>
                <w:sz w:val="24"/>
                <w:szCs w:val="24"/>
              </w:rPr>
              <w:t>43</w:t>
            </w:r>
          </w:p>
        </w:tc>
        <w:tc>
          <w:tcPr>
            <w:tcW w:w="850" w:type="dxa"/>
            <w:shd w:val="clear" w:color="auto" w:fill="auto"/>
            <w:vAlign w:val="center"/>
          </w:tcPr>
          <w:p w:rsidR="001E7A47" w:rsidRPr="001E7A47" w:rsidRDefault="001E7A47" w:rsidP="001E7A47">
            <w:pPr>
              <w:pStyle w:val="ConsPlusNormal0"/>
              <w:jc w:val="center"/>
              <w:rPr>
                <w:sz w:val="24"/>
                <w:szCs w:val="24"/>
              </w:rPr>
            </w:pPr>
            <w:r w:rsidRPr="001E7A47">
              <w:rPr>
                <w:sz w:val="24"/>
                <w:szCs w:val="24"/>
              </w:rPr>
              <w:t>43</w:t>
            </w:r>
          </w:p>
        </w:tc>
        <w:tc>
          <w:tcPr>
            <w:tcW w:w="850" w:type="dxa"/>
            <w:vAlign w:val="center"/>
          </w:tcPr>
          <w:p w:rsidR="001E7A47" w:rsidRPr="001E7A47" w:rsidRDefault="001E7A47" w:rsidP="001E7A47">
            <w:pPr>
              <w:pStyle w:val="ConsPlusNormal0"/>
              <w:jc w:val="center"/>
              <w:rPr>
                <w:sz w:val="24"/>
                <w:szCs w:val="24"/>
              </w:rPr>
            </w:pPr>
            <w:r w:rsidRPr="001E7A47">
              <w:rPr>
                <w:sz w:val="24"/>
                <w:szCs w:val="24"/>
              </w:rPr>
              <w:t>43</w:t>
            </w:r>
          </w:p>
        </w:tc>
      </w:tr>
      <w:tr w:rsidR="001E7A47" w:rsidRPr="004C1A9A" w:rsidTr="001E7A47">
        <w:tc>
          <w:tcPr>
            <w:tcW w:w="567" w:type="dxa"/>
          </w:tcPr>
          <w:p w:rsidR="001E7A47" w:rsidRPr="001E7A47" w:rsidRDefault="001E7A47" w:rsidP="001E7A47">
            <w:pPr>
              <w:pStyle w:val="ConsPlusNormal0"/>
              <w:rPr>
                <w:sz w:val="24"/>
                <w:szCs w:val="24"/>
              </w:rPr>
            </w:pPr>
            <w:r w:rsidRPr="001E7A47">
              <w:rPr>
                <w:sz w:val="24"/>
                <w:szCs w:val="24"/>
              </w:rPr>
              <w:t>22</w:t>
            </w:r>
          </w:p>
        </w:tc>
        <w:tc>
          <w:tcPr>
            <w:tcW w:w="3403" w:type="dxa"/>
          </w:tcPr>
          <w:p w:rsidR="001E7A47" w:rsidRPr="001E7A47" w:rsidRDefault="001E7A47" w:rsidP="001E7A47">
            <w:pPr>
              <w:pStyle w:val="ConsPlusNormal0"/>
              <w:jc w:val="both"/>
              <w:rPr>
                <w:sz w:val="24"/>
                <w:szCs w:val="24"/>
              </w:rPr>
            </w:pPr>
            <w:r w:rsidRPr="001E7A47">
              <w:rPr>
                <w:sz w:val="24"/>
                <w:szCs w:val="24"/>
              </w:rPr>
              <w:t>Содержание пожарных водоемов, прудов, фонтанов (штук)</w:t>
            </w:r>
          </w:p>
        </w:tc>
        <w:tc>
          <w:tcPr>
            <w:tcW w:w="851" w:type="dxa"/>
            <w:vAlign w:val="center"/>
          </w:tcPr>
          <w:p w:rsidR="001E7A47" w:rsidRPr="001E7A47" w:rsidRDefault="001E7A47" w:rsidP="001E7A47">
            <w:pPr>
              <w:spacing w:after="0" w:line="240" w:lineRule="auto"/>
              <w:jc w:val="center"/>
              <w:rPr>
                <w:rFonts w:ascii="Times New Roman" w:hAnsi="Times New Roman" w:cs="Times New Roman"/>
                <w:sz w:val="24"/>
                <w:szCs w:val="24"/>
              </w:rPr>
            </w:pPr>
            <w:r w:rsidRPr="001E7A47">
              <w:rPr>
                <w:rFonts w:ascii="Times New Roman" w:hAnsi="Times New Roman" w:cs="Times New Roman"/>
                <w:sz w:val="24"/>
                <w:szCs w:val="24"/>
              </w:rPr>
              <w:t>-</w:t>
            </w:r>
          </w:p>
        </w:tc>
        <w:tc>
          <w:tcPr>
            <w:tcW w:w="851" w:type="dxa"/>
            <w:vAlign w:val="center"/>
          </w:tcPr>
          <w:p w:rsidR="001E7A47" w:rsidRPr="001E7A47" w:rsidRDefault="001E7A47" w:rsidP="001E7A47">
            <w:pPr>
              <w:spacing w:after="0" w:line="240" w:lineRule="auto"/>
              <w:jc w:val="center"/>
              <w:rPr>
                <w:rFonts w:ascii="Times New Roman" w:hAnsi="Times New Roman" w:cs="Times New Roman"/>
                <w:sz w:val="24"/>
                <w:szCs w:val="24"/>
              </w:rPr>
            </w:pPr>
            <w:r w:rsidRPr="001E7A47">
              <w:rPr>
                <w:rFonts w:ascii="Times New Roman" w:hAnsi="Times New Roman" w:cs="Times New Roman"/>
                <w:sz w:val="24"/>
                <w:szCs w:val="24"/>
              </w:rPr>
              <w:t>-</w:t>
            </w:r>
          </w:p>
        </w:tc>
        <w:tc>
          <w:tcPr>
            <w:tcW w:w="851" w:type="dxa"/>
            <w:vAlign w:val="center"/>
          </w:tcPr>
          <w:p w:rsidR="001E7A47" w:rsidRPr="001E7A47" w:rsidRDefault="001E7A47" w:rsidP="001E7A47">
            <w:pPr>
              <w:spacing w:after="0" w:line="240" w:lineRule="auto"/>
              <w:jc w:val="center"/>
              <w:rPr>
                <w:rFonts w:ascii="Times New Roman" w:hAnsi="Times New Roman" w:cs="Times New Roman"/>
                <w:sz w:val="24"/>
                <w:szCs w:val="24"/>
              </w:rPr>
            </w:pPr>
            <w:r w:rsidRPr="001E7A47">
              <w:rPr>
                <w:rFonts w:ascii="Times New Roman" w:hAnsi="Times New Roman" w:cs="Times New Roman"/>
                <w:sz w:val="24"/>
                <w:szCs w:val="24"/>
              </w:rPr>
              <w:t>-</w:t>
            </w:r>
          </w:p>
        </w:tc>
        <w:tc>
          <w:tcPr>
            <w:tcW w:w="851" w:type="dxa"/>
            <w:shd w:val="clear" w:color="auto" w:fill="auto"/>
            <w:vAlign w:val="center"/>
          </w:tcPr>
          <w:p w:rsidR="001E7A47" w:rsidRPr="001E7A47" w:rsidRDefault="001E7A47" w:rsidP="001E7A47">
            <w:pPr>
              <w:pStyle w:val="ConsPlusNormal0"/>
              <w:jc w:val="center"/>
              <w:rPr>
                <w:sz w:val="24"/>
                <w:szCs w:val="24"/>
              </w:rPr>
            </w:pPr>
            <w:r w:rsidRPr="001E7A47">
              <w:rPr>
                <w:sz w:val="24"/>
                <w:szCs w:val="24"/>
              </w:rPr>
              <w:t>23</w:t>
            </w:r>
          </w:p>
        </w:tc>
        <w:tc>
          <w:tcPr>
            <w:tcW w:w="851" w:type="dxa"/>
            <w:shd w:val="clear" w:color="auto" w:fill="auto"/>
            <w:vAlign w:val="center"/>
          </w:tcPr>
          <w:p w:rsidR="001E7A47" w:rsidRPr="001E7A47" w:rsidRDefault="001E7A47" w:rsidP="001E7A47">
            <w:pPr>
              <w:pStyle w:val="ConsPlusNormal0"/>
              <w:jc w:val="center"/>
              <w:rPr>
                <w:sz w:val="24"/>
                <w:szCs w:val="24"/>
              </w:rPr>
            </w:pPr>
            <w:r w:rsidRPr="001E7A47">
              <w:rPr>
                <w:sz w:val="24"/>
                <w:szCs w:val="24"/>
              </w:rPr>
              <w:t>23</w:t>
            </w:r>
          </w:p>
        </w:tc>
        <w:tc>
          <w:tcPr>
            <w:tcW w:w="850" w:type="dxa"/>
            <w:shd w:val="clear" w:color="auto" w:fill="auto"/>
            <w:vAlign w:val="center"/>
          </w:tcPr>
          <w:p w:rsidR="001E7A47" w:rsidRPr="001E7A47" w:rsidRDefault="001E7A47" w:rsidP="001E7A47">
            <w:pPr>
              <w:pStyle w:val="ConsPlusNormal0"/>
              <w:jc w:val="center"/>
              <w:rPr>
                <w:sz w:val="24"/>
                <w:szCs w:val="24"/>
              </w:rPr>
            </w:pPr>
            <w:r w:rsidRPr="001E7A47">
              <w:rPr>
                <w:sz w:val="24"/>
                <w:szCs w:val="24"/>
              </w:rPr>
              <w:t>23</w:t>
            </w:r>
          </w:p>
        </w:tc>
        <w:tc>
          <w:tcPr>
            <w:tcW w:w="850" w:type="dxa"/>
            <w:vAlign w:val="center"/>
          </w:tcPr>
          <w:p w:rsidR="001E7A47" w:rsidRPr="001E7A47" w:rsidRDefault="001E7A47" w:rsidP="001E7A47">
            <w:pPr>
              <w:pStyle w:val="ConsPlusNormal0"/>
              <w:jc w:val="center"/>
              <w:rPr>
                <w:sz w:val="24"/>
                <w:szCs w:val="24"/>
              </w:rPr>
            </w:pPr>
            <w:r w:rsidRPr="001E7A47">
              <w:rPr>
                <w:sz w:val="24"/>
                <w:szCs w:val="24"/>
              </w:rPr>
              <w:t>23</w:t>
            </w:r>
          </w:p>
        </w:tc>
      </w:tr>
    </w:tbl>
    <w:p w:rsidR="001E7A47" w:rsidRPr="004C1A9A" w:rsidRDefault="001E7A47" w:rsidP="001E7A47">
      <w:pPr>
        <w:autoSpaceDE w:val="0"/>
        <w:autoSpaceDN w:val="0"/>
        <w:adjustRightInd w:val="0"/>
        <w:spacing w:after="0" w:line="240" w:lineRule="auto"/>
        <w:jc w:val="both"/>
        <w:rPr>
          <w:rFonts w:ascii="Times New Roman" w:hAnsi="Times New Roman" w:cs="Times New Roman"/>
          <w:sz w:val="24"/>
          <w:szCs w:val="24"/>
        </w:rPr>
      </w:pPr>
    </w:p>
    <w:p w:rsidR="001E7A47" w:rsidRDefault="001E7A47" w:rsidP="001E7A47">
      <w:pPr>
        <w:rPr>
          <w:rFonts w:ascii="Times New Roman" w:hAnsi="Times New Roman" w:cs="Times New Roman"/>
          <w:sz w:val="24"/>
          <w:szCs w:val="24"/>
        </w:rPr>
      </w:pPr>
    </w:p>
    <w:p w:rsidR="00E71781" w:rsidRPr="006A1661" w:rsidRDefault="001E7A47" w:rsidP="00E71781">
      <w:pPr>
        <w:spacing w:after="0" w:line="240" w:lineRule="auto"/>
        <w:jc w:val="right"/>
        <w:rPr>
          <w:rFonts w:ascii="Times New Roman" w:hAnsi="Times New Roman" w:cs="Times New Roman"/>
          <w:sz w:val="24"/>
          <w:szCs w:val="24"/>
        </w:rPr>
      </w:pPr>
      <w:r>
        <w:rPr>
          <w:rFonts w:ascii="Times New Roman" w:hAnsi="Times New Roman" w:cs="Times New Roman"/>
          <w:sz w:val="24"/>
          <w:szCs w:val="24"/>
        </w:rPr>
        <w:br w:type="page"/>
      </w:r>
      <w:r w:rsidR="00E71781" w:rsidRPr="006A1661">
        <w:rPr>
          <w:rFonts w:ascii="Times New Roman" w:hAnsi="Times New Roman" w:cs="Times New Roman"/>
          <w:sz w:val="24"/>
          <w:szCs w:val="24"/>
        </w:rPr>
        <w:lastRenderedPageBreak/>
        <w:t xml:space="preserve">Приложение № </w:t>
      </w:r>
      <w:r w:rsidR="00E71781">
        <w:rPr>
          <w:rFonts w:ascii="Times New Roman" w:hAnsi="Times New Roman" w:cs="Times New Roman"/>
          <w:sz w:val="24"/>
          <w:szCs w:val="24"/>
        </w:rPr>
        <w:t>23</w:t>
      </w:r>
    </w:p>
    <w:p w:rsidR="00E71781" w:rsidRPr="006A1661" w:rsidRDefault="00E71781" w:rsidP="00E71781">
      <w:pPr>
        <w:spacing w:after="0" w:line="240" w:lineRule="auto"/>
        <w:ind w:right="-1"/>
        <w:jc w:val="right"/>
        <w:rPr>
          <w:rFonts w:ascii="Times New Roman" w:hAnsi="Times New Roman" w:cs="Times New Roman"/>
          <w:sz w:val="24"/>
          <w:szCs w:val="24"/>
        </w:rPr>
      </w:pPr>
      <w:r w:rsidRPr="006A1661">
        <w:rPr>
          <w:rFonts w:ascii="Times New Roman" w:hAnsi="Times New Roman" w:cs="Times New Roman"/>
          <w:sz w:val="24"/>
          <w:szCs w:val="24"/>
        </w:rPr>
        <w:t>к постановлению администрации</w:t>
      </w:r>
    </w:p>
    <w:p w:rsidR="00E71781" w:rsidRPr="006A1661" w:rsidRDefault="00E71781" w:rsidP="00E71781">
      <w:pPr>
        <w:spacing w:after="0" w:line="240" w:lineRule="auto"/>
        <w:ind w:right="-1"/>
        <w:jc w:val="right"/>
        <w:rPr>
          <w:rFonts w:ascii="Times New Roman" w:hAnsi="Times New Roman" w:cs="Times New Roman"/>
          <w:sz w:val="24"/>
          <w:szCs w:val="24"/>
        </w:rPr>
      </w:pPr>
      <w:r w:rsidRPr="006A1661">
        <w:rPr>
          <w:rFonts w:ascii="Times New Roman" w:hAnsi="Times New Roman" w:cs="Times New Roman"/>
          <w:sz w:val="24"/>
          <w:szCs w:val="24"/>
        </w:rPr>
        <w:t xml:space="preserve"> городского округа Тейково</w:t>
      </w:r>
    </w:p>
    <w:p w:rsidR="00E71781" w:rsidRPr="006A1661" w:rsidRDefault="00E71781" w:rsidP="00E71781">
      <w:pPr>
        <w:spacing w:after="0" w:line="240" w:lineRule="auto"/>
        <w:ind w:right="-1"/>
        <w:jc w:val="right"/>
        <w:rPr>
          <w:rFonts w:ascii="Times New Roman" w:hAnsi="Times New Roman" w:cs="Times New Roman"/>
          <w:sz w:val="24"/>
          <w:szCs w:val="24"/>
        </w:rPr>
      </w:pPr>
      <w:r w:rsidRPr="006A1661">
        <w:rPr>
          <w:rFonts w:ascii="Times New Roman" w:hAnsi="Times New Roman" w:cs="Times New Roman"/>
          <w:sz w:val="24"/>
          <w:szCs w:val="24"/>
        </w:rPr>
        <w:t>Ивановкой области</w:t>
      </w:r>
    </w:p>
    <w:p w:rsidR="0060713B" w:rsidRPr="006A1661" w:rsidRDefault="00E71781" w:rsidP="0060713B">
      <w:pPr>
        <w:spacing w:after="0" w:line="240" w:lineRule="auto"/>
        <w:ind w:right="-1"/>
        <w:jc w:val="right"/>
        <w:rPr>
          <w:rFonts w:ascii="Times New Roman" w:hAnsi="Times New Roman" w:cs="Times New Roman"/>
          <w:sz w:val="24"/>
          <w:szCs w:val="24"/>
        </w:rPr>
      </w:pPr>
      <w:r w:rsidRPr="006A1661">
        <w:rPr>
          <w:rFonts w:ascii="Times New Roman" w:hAnsi="Times New Roman" w:cs="Times New Roman"/>
          <w:sz w:val="24"/>
          <w:szCs w:val="24"/>
        </w:rPr>
        <w:t xml:space="preserve">                                                                                                                 </w:t>
      </w:r>
      <w:r w:rsidR="0060713B" w:rsidRPr="00E707D1">
        <w:rPr>
          <w:rFonts w:ascii="Times New Roman" w:hAnsi="Times New Roman" w:cs="Times New Roman"/>
          <w:sz w:val="24"/>
          <w:szCs w:val="24"/>
        </w:rPr>
        <w:t>от 13.01.2022 № 6</w:t>
      </w:r>
    </w:p>
    <w:p w:rsidR="00E71781" w:rsidRDefault="00E71781" w:rsidP="00E71781">
      <w:pPr>
        <w:pStyle w:val="ConsPlusNormal0"/>
        <w:ind w:firstLine="709"/>
        <w:rPr>
          <w:sz w:val="24"/>
          <w:szCs w:val="24"/>
        </w:rPr>
      </w:pPr>
    </w:p>
    <w:p w:rsidR="00E71781" w:rsidRPr="004C1A9A" w:rsidRDefault="00E71781" w:rsidP="00E71781">
      <w:pPr>
        <w:pStyle w:val="ConsPlusNormal0"/>
        <w:ind w:firstLine="709"/>
        <w:rPr>
          <w:sz w:val="24"/>
          <w:szCs w:val="24"/>
        </w:rPr>
      </w:pPr>
      <w:r>
        <w:rPr>
          <w:sz w:val="24"/>
          <w:szCs w:val="24"/>
        </w:rPr>
        <w:t>4. Мероприятия  подпрограммы.</w:t>
      </w:r>
    </w:p>
    <w:p w:rsidR="00E71781" w:rsidRPr="004C1A9A" w:rsidRDefault="00E71781" w:rsidP="00E71781">
      <w:pPr>
        <w:pStyle w:val="ConsPlusNormal0"/>
        <w:ind w:firstLine="709"/>
        <w:jc w:val="both"/>
        <w:rPr>
          <w:sz w:val="24"/>
          <w:szCs w:val="24"/>
        </w:rPr>
      </w:pPr>
      <w:r w:rsidRPr="004C1A9A">
        <w:rPr>
          <w:sz w:val="24"/>
          <w:szCs w:val="24"/>
        </w:rPr>
        <w:t>Мероприятия подпрограммы направлены на организацию работ и услуг по благоустройству территории города Тейково. Комплекс подпрограммных мероприятий представлен в таблице 3.</w:t>
      </w:r>
    </w:p>
    <w:p w:rsidR="00E71781" w:rsidRPr="004C1A9A" w:rsidRDefault="00E71781" w:rsidP="00E71781">
      <w:pPr>
        <w:pStyle w:val="ConsPlusNormal0"/>
        <w:ind w:firstLine="426"/>
        <w:jc w:val="both"/>
        <w:rPr>
          <w:sz w:val="24"/>
          <w:szCs w:val="24"/>
        </w:rPr>
      </w:pPr>
    </w:p>
    <w:p w:rsidR="00E71781" w:rsidRPr="004C1A9A" w:rsidRDefault="00E71781" w:rsidP="00E71781">
      <w:pPr>
        <w:pStyle w:val="ConsPlusNormal0"/>
        <w:ind w:firstLine="426"/>
        <w:jc w:val="both"/>
        <w:rPr>
          <w:sz w:val="24"/>
          <w:szCs w:val="24"/>
        </w:rPr>
      </w:pPr>
      <w:r w:rsidRPr="004C1A9A">
        <w:rPr>
          <w:sz w:val="24"/>
          <w:szCs w:val="24"/>
        </w:rPr>
        <w:t xml:space="preserve"> Таблица 3</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67"/>
        <w:gridCol w:w="6945"/>
      </w:tblGrid>
      <w:tr w:rsidR="00E71781" w:rsidRPr="004C1A9A" w:rsidTr="00E40954">
        <w:tc>
          <w:tcPr>
            <w:tcW w:w="3367" w:type="dxa"/>
          </w:tcPr>
          <w:p w:rsidR="00E71781" w:rsidRPr="004C1A9A" w:rsidRDefault="00E71781" w:rsidP="00E40954">
            <w:pPr>
              <w:pStyle w:val="ConsPlusNormal0"/>
              <w:jc w:val="center"/>
              <w:rPr>
                <w:sz w:val="24"/>
                <w:szCs w:val="24"/>
              </w:rPr>
            </w:pPr>
            <w:r w:rsidRPr="004C1A9A">
              <w:rPr>
                <w:sz w:val="24"/>
                <w:szCs w:val="24"/>
              </w:rPr>
              <w:t>Решаемая задача</w:t>
            </w:r>
          </w:p>
        </w:tc>
        <w:tc>
          <w:tcPr>
            <w:tcW w:w="6945" w:type="dxa"/>
          </w:tcPr>
          <w:p w:rsidR="00E71781" w:rsidRPr="004C1A9A" w:rsidRDefault="00E71781" w:rsidP="00E40954">
            <w:pPr>
              <w:pStyle w:val="ConsPlusNormal0"/>
              <w:jc w:val="center"/>
              <w:rPr>
                <w:sz w:val="24"/>
                <w:szCs w:val="24"/>
              </w:rPr>
            </w:pPr>
            <w:r w:rsidRPr="004C1A9A">
              <w:rPr>
                <w:sz w:val="24"/>
                <w:szCs w:val="24"/>
              </w:rPr>
              <w:t>Перечень мероприятий</w:t>
            </w:r>
          </w:p>
        </w:tc>
      </w:tr>
      <w:tr w:rsidR="00E71781" w:rsidRPr="004C1A9A" w:rsidTr="00E40954">
        <w:tc>
          <w:tcPr>
            <w:tcW w:w="3367" w:type="dxa"/>
            <w:vMerge w:val="restart"/>
          </w:tcPr>
          <w:p w:rsidR="00E71781" w:rsidRPr="004C1A9A" w:rsidRDefault="00E71781" w:rsidP="00E40954">
            <w:pPr>
              <w:pStyle w:val="aff"/>
              <w:ind w:left="0"/>
              <w:rPr>
                <w:rFonts w:ascii="Times New Roman" w:hAnsi="Times New Roman"/>
                <w:sz w:val="24"/>
                <w:szCs w:val="24"/>
              </w:rPr>
            </w:pPr>
            <w:r w:rsidRPr="004C1A9A">
              <w:rPr>
                <w:rFonts w:ascii="Times New Roman" w:hAnsi="Times New Roman"/>
                <w:sz w:val="24"/>
                <w:szCs w:val="24"/>
              </w:rPr>
              <w:t>Ремонт и содержание объектов внешнего благоустройства и мест захоронения города Тейково.</w:t>
            </w:r>
          </w:p>
          <w:p w:rsidR="00E71781" w:rsidRPr="004C1A9A" w:rsidRDefault="00E71781" w:rsidP="00E40954">
            <w:pPr>
              <w:pStyle w:val="ConsPlusNormal0"/>
              <w:rPr>
                <w:sz w:val="24"/>
                <w:szCs w:val="24"/>
              </w:rPr>
            </w:pPr>
          </w:p>
        </w:tc>
        <w:tc>
          <w:tcPr>
            <w:tcW w:w="6945" w:type="dxa"/>
          </w:tcPr>
          <w:p w:rsidR="00E71781" w:rsidRPr="004C1A9A" w:rsidRDefault="00E71781" w:rsidP="00E40954">
            <w:pPr>
              <w:pStyle w:val="ConsPlusNormal0"/>
              <w:jc w:val="both"/>
              <w:rPr>
                <w:sz w:val="24"/>
                <w:szCs w:val="24"/>
              </w:rPr>
            </w:pPr>
            <w:r w:rsidRPr="004C1A9A">
              <w:rPr>
                <w:sz w:val="24"/>
                <w:szCs w:val="24"/>
              </w:rPr>
              <w:t>Уборка территории города</w:t>
            </w:r>
          </w:p>
        </w:tc>
      </w:tr>
      <w:tr w:rsidR="00E71781" w:rsidRPr="004C1A9A" w:rsidTr="00E40954">
        <w:tc>
          <w:tcPr>
            <w:tcW w:w="3367" w:type="dxa"/>
            <w:vMerge/>
          </w:tcPr>
          <w:p w:rsidR="00E71781" w:rsidRPr="004C1A9A" w:rsidRDefault="00E71781" w:rsidP="00E40954">
            <w:pPr>
              <w:pStyle w:val="ConsPlusNormal0"/>
              <w:rPr>
                <w:sz w:val="24"/>
                <w:szCs w:val="24"/>
              </w:rPr>
            </w:pPr>
          </w:p>
        </w:tc>
        <w:tc>
          <w:tcPr>
            <w:tcW w:w="6945" w:type="dxa"/>
          </w:tcPr>
          <w:p w:rsidR="00E71781" w:rsidRPr="004C1A9A" w:rsidRDefault="00E71781" w:rsidP="00E40954">
            <w:pPr>
              <w:pStyle w:val="ConsPlusNormal0"/>
              <w:jc w:val="both"/>
              <w:rPr>
                <w:sz w:val="24"/>
                <w:szCs w:val="24"/>
              </w:rPr>
            </w:pPr>
            <w:r w:rsidRPr="004C1A9A">
              <w:rPr>
                <w:sz w:val="24"/>
                <w:szCs w:val="24"/>
              </w:rPr>
              <w:t>Погрузка мусора</w:t>
            </w:r>
          </w:p>
        </w:tc>
      </w:tr>
      <w:tr w:rsidR="00E71781" w:rsidRPr="004C1A9A" w:rsidTr="00E40954">
        <w:tc>
          <w:tcPr>
            <w:tcW w:w="3367" w:type="dxa"/>
            <w:vMerge/>
          </w:tcPr>
          <w:p w:rsidR="00E71781" w:rsidRPr="004C1A9A" w:rsidRDefault="00E71781" w:rsidP="00E40954">
            <w:pPr>
              <w:pStyle w:val="ConsPlusNormal0"/>
              <w:rPr>
                <w:sz w:val="24"/>
                <w:szCs w:val="24"/>
              </w:rPr>
            </w:pPr>
          </w:p>
        </w:tc>
        <w:tc>
          <w:tcPr>
            <w:tcW w:w="6945" w:type="dxa"/>
          </w:tcPr>
          <w:p w:rsidR="00E71781" w:rsidRPr="004C1A9A" w:rsidRDefault="00E71781" w:rsidP="00E40954">
            <w:pPr>
              <w:pStyle w:val="ConsPlusNormal0"/>
              <w:jc w:val="both"/>
              <w:rPr>
                <w:sz w:val="24"/>
                <w:szCs w:val="24"/>
              </w:rPr>
            </w:pPr>
            <w:r w:rsidRPr="004C1A9A">
              <w:rPr>
                <w:sz w:val="24"/>
                <w:szCs w:val="24"/>
              </w:rPr>
              <w:t>Вывоз и утилизация мусора</w:t>
            </w:r>
          </w:p>
        </w:tc>
      </w:tr>
      <w:tr w:rsidR="00E71781" w:rsidRPr="004C1A9A" w:rsidTr="00E40954">
        <w:tc>
          <w:tcPr>
            <w:tcW w:w="3367" w:type="dxa"/>
            <w:vMerge/>
          </w:tcPr>
          <w:p w:rsidR="00E71781" w:rsidRPr="004C1A9A" w:rsidRDefault="00E71781" w:rsidP="00E40954">
            <w:pPr>
              <w:pStyle w:val="ConsPlusNormal0"/>
              <w:rPr>
                <w:sz w:val="24"/>
                <w:szCs w:val="24"/>
              </w:rPr>
            </w:pPr>
          </w:p>
        </w:tc>
        <w:tc>
          <w:tcPr>
            <w:tcW w:w="6945" w:type="dxa"/>
          </w:tcPr>
          <w:p w:rsidR="00E71781" w:rsidRPr="004C1A9A" w:rsidRDefault="00E71781" w:rsidP="00E40954">
            <w:pPr>
              <w:pStyle w:val="ConsPlusNormal0"/>
              <w:jc w:val="both"/>
              <w:rPr>
                <w:sz w:val="24"/>
                <w:szCs w:val="24"/>
              </w:rPr>
            </w:pPr>
            <w:r w:rsidRPr="004C1A9A">
              <w:rPr>
                <w:sz w:val="24"/>
                <w:szCs w:val="24"/>
              </w:rPr>
              <w:t xml:space="preserve">Формовочная обрезка крон деревьев, удаление поросли, уборка поваленных деревьев. </w:t>
            </w:r>
          </w:p>
        </w:tc>
      </w:tr>
      <w:tr w:rsidR="00E71781" w:rsidRPr="004C1A9A" w:rsidTr="00E40954">
        <w:tc>
          <w:tcPr>
            <w:tcW w:w="3367" w:type="dxa"/>
            <w:vMerge/>
          </w:tcPr>
          <w:p w:rsidR="00E71781" w:rsidRPr="004C1A9A" w:rsidRDefault="00E71781" w:rsidP="00E40954">
            <w:pPr>
              <w:pStyle w:val="ConsPlusNormal0"/>
              <w:rPr>
                <w:sz w:val="24"/>
                <w:szCs w:val="24"/>
              </w:rPr>
            </w:pPr>
          </w:p>
        </w:tc>
        <w:tc>
          <w:tcPr>
            <w:tcW w:w="6945" w:type="dxa"/>
            <w:shd w:val="clear" w:color="auto" w:fill="auto"/>
          </w:tcPr>
          <w:p w:rsidR="00E71781" w:rsidRPr="004C1A9A" w:rsidRDefault="00E71781" w:rsidP="00E40954">
            <w:pPr>
              <w:pStyle w:val="ConsPlusNormal0"/>
              <w:jc w:val="both"/>
              <w:rPr>
                <w:sz w:val="24"/>
                <w:szCs w:val="24"/>
              </w:rPr>
            </w:pPr>
            <w:r w:rsidRPr="004C1A9A">
              <w:rPr>
                <w:sz w:val="24"/>
                <w:szCs w:val="24"/>
              </w:rPr>
              <w:t>Установка и замена баннеров, праздничной атрибутики.</w:t>
            </w:r>
          </w:p>
        </w:tc>
      </w:tr>
      <w:tr w:rsidR="00E71781" w:rsidRPr="004C1A9A" w:rsidTr="00E40954">
        <w:tc>
          <w:tcPr>
            <w:tcW w:w="3367" w:type="dxa"/>
            <w:vMerge/>
          </w:tcPr>
          <w:p w:rsidR="00E71781" w:rsidRPr="004C1A9A" w:rsidRDefault="00E71781" w:rsidP="00E40954">
            <w:pPr>
              <w:pStyle w:val="ConsPlusNormal0"/>
              <w:rPr>
                <w:sz w:val="24"/>
                <w:szCs w:val="24"/>
              </w:rPr>
            </w:pPr>
          </w:p>
        </w:tc>
        <w:tc>
          <w:tcPr>
            <w:tcW w:w="6945" w:type="dxa"/>
            <w:shd w:val="clear" w:color="auto" w:fill="auto"/>
          </w:tcPr>
          <w:p w:rsidR="00E71781" w:rsidRPr="004C1A9A" w:rsidRDefault="00E71781" w:rsidP="00E40954">
            <w:pPr>
              <w:pStyle w:val="ConsPlusNormal0"/>
              <w:jc w:val="both"/>
              <w:rPr>
                <w:sz w:val="24"/>
                <w:szCs w:val="24"/>
              </w:rPr>
            </w:pPr>
            <w:r w:rsidRPr="004C1A9A">
              <w:rPr>
                <w:sz w:val="24"/>
                <w:szCs w:val="24"/>
              </w:rPr>
              <w:t>Выкашивание травы</w:t>
            </w:r>
          </w:p>
        </w:tc>
      </w:tr>
      <w:tr w:rsidR="00E71781" w:rsidRPr="004C1A9A" w:rsidTr="00E40954">
        <w:tc>
          <w:tcPr>
            <w:tcW w:w="3367" w:type="dxa"/>
            <w:vMerge/>
          </w:tcPr>
          <w:p w:rsidR="00E71781" w:rsidRPr="004C1A9A" w:rsidRDefault="00E71781" w:rsidP="00E40954">
            <w:pPr>
              <w:pStyle w:val="ConsPlusNormal0"/>
              <w:rPr>
                <w:sz w:val="24"/>
                <w:szCs w:val="24"/>
              </w:rPr>
            </w:pPr>
          </w:p>
        </w:tc>
        <w:tc>
          <w:tcPr>
            <w:tcW w:w="6945" w:type="dxa"/>
            <w:shd w:val="clear" w:color="auto" w:fill="auto"/>
          </w:tcPr>
          <w:p w:rsidR="00E71781" w:rsidRPr="004C1A9A" w:rsidRDefault="00E71781" w:rsidP="00E40954">
            <w:pPr>
              <w:pStyle w:val="ConsPlusNormal0"/>
              <w:jc w:val="both"/>
              <w:rPr>
                <w:sz w:val="24"/>
                <w:szCs w:val="24"/>
              </w:rPr>
            </w:pPr>
            <w:r w:rsidRPr="004C1A9A">
              <w:rPr>
                <w:sz w:val="24"/>
                <w:szCs w:val="24"/>
              </w:rPr>
              <w:t>Посадка цветов, озеленение</w:t>
            </w:r>
          </w:p>
        </w:tc>
      </w:tr>
      <w:tr w:rsidR="00E71781" w:rsidRPr="004C1A9A" w:rsidTr="00E40954">
        <w:tc>
          <w:tcPr>
            <w:tcW w:w="3367" w:type="dxa"/>
            <w:vMerge/>
          </w:tcPr>
          <w:p w:rsidR="00E71781" w:rsidRPr="004C1A9A" w:rsidRDefault="00E71781" w:rsidP="00E40954">
            <w:pPr>
              <w:pStyle w:val="ConsPlusNormal0"/>
              <w:rPr>
                <w:sz w:val="24"/>
                <w:szCs w:val="24"/>
              </w:rPr>
            </w:pPr>
          </w:p>
        </w:tc>
        <w:tc>
          <w:tcPr>
            <w:tcW w:w="6945" w:type="dxa"/>
            <w:shd w:val="clear" w:color="auto" w:fill="auto"/>
          </w:tcPr>
          <w:p w:rsidR="00E71781" w:rsidRPr="004C1A9A" w:rsidRDefault="00E71781" w:rsidP="00E40954">
            <w:pPr>
              <w:pStyle w:val="ConsPlusNormal0"/>
              <w:jc w:val="both"/>
              <w:rPr>
                <w:sz w:val="24"/>
                <w:szCs w:val="24"/>
              </w:rPr>
            </w:pPr>
            <w:r w:rsidRPr="004C1A9A">
              <w:rPr>
                <w:sz w:val="24"/>
                <w:szCs w:val="24"/>
              </w:rPr>
              <w:t>Содержание кладбища</w:t>
            </w:r>
          </w:p>
        </w:tc>
      </w:tr>
      <w:tr w:rsidR="00E71781" w:rsidRPr="004C1A9A" w:rsidTr="00E40954">
        <w:tc>
          <w:tcPr>
            <w:tcW w:w="3367" w:type="dxa"/>
            <w:vMerge/>
          </w:tcPr>
          <w:p w:rsidR="00E71781" w:rsidRPr="004C1A9A" w:rsidRDefault="00E71781" w:rsidP="00E40954">
            <w:pPr>
              <w:pStyle w:val="ConsPlusNormal0"/>
              <w:rPr>
                <w:sz w:val="24"/>
                <w:szCs w:val="24"/>
              </w:rPr>
            </w:pPr>
          </w:p>
        </w:tc>
        <w:tc>
          <w:tcPr>
            <w:tcW w:w="6945" w:type="dxa"/>
          </w:tcPr>
          <w:p w:rsidR="00E71781" w:rsidRPr="004C1A9A" w:rsidRDefault="00E71781" w:rsidP="00E40954">
            <w:pPr>
              <w:pStyle w:val="ConsPlusNormal0"/>
              <w:jc w:val="both"/>
              <w:rPr>
                <w:sz w:val="24"/>
                <w:szCs w:val="24"/>
              </w:rPr>
            </w:pPr>
            <w:r w:rsidRPr="004C1A9A">
              <w:rPr>
                <w:sz w:val="24"/>
                <w:szCs w:val="24"/>
              </w:rPr>
              <w:t>Обслуживание и текущее содержание сетей уличного освещения</w:t>
            </w:r>
          </w:p>
        </w:tc>
      </w:tr>
      <w:tr w:rsidR="00E71781" w:rsidRPr="004C1A9A" w:rsidTr="00E40954">
        <w:tc>
          <w:tcPr>
            <w:tcW w:w="3367" w:type="dxa"/>
            <w:vMerge/>
          </w:tcPr>
          <w:p w:rsidR="00E71781" w:rsidRPr="004C1A9A" w:rsidRDefault="00E71781" w:rsidP="00E40954">
            <w:pPr>
              <w:pStyle w:val="ConsPlusNormal0"/>
              <w:rPr>
                <w:sz w:val="24"/>
                <w:szCs w:val="24"/>
              </w:rPr>
            </w:pPr>
          </w:p>
        </w:tc>
        <w:tc>
          <w:tcPr>
            <w:tcW w:w="6945" w:type="dxa"/>
            <w:shd w:val="clear" w:color="auto" w:fill="auto"/>
          </w:tcPr>
          <w:p w:rsidR="00E71781" w:rsidRPr="004C1A9A" w:rsidRDefault="00E71781" w:rsidP="00E40954">
            <w:pPr>
              <w:pStyle w:val="ConsPlusNormal0"/>
              <w:jc w:val="both"/>
              <w:rPr>
                <w:sz w:val="24"/>
                <w:szCs w:val="24"/>
              </w:rPr>
            </w:pPr>
            <w:r w:rsidRPr="004C1A9A">
              <w:rPr>
                <w:sz w:val="24"/>
                <w:szCs w:val="24"/>
              </w:rPr>
              <w:t>Устройство сетей уличного освещения</w:t>
            </w:r>
          </w:p>
        </w:tc>
      </w:tr>
      <w:tr w:rsidR="00E71781" w:rsidRPr="004C1A9A" w:rsidTr="00E40954">
        <w:tc>
          <w:tcPr>
            <w:tcW w:w="3367" w:type="dxa"/>
            <w:vMerge/>
          </w:tcPr>
          <w:p w:rsidR="00E71781" w:rsidRPr="004C1A9A" w:rsidRDefault="00E71781" w:rsidP="00E40954">
            <w:pPr>
              <w:pStyle w:val="ConsPlusNormal0"/>
              <w:rPr>
                <w:sz w:val="24"/>
                <w:szCs w:val="24"/>
              </w:rPr>
            </w:pPr>
          </w:p>
        </w:tc>
        <w:tc>
          <w:tcPr>
            <w:tcW w:w="6945" w:type="dxa"/>
            <w:shd w:val="clear" w:color="auto" w:fill="auto"/>
          </w:tcPr>
          <w:p w:rsidR="00E71781" w:rsidRPr="004C1A9A" w:rsidRDefault="00E71781" w:rsidP="00E40954">
            <w:pPr>
              <w:pStyle w:val="ConsPlusNormal0"/>
              <w:jc w:val="both"/>
              <w:rPr>
                <w:sz w:val="24"/>
                <w:szCs w:val="24"/>
              </w:rPr>
            </w:pPr>
            <w:r w:rsidRPr="004C1A9A">
              <w:rPr>
                <w:sz w:val="24"/>
                <w:szCs w:val="24"/>
              </w:rPr>
              <w:t>Содержание детских игровых элементов, спортивных площадок, тренажерных беседок</w:t>
            </w:r>
          </w:p>
        </w:tc>
      </w:tr>
      <w:tr w:rsidR="00E71781" w:rsidRPr="004C1A9A" w:rsidTr="00E40954">
        <w:tc>
          <w:tcPr>
            <w:tcW w:w="3367" w:type="dxa"/>
            <w:vMerge/>
          </w:tcPr>
          <w:p w:rsidR="00E71781" w:rsidRPr="004C1A9A" w:rsidRDefault="00E71781" w:rsidP="00E40954">
            <w:pPr>
              <w:pStyle w:val="ConsPlusNormal0"/>
              <w:rPr>
                <w:sz w:val="24"/>
                <w:szCs w:val="24"/>
              </w:rPr>
            </w:pPr>
          </w:p>
        </w:tc>
        <w:tc>
          <w:tcPr>
            <w:tcW w:w="6945" w:type="dxa"/>
          </w:tcPr>
          <w:p w:rsidR="00E71781" w:rsidRPr="004C1A9A" w:rsidRDefault="00E71781" w:rsidP="00E40954">
            <w:pPr>
              <w:pStyle w:val="ConsPlusNormal0"/>
              <w:jc w:val="both"/>
              <w:rPr>
                <w:sz w:val="24"/>
                <w:szCs w:val="24"/>
              </w:rPr>
            </w:pPr>
            <w:r w:rsidRPr="004C1A9A">
              <w:rPr>
                <w:sz w:val="24"/>
                <w:szCs w:val="24"/>
              </w:rPr>
              <w:t>Погрузка, перевозка снега, боя, шлака, грунта, песка, щебня.</w:t>
            </w:r>
          </w:p>
        </w:tc>
      </w:tr>
      <w:tr w:rsidR="00E71781" w:rsidRPr="004C1A9A" w:rsidTr="00E40954">
        <w:tc>
          <w:tcPr>
            <w:tcW w:w="3367" w:type="dxa"/>
            <w:vMerge/>
          </w:tcPr>
          <w:p w:rsidR="00E71781" w:rsidRPr="004C1A9A" w:rsidRDefault="00E71781" w:rsidP="00E40954">
            <w:pPr>
              <w:pStyle w:val="ConsPlusNormal0"/>
              <w:rPr>
                <w:sz w:val="24"/>
                <w:szCs w:val="24"/>
              </w:rPr>
            </w:pPr>
          </w:p>
        </w:tc>
        <w:tc>
          <w:tcPr>
            <w:tcW w:w="6945" w:type="dxa"/>
            <w:shd w:val="clear" w:color="auto" w:fill="auto"/>
          </w:tcPr>
          <w:p w:rsidR="00E71781" w:rsidRPr="004C1A9A" w:rsidRDefault="00E71781" w:rsidP="00E40954">
            <w:pPr>
              <w:pStyle w:val="ConsPlusNormal0"/>
              <w:jc w:val="both"/>
              <w:rPr>
                <w:sz w:val="24"/>
                <w:szCs w:val="24"/>
              </w:rPr>
            </w:pPr>
            <w:proofErr w:type="spellStart"/>
            <w:r w:rsidRPr="004C1A9A">
              <w:rPr>
                <w:sz w:val="24"/>
                <w:szCs w:val="24"/>
              </w:rPr>
              <w:t>Акарицидная</w:t>
            </w:r>
            <w:proofErr w:type="spellEnd"/>
            <w:r w:rsidRPr="004C1A9A">
              <w:rPr>
                <w:sz w:val="24"/>
                <w:szCs w:val="24"/>
              </w:rPr>
              <w:t xml:space="preserve"> и санитарно-эпидемиологическая</w:t>
            </w:r>
            <w:r w:rsidRPr="004C1A9A">
              <w:rPr>
                <w:color w:val="333333"/>
                <w:sz w:val="23"/>
              </w:rPr>
              <w:t> </w:t>
            </w:r>
            <w:r w:rsidRPr="004C1A9A">
              <w:rPr>
                <w:sz w:val="24"/>
                <w:szCs w:val="24"/>
              </w:rPr>
              <w:t>обработка городских территорий, парков, зон отдыха.</w:t>
            </w:r>
          </w:p>
        </w:tc>
      </w:tr>
      <w:tr w:rsidR="00E71781" w:rsidRPr="004C1A9A" w:rsidTr="00E40954">
        <w:tc>
          <w:tcPr>
            <w:tcW w:w="3367" w:type="dxa"/>
            <w:vMerge/>
          </w:tcPr>
          <w:p w:rsidR="00E71781" w:rsidRPr="004C1A9A" w:rsidRDefault="00E71781" w:rsidP="00E40954">
            <w:pPr>
              <w:pStyle w:val="ConsPlusNormal0"/>
              <w:rPr>
                <w:sz w:val="24"/>
                <w:szCs w:val="24"/>
              </w:rPr>
            </w:pPr>
          </w:p>
        </w:tc>
        <w:tc>
          <w:tcPr>
            <w:tcW w:w="6945" w:type="dxa"/>
          </w:tcPr>
          <w:p w:rsidR="00E71781" w:rsidRPr="004C1A9A" w:rsidRDefault="00E71781" w:rsidP="00E40954">
            <w:pPr>
              <w:pStyle w:val="ConsPlusNormal0"/>
              <w:jc w:val="both"/>
              <w:rPr>
                <w:sz w:val="24"/>
                <w:szCs w:val="24"/>
              </w:rPr>
            </w:pPr>
            <w:r w:rsidRPr="004C1A9A">
              <w:rPr>
                <w:sz w:val="24"/>
                <w:szCs w:val="24"/>
              </w:rPr>
              <w:t>Опахивание границ города.</w:t>
            </w:r>
          </w:p>
        </w:tc>
      </w:tr>
      <w:tr w:rsidR="00E71781" w:rsidRPr="004C1A9A" w:rsidTr="00E40954">
        <w:tc>
          <w:tcPr>
            <w:tcW w:w="3367" w:type="dxa"/>
            <w:vMerge/>
          </w:tcPr>
          <w:p w:rsidR="00E71781" w:rsidRPr="004C1A9A" w:rsidRDefault="00E71781" w:rsidP="00E40954">
            <w:pPr>
              <w:pStyle w:val="ConsPlusNormal0"/>
              <w:rPr>
                <w:sz w:val="24"/>
                <w:szCs w:val="24"/>
              </w:rPr>
            </w:pPr>
          </w:p>
        </w:tc>
        <w:tc>
          <w:tcPr>
            <w:tcW w:w="6945" w:type="dxa"/>
          </w:tcPr>
          <w:p w:rsidR="00E71781" w:rsidRPr="004C1A9A" w:rsidRDefault="00E71781" w:rsidP="00E40954">
            <w:pPr>
              <w:pStyle w:val="ConsPlusNormal0"/>
              <w:jc w:val="both"/>
              <w:rPr>
                <w:sz w:val="24"/>
                <w:szCs w:val="24"/>
              </w:rPr>
            </w:pPr>
            <w:r w:rsidRPr="004C1A9A">
              <w:rPr>
                <w:sz w:val="24"/>
                <w:szCs w:val="24"/>
              </w:rPr>
              <w:t>Подготовительные работы к праздничным мероприятиям.</w:t>
            </w:r>
          </w:p>
        </w:tc>
      </w:tr>
      <w:tr w:rsidR="00E71781" w:rsidRPr="004C1A9A" w:rsidTr="00E40954">
        <w:tc>
          <w:tcPr>
            <w:tcW w:w="3367" w:type="dxa"/>
            <w:vMerge/>
          </w:tcPr>
          <w:p w:rsidR="00E71781" w:rsidRPr="004C1A9A" w:rsidRDefault="00E71781" w:rsidP="00E40954">
            <w:pPr>
              <w:pStyle w:val="ConsPlusNormal0"/>
              <w:rPr>
                <w:sz w:val="24"/>
                <w:szCs w:val="24"/>
              </w:rPr>
            </w:pPr>
          </w:p>
        </w:tc>
        <w:tc>
          <w:tcPr>
            <w:tcW w:w="6945" w:type="dxa"/>
          </w:tcPr>
          <w:p w:rsidR="00E71781" w:rsidRPr="004C1A9A" w:rsidRDefault="00E71781" w:rsidP="00E40954">
            <w:pPr>
              <w:pStyle w:val="ConsPlusNormal0"/>
              <w:jc w:val="both"/>
              <w:rPr>
                <w:sz w:val="24"/>
                <w:szCs w:val="24"/>
              </w:rPr>
            </w:pPr>
            <w:r w:rsidRPr="004C1A9A">
              <w:rPr>
                <w:sz w:val="24"/>
                <w:szCs w:val="24"/>
              </w:rPr>
              <w:t>Чистка и посыпка тротуаров (зима), подметание (лето).</w:t>
            </w:r>
          </w:p>
        </w:tc>
      </w:tr>
      <w:tr w:rsidR="00E71781" w:rsidRPr="004C1A9A" w:rsidTr="00E40954">
        <w:tc>
          <w:tcPr>
            <w:tcW w:w="3367" w:type="dxa"/>
            <w:vMerge/>
          </w:tcPr>
          <w:p w:rsidR="00E71781" w:rsidRPr="004C1A9A" w:rsidRDefault="00E71781" w:rsidP="00E40954">
            <w:pPr>
              <w:pStyle w:val="ConsPlusNormal0"/>
              <w:rPr>
                <w:sz w:val="24"/>
                <w:szCs w:val="24"/>
              </w:rPr>
            </w:pPr>
          </w:p>
        </w:tc>
        <w:tc>
          <w:tcPr>
            <w:tcW w:w="6945" w:type="dxa"/>
          </w:tcPr>
          <w:p w:rsidR="00E71781" w:rsidRPr="004C1A9A" w:rsidRDefault="00E71781" w:rsidP="00E40954">
            <w:pPr>
              <w:pStyle w:val="ConsPlusNormal0"/>
              <w:jc w:val="both"/>
              <w:rPr>
                <w:sz w:val="24"/>
                <w:szCs w:val="24"/>
              </w:rPr>
            </w:pPr>
            <w:r w:rsidRPr="004C1A9A">
              <w:rPr>
                <w:sz w:val="24"/>
                <w:szCs w:val="24"/>
              </w:rPr>
              <w:t>Ремонт, установка контейнерных площадок.</w:t>
            </w:r>
          </w:p>
        </w:tc>
      </w:tr>
      <w:tr w:rsidR="00E71781" w:rsidRPr="004C1A9A" w:rsidTr="00E40954">
        <w:tc>
          <w:tcPr>
            <w:tcW w:w="3367" w:type="dxa"/>
            <w:vMerge/>
          </w:tcPr>
          <w:p w:rsidR="00E71781" w:rsidRPr="004C1A9A" w:rsidRDefault="00E71781" w:rsidP="00E40954">
            <w:pPr>
              <w:pStyle w:val="ConsPlusNormal0"/>
              <w:rPr>
                <w:sz w:val="24"/>
                <w:szCs w:val="24"/>
              </w:rPr>
            </w:pPr>
          </w:p>
        </w:tc>
        <w:tc>
          <w:tcPr>
            <w:tcW w:w="6945" w:type="dxa"/>
          </w:tcPr>
          <w:p w:rsidR="00E71781" w:rsidRPr="004C1A9A" w:rsidRDefault="00E71781" w:rsidP="00E40954">
            <w:pPr>
              <w:pStyle w:val="ConsPlusNormal0"/>
              <w:jc w:val="both"/>
              <w:rPr>
                <w:sz w:val="24"/>
                <w:szCs w:val="24"/>
              </w:rPr>
            </w:pPr>
            <w:r w:rsidRPr="004C1A9A">
              <w:rPr>
                <w:sz w:val="24"/>
                <w:szCs w:val="24"/>
              </w:rPr>
              <w:t>Содержание пожарных водоемов, прудов, фонтанов.</w:t>
            </w:r>
          </w:p>
        </w:tc>
      </w:tr>
      <w:tr w:rsidR="00E71781" w:rsidRPr="004C1A9A" w:rsidTr="00E40954">
        <w:tc>
          <w:tcPr>
            <w:tcW w:w="3367" w:type="dxa"/>
            <w:vMerge/>
          </w:tcPr>
          <w:p w:rsidR="00E71781" w:rsidRPr="004C1A9A" w:rsidRDefault="00E71781" w:rsidP="00E40954">
            <w:pPr>
              <w:pStyle w:val="ConsPlusNormal0"/>
              <w:rPr>
                <w:sz w:val="24"/>
                <w:szCs w:val="24"/>
              </w:rPr>
            </w:pPr>
          </w:p>
        </w:tc>
        <w:tc>
          <w:tcPr>
            <w:tcW w:w="6945" w:type="dxa"/>
            <w:shd w:val="clear" w:color="auto" w:fill="auto"/>
          </w:tcPr>
          <w:p w:rsidR="00E71781" w:rsidRPr="004C1A9A" w:rsidRDefault="00E71781" w:rsidP="00E40954">
            <w:pPr>
              <w:pStyle w:val="ConsPlusNormal0"/>
              <w:jc w:val="both"/>
              <w:rPr>
                <w:sz w:val="24"/>
                <w:szCs w:val="24"/>
              </w:rPr>
            </w:pPr>
            <w:r w:rsidRPr="004C1A9A">
              <w:rPr>
                <w:sz w:val="24"/>
                <w:szCs w:val="24"/>
              </w:rPr>
              <w:t>Изготовление, ремонт и установка автобусных павильонов</w:t>
            </w:r>
          </w:p>
        </w:tc>
      </w:tr>
    </w:tbl>
    <w:p w:rsidR="00E71781" w:rsidRPr="004C1A9A" w:rsidRDefault="00E71781" w:rsidP="00E71781">
      <w:pPr>
        <w:pStyle w:val="ConsPlusNormal0"/>
        <w:ind w:firstLine="709"/>
        <w:jc w:val="both"/>
        <w:rPr>
          <w:sz w:val="24"/>
          <w:szCs w:val="24"/>
        </w:rPr>
      </w:pPr>
      <w:r w:rsidRPr="004C1A9A">
        <w:rPr>
          <w:sz w:val="24"/>
          <w:szCs w:val="24"/>
        </w:rPr>
        <w:t>Мероприятия подпрограммы и объемы ее финансирования уточняются ежегодно при формировании проекта бюджета города Тейково на соответствующий финансовый год и плановый период.</w:t>
      </w:r>
    </w:p>
    <w:p w:rsidR="00E71781" w:rsidRPr="004C1A9A" w:rsidRDefault="00E71781" w:rsidP="00E71781">
      <w:pPr>
        <w:autoSpaceDE w:val="0"/>
        <w:autoSpaceDN w:val="0"/>
        <w:adjustRightInd w:val="0"/>
        <w:spacing w:after="0" w:line="240" w:lineRule="auto"/>
        <w:ind w:firstLine="709"/>
        <w:jc w:val="both"/>
        <w:rPr>
          <w:rFonts w:ascii="Times New Roman" w:hAnsi="Times New Roman" w:cs="Times New Roman"/>
          <w:sz w:val="24"/>
          <w:szCs w:val="24"/>
        </w:rPr>
      </w:pPr>
      <w:r w:rsidRPr="004C1A9A">
        <w:rPr>
          <w:rFonts w:ascii="Times New Roman" w:hAnsi="Times New Roman" w:cs="Times New Roman"/>
          <w:sz w:val="24"/>
          <w:szCs w:val="24"/>
        </w:rPr>
        <w:t>Механизм реализации мероприятий подпрограммы основан на обеспечении достижения запланированных результатов и величин показателей, установленных в подпрограмме.</w:t>
      </w:r>
    </w:p>
    <w:p w:rsidR="00E71781" w:rsidRPr="004C1A9A" w:rsidRDefault="00E71781" w:rsidP="00E71781">
      <w:pPr>
        <w:autoSpaceDE w:val="0"/>
        <w:autoSpaceDN w:val="0"/>
        <w:adjustRightInd w:val="0"/>
        <w:spacing w:after="0" w:line="240" w:lineRule="auto"/>
        <w:ind w:firstLine="709"/>
        <w:jc w:val="both"/>
        <w:rPr>
          <w:rFonts w:ascii="Times New Roman" w:hAnsi="Times New Roman" w:cs="Times New Roman"/>
          <w:sz w:val="24"/>
          <w:szCs w:val="24"/>
        </w:rPr>
      </w:pPr>
      <w:r w:rsidRPr="004C1A9A">
        <w:rPr>
          <w:rFonts w:ascii="Times New Roman" w:hAnsi="Times New Roman" w:cs="Times New Roman"/>
          <w:sz w:val="24"/>
          <w:szCs w:val="24"/>
        </w:rPr>
        <w:t>Заказчиком работ по строительству пешеходного моста через реку Вязьму выступало муниципальное казенное учреждение «Служба заказчика».</w:t>
      </w:r>
    </w:p>
    <w:p w:rsidR="00E71781" w:rsidRPr="00490533" w:rsidRDefault="00E71781" w:rsidP="00490533">
      <w:pPr>
        <w:autoSpaceDE w:val="0"/>
        <w:autoSpaceDN w:val="0"/>
        <w:adjustRightInd w:val="0"/>
        <w:spacing w:after="0" w:line="240" w:lineRule="auto"/>
        <w:ind w:firstLine="709"/>
        <w:jc w:val="both"/>
        <w:rPr>
          <w:rFonts w:ascii="Times New Roman" w:hAnsi="Times New Roman" w:cs="Times New Roman"/>
          <w:sz w:val="24"/>
          <w:szCs w:val="24"/>
        </w:rPr>
      </w:pPr>
      <w:r w:rsidRPr="00490533">
        <w:rPr>
          <w:rFonts w:ascii="Times New Roman" w:hAnsi="Times New Roman" w:cs="Times New Roman"/>
          <w:sz w:val="24"/>
          <w:szCs w:val="24"/>
        </w:rPr>
        <w:t>Реализация мероприятий подпрограммы осуществляется:</w:t>
      </w:r>
    </w:p>
    <w:p w:rsidR="00E71781" w:rsidRPr="00E71781" w:rsidRDefault="00E71781" w:rsidP="00E71781">
      <w:pPr>
        <w:pStyle w:val="aff"/>
        <w:autoSpaceDE w:val="0"/>
        <w:autoSpaceDN w:val="0"/>
        <w:adjustRightInd w:val="0"/>
        <w:ind w:left="0" w:firstLine="709"/>
        <w:rPr>
          <w:rFonts w:ascii="Times New Roman" w:hAnsi="Times New Roman"/>
          <w:sz w:val="24"/>
          <w:szCs w:val="24"/>
        </w:rPr>
      </w:pPr>
      <w:r w:rsidRPr="004C1A9A">
        <w:rPr>
          <w:rFonts w:ascii="Times New Roman" w:hAnsi="Times New Roman"/>
          <w:sz w:val="24"/>
          <w:szCs w:val="24"/>
        </w:rPr>
        <w:t xml:space="preserve">- посредством осуществления закупок товаров, работ, услуг в порядке, установленном </w:t>
      </w:r>
      <w:r w:rsidRPr="00E71781">
        <w:rPr>
          <w:rFonts w:ascii="Times New Roman" w:hAnsi="Times New Roman"/>
          <w:sz w:val="24"/>
          <w:szCs w:val="24"/>
        </w:rPr>
        <w:t>действующим законодательством Российской Федерации в сфере закупок товаров, работ, услуг для обеспечения  государственных и муниципальных нужд;</w:t>
      </w:r>
    </w:p>
    <w:p w:rsidR="00E71781" w:rsidRPr="004C1A9A" w:rsidRDefault="00E71781" w:rsidP="00E71781">
      <w:pPr>
        <w:pStyle w:val="aff"/>
        <w:autoSpaceDE w:val="0"/>
        <w:autoSpaceDN w:val="0"/>
        <w:adjustRightInd w:val="0"/>
        <w:ind w:left="0" w:firstLine="709"/>
        <w:rPr>
          <w:rFonts w:ascii="Times New Roman" w:hAnsi="Times New Roman"/>
          <w:sz w:val="24"/>
          <w:szCs w:val="24"/>
        </w:rPr>
      </w:pPr>
      <w:proofErr w:type="gramStart"/>
      <w:r w:rsidRPr="00E71781">
        <w:rPr>
          <w:rFonts w:ascii="Times New Roman" w:hAnsi="Times New Roman"/>
          <w:sz w:val="24"/>
          <w:szCs w:val="24"/>
        </w:rPr>
        <w:t>- посредством предоставления субсидии, предусмотренной бюджетом города Тейково на возмещение затрат в связи с выполнением работ обслуживающим организациям, осуществляющим деятельность по благоустройству, освещению улиц, содержанию автомобильных дорог и иных транспортных инженерных сооружений в рамках благоустройства в границах городского округа Тейково, согласно постановлению администрации городского округа Тейково от 29.12.2012 № 765 «Об утверждении Порядка предоставления субсидии, предусмотренной бюджетом города Тейково на возмещение затрат</w:t>
      </w:r>
      <w:proofErr w:type="gramEnd"/>
      <w:r w:rsidRPr="00E71781">
        <w:rPr>
          <w:rFonts w:ascii="Times New Roman" w:hAnsi="Times New Roman"/>
          <w:sz w:val="24"/>
          <w:szCs w:val="24"/>
        </w:rPr>
        <w:t xml:space="preserve"> в связи с выполнением работ обслуживающим организациям, осуществляющим деятельность по благоустройству, освещению </w:t>
      </w:r>
      <w:r w:rsidRPr="00E71781">
        <w:rPr>
          <w:rFonts w:ascii="Times New Roman" w:hAnsi="Times New Roman"/>
          <w:sz w:val="24"/>
          <w:szCs w:val="24"/>
        </w:rPr>
        <w:lastRenderedPageBreak/>
        <w:t>улиц, содержанию автомобильных дорог и иных транспортных сооружений в рамках благоустройства в границах городского округа Тейково» (в действующей редакции).</w:t>
      </w:r>
    </w:p>
    <w:p w:rsidR="00E71781" w:rsidRPr="004C1A9A" w:rsidRDefault="00E71781" w:rsidP="00E71781">
      <w:pPr>
        <w:pStyle w:val="aff"/>
        <w:autoSpaceDE w:val="0"/>
        <w:autoSpaceDN w:val="0"/>
        <w:adjustRightInd w:val="0"/>
        <w:ind w:left="0" w:firstLine="709"/>
        <w:rPr>
          <w:rFonts w:ascii="Times New Roman" w:hAnsi="Times New Roman"/>
          <w:sz w:val="24"/>
          <w:szCs w:val="24"/>
        </w:rPr>
      </w:pPr>
      <w:r w:rsidRPr="004C1A9A">
        <w:rPr>
          <w:rFonts w:ascii="Times New Roman" w:hAnsi="Times New Roman"/>
          <w:sz w:val="24"/>
          <w:szCs w:val="24"/>
        </w:rPr>
        <w:t>Срок реализации мероприятий подпрограммы 2014-2024 годы.</w:t>
      </w:r>
    </w:p>
    <w:p w:rsidR="00E71781" w:rsidRPr="006A1661" w:rsidRDefault="00E71781" w:rsidP="00E71781">
      <w:pPr>
        <w:rPr>
          <w:rFonts w:ascii="Times New Roman" w:hAnsi="Times New Roman" w:cs="Times New Roman"/>
          <w:sz w:val="24"/>
          <w:szCs w:val="24"/>
        </w:rPr>
        <w:sectPr w:rsidR="00E71781" w:rsidRPr="006A1661" w:rsidSect="00ED0B00">
          <w:pgSz w:w="11906" w:h="16838"/>
          <w:pgMar w:top="1134" w:right="567" w:bottom="709" w:left="1134" w:header="709" w:footer="709" w:gutter="0"/>
          <w:cols w:space="708"/>
          <w:docGrid w:linePitch="360"/>
        </w:sectPr>
      </w:pPr>
    </w:p>
    <w:p w:rsidR="00053F0E" w:rsidRPr="006A1661" w:rsidRDefault="00053F0E" w:rsidP="006A1661">
      <w:pPr>
        <w:spacing w:after="0" w:line="240" w:lineRule="auto"/>
        <w:ind w:right="-1"/>
        <w:jc w:val="right"/>
        <w:rPr>
          <w:rFonts w:ascii="Times New Roman" w:hAnsi="Times New Roman" w:cs="Times New Roman"/>
          <w:sz w:val="24"/>
          <w:szCs w:val="24"/>
        </w:rPr>
      </w:pPr>
      <w:r w:rsidRPr="006A1661">
        <w:rPr>
          <w:rFonts w:ascii="Times New Roman" w:hAnsi="Times New Roman" w:cs="Times New Roman"/>
          <w:sz w:val="24"/>
          <w:szCs w:val="24"/>
        </w:rPr>
        <w:lastRenderedPageBreak/>
        <w:t>Приложение № 2</w:t>
      </w:r>
      <w:r w:rsidR="007A790D">
        <w:rPr>
          <w:rFonts w:ascii="Times New Roman" w:hAnsi="Times New Roman" w:cs="Times New Roman"/>
          <w:sz w:val="24"/>
          <w:szCs w:val="24"/>
        </w:rPr>
        <w:t>4</w:t>
      </w:r>
    </w:p>
    <w:p w:rsidR="00053F0E" w:rsidRPr="006A1661" w:rsidRDefault="00053F0E" w:rsidP="006A1661">
      <w:pPr>
        <w:spacing w:after="0" w:line="240" w:lineRule="auto"/>
        <w:ind w:right="-1"/>
        <w:jc w:val="right"/>
        <w:rPr>
          <w:rFonts w:ascii="Times New Roman" w:hAnsi="Times New Roman" w:cs="Times New Roman"/>
          <w:sz w:val="24"/>
          <w:szCs w:val="24"/>
        </w:rPr>
      </w:pPr>
      <w:r w:rsidRPr="006A1661">
        <w:rPr>
          <w:rFonts w:ascii="Times New Roman" w:hAnsi="Times New Roman" w:cs="Times New Roman"/>
          <w:sz w:val="24"/>
          <w:szCs w:val="24"/>
        </w:rPr>
        <w:t>к постановлению администрации</w:t>
      </w:r>
    </w:p>
    <w:p w:rsidR="00053F0E" w:rsidRPr="006A1661" w:rsidRDefault="00053F0E" w:rsidP="006A1661">
      <w:pPr>
        <w:spacing w:after="0" w:line="240" w:lineRule="auto"/>
        <w:ind w:right="-1"/>
        <w:jc w:val="right"/>
        <w:rPr>
          <w:rFonts w:ascii="Times New Roman" w:hAnsi="Times New Roman" w:cs="Times New Roman"/>
          <w:sz w:val="24"/>
          <w:szCs w:val="24"/>
        </w:rPr>
      </w:pPr>
      <w:r w:rsidRPr="006A1661">
        <w:rPr>
          <w:rFonts w:ascii="Times New Roman" w:hAnsi="Times New Roman" w:cs="Times New Roman"/>
          <w:sz w:val="24"/>
          <w:szCs w:val="24"/>
        </w:rPr>
        <w:t xml:space="preserve"> городского округа Тейково</w:t>
      </w:r>
    </w:p>
    <w:p w:rsidR="00053F0E" w:rsidRPr="006A1661" w:rsidRDefault="00053F0E" w:rsidP="006A1661">
      <w:pPr>
        <w:spacing w:after="0" w:line="240" w:lineRule="auto"/>
        <w:ind w:right="-1"/>
        <w:jc w:val="right"/>
        <w:rPr>
          <w:rFonts w:ascii="Times New Roman" w:hAnsi="Times New Roman" w:cs="Times New Roman"/>
          <w:sz w:val="24"/>
          <w:szCs w:val="24"/>
        </w:rPr>
      </w:pPr>
      <w:r w:rsidRPr="006A1661">
        <w:rPr>
          <w:rFonts w:ascii="Times New Roman" w:hAnsi="Times New Roman" w:cs="Times New Roman"/>
          <w:sz w:val="24"/>
          <w:szCs w:val="24"/>
        </w:rPr>
        <w:t>Ивановкой области</w:t>
      </w:r>
    </w:p>
    <w:p w:rsidR="0060713B" w:rsidRPr="006A1661" w:rsidRDefault="00053F0E" w:rsidP="0060713B">
      <w:pPr>
        <w:spacing w:after="0" w:line="240" w:lineRule="auto"/>
        <w:ind w:right="-1"/>
        <w:jc w:val="right"/>
        <w:rPr>
          <w:rFonts w:ascii="Times New Roman" w:hAnsi="Times New Roman" w:cs="Times New Roman"/>
          <w:sz w:val="24"/>
          <w:szCs w:val="24"/>
        </w:rPr>
      </w:pPr>
      <w:r w:rsidRPr="006A1661">
        <w:rPr>
          <w:rFonts w:ascii="Times New Roman" w:hAnsi="Times New Roman" w:cs="Times New Roman"/>
          <w:sz w:val="24"/>
          <w:szCs w:val="24"/>
        </w:rPr>
        <w:t xml:space="preserve">                                                                                                                                                                                        </w:t>
      </w:r>
      <w:r w:rsidR="0060713B" w:rsidRPr="00E707D1">
        <w:rPr>
          <w:rFonts w:ascii="Times New Roman" w:hAnsi="Times New Roman" w:cs="Times New Roman"/>
          <w:sz w:val="24"/>
          <w:szCs w:val="24"/>
        </w:rPr>
        <w:t>от 13.01.2022 № 6</w:t>
      </w:r>
    </w:p>
    <w:p w:rsidR="00053F0E" w:rsidRPr="006A1661" w:rsidRDefault="00053F0E" w:rsidP="006A1661">
      <w:pPr>
        <w:spacing w:after="0" w:line="240" w:lineRule="auto"/>
        <w:ind w:right="-1"/>
        <w:jc w:val="center"/>
        <w:rPr>
          <w:rFonts w:ascii="Times New Roman" w:hAnsi="Times New Roman" w:cs="Times New Roman"/>
          <w:sz w:val="24"/>
          <w:szCs w:val="24"/>
        </w:rPr>
      </w:pPr>
    </w:p>
    <w:p w:rsidR="00F71046" w:rsidRPr="00A418DD" w:rsidRDefault="00F71046" w:rsidP="006A1661">
      <w:pPr>
        <w:spacing w:after="0" w:line="240" w:lineRule="auto"/>
        <w:ind w:right="-1"/>
        <w:jc w:val="both"/>
        <w:rPr>
          <w:rFonts w:ascii="Times New Roman" w:hAnsi="Times New Roman" w:cs="Times New Roman"/>
          <w:color w:val="FF0000"/>
          <w:sz w:val="24"/>
          <w:szCs w:val="24"/>
        </w:rPr>
      </w:pPr>
      <w:r w:rsidRPr="00995354">
        <w:rPr>
          <w:rFonts w:ascii="Times New Roman" w:hAnsi="Times New Roman" w:cs="Times New Roman"/>
          <w:sz w:val="24"/>
          <w:szCs w:val="24"/>
        </w:rPr>
        <w:t>6. Ресурсное обеспечение подпрограммы  2018-2024 (тыс</w:t>
      </w:r>
      <w:proofErr w:type="gramStart"/>
      <w:r w:rsidRPr="00995354">
        <w:rPr>
          <w:rFonts w:ascii="Times New Roman" w:hAnsi="Times New Roman" w:cs="Times New Roman"/>
          <w:sz w:val="24"/>
          <w:szCs w:val="24"/>
        </w:rPr>
        <w:t>.р</w:t>
      </w:r>
      <w:proofErr w:type="gramEnd"/>
      <w:r w:rsidRPr="00995354">
        <w:rPr>
          <w:rFonts w:ascii="Times New Roman" w:hAnsi="Times New Roman" w:cs="Times New Roman"/>
          <w:sz w:val="24"/>
          <w:szCs w:val="24"/>
        </w:rPr>
        <w:t>уб.).</w:t>
      </w:r>
    </w:p>
    <w:p w:rsidR="00F71046" w:rsidRPr="006A1661" w:rsidRDefault="00F71046" w:rsidP="006A1661">
      <w:pPr>
        <w:autoSpaceDE w:val="0"/>
        <w:autoSpaceDN w:val="0"/>
        <w:adjustRightInd w:val="0"/>
        <w:spacing w:after="0" w:line="240" w:lineRule="auto"/>
        <w:ind w:firstLine="709"/>
        <w:jc w:val="both"/>
        <w:rPr>
          <w:rFonts w:ascii="Times New Roman" w:hAnsi="Times New Roman" w:cs="Times New Roman"/>
          <w:sz w:val="24"/>
          <w:szCs w:val="24"/>
        </w:rPr>
      </w:pPr>
    </w:p>
    <w:p w:rsidR="00F71046" w:rsidRPr="006A1661" w:rsidRDefault="00F71046" w:rsidP="006A1661">
      <w:pPr>
        <w:pStyle w:val="ConsPlusNormal0"/>
        <w:ind w:firstLine="709"/>
        <w:rPr>
          <w:sz w:val="24"/>
          <w:szCs w:val="24"/>
        </w:rPr>
      </w:pPr>
    </w:p>
    <w:tbl>
      <w:tblPr>
        <w:tblW w:w="1582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977"/>
        <w:gridCol w:w="1229"/>
        <w:gridCol w:w="1560"/>
        <w:gridCol w:w="1559"/>
        <w:gridCol w:w="1417"/>
        <w:gridCol w:w="1418"/>
        <w:gridCol w:w="1534"/>
        <w:gridCol w:w="1501"/>
        <w:gridCol w:w="1406"/>
        <w:gridCol w:w="95"/>
        <w:gridCol w:w="1133"/>
      </w:tblGrid>
      <w:tr w:rsidR="006A1661" w:rsidRPr="006A1661" w:rsidTr="006A1661">
        <w:tc>
          <w:tcPr>
            <w:tcW w:w="2977" w:type="dxa"/>
            <w:vMerge w:val="restart"/>
            <w:shd w:val="clear" w:color="auto" w:fill="auto"/>
          </w:tcPr>
          <w:p w:rsidR="00F71046" w:rsidRPr="006A1661" w:rsidRDefault="00F71046" w:rsidP="006A1661">
            <w:pPr>
              <w:pStyle w:val="aff"/>
              <w:ind w:left="0"/>
              <w:jc w:val="center"/>
              <w:rPr>
                <w:rFonts w:ascii="Times New Roman" w:hAnsi="Times New Roman"/>
              </w:rPr>
            </w:pPr>
          </w:p>
          <w:p w:rsidR="00F71046" w:rsidRPr="006A1661" w:rsidRDefault="00F71046" w:rsidP="006A1661">
            <w:pPr>
              <w:pStyle w:val="aff"/>
              <w:tabs>
                <w:tab w:val="left" w:pos="-1728"/>
              </w:tabs>
              <w:ind w:left="0"/>
              <w:jc w:val="center"/>
              <w:rPr>
                <w:rFonts w:ascii="Times New Roman" w:hAnsi="Times New Roman"/>
              </w:rPr>
            </w:pPr>
            <w:r w:rsidRPr="006A1661">
              <w:rPr>
                <w:rFonts w:ascii="Times New Roman" w:hAnsi="Times New Roman"/>
              </w:rPr>
              <w:t>Перечень мероприятий</w:t>
            </w:r>
          </w:p>
          <w:p w:rsidR="00F71046" w:rsidRPr="006A1661" w:rsidRDefault="00F71046" w:rsidP="006A1661">
            <w:pPr>
              <w:pStyle w:val="aff"/>
              <w:ind w:left="0"/>
              <w:jc w:val="center"/>
              <w:rPr>
                <w:rFonts w:ascii="Times New Roman" w:hAnsi="Times New Roman"/>
              </w:rPr>
            </w:pPr>
          </w:p>
        </w:tc>
        <w:tc>
          <w:tcPr>
            <w:tcW w:w="1229" w:type="dxa"/>
            <w:vMerge w:val="restart"/>
            <w:shd w:val="clear" w:color="auto" w:fill="auto"/>
          </w:tcPr>
          <w:p w:rsidR="00F71046" w:rsidRPr="006A1661" w:rsidRDefault="00F71046" w:rsidP="006A1661">
            <w:pPr>
              <w:pStyle w:val="aff"/>
              <w:ind w:left="0"/>
              <w:jc w:val="center"/>
              <w:rPr>
                <w:rFonts w:ascii="Times New Roman" w:hAnsi="Times New Roman"/>
              </w:rPr>
            </w:pPr>
            <w:r w:rsidRPr="006A1661">
              <w:rPr>
                <w:rFonts w:ascii="Times New Roman" w:hAnsi="Times New Roman"/>
              </w:rPr>
              <w:t>Источники</w:t>
            </w:r>
          </w:p>
          <w:p w:rsidR="00F71046" w:rsidRPr="006A1661" w:rsidRDefault="00F71046" w:rsidP="006A1661">
            <w:pPr>
              <w:pStyle w:val="aff"/>
              <w:ind w:left="0"/>
              <w:jc w:val="center"/>
              <w:rPr>
                <w:rFonts w:ascii="Times New Roman" w:hAnsi="Times New Roman"/>
              </w:rPr>
            </w:pPr>
            <w:proofErr w:type="spellStart"/>
            <w:r w:rsidRPr="006A1661">
              <w:rPr>
                <w:rFonts w:ascii="Times New Roman" w:hAnsi="Times New Roman"/>
              </w:rPr>
              <w:t>финансиро</w:t>
            </w:r>
            <w:proofErr w:type="spellEnd"/>
            <w:r w:rsidRPr="006A1661">
              <w:rPr>
                <w:rFonts w:ascii="Times New Roman" w:hAnsi="Times New Roman"/>
              </w:rPr>
              <w:t>-</w:t>
            </w:r>
          </w:p>
          <w:p w:rsidR="00F71046" w:rsidRPr="006A1661" w:rsidRDefault="00F71046" w:rsidP="006A1661">
            <w:pPr>
              <w:pStyle w:val="aff"/>
              <w:ind w:left="0"/>
              <w:jc w:val="center"/>
              <w:rPr>
                <w:rFonts w:ascii="Times New Roman" w:hAnsi="Times New Roman"/>
              </w:rPr>
            </w:pPr>
            <w:proofErr w:type="spellStart"/>
            <w:r w:rsidRPr="006A1661">
              <w:rPr>
                <w:rFonts w:ascii="Times New Roman" w:hAnsi="Times New Roman"/>
              </w:rPr>
              <w:t>вания</w:t>
            </w:r>
            <w:proofErr w:type="spellEnd"/>
          </w:p>
        </w:tc>
        <w:tc>
          <w:tcPr>
            <w:tcW w:w="11623" w:type="dxa"/>
            <w:gridSpan w:val="9"/>
            <w:shd w:val="clear" w:color="auto" w:fill="auto"/>
          </w:tcPr>
          <w:p w:rsidR="00F71046" w:rsidRPr="006A1661" w:rsidRDefault="00F71046" w:rsidP="006A1661">
            <w:pPr>
              <w:pStyle w:val="aff"/>
              <w:ind w:left="0"/>
              <w:jc w:val="center"/>
              <w:rPr>
                <w:rFonts w:ascii="Times New Roman" w:hAnsi="Times New Roman"/>
              </w:rPr>
            </w:pPr>
            <w:r w:rsidRPr="006A1661">
              <w:rPr>
                <w:rFonts w:ascii="Times New Roman" w:hAnsi="Times New Roman"/>
              </w:rPr>
              <w:t>Объемы финансирования (тыс</w:t>
            </w:r>
            <w:proofErr w:type="gramStart"/>
            <w:r w:rsidRPr="006A1661">
              <w:rPr>
                <w:rFonts w:ascii="Times New Roman" w:hAnsi="Times New Roman"/>
              </w:rPr>
              <w:t>.р</w:t>
            </w:r>
            <w:proofErr w:type="gramEnd"/>
            <w:r w:rsidRPr="006A1661">
              <w:rPr>
                <w:rFonts w:ascii="Times New Roman" w:hAnsi="Times New Roman"/>
              </w:rPr>
              <w:t>уб.)</w:t>
            </w:r>
          </w:p>
        </w:tc>
      </w:tr>
      <w:tr w:rsidR="006A1661" w:rsidRPr="006A1661" w:rsidTr="006A1661">
        <w:tc>
          <w:tcPr>
            <w:tcW w:w="2977" w:type="dxa"/>
            <w:vMerge/>
            <w:shd w:val="clear" w:color="auto" w:fill="auto"/>
          </w:tcPr>
          <w:p w:rsidR="00F71046" w:rsidRPr="006A1661" w:rsidRDefault="00F71046" w:rsidP="006A1661">
            <w:pPr>
              <w:pStyle w:val="aff"/>
              <w:ind w:left="0"/>
              <w:rPr>
                <w:rFonts w:ascii="Times New Roman" w:hAnsi="Times New Roman"/>
              </w:rPr>
            </w:pPr>
          </w:p>
        </w:tc>
        <w:tc>
          <w:tcPr>
            <w:tcW w:w="1229" w:type="dxa"/>
            <w:vMerge/>
            <w:shd w:val="clear" w:color="auto" w:fill="auto"/>
          </w:tcPr>
          <w:p w:rsidR="00F71046" w:rsidRPr="006A1661" w:rsidRDefault="00F71046" w:rsidP="006A1661">
            <w:pPr>
              <w:pStyle w:val="aff"/>
              <w:ind w:left="0"/>
              <w:jc w:val="center"/>
              <w:rPr>
                <w:rFonts w:ascii="Times New Roman" w:hAnsi="Times New Roman"/>
              </w:rPr>
            </w:pPr>
          </w:p>
        </w:tc>
        <w:tc>
          <w:tcPr>
            <w:tcW w:w="1560" w:type="dxa"/>
            <w:vMerge w:val="restart"/>
            <w:shd w:val="clear" w:color="auto" w:fill="auto"/>
          </w:tcPr>
          <w:p w:rsidR="00F71046" w:rsidRPr="006A1661" w:rsidRDefault="00F71046" w:rsidP="006A1661">
            <w:pPr>
              <w:pStyle w:val="aff"/>
              <w:ind w:left="0"/>
              <w:jc w:val="center"/>
              <w:rPr>
                <w:rFonts w:ascii="Times New Roman" w:hAnsi="Times New Roman"/>
              </w:rPr>
            </w:pPr>
          </w:p>
          <w:p w:rsidR="00F71046" w:rsidRPr="006A1661" w:rsidRDefault="00F71046" w:rsidP="006A1661">
            <w:pPr>
              <w:pStyle w:val="aff"/>
              <w:ind w:left="0"/>
              <w:jc w:val="center"/>
              <w:rPr>
                <w:rFonts w:ascii="Times New Roman" w:hAnsi="Times New Roman"/>
              </w:rPr>
            </w:pPr>
            <w:r w:rsidRPr="006A1661">
              <w:rPr>
                <w:rFonts w:ascii="Times New Roman" w:hAnsi="Times New Roman"/>
              </w:rPr>
              <w:t>Всего</w:t>
            </w:r>
          </w:p>
        </w:tc>
        <w:tc>
          <w:tcPr>
            <w:tcW w:w="10063" w:type="dxa"/>
            <w:gridSpan w:val="8"/>
            <w:shd w:val="clear" w:color="auto" w:fill="auto"/>
          </w:tcPr>
          <w:p w:rsidR="00F71046" w:rsidRPr="006A1661" w:rsidRDefault="00F71046" w:rsidP="006A1661">
            <w:pPr>
              <w:pStyle w:val="aff"/>
              <w:ind w:left="0"/>
              <w:jc w:val="center"/>
              <w:rPr>
                <w:rFonts w:ascii="Times New Roman" w:hAnsi="Times New Roman"/>
              </w:rPr>
            </w:pPr>
            <w:r w:rsidRPr="006A1661">
              <w:rPr>
                <w:rFonts w:ascii="Times New Roman" w:hAnsi="Times New Roman"/>
              </w:rPr>
              <w:t>В том числе по годам</w:t>
            </w:r>
          </w:p>
        </w:tc>
      </w:tr>
      <w:tr w:rsidR="006A1661" w:rsidRPr="006A1661" w:rsidTr="006A1661">
        <w:tc>
          <w:tcPr>
            <w:tcW w:w="2977" w:type="dxa"/>
            <w:vMerge/>
            <w:shd w:val="clear" w:color="auto" w:fill="auto"/>
          </w:tcPr>
          <w:p w:rsidR="00F71046" w:rsidRPr="006A1661" w:rsidRDefault="00F71046" w:rsidP="006A1661">
            <w:pPr>
              <w:pStyle w:val="aff"/>
              <w:ind w:left="0"/>
              <w:rPr>
                <w:rFonts w:ascii="Times New Roman" w:hAnsi="Times New Roman"/>
              </w:rPr>
            </w:pPr>
          </w:p>
        </w:tc>
        <w:tc>
          <w:tcPr>
            <w:tcW w:w="1229" w:type="dxa"/>
            <w:vMerge/>
            <w:shd w:val="clear" w:color="auto" w:fill="auto"/>
          </w:tcPr>
          <w:p w:rsidR="00F71046" w:rsidRPr="006A1661" w:rsidRDefault="00F71046" w:rsidP="006A1661">
            <w:pPr>
              <w:pStyle w:val="aff"/>
              <w:ind w:left="0"/>
              <w:jc w:val="center"/>
              <w:rPr>
                <w:rFonts w:ascii="Times New Roman" w:hAnsi="Times New Roman"/>
              </w:rPr>
            </w:pPr>
          </w:p>
        </w:tc>
        <w:tc>
          <w:tcPr>
            <w:tcW w:w="1560" w:type="dxa"/>
            <w:vMerge/>
            <w:shd w:val="clear" w:color="auto" w:fill="auto"/>
          </w:tcPr>
          <w:p w:rsidR="00F71046" w:rsidRPr="006A1661" w:rsidRDefault="00F71046" w:rsidP="006A1661">
            <w:pPr>
              <w:pStyle w:val="aff"/>
              <w:ind w:left="0"/>
              <w:jc w:val="center"/>
              <w:rPr>
                <w:rFonts w:ascii="Times New Roman" w:hAnsi="Times New Roman"/>
              </w:rPr>
            </w:pPr>
          </w:p>
        </w:tc>
        <w:tc>
          <w:tcPr>
            <w:tcW w:w="1559" w:type="dxa"/>
            <w:shd w:val="clear" w:color="auto" w:fill="auto"/>
          </w:tcPr>
          <w:p w:rsidR="00F71046" w:rsidRPr="006A1661" w:rsidRDefault="00F71046" w:rsidP="006A1661">
            <w:pPr>
              <w:pStyle w:val="aff"/>
              <w:ind w:left="0"/>
              <w:jc w:val="center"/>
              <w:rPr>
                <w:rFonts w:ascii="Times New Roman" w:hAnsi="Times New Roman"/>
              </w:rPr>
            </w:pPr>
            <w:r w:rsidRPr="006A1661">
              <w:rPr>
                <w:rFonts w:ascii="Times New Roman" w:hAnsi="Times New Roman"/>
              </w:rPr>
              <w:t>2018</w:t>
            </w:r>
          </w:p>
        </w:tc>
        <w:tc>
          <w:tcPr>
            <w:tcW w:w="1417" w:type="dxa"/>
            <w:shd w:val="clear" w:color="auto" w:fill="auto"/>
          </w:tcPr>
          <w:p w:rsidR="00F71046" w:rsidRPr="006A1661" w:rsidRDefault="00F71046" w:rsidP="006A1661">
            <w:pPr>
              <w:pStyle w:val="aff"/>
              <w:ind w:left="0"/>
              <w:jc w:val="center"/>
              <w:rPr>
                <w:rFonts w:ascii="Times New Roman" w:hAnsi="Times New Roman"/>
              </w:rPr>
            </w:pPr>
            <w:r w:rsidRPr="006A1661">
              <w:rPr>
                <w:rFonts w:ascii="Times New Roman" w:hAnsi="Times New Roman"/>
              </w:rPr>
              <w:t>2019</w:t>
            </w:r>
          </w:p>
        </w:tc>
        <w:tc>
          <w:tcPr>
            <w:tcW w:w="1418" w:type="dxa"/>
            <w:shd w:val="clear" w:color="auto" w:fill="auto"/>
          </w:tcPr>
          <w:p w:rsidR="00F71046" w:rsidRPr="006A1661" w:rsidRDefault="00F71046" w:rsidP="006A1661">
            <w:pPr>
              <w:pStyle w:val="aff"/>
              <w:ind w:left="0"/>
              <w:jc w:val="center"/>
              <w:rPr>
                <w:rFonts w:ascii="Times New Roman" w:hAnsi="Times New Roman"/>
              </w:rPr>
            </w:pPr>
            <w:r w:rsidRPr="006A1661">
              <w:rPr>
                <w:rFonts w:ascii="Times New Roman" w:hAnsi="Times New Roman"/>
              </w:rPr>
              <w:t>2020</w:t>
            </w:r>
          </w:p>
        </w:tc>
        <w:tc>
          <w:tcPr>
            <w:tcW w:w="1534" w:type="dxa"/>
            <w:tcBorders>
              <w:bottom w:val="single" w:sz="4" w:space="0" w:color="auto"/>
            </w:tcBorders>
            <w:shd w:val="clear" w:color="auto" w:fill="auto"/>
          </w:tcPr>
          <w:p w:rsidR="00F71046" w:rsidRPr="006A1661" w:rsidRDefault="00F71046" w:rsidP="006A1661">
            <w:pPr>
              <w:pStyle w:val="aff"/>
              <w:ind w:left="0"/>
              <w:jc w:val="center"/>
              <w:rPr>
                <w:rFonts w:ascii="Times New Roman" w:hAnsi="Times New Roman"/>
              </w:rPr>
            </w:pPr>
            <w:r w:rsidRPr="006A1661">
              <w:rPr>
                <w:rFonts w:ascii="Times New Roman" w:hAnsi="Times New Roman"/>
              </w:rPr>
              <w:t>2021</w:t>
            </w:r>
          </w:p>
        </w:tc>
        <w:tc>
          <w:tcPr>
            <w:tcW w:w="1501" w:type="dxa"/>
            <w:shd w:val="clear" w:color="auto" w:fill="auto"/>
          </w:tcPr>
          <w:p w:rsidR="00F71046" w:rsidRPr="006A1661" w:rsidRDefault="00F71046" w:rsidP="006A1661">
            <w:pPr>
              <w:pStyle w:val="aff"/>
              <w:ind w:left="0"/>
              <w:jc w:val="center"/>
              <w:rPr>
                <w:rFonts w:ascii="Times New Roman" w:hAnsi="Times New Roman"/>
              </w:rPr>
            </w:pPr>
            <w:r w:rsidRPr="006A1661">
              <w:rPr>
                <w:rFonts w:ascii="Times New Roman" w:hAnsi="Times New Roman"/>
              </w:rPr>
              <w:t>2022</w:t>
            </w:r>
          </w:p>
        </w:tc>
        <w:tc>
          <w:tcPr>
            <w:tcW w:w="1406" w:type="dxa"/>
            <w:shd w:val="clear" w:color="auto" w:fill="auto"/>
          </w:tcPr>
          <w:p w:rsidR="00F71046" w:rsidRPr="006A1661" w:rsidRDefault="00F71046" w:rsidP="006A1661">
            <w:pPr>
              <w:pStyle w:val="aff"/>
              <w:ind w:left="0"/>
              <w:jc w:val="center"/>
              <w:rPr>
                <w:rFonts w:ascii="Times New Roman" w:hAnsi="Times New Roman"/>
              </w:rPr>
            </w:pPr>
            <w:r w:rsidRPr="006A1661">
              <w:rPr>
                <w:rFonts w:ascii="Times New Roman" w:hAnsi="Times New Roman"/>
              </w:rPr>
              <w:t>2023</w:t>
            </w:r>
          </w:p>
        </w:tc>
        <w:tc>
          <w:tcPr>
            <w:tcW w:w="1228" w:type="dxa"/>
            <w:gridSpan w:val="2"/>
            <w:shd w:val="clear" w:color="auto" w:fill="auto"/>
          </w:tcPr>
          <w:p w:rsidR="00F71046" w:rsidRPr="006A1661" w:rsidRDefault="00F71046" w:rsidP="006A1661">
            <w:pPr>
              <w:pStyle w:val="aff"/>
              <w:ind w:left="0"/>
              <w:jc w:val="center"/>
              <w:rPr>
                <w:rFonts w:ascii="Times New Roman" w:hAnsi="Times New Roman"/>
              </w:rPr>
            </w:pPr>
            <w:r w:rsidRPr="006A1661">
              <w:rPr>
                <w:rFonts w:ascii="Times New Roman" w:hAnsi="Times New Roman"/>
              </w:rPr>
              <w:t>2024</w:t>
            </w:r>
          </w:p>
        </w:tc>
      </w:tr>
      <w:tr w:rsidR="006A1661" w:rsidRPr="006A1661" w:rsidTr="006A1661">
        <w:tc>
          <w:tcPr>
            <w:tcW w:w="4206" w:type="dxa"/>
            <w:gridSpan w:val="2"/>
            <w:shd w:val="clear" w:color="auto" w:fill="auto"/>
          </w:tcPr>
          <w:p w:rsidR="00F71046" w:rsidRPr="006A1661" w:rsidRDefault="00F71046" w:rsidP="006A1661">
            <w:pPr>
              <w:pStyle w:val="aff"/>
              <w:ind w:left="0"/>
              <w:rPr>
                <w:rFonts w:ascii="Times New Roman" w:hAnsi="Times New Roman"/>
              </w:rPr>
            </w:pPr>
            <w:r w:rsidRPr="006A1661">
              <w:rPr>
                <w:rFonts w:ascii="Times New Roman" w:hAnsi="Times New Roman"/>
              </w:rPr>
              <w:t>Подпрограмма, всего:</w:t>
            </w:r>
          </w:p>
        </w:tc>
        <w:tc>
          <w:tcPr>
            <w:tcW w:w="1560" w:type="dxa"/>
            <w:shd w:val="clear" w:color="auto" w:fill="auto"/>
            <w:vAlign w:val="center"/>
          </w:tcPr>
          <w:p w:rsidR="00F71046" w:rsidRPr="006A1661" w:rsidRDefault="00F71046" w:rsidP="006A1661">
            <w:pPr>
              <w:pStyle w:val="aff"/>
              <w:ind w:left="0"/>
              <w:jc w:val="center"/>
              <w:rPr>
                <w:rFonts w:ascii="Times New Roman" w:hAnsi="Times New Roman"/>
                <w:b/>
              </w:rPr>
            </w:pPr>
            <w:r w:rsidRPr="006A1661">
              <w:rPr>
                <w:rFonts w:ascii="Times New Roman" w:hAnsi="Times New Roman"/>
                <w:b/>
              </w:rPr>
              <w:t>171 120,58124</w:t>
            </w:r>
          </w:p>
          <w:p w:rsidR="00F71046" w:rsidRPr="006A1661" w:rsidRDefault="00F71046" w:rsidP="006A1661">
            <w:pPr>
              <w:pStyle w:val="aff"/>
              <w:ind w:left="0"/>
              <w:jc w:val="center"/>
              <w:rPr>
                <w:rFonts w:ascii="Times New Roman" w:hAnsi="Times New Roman"/>
                <w:b/>
              </w:rPr>
            </w:pPr>
          </w:p>
        </w:tc>
        <w:tc>
          <w:tcPr>
            <w:tcW w:w="1559" w:type="dxa"/>
            <w:shd w:val="clear" w:color="auto" w:fill="auto"/>
            <w:vAlign w:val="center"/>
          </w:tcPr>
          <w:p w:rsidR="00F71046" w:rsidRPr="006A1661" w:rsidRDefault="00F71046" w:rsidP="006A1661">
            <w:pPr>
              <w:spacing w:after="0" w:line="240" w:lineRule="auto"/>
              <w:jc w:val="center"/>
              <w:rPr>
                <w:rFonts w:ascii="Times New Roman" w:hAnsi="Times New Roman" w:cs="Times New Roman"/>
                <w:b/>
              </w:rPr>
            </w:pPr>
            <w:r w:rsidRPr="006A1661">
              <w:rPr>
                <w:rFonts w:ascii="Times New Roman" w:hAnsi="Times New Roman" w:cs="Times New Roman"/>
                <w:b/>
                <w:lang w:eastAsia="en-US"/>
              </w:rPr>
              <w:t>28 163,86315</w:t>
            </w:r>
          </w:p>
        </w:tc>
        <w:tc>
          <w:tcPr>
            <w:tcW w:w="1417" w:type="dxa"/>
            <w:shd w:val="clear" w:color="auto" w:fill="auto"/>
            <w:vAlign w:val="center"/>
          </w:tcPr>
          <w:p w:rsidR="00F71046" w:rsidRPr="006A1661" w:rsidRDefault="00F71046" w:rsidP="006A1661">
            <w:pPr>
              <w:spacing w:after="0" w:line="240" w:lineRule="auto"/>
              <w:jc w:val="center"/>
              <w:rPr>
                <w:rFonts w:ascii="Times New Roman" w:hAnsi="Times New Roman" w:cs="Times New Roman"/>
                <w:b/>
              </w:rPr>
            </w:pPr>
            <w:r w:rsidRPr="006A1661">
              <w:rPr>
                <w:rFonts w:ascii="Times New Roman" w:hAnsi="Times New Roman" w:cs="Times New Roman"/>
                <w:b/>
                <w:lang w:eastAsia="en-US"/>
              </w:rPr>
              <w:t>25 360,34178</w:t>
            </w:r>
          </w:p>
        </w:tc>
        <w:tc>
          <w:tcPr>
            <w:tcW w:w="1418" w:type="dxa"/>
            <w:shd w:val="clear" w:color="auto" w:fill="auto"/>
            <w:vAlign w:val="center"/>
          </w:tcPr>
          <w:p w:rsidR="00F71046" w:rsidRPr="006A1661" w:rsidRDefault="00F71046" w:rsidP="006A1661">
            <w:pPr>
              <w:spacing w:after="0" w:line="240" w:lineRule="auto"/>
              <w:jc w:val="center"/>
              <w:rPr>
                <w:rFonts w:ascii="Times New Roman" w:hAnsi="Times New Roman" w:cs="Times New Roman"/>
                <w:b/>
                <w:lang w:eastAsia="en-US"/>
              </w:rPr>
            </w:pPr>
            <w:r w:rsidRPr="006A1661">
              <w:rPr>
                <w:rFonts w:ascii="Times New Roman" w:hAnsi="Times New Roman" w:cs="Times New Roman"/>
                <w:b/>
                <w:lang w:eastAsia="en-US"/>
              </w:rPr>
              <w:t>27 412,6914</w:t>
            </w:r>
          </w:p>
          <w:p w:rsidR="00F71046" w:rsidRPr="006A1661" w:rsidRDefault="00F71046" w:rsidP="006A1661">
            <w:pPr>
              <w:spacing w:after="0" w:line="240" w:lineRule="auto"/>
              <w:jc w:val="center"/>
              <w:rPr>
                <w:rFonts w:ascii="Times New Roman" w:hAnsi="Times New Roman" w:cs="Times New Roman"/>
                <w:b/>
              </w:rPr>
            </w:pPr>
          </w:p>
        </w:tc>
        <w:tc>
          <w:tcPr>
            <w:tcW w:w="1534" w:type="dxa"/>
            <w:shd w:val="clear" w:color="auto" w:fill="auto"/>
          </w:tcPr>
          <w:p w:rsidR="00F71046" w:rsidRPr="006A1661" w:rsidRDefault="00F71046" w:rsidP="006A1661">
            <w:pPr>
              <w:spacing w:after="0" w:line="240" w:lineRule="auto"/>
              <w:jc w:val="center"/>
              <w:rPr>
                <w:rFonts w:ascii="Times New Roman" w:hAnsi="Times New Roman" w:cs="Times New Roman"/>
                <w:b/>
                <w:lang w:eastAsia="en-US"/>
              </w:rPr>
            </w:pPr>
            <w:r w:rsidRPr="006A1661">
              <w:rPr>
                <w:rFonts w:ascii="Times New Roman" w:hAnsi="Times New Roman" w:cs="Times New Roman"/>
                <w:b/>
                <w:lang w:eastAsia="en-US"/>
              </w:rPr>
              <w:t>32 458,89702</w:t>
            </w:r>
          </w:p>
        </w:tc>
        <w:tc>
          <w:tcPr>
            <w:tcW w:w="1501" w:type="dxa"/>
            <w:shd w:val="clear" w:color="auto" w:fill="auto"/>
          </w:tcPr>
          <w:p w:rsidR="00F71046" w:rsidRPr="006A1661" w:rsidRDefault="00F71046" w:rsidP="006A1661">
            <w:pPr>
              <w:spacing w:after="0" w:line="240" w:lineRule="auto"/>
              <w:jc w:val="center"/>
              <w:rPr>
                <w:rFonts w:ascii="Times New Roman" w:hAnsi="Times New Roman" w:cs="Times New Roman"/>
                <w:b/>
                <w:lang w:eastAsia="en-US"/>
              </w:rPr>
            </w:pPr>
            <w:r w:rsidRPr="006A1661">
              <w:rPr>
                <w:rFonts w:ascii="Times New Roman" w:hAnsi="Times New Roman" w:cs="Times New Roman"/>
                <w:b/>
                <w:lang w:eastAsia="en-US"/>
              </w:rPr>
              <w:t>27 993,61800</w:t>
            </w:r>
          </w:p>
        </w:tc>
        <w:tc>
          <w:tcPr>
            <w:tcW w:w="1406" w:type="dxa"/>
            <w:shd w:val="clear" w:color="auto" w:fill="auto"/>
          </w:tcPr>
          <w:p w:rsidR="00F71046" w:rsidRPr="006A1661" w:rsidRDefault="00F71046" w:rsidP="006A1661">
            <w:pPr>
              <w:spacing w:after="0" w:line="240" w:lineRule="auto"/>
              <w:jc w:val="center"/>
              <w:rPr>
                <w:rFonts w:ascii="Times New Roman" w:hAnsi="Times New Roman" w:cs="Times New Roman"/>
                <w:b/>
                <w:lang w:eastAsia="en-US"/>
              </w:rPr>
            </w:pPr>
            <w:r w:rsidRPr="006A1661">
              <w:rPr>
                <w:rFonts w:ascii="Times New Roman" w:hAnsi="Times New Roman" w:cs="Times New Roman"/>
                <w:b/>
                <w:lang w:eastAsia="en-US"/>
              </w:rPr>
              <w:t>16 417,73635</w:t>
            </w:r>
          </w:p>
        </w:tc>
        <w:tc>
          <w:tcPr>
            <w:tcW w:w="1228" w:type="dxa"/>
            <w:gridSpan w:val="2"/>
            <w:shd w:val="clear" w:color="auto" w:fill="auto"/>
          </w:tcPr>
          <w:p w:rsidR="00F71046" w:rsidRPr="006A1661" w:rsidRDefault="00F71046" w:rsidP="006A1661">
            <w:pPr>
              <w:spacing w:after="0" w:line="240" w:lineRule="auto"/>
              <w:jc w:val="center"/>
              <w:rPr>
                <w:rFonts w:ascii="Times New Roman" w:hAnsi="Times New Roman" w:cs="Times New Roman"/>
                <w:b/>
                <w:lang w:eastAsia="en-US"/>
              </w:rPr>
            </w:pPr>
            <w:r w:rsidRPr="006A1661">
              <w:rPr>
                <w:rFonts w:ascii="Times New Roman" w:hAnsi="Times New Roman" w:cs="Times New Roman"/>
                <w:b/>
                <w:lang w:eastAsia="en-US"/>
              </w:rPr>
              <w:t>13 313,43354</w:t>
            </w:r>
          </w:p>
        </w:tc>
      </w:tr>
      <w:tr w:rsidR="006A1661" w:rsidRPr="006A1661" w:rsidTr="006A1661">
        <w:tc>
          <w:tcPr>
            <w:tcW w:w="15829" w:type="dxa"/>
            <w:gridSpan w:val="11"/>
            <w:shd w:val="clear" w:color="auto" w:fill="auto"/>
          </w:tcPr>
          <w:p w:rsidR="00F71046" w:rsidRPr="006A1661" w:rsidRDefault="00F71046" w:rsidP="006A1661">
            <w:pPr>
              <w:pStyle w:val="aff"/>
              <w:ind w:left="0"/>
              <w:rPr>
                <w:rFonts w:ascii="Times New Roman" w:hAnsi="Times New Roman"/>
              </w:rPr>
            </w:pPr>
            <w:r w:rsidRPr="006A1661">
              <w:rPr>
                <w:rFonts w:ascii="Times New Roman" w:hAnsi="Times New Roman"/>
              </w:rPr>
              <w:t>В том числе:</w:t>
            </w:r>
          </w:p>
        </w:tc>
      </w:tr>
      <w:tr w:rsidR="006A1661" w:rsidRPr="006A1661" w:rsidTr="006A1661">
        <w:tc>
          <w:tcPr>
            <w:tcW w:w="15829" w:type="dxa"/>
            <w:gridSpan w:val="11"/>
            <w:shd w:val="clear" w:color="auto" w:fill="auto"/>
          </w:tcPr>
          <w:p w:rsidR="00F71046" w:rsidRPr="006A1661" w:rsidRDefault="00F71046" w:rsidP="006A1661">
            <w:pPr>
              <w:pStyle w:val="aff"/>
              <w:ind w:left="0"/>
              <w:jc w:val="center"/>
              <w:rPr>
                <w:rFonts w:ascii="Times New Roman" w:hAnsi="Times New Roman"/>
              </w:rPr>
            </w:pPr>
            <w:r w:rsidRPr="006A1661">
              <w:rPr>
                <w:rFonts w:ascii="Times New Roman" w:hAnsi="Times New Roman"/>
              </w:rPr>
              <w:t>Ремонт и содержание объектов внешнего благоустройства и мест захоронения города Тейково</w:t>
            </w:r>
          </w:p>
        </w:tc>
      </w:tr>
      <w:tr w:rsidR="006A1661" w:rsidRPr="006A1661" w:rsidTr="006A1661">
        <w:tc>
          <w:tcPr>
            <w:tcW w:w="2977" w:type="dxa"/>
            <w:shd w:val="clear" w:color="auto" w:fill="auto"/>
          </w:tcPr>
          <w:p w:rsidR="00F71046" w:rsidRPr="006A1661" w:rsidRDefault="00F71046" w:rsidP="006A1661">
            <w:pPr>
              <w:pStyle w:val="ConsPlusNormal0"/>
              <w:rPr>
                <w:sz w:val="22"/>
                <w:szCs w:val="22"/>
              </w:rPr>
            </w:pPr>
            <w:r w:rsidRPr="006A1661">
              <w:rPr>
                <w:sz w:val="22"/>
                <w:szCs w:val="22"/>
              </w:rPr>
              <w:t xml:space="preserve">Уборка территории города </w:t>
            </w:r>
          </w:p>
        </w:tc>
        <w:tc>
          <w:tcPr>
            <w:tcW w:w="1229" w:type="dxa"/>
            <w:vMerge w:val="restart"/>
            <w:shd w:val="clear" w:color="auto" w:fill="auto"/>
          </w:tcPr>
          <w:p w:rsidR="00F71046" w:rsidRPr="006A1661" w:rsidRDefault="00F71046" w:rsidP="006A1661">
            <w:pPr>
              <w:pStyle w:val="aff"/>
              <w:ind w:left="0"/>
              <w:jc w:val="center"/>
              <w:rPr>
                <w:rFonts w:ascii="Times New Roman" w:hAnsi="Times New Roman"/>
              </w:rPr>
            </w:pPr>
          </w:p>
          <w:p w:rsidR="00F71046" w:rsidRPr="006A1661" w:rsidRDefault="00F71046" w:rsidP="006A1661">
            <w:pPr>
              <w:pStyle w:val="aff"/>
              <w:ind w:left="0"/>
              <w:jc w:val="center"/>
              <w:rPr>
                <w:rFonts w:ascii="Times New Roman" w:hAnsi="Times New Roman"/>
              </w:rPr>
            </w:pPr>
          </w:p>
          <w:p w:rsidR="00F71046" w:rsidRPr="006A1661" w:rsidRDefault="00F71046" w:rsidP="006A1661">
            <w:pPr>
              <w:pStyle w:val="aff"/>
              <w:ind w:left="0"/>
              <w:jc w:val="center"/>
              <w:rPr>
                <w:rFonts w:ascii="Times New Roman" w:hAnsi="Times New Roman"/>
              </w:rPr>
            </w:pPr>
          </w:p>
          <w:p w:rsidR="00F71046" w:rsidRPr="006A1661" w:rsidRDefault="00F71046" w:rsidP="006A1661">
            <w:pPr>
              <w:pStyle w:val="aff"/>
              <w:tabs>
                <w:tab w:val="left" w:pos="-3983"/>
              </w:tabs>
              <w:ind w:left="0"/>
              <w:jc w:val="center"/>
              <w:rPr>
                <w:rFonts w:ascii="Times New Roman" w:hAnsi="Times New Roman"/>
              </w:rPr>
            </w:pPr>
          </w:p>
          <w:p w:rsidR="00F71046" w:rsidRPr="006A1661" w:rsidRDefault="00F71046" w:rsidP="006A1661">
            <w:pPr>
              <w:pStyle w:val="aff"/>
              <w:ind w:left="0"/>
              <w:jc w:val="center"/>
              <w:rPr>
                <w:rFonts w:ascii="Times New Roman" w:hAnsi="Times New Roman"/>
              </w:rPr>
            </w:pPr>
          </w:p>
          <w:p w:rsidR="00F71046" w:rsidRPr="006A1661" w:rsidRDefault="00F71046" w:rsidP="006A1661">
            <w:pPr>
              <w:pStyle w:val="aff"/>
              <w:ind w:left="0"/>
              <w:jc w:val="center"/>
              <w:rPr>
                <w:rFonts w:ascii="Times New Roman" w:hAnsi="Times New Roman"/>
              </w:rPr>
            </w:pPr>
          </w:p>
          <w:p w:rsidR="00F71046" w:rsidRPr="006A1661" w:rsidRDefault="00F71046" w:rsidP="006A1661">
            <w:pPr>
              <w:pStyle w:val="aff"/>
              <w:ind w:left="0"/>
              <w:jc w:val="center"/>
              <w:rPr>
                <w:rFonts w:ascii="Times New Roman" w:hAnsi="Times New Roman"/>
              </w:rPr>
            </w:pPr>
          </w:p>
          <w:p w:rsidR="00F71046" w:rsidRPr="006A1661" w:rsidRDefault="00F71046" w:rsidP="006A1661">
            <w:pPr>
              <w:pStyle w:val="aff"/>
              <w:ind w:left="0"/>
              <w:jc w:val="center"/>
              <w:rPr>
                <w:rFonts w:ascii="Times New Roman" w:hAnsi="Times New Roman"/>
              </w:rPr>
            </w:pPr>
          </w:p>
          <w:p w:rsidR="00F71046" w:rsidRPr="006A1661" w:rsidRDefault="00F71046" w:rsidP="006A1661">
            <w:pPr>
              <w:pStyle w:val="aff"/>
              <w:ind w:left="0"/>
              <w:jc w:val="center"/>
              <w:rPr>
                <w:rFonts w:ascii="Times New Roman" w:hAnsi="Times New Roman"/>
              </w:rPr>
            </w:pPr>
          </w:p>
          <w:p w:rsidR="00F71046" w:rsidRPr="006A1661" w:rsidRDefault="00F71046" w:rsidP="006A1661">
            <w:pPr>
              <w:pStyle w:val="aff"/>
              <w:ind w:left="0"/>
              <w:jc w:val="center"/>
              <w:rPr>
                <w:rFonts w:ascii="Times New Roman" w:hAnsi="Times New Roman"/>
              </w:rPr>
            </w:pPr>
          </w:p>
          <w:p w:rsidR="00F71046" w:rsidRPr="006A1661" w:rsidRDefault="00F71046" w:rsidP="006A1661">
            <w:pPr>
              <w:pStyle w:val="aff"/>
              <w:ind w:left="0"/>
              <w:jc w:val="center"/>
              <w:rPr>
                <w:rFonts w:ascii="Times New Roman" w:hAnsi="Times New Roman"/>
              </w:rPr>
            </w:pPr>
          </w:p>
          <w:p w:rsidR="00F71046" w:rsidRPr="006A1661" w:rsidRDefault="00F71046" w:rsidP="006A1661">
            <w:pPr>
              <w:pStyle w:val="aff"/>
              <w:ind w:left="0"/>
              <w:jc w:val="center"/>
              <w:rPr>
                <w:rFonts w:ascii="Times New Roman" w:hAnsi="Times New Roman"/>
              </w:rPr>
            </w:pPr>
            <w:r w:rsidRPr="006A1661">
              <w:rPr>
                <w:rFonts w:ascii="Times New Roman" w:hAnsi="Times New Roman"/>
              </w:rPr>
              <w:t xml:space="preserve">Бюджет </w:t>
            </w:r>
            <w:proofErr w:type="spellStart"/>
            <w:r w:rsidRPr="006A1661">
              <w:rPr>
                <w:rFonts w:ascii="Times New Roman" w:hAnsi="Times New Roman"/>
              </w:rPr>
              <w:t>муници</w:t>
            </w:r>
            <w:proofErr w:type="spellEnd"/>
            <w:r w:rsidRPr="006A1661">
              <w:rPr>
                <w:rFonts w:ascii="Times New Roman" w:hAnsi="Times New Roman"/>
              </w:rPr>
              <w:t>-</w:t>
            </w:r>
          </w:p>
          <w:p w:rsidR="00F71046" w:rsidRPr="006A1661" w:rsidRDefault="00F71046" w:rsidP="006A1661">
            <w:pPr>
              <w:pStyle w:val="aff"/>
              <w:ind w:left="0"/>
              <w:jc w:val="center"/>
              <w:rPr>
                <w:rFonts w:ascii="Times New Roman" w:hAnsi="Times New Roman"/>
              </w:rPr>
            </w:pPr>
            <w:proofErr w:type="spellStart"/>
            <w:r w:rsidRPr="006A1661">
              <w:rPr>
                <w:rFonts w:ascii="Times New Roman" w:hAnsi="Times New Roman"/>
              </w:rPr>
              <w:t>пального</w:t>
            </w:r>
            <w:proofErr w:type="spellEnd"/>
            <w:r w:rsidRPr="006A1661">
              <w:rPr>
                <w:rFonts w:ascii="Times New Roman" w:hAnsi="Times New Roman"/>
              </w:rPr>
              <w:t xml:space="preserve"> образования</w:t>
            </w:r>
          </w:p>
        </w:tc>
        <w:tc>
          <w:tcPr>
            <w:tcW w:w="1560" w:type="dxa"/>
            <w:shd w:val="clear" w:color="auto" w:fill="auto"/>
            <w:vAlign w:val="center"/>
          </w:tcPr>
          <w:p w:rsidR="00F71046" w:rsidRPr="006A1661" w:rsidRDefault="00F71046" w:rsidP="006A1661">
            <w:pPr>
              <w:spacing w:after="0" w:line="240" w:lineRule="auto"/>
              <w:jc w:val="center"/>
              <w:rPr>
                <w:rFonts w:ascii="Times New Roman" w:hAnsi="Times New Roman" w:cs="Times New Roman"/>
              </w:rPr>
            </w:pPr>
            <w:r w:rsidRPr="006A1661">
              <w:rPr>
                <w:rFonts w:ascii="Times New Roman" w:hAnsi="Times New Roman" w:cs="Times New Roman"/>
              </w:rPr>
              <w:t>46 551,37090</w:t>
            </w:r>
          </w:p>
        </w:tc>
        <w:tc>
          <w:tcPr>
            <w:tcW w:w="1559" w:type="dxa"/>
            <w:shd w:val="clear" w:color="auto" w:fill="auto"/>
            <w:vAlign w:val="center"/>
          </w:tcPr>
          <w:p w:rsidR="00F71046" w:rsidRPr="006A1661" w:rsidRDefault="00F71046" w:rsidP="006A1661">
            <w:pPr>
              <w:spacing w:after="0" w:line="240" w:lineRule="auto"/>
              <w:jc w:val="center"/>
              <w:rPr>
                <w:rFonts w:ascii="Times New Roman" w:hAnsi="Times New Roman" w:cs="Times New Roman"/>
              </w:rPr>
            </w:pPr>
            <w:r w:rsidRPr="006A1661">
              <w:rPr>
                <w:rFonts w:ascii="Times New Roman" w:hAnsi="Times New Roman" w:cs="Times New Roman"/>
              </w:rPr>
              <w:t>6708,14</w:t>
            </w:r>
          </w:p>
        </w:tc>
        <w:tc>
          <w:tcPr>
            <w:tcW w:w="1417" w:type="dxa"/>
            <w:shd w:val="clear" w:color="auto" w:fill="auto"/>
            <w:vAlign w:val="center"/>
          </w:tcPr>
          <w:p w:rsidR="00F71046" w:rsidRPr="006A1661" w:rsidRDefault="00F71046" w:rsidP="006A1661">
            <w:pPr>
              <w:spacing w:after="0" w:line="240" w:lineRule="auto"/>
              <w:jc w:val="center"/>
              <w:rPr>
                <w:rFonts w:ascii="Times New Roman" w:hAnsi="Times New Roman" w:cs="Times New Roman"/>
              </w:rPr>
            </w:pPr>
            <w:r w:rsidRPr="006A1661">
              <w:rPr>
                <w:rFonts w:ascii="Times New Roman" w:hAnsi="Times New Roman" w:cs="Times New Roman"/>
              </w:rPr>
              <w:t>7241,292</w:t>
            </w:r>
          </w:p>
        </w:tc>
        <w:tc>
          <w:tcPr>
            <w:tcW w:w="1418" w:type="dxa"/>
            <w:shd w:val="clear" w:color="auto" w:fill="auto"/>
            <w:vAlign w:val="center"/>
          </w:tcPr>
          <w:p w:rsidR="00F71046" w:rsidRPr="006A1661" w:rsidRDefault="00F71046" w:rsidP="006A1661">
            <w:pPr>
              <w:spacing w:after="0" w:line="240" w:lineRule="auto"/>
              <w:jc w:val="center"/>
              <w:rPr>
                <w:rFonts w:ascii="Times New Roman" w:hAnsi="Times New Roman" w:cs="Times New Roman"/>
              </w:rPr>
            </w:pPr>
            <w:r w:rsidRPr="006A1661">
              <w:rPr>
                <w:rFonts w:ascii="Times New Roman" w:hAnsi="Times New Roman" w:cs="Times New Roman"/>
              </w:rPr>
              <w:t>7741,17069</w:t>
            </w:r>
          </w:p>
        </w:tc>
        <w:tc>
          <w:tcPr>
            <w:tcW w:w="1534" w:type="dxa"/>
            <w:shd w:val="clear" w:color="auto" w:fill="auto"/>
            <w:vAlign w:val="center"/>
          </w:tcPr>
          <w:p w:rsidR="00F71046" w:rsidRPr="006A1661" w:rsidRDefault="00F71046" w:rsidP="006A1661">
            <w:pPr>
              <w:pStyle w:val="15"/>
              <w:ind w:left="113" w:right="57"/>
              <w:jc w:val="center"/>
              <w:rPr>
                <w:szCs w:val="28"/>
              </w:rPr>
            </w:pPr>
            <w:r w:rsidRPr="006A1661">
              <w:rPr>
                <w:szCs w:val="28"/>
              </w:rPr>
              <w:t>10 268,89450</w:t>
            </w:r>
          </w:p>
        </w:tc>
        <w:tc>
          <w:tcPr>
            <w:tcW w:w="1501" w:type="dxa"/>
            <w:shd w:val="clear" w:color="auto" w:fill="auto"/>
          </w:tcPr>
          <w:p w:rsidR="00F71046" w:rsidRPr="006A1661" w:rsidRDefault="00F71046" w:rsidP="006A1661">
            <w:pPr>
              <w:spacing w:after="0" w:line="240" w:lineRule="auto"/>
              <w:jc w:val="center"/>
              <w:rPr>
                <w:rFonts w:ascii="Times New Roman" w:hAnsi="Times New Roman" w:cs="Times New Roman"/>
              </w:rPr>
            </w:pPr>
            <w:r w:rsidRPr="006A1661">
              <w:rPr>
                <w:rFonts w:ascii="Times New Roman" w:hAnsi="Times New Roman" w:cs="Times New Roman"/>
              </w:rPr>
              <w:t>7659,02446</w:t>
            </w:r>
          </w:p>
        </w:tc>
        <w:tc>
          <w:tcPr>
            <w:tcW w:w="1501" w:type="dxa"/>
            <w:gridSpan w:val="2"/>
            <w:shd w:val="clear" w:color="auto" w:fill="auto"/>
          </w:tcPr>
          <w:p w:rsidR="00F71046" w:rsidRPr="006A1661" w:rsidRDefault="00F71046" w:rsidP="006A1661">
            <w:pPr>
              <w:spacing w:after="0" w:line="240" w:lineRule="auto"/>
              <w:jc w:val="center"/>
              <w:rPr>
                <w:rFonts w:ascii="Times New Roman" w:hAnsi="Times New Roman" w:cs="Times New Roman"/>
              </w:rPr>
            </w:pPr>
            <w:r w:rsidRPr="006A1661">
              <w:rPr>
                <w:rFonts w:ascii="Times New Roman" w:hAnsi="Times New Roman" w:cs="Times New Roman"/>
              </w:rPr>
              <w:t>5440,83330</w:t>
            </w:r>
          </w:p>
        </w:tc>
        <w:tc>
          <w:tcPr>
            <w:tcW w:w="1133" w:type="dxa"/>
            <w:shd w:val="clear" w:color="auto" w:fill="auto"/>
          </w:tcPr>
          <w:p w:rsidR="00F71046" w:rsidRPr="006A1661" w:rsidRDefault="00F71046" w:rsidP="006A1661">
            <w:pPr>
              <w:spacing w:after="0" w:line="240" w:lineRule="auto"/>
              <w:jc w:val="center"/>
              <w:rPr>
                <w:rFonts w:ascii="Times New Roman" w:hAnsi="Times New Roman" w:cs="Times New Roman"/>
              </w:rPr>
            </w:pPr>
            <w:r w:rsidRPr="006A1661">
              <w:rPr>
                <w:rFonts w:ascii="Times New Roman" w:hAnsi="Times New Roman" w:cs="Times New Roman"/>
              </w:rPr>
              <w:t>1492,01595</w:t>
            </w:r>
          </w:p>
        </w:tc>
      </w:tr>
      <w:tr w:rsidR="006A1661" w:rsidRPr="006A1661" w:rsidTr="006A1661">
        <w:tc>
          <w:tcPr>
            <w:tcW w:w="2977" w:type="dxa"/>
            <w:shd w:val="clear" w:color="auto" w:fill="auto"/>
          </w:tcPr>
          <w:p w:rsidR="00F71046" w:rsidRPr="006A1661" w:rsidRDefault="00F71046" w:rsidP="006A1661">
            <w:pPr>
              <w:pStyle w:val="ConsPlusNormal0"/>
              <w:rPr>
                <w:sz w:val="22"/>
                <w:szCs w:val="22"/>
              </w:rPr>
            </w:pPr>
            <w:r w:rsidRPr="006A1661">
              <w:rPr>
                <w:sz w:val="22"/>
                <w:szCs w:val="22"/>
              </w:rPr>
              <w:t xml:space="preserve">Погрузка, вывоз и утилизация мусора </w:t>
            </w:r>
          </w:p>
        </w:tc>
        <w:tc>
          <w:tcPr>
            <w:tcW w:w="1229" w:type="dxa"/>
            <w:vMerge/>
            <w:shd w:val="clear" w:color="auto" w:fill="auto"/>
          </w:tcPr>
          <w:p w:rsidR="00F71046" w:rsidRPr="006A1661" w:rsidRDefault="00F71046" w:rsidP="006A1661">
            <w:pPr>
              <w:pStyle w:val="aff"/>
              <w:ind w:left="0"/>
              <w:rPr>
                <w:rFonts w:ascii="Times New Roman" w:hAnsi="Times New Roman"/>
              </w:rPr>
            </w:pPr>
          </w:p>
        </w:tc>
        <w:tc>
          <w:tcPr>
            <w:tcW w:w="1560" w:type="dxa"/>
            <w:shd w:val="clear" w:color="auto" w:fill="auto"/>
            <w:vAlign w:val="center"/>
          </w:tcPr>
          <w:p w:rsidR="00F71046" w:rsidRPr="006A1661" w:rsidRDefault="00F71046" w:rsidP="006A1661">
            <w:pPr>
              <w:spacing w:after="0" w:line="240" w:lineRule="auto"/>
              <w:jc w:val="center"/>
              <w:rPr>
                <w:rFonts w:ascii="Times New Roman" w:hAnsi="Times New Roman" w:cs="Times New Roman"/>
              </w:rPr>
            </w:pPr>
            <w:r w:rsidRPr="006A1661">
              <w:rPr>
                <w:rFonts w:ascii="Times New Roman" w:hAnsi="Times New Roman" w:cs="Times New Roman"/>
              </w:rPr>
              <w:t>19 663,59186</w:t>
            </w:r>
          </w:p>
        </w:tc>
        <w:tc>
          <w:tcPr>
            <w:tcW w:w="1559" w:type="dxa"/>
            <w:shd w:val="clear" w:color="auto" w:fill="auto"/>
            <w:vAlign w:val="center"/>
          </w:tcPr>
          <w:p w:rsidR="00F71046" w:rsidRPr="006A1661" w:rsidRDefault="00F71046" w:rsidP="006A1661">
            <w:pPr>
              <w:spacing w:after="0" w:line="240" w:lineRule="auto"/>
              <w:jc w:val="center"/>
              <w:rPr>
                <w:rFonts w:ascii="Times New Roman" w:hAnsi="Times New Roman" w:cs="Times New Roman"/>
              </w:rPr>
            </w:pPr>
            <w:r w:rsidRPr="006A1661">
              <w:rPr>
                <w:rFonts w:ascii="Times New Roman" w:hAnsi="Times New Roman" w:cs="Times New Roman"/>
              </w:rPr>
              <w:t>2623,42</w:t>
            </w:r>
          </w:p>
        </w:tc>
        <w:tc>
          <w:tcPr>
            <w:tcW w:w="1417" w:type="dxa"/>
            <w:shd w:val="clear" w:color="auto" w:fill="auto"/>
            <w:vAlign w:val="center"/>
          </w:tcPr>
          <w:p w:rsidR="00F71046" w:rsidRPr="006A1661" w:rsidRDefault="00F71046" w:rsidP="006A1661">
            <w:pPr>
              <w:spacing w:after="0" w:line="240" w:lineRule="auto"/>
              <w:jc w:val="center"/>
              <w:rPr>
                <w:rFonts w:ascii="Times New Roman" w:hAnsi="Times New Roman" w:cs="Times New Roman"/>
              </w:rPr>
            </w:pPr>
            <w:r w:rsidRPr="006A1661">
              <w:rPr>
                <w:rFonts w:ascii="Times New Roman" w:hAnsi="Times New Roman" w:cs="Times New Roman"/>
              </w:rPr>
              <w:t>2442,03</w:t>
            </w:r>
          </w:p>
        </w:tc>
        <w:tc>
          <w:tcPr>
            <w:tcW w:w="1418" w:type="dxa"/>
            <w:shd w:val="clear" w:color="auto" w:fill="auto"/>
            <w:vAlign w:val="center"/>
          </w:tcPr>
          <w:p w:rsidR="00F71046" w:rsidRPr="006A1661" w:rsidRDefault="00F71046" w:rsidP="006A1661">
            <w:pPr>
              <w:spacing w:after="0" w:line="240" w:lineRule="auto"/>
              <w:jc w:val="center"/>
              <w:rPr>
                <w:rFonts w:ascii="Times New Roman" w:hAnsi="Times New Roman" w:cs="Times New Roman"/>
              </w:rPr>
            </w:pPr>
            <w:r w:rsidRPr="006A1661">
              <w:rPr>
                <w:rFonts w:ascii="Times New Roman" w:hAnsi="Times New Roman" w:cs="Times New Roman"/>
              </w:rPr>
              <w:t>3311,42618</w:t>
            </w:r>
          </w:p>
        </w:tc>
        <w:tc>
          <w:tcPr>
            <w:tcW w:w="1534" w:type="dxa"/>
            <w:shd w:val="clear" w:color="auto" w:fill="auto"/>
          </w:tcPr>
          <w:p w:rsidR="00F71046" w:rsidRPr="006A1661" w:rsidRDefault="00F71046" w:rsidP="006A1661">
            <w:pPr>
              <w:pStyle w:val="15"/>
              <w:ind w:left="113" w:right="57"/>
              <w:jc w:val="center"/>
              <w:rPr>
                <w:szCs w:val="28"/>
              </w:rPr>
            </w:pPr>
            <w:r w:rsidRPr="006A1661">
              <w:rPr>
                <w:szCs w:val="28"/>
              </w:rPr>
              <w:t>4 361,18376</w:t>
            </w:r>
          </w:p>
        </w:tc>
        <w:tc>
          <w:tcPr>
            <w:tcW w:w="1501" w:type="dxa"/>
            <w:shd w:val="clear" w:color="auto" w:fill="auto"/>
            <w:vAlign w:val="center"/>
          </w:tcPr>
          <w:p w:rsidR="00F71046" w:rsidRPr="006A1661" w:rsidRDefault="00F71046" w:rsidP="006A1661">
            <w:pPr>
              <w:spacing w:after="0" w:line="240" w:lineRule="auto"/>
              <w:jc w:val="center"/>
              <w:rPr>
                <w:rFonts w:ascii="Times New Roman" w:hAnsi="Times New Roman" w:cs="Times New Roman"/>
              </w:rPr>
            </w:pPr>
            <w:r w:rsidRPr="006A1661">
              <w:rPr>
                <w:rFonts w:ascii="Times New Roman" w:hAnsi="Times New Roman" w:cs="Times New Roman"/>
              </w:rPr>
              <w:t>3 502,11192</w:t>
            </w:r>
          </w:p>
        </w:tc>
        <w:tc>
          <w:tcPr>
            <w:tcW w:w="1501" w:type="dxa"/>
            <w:gridSpan w:val="2"/>
            <w:shd w:val="clear" w:color="auto" w:fill="auto"/>
            <w:vAlign w:val="center"/>
          </w:tcPr>
          <w:p w:rsidR="00F71046" w:rsidRPr="006A1661" w:rsidRDefault="00F71046" w:rsidP="006A1661">
            <w:pPr>
              <w:spacing w:after="0" w:line="240" w:lineRule="auto"/>
              <w:jc w:val="center"/>
              <w:rPr>
                <w:rFonts w:ascii="Times New Roman" w:hAnsi="Times New Roman" w:cs="Times New Roman"/>
              </w:rPr>
            </w:pPr>
            <w:r w:rsidRPr="006A1661">
              <w:rPr>
                <w:rFonts w:ascii="Times New Roman" w:hAnsi="Times New Roman" w:cs="Times New Roman"/>
              </w:rPr>
              <w:t>1141,14</w:t>
            </w:r>
          </w:p>
        </w:tc>
        <w:tc>
          <w:tcPr>
            <w:tcW w:w="1133" w:type="dxa"/>
            <w:shd w:val="clear" w:color="auto" w:fill="auto"/>
            <w:vAlign w:val="center"/>
          </w:tcPr>
          <w:p w:rsidR="00F71046" w:rsidRPr="006A1661" w:rsidRDefault="00F71046" w:rsidP="006A1661">
            <w:pPr>
              <w:spacing w:after="0" w:line="240" w:lineRule="auto"/>
              <w:jc w:val="center"/>
              <w:rPr>
                <w:rFonts w:ascii="Times New Roman" w:hAnsi="Times New Roman" w:cs="Times New Roman"/>
              </w:rPr>
            </w:pPr>
            <w:r w:rsidRPr="006A1661">
              <w:rPr>
                <w:rFonts w:ascii="Times New Roman" w:hAnsi="Times New Roman" w:cs="Times New Roman"/>
              </w:rPr>
              <w:t>2282,28</w:t>
            </w:r>
          </w:p>
        </w:tc>
      </w:tr>
      <w:tr w:rsidR="006A1661" w:rsidRPr="006A1661" w:rsidTr="006A1661">
        <w:tc>
          <w:tcPr>
            <w:tcW w:w="2977" w:type="dxa"/>
            <w:shd w:val="clear" w:color="auto" w:fill="auto"/>
          </w:tcPr>
          <w:p w:rsidR="00F71046" w:rsidRPr="006A1661" w:rsidRDefault="00F71046" w:rsidP="006A1661">
            <w:pPr>
              <w:pStyle w:val="ConsPlusNormal0"/>
              <w:jc w:val="both"/>
              <w:rPr>
                <w:sz w:val="22"/>
                <w:szCs w:val="22"/>
              </w:rPr>
            </w:pPr>
            <w:r w:rsidRPr="006A1661">
              <w:rPr>
                <w:sz w:val="22"/>
                <w:szCs w:val="22"/>
              </w:rPr>
              <w:t>Выкашивание травы</w:t>
            </w:r>
          </w:p>
        </w:tc>
        <w:tc>
          <w:tcPr>
            <w:tcW w:w="1229" w:type="dxa"/>
            <w:vMerge/>
            <w:shd w:val="clear" w:color="auto" w:fill="auto"/>
          </w:tcPr>
          <w:p w:rsidR="00F71046" w:rsidRPr="006A1661" w:rsidRDefault="00F71046" w:rsidP="006A1661">
            <w:pPr>
              <w:pStyle w:val="aff"/>
              <w:ind w:left="0"/>
              <w:rPr>
                <w:rFonts w:ascii="Times New Roman" w:hAnsi="Times New Roman"/>
              </w:rPr>
            </w:pPr>
          </w:p>
        </w:tc>
        <w:tc>
          <w:tcPr>
            <w:tcW w:w="1560" w:type="dxa"/>
            <w:shd w:val="clear" w:color="auto" w:fill="auto"/>
            <w:vAlign w:val="center"/>
          </w:tcPr>
          <w:p w:rsidR="00F71046" w:rsidRPr="006A1661" w:rsidRDefault="00F71046" w:rsidP="006A1661">
            <w:pPr>
              <w:spacing w:after="0" w:line="240" w:lineRule="auto"/>
              <w:jc w:val="center"/>
              <w:rPr>
                <w:rFonts w:ascii="Times New Roman" w:hAnsi="Times New Roman" w:cs="Times New Roman"/>
              </w:rPr>
            </w:pPr>
            <w:r w:rsidRPr="006A1661">
              <w:rPr>
                <w:rFonts w:ascii="Times New Roman" w:hAnsi="Times New Roman" w:cs="Times New Roman"/>
              </w:rPr>
              <w:t>1 945,24155</w:t>
            </w:r>
          </w:p>
        </w:tc>
        <w:tc>
          <w:tcPr>
            <w:tcW w:w="1559" w:type="dxa"/>
            <w:shd w:val="clear" w:color="auto" w:fill="auto"/>
            <w:vAlign w:val="center"/>
          </w:tcPr>
          <w:p w:rsidR="00F71046" w:rsidRPr="006A1661" w:rsidRDefault="00F71046" w:rsidP="006A1661">
            <w:pPr>
              <w:spacing w:after="0" w:line="240" w:lineRule="auto"/>
              <w:jc w:val="center"/>
              <w:rPr>
                <w:rFonts w:ascii="Times New Roman" w:hAnsi="Times New Roman" w:cs="Times New Roman"/>
              </w:rPr>
            </w:pPr>
            <w:r w:rsidRPr="006A1661">
              <w:rPr>
                <w:rFonts w:ascii="Times New Roman" w:hAnsi="Times New Roman" w:cs="Times New Roman"/>
              </w:rPr>
              <w:t>241,50</w:t>
            </w:r>
          </w:p>
        </w:tc>
        <w:tc>
          <w:tcPr>
            <w:tcW w:w="1417" w:type="dxa"/>
            <w:shd w:val="clear" w:color="auto" w:fill="auto"/>
            <w:vAlign w:val="center"/>
          </w:tcPr>
          <w:p w:rsidR="00F71046" w:rsidRPr="006A1661" w:rsidRDefault="00F71046" w:rsidP="006A1661">
            <w:pPr>
              <w:spacing w:after="0" w:line="240" w:lineRule="auto"/>
              <w:jc w:val="center"/>
              <w:rPr>
                <w:rFonts w:ascii="Times New Roman" w:hAnsi="Times New Roman" w:cs="Times New Roman"/>
              </w:rPr>
            </w:pPr>
            <w:r w:rsidRPr="006A1661">
              <w:rPr>
                <w:rFonts w:ascii="Times New Roman" w:hAnsi="Times New Roman" w:cs="Times New Roman"/>
              </w:rPr>
              <w:t>258,41</w:t>
            </w:r>
          </w:p>
        </w:tc>
        <w:tc>
          <w:tcPr>
            <w:tcW w:w="1418" w:type="dxa"/>
            <w:shd w:val="clear" w:color="auto" w:fill="auto"/>
            <w:vAlign w:val="center"/>
          </w:tcPr>
          <w:p w:rsidR="00F71046" w:rsidRPr="006A1661" w:rsidRDefault="00F71046" w:rsidP="006A1661">
            <w:pPr>
              <w:spacing w:after="0" w:line="240" w:lineRule="auto"/>
              <w:jc w:val="center"/>
              <w:rPr>
                <w:rFonts w:ascii="Times New Roman" w:hAnsi="Times New Roman" w:cs="Times New Roman"/>
              </w:rPr>
            </w:pPr>
            <w:r w:rsidRPr="006A1661">
              <w:rPr>
                <w:rFonts w:ascii="Times New Roman" w:hAnsi="Times New Roman" w:cs="Times New Roman"/>
              </w:rPr>
              <w:t>477,05614</w:t>
            </w:r>
          </w:p>
        </w:tc>
        <w:tc>
          <w:tcPr>
            <w:tcW w:w="1534" w:type="dxa"/>
            <w:shd w:val="clear" w:color="auto" w:fill="auto"/>
          </w:tcPr>
          <w:p w:rsidR="00F71046" w:rsidRPr="006A1661" w:rsidRDefault="00F71046" w:rsidP="006A1661">
            <w:pPr>
              <w:pStyle w:val="15"/>
              <w:ind w:left="113" w:right="57"/>
              <w:jc w:val="center"/>
              <w:rPr>
                <w:szCs w:val="28"/>
              </w:rPr>
            </w:pPr>
            <w:r w:rsidRPr="006A1661">
              <w:rPr>
                <w:szCs w:val="28"/>
              </w:rPr>
              <w:t>289,39697</w:t>
            </w:r>
          </w:p>
        </w:tc>
        <w:tc>
          <w:tcPr>
            <w:tcW w:w="1501" w:type="dxa"/>
            <w:shd w:val="clear" w:color="auto" w:fill="auto"/>
            <w:vAlign w:val="center"/>
          </w:tcPr>
          <w:p w:rsidR="00F71046" w:rsidRPr="006A1661" w:rsidRDefault="00F71046" w:rsidP="006A1661">
            <w:pPr>
              <w:spacing w:after="0" w:line="240" w:lineRule="auto"/>
              <w:jc w:val="center"/>
              <w:rPr>
                <w:rFonts w:ascii="Times New Roman" w:hAnsi="Times New Roman" w:cs="Times New Roman"/>
              </w:rPr>
            </w:pPr>
            <w:r w:rsidRPr="006A1661">
              <w:rPr>
                <w:rFonts w:ascii="Times New Roman" w:hAnsi="Times New Roman" w:cs="Times New Roman"/>
              </w:rPr>
              <w:t>316,61344</w:t>
            </w:r>
          </w:p>
        </w:tc>
        <w:tc>
          <w:tcPr>
            <w:tcW w:w="1501" w:type="dxa"/>
            <w:gridSpan w:val="2"/>
            <w:shd w:val="clear" w:color="auto" w:fill="auto"/>
            <w:vAlign w:val="center"/>
          </w:tcPr>
          <w:p w:rsidR="00F71046" w:rsidRPr="006A1661" w:rsidRDefault="00F71046" w:rsidP="006A1661">
            <w:pPr>
              <w:spacing w:after="0" w:line="240" w:lineRule="auto"/>
              <w:jc w:val="center"/>
              <w:rPr>
                <w:rFonts w:ascii="Times New Roman" w:hAnsi="Times New Roman" w:cs="Times New Roman"/>
              </w:rPr>
            </w:pPr>
            <w:r w:rsidRPr="006A1661">
              <w:rPr>
                <w:rFonts w:ascii="Times New Roman" w:hAnsi="Times New Roman" w:cs="Times New Roman"/>
              </w:rPr>
              <w:t>120,755</w:t>
            </w:r>
          </w:p>
        </w:tc>
        <w:tc>
          <w:tcPr>
            <w:tcW w:w="1133" w:type="dxa"/>
            <w:shd w:val="clear" w:color="auto" w:fill="auto"/>
            <w:vAlign w:val="center"/>
          </w:tcPr>
          <w:p w:rsidR="00F71046" w:rsidRPr="006A1661" w:rsidRDefault="00F71046" w:rsidP="006A1661">
            <w:pPr>
              <w:spacing w:after="0" w:line="240" w:lineRule="auto"/>
              <w:jc w:val="center"/>
              <w:rPr>
                <w:rFonts w:ascii="Times New Roman" w:hAnsi="Times New Roman" w:cs="Times New Roman"/>
              </w:rPr>
            </w:pPr>
            <w:r w:rsidRPr="006A1661">
              <w:rPr>
                <w:rFonts w:ascii="Times New Roman" w:hAnsi="Times New Roman" w:cs="Times New Roman"/>
              </w:rPr>
              <w:t>241,51</w:t>
            </w:r>
          </w:p>
        </w:tc>
      </w:tr>
      <w:tr w:rsidR="006A1661" w:rsidRPr="006A1661" w:rsidTr="006A1661">
        <w:tc>
          <w:tcPr>
            <w:tcW w:w="2977" w:type="dxa"/>
            <w:shd w:val="clear" w:color="auto" w:fill="auto"/>
          </w:tcPr>
          <w:p w:rsidR="00F71046" w:rsidRPr="006A1661" w:rsidRDefault="00F71046" w:rsidP="006A1661">
            <w:pPr>
              <w:pStyle w:val="ConsPlusNormal0"/>
              <w:jc w:val="both"/>
              <w:rPr>
                <w:sz w:val="22"/>
                <w:szCs w:val="22"/>
              </w:rPr>
            </w:pPr>
            <w:r w:rsidRPr="006A1661">
              <w:rPr>
                <w:sz w:val="22"/>
                <w:szCs w:val="22"/>
              </w:rPr>
              <w:t xml:space="preserve">Погрузка, перевозка снега, боя, шлака, грунта, песка, щебня.  </w:t>
            </w:r>
          </w:p>
        </w:tc>
        <w:tc>
          <w:tcPr>
            <w:tcW w:w="1229" w:type="dxa"/>
            <w:vMerge/>
            <w:shd w:val="clear" w:color="auto" w:fill="auto"/>
          </w:tcPr>
          <w:p w:rsidR="00F71046" w:rsidRPr="006A1661" w:rsidRDefault="00F71046" w:rsidP="006A1661">
            <w:pPr>
              <w:pStyle w:val="aff"/>
              <w:ind w:left="0"/>
              <w:rPr>
                <w:rFonts w:ascii="Times New Roman" w:hAnsi="Times New Roman"/>
              </w:rPr>
            </w:pPr>
          </w:p>
        </w:tc>
        <w:tc>
          <w:tcPr>
            <w:tcW w:w="1560" w:type="dxa"/>
            <w:shd w:val="clear" w:color="auto" w:fill="auto"/>
            <w:vAlign w:val="center"/>
          </w:tcPr>
          <w:p w:rsidR="00F71046" w:rsidRPr="006A1661" w:rsidRDefault="00F71046" w:rsidP="006A1661">
            <w:pPr>
              <w:spacing w:after="0" w:line="240" w:lineRule="auto"/>
              <w:jc w:val="center"/>
              <w:rPr>
                <w:rFonts w:ascii="Times New Roman" w:hAnsi="Times New Roman" w:cs="Times New Roman"/>
              </w:rPr>
            </w:pPr>
            <w:r w:rsidRPr="006A1661">
              <w:rPr>
                <w:rFonts w:ascii="Times New Roman" w:hAnsi="Times New Roman" w:cs="Times New Roman"/>
              </w:rPr>
              <w:t>26 043,31478</w:t>
            </w:r>
          </w:p>
          <w:p w:rsidR="00F71046" w:rsidRPr="006A1661" w:rsidRDefault="00F71046" w:rsidP="006A1661">
            <w:pPr>
              <w:spacing w:after="0" w:line="240" w:lineRule="auto"/>
              <w:jc w:val="center"/>
              <w:rPr>
                <w:rFonts w:ascii="Times New Roman" w:hAnsi="Times New Roman" w:cs="Times New Roman"/>
              </w:rPr>
            </w:pPr>
          </w:p>
        </w:tc>
        <w:tc>
          <w:tcPr>
            <w:tcW w:w="1559" w:type="dxa"/>
            <w:shd w:val="clear" w:color="auto" w:fill="auto"/>
            <w:vAlign w:val="center"/>
          </w:tcPr>
          <w:p w:rsidR="00F71046" w:rsidRPr="006A1661" w:rsidRDefault="00F71046" w:rsidP="006A1661">
            <w:pPr>
              <w:spacing w:after="0" w:line="240" w:lineRule="auto"/>
              <w:jc w:val="center"/>
              <w:rPr>
                <w:rFonts w:ascii="Times New Roman" w:hAnsi="Times New Roman" w:cs="Times New Roman"/>
              </w:rPr>
            </w:pPr>
            <w:r w:rsidRPr="006A1661">
              <w:rPr>
                <w:rFonts w:ascii="Times New Roman" w:hAnsi="Times New Roman" w:cs="Times New Roman"/>
              </w:rPr>
              <w:t>3635,91</w:t>
            </w:r>
          </w:p>
        </w:tc>
        <w:tc>
          <w:tcPr>
            <w:tcW w:w="1417" w:type="dxa"/>
            <w:shd w:val="clear" w:color="auto" w:fill="auto"/>
            <w:vAlign w:val="center"/>
          </w:tcPr>
          <w:p w:rsidR="00F71046" w:rsidRPr="006A1661" w:rsidRDefault="00F71046" w:rsidP="006A1661">
            <w:pPr>
              <w:spacing w:after="0" w:line="240" w:lineRule="auto"/>
              <w:jc w:val="center"/>
              <w:rPr>
                <w:rFonts w:ascii="Times New Roman" w:hAnsi="Times New Roman" w:cs="Times New Roman"/>
              </w:rPr>
            </w:pPr>
            <w:r w:rsidRPr="006A1661">
              <w:rPr>
                <w:rFonts w:ascii="Times New Roman" w:hAnsi="Times New Roman" w:cs="Times New Roman"/>
              </w:rPr>
              <w:t>4675,32</w:t>
            </w:r>
          </w:p>
        </w:tc>
        <w:tc>
          <w:tcPr>
            <w:tcW w:w="1418" w:type="dxa"/>
            <w:shd w:val="clear" w:color="auto" w:fill="auto"/>
            <w:vAlign w:val="center"/>
          </w:tcPr>
          <w:p w:rsidR="00F71046" w:rsidRPr="006A1661" w:rsidRDefault="00F71046" w:rsidP="006A1661">
            <w:pPr>
              <w:spacing w:after="0" w:line="240" w:lineRule="auto"/>
              <w:jc w:val="center"/>
              <w:rPr>
                <w:rFonts w:ascii="Times New Roman" w:hAnsi="Times New Roman" w:cs="Times New Roman"/>
              </w:rPr>
            </w:pPr>
            <w:r w:rsidRPr="006A1661">
              <w:rPr>
                <w:rFonts w:ascii="Times New Roman" w:hAnsi="Times New Roman" w:cs="Times New Roman"/>
              </w:rPr>
              <w:t>3790,42</w:t>
            </w:r>
          </w:p>
        </w:tc>
        <w:tc>
          <w:tcPr>
            <w:tcW w:w="1534" w:type="dxa"/>
            <w:shd w:val="clear" w:color="auto" w:fill="auto"/>
            <w:vAlign w:val="center"/>
          </w:tcPr>
          <w:p w:rsidR="00F71046" w:rsidRPr="006A1661" w:rsidRDefault="00F71046" w:rsidP="006A1661">
            <w:pPr>
              <w:pStyle w:val="15"/>
              <w:ind w:left="113" w:right="57"/>
              <w:jc w:val="center"/>
              <w:rPr>
                <w:szCs w:val="28"/>
              </w:rPr>
            </w:pPr>
            <w:r w:rsidRPr="006A1661">
              <w:rPr>
                <w:szCs w:val="28"/>
              </w:rPr>
              <w:t>4 540,42000</w:t>
            </w:r>
          </w:p>
        </w:tc>
        <w:tc>
          <w:tcPr>
            <w:tcW w:w="1501" w:type="dxa"/>
            <w:shd w:val="clear" w:color="auto" w:fill="auto"/>
            <w:vAlign w:val="center"/>
          </w:tcPr>
          <w:p w:rsidR="00F71046" w:rsidRPr="006A1661" w:rsidRDefault="00F71046" w:rsidP="006A1661">
            <w:pPr>
              <w:spacing w:after="0" w:line="240" w:lineRule="auto"/>
              <w:jc w:val="center"/>
              <w:rPr>
                <w:rFonts w:ascii="Times New Roman" w:hAnsi="Times New Roman" w:cs="Times New Roman"/>
              </w:rPr>
            </w:pPr>
            <w:r w:rsidRPr="006A1661">
              <w:rPr>
                <w:rFonts w:ascii="Times New Roman" w:hAnsi="Times New Roman" w:cs="Times New Roman"/>
              </w:rPr>
              <w:t>4236,11149</w:t>
            </w:r>
          </w:p>
        </w:tc>
        <w:tc>
          <w:tcPr>
            <w:tcW w:w="1501" w:type="dxa"/>
            <w:gridSpan w:val="2"/>
            <w:shd w:val="clear" w:color="auto" w:fill="auto"/>
            <w:vAlign w:val="center"/>
          </w:tcPr>
          <w:p w:rsidR="00F71046" w:rsidRPr="006A1661" w:rsidRDefault="00F71046" w:rsidP="006A1661">
            <w:pPr>
              <w:spacing w:after="0" w:line="240" w:lineRule="auto"/>
              <w:jc w:val="center"/>
              <w:rPr>
                <w:rFonts w:ascii="Times New Roman" w:hAnsi="Times New Roman" w:cs="Times New Roman"/>
              </w:rPr>
            </w:pPr>
            <w:r w:rsidRPr="006A1661">
              <w:rPr>
                <w:rFonts w:ascii="Times New Roman" w:hAnsi="Times New Roman" w:cs="Times New Roman"/>
              </w:rPr>
              <w:t>1529,22329</w:t>
            </w:r>
          </w:p>
        </w:tc>
        <w:tc>
          <w:tcPr>
            <w:tcW w:w="1133" w:type="dxa"/>
            <w:shd w:val="clear" w:color="auto" w:fill="auto"/>
            <w:vAlign w:val="center"/>
          </w:tcPr>
          <w:p w:rsidR="00F71046" w:rsidRPr="006A1661" w:rsidRDefault="00F71046" w:rsidP="006A1661">
            <w:pPr>
              <w:spacing w:after="0" w:line="240" w:lineRule="auto"/>
              <w:jc w:val="center"/>
              <w:rPr>
                <w:rFonts w:ascii="Times New Roman" w:hAnsi="Times New Roman" w:cs="Times New Roman"/>
              </w:rPr>
            </w:pPr>
            <w:r w:rsidRPr="006A1661">
              <w:rPr>
                <w:rFonts w:ascii="Times New Roman" w:hAnsi="Times New Roman" w:cs="Times New Roman"/>
              </w:rPr>
              <w:t>3635,91</w:t>
            </w:r>
          </w:p>
        </w:tc>
      </w:tr>
      <w:tr w:rsidR="006A1661" w:rsidRPr="006A1661" w:rsidTr="006A1661">
        <w:tc>
          <w:tcPr>
            <w:tcW w:w="2977" w:type="dxa"/>
            <w:shd w:val="clear" w:color="auto" w:fill="auto"/>
          </w:tcPr>
          <w:p w:rsidR="00F71046" w:rsidRPr="006A1661" w:rsidRDefault="00F71046" w:rsidP="006A1661">
            <w:pPr>
              <w:pStyle w:val="ConsPlusNormal0"/>
              <w:jc w:val="both"/>
              <w:rPr>
                <w:sz w:val="22"/>
                <w:szCs w:val="22"/>
              </w:rPr>
            </w:pPr>
            <w:r w:rsidRPr="006A1661">
              <w:rPr>
                <w:sz w:val="22"/>
                <w:szCs w:val="22"/>
              </w:rPr>
              <w:t>Обрезка крон деревьев, установка и замена баннеров и праздничной атрибутики.</w:t>
            </w:r>
          </w:p>
        </w:tc>
        <w:tc>
          <w:tcPr>
            <w:tcW w:w="1229" w:type="dxa"/>
            <w:vMerge/>
            <w:shd w:val="clear" w:color="auto" w:fill="auto"/>
          </w:tcPr>
          <w:p w:rsidR="00F71046" w:rsidRPr="006A1661" w:rsidRDefault="00F71046" w:rsidP="006A1661">
            <w:pPr>
              <w:pStyle w:val="aff"/>
              <w:ind w:left="0"/>
              <w:rPr>
                <w:rFonts w:ascii="Times New Roman" w:hAnsi="Times New Roman"/>
              </w:rPr>
            </w:pPr>
          </w:p>
        </w:tc>
        <w:tc>
          <w:tcPr>
            <w:tcW w:w="1560" w:type="dxa"/>
            <w:shd w:val="clear" w:color="auto" w:fill="auto"/>
            <w:vAlign w:val="center"/>
          </w:tcPr>
          <w:p w:rsidR="00F71046" w:rsidRPr="006A1661" w:rsidRDefault="00F71046" w:rsidP="006A1661">
            <w:pPr>
              <w:spacing w:after="0" w:line="240" w:lineRule="auto"/>
              <w:jc w:val="center"/>
              <w:rPr>
                <w:rFonts w:ascii="Times New Roman" w:hAnsi="Times New Roman" w:cs="Times New Roman"/>
              </w:rPr>
            </w:pPr>
            <w:r w:rsidRPr="006A1661">
              <w:rPr>
                <w:rFonts w:ascii="Times New Roman" w:hAnsi="Times New Roman" w:cs="Times New Roman"/>
              </w:rPr>
              <w:t>7 284,46468</w:t>
            </w:r>
          </w:p>
        </w:tc>
        <w:tc>
          <w:tcPr>
            <w:tcW w:w="1559" w:type="dxa"/>
            <w:shd w:val="clear" w:color="auto" w:fill="auto"/>
            <w:vAlign w:val="center"/>
          </w:tcPr>
          <w:p w:rsidR="00F71046" w:rsidRPr="006A1661" w:rsidRDefault="00F71046" w:rsidP="006A1661">
            <w:pPr>
              <w:spacing w:after="0" w:line="240" w:lineRule="auto"/>
              <w:jc w:val="center"/>
              <w:rPr>
                <w:rFonts w:ascii="Times New Roman" w:hAnsi="Times New Roman" w:cs="Times New Roman"/>
              </w:rPr>
            </w:pPr>
            <w:r w:rsidRPr="006A1661">
              <w:rPr>
                <w:rFonts w:ascii="Times New Roman" w:hAnsi="Times New Roman" w:cs="Times New Roman"/>
              </w:rPr>
              <w:t>1080,05</w:t>
            </w:r>
          </w:p>
        </w:tc>
        <w:tc>
          <w:tcPr>
            <w:tcW w:w="1417" w:type="dxa"/>
            <w:shd w:val="clear" w:color="auto" w:fill="auto"/>
            <w:vAlign w:val="center"/>
          </w:tcPr>
          <w:p w:rsidR="00F71046" w:rsidRPr="006A1661" w:rsidRDefault="00F71046" w:rsidP="006A1661">
            <w:pPr>
              <w:spacing w:after="0" w:line="240" w:lineRule="auto"/>
              <w:jc w:val="center"/>
              <w:rPr>
                <w:rFonts w:ascii="Times New Roman" w:hAnsi="Times New Roman" w:cs="Times New Roman"/>
              </w:rPr>
            </w:pPr>
            <w:r w:rsidRPr="006A1661">
              <w:rPr>
                <w:rFonts w:ascii="Times New Roman" w:hAnsi="Times New Roman" w:cs="Times New Roman"/>
              </w:rPr>
              <w:t>705,65</w:t>
            </w:r>
          </w:p>
        </w:tc>
        <w:tc>
          <w:tcPr>
            <w:tcW w:w="1418" w:type="dxa"/>
            <w:shd w:val="clear" w:color="auto" w:fill="auto"/>
            <w:vAlign w:val="center"/>
          </w:tcPr>
          <w:p w:rsidR="00F71046" w:rsidRPr="006A1661" w:rsidRDefault="00F71046" w:rsidP="006A1661">
            <w:pPr>
              <w:spacing w:after="0" w:line="240" w:lineRule="auto"/>
              <w:jc w:val="center"/>
              <w:rPr>
                <w:rFonts w:ascii="Times New Roman" w:hAnsi="Times New Roman" w:cs="Times New Roman"/>
              </w:rPr>
            </w:pPr>
            <w:r w:rsidRPr="006A1661">
              <w:rPr>
                <w:rFonts w:ascii="Times New Roman" w:hAnsi="Times New Roman" w:cs="Times New Roman"/>
              </w:rPr>
              <w:t>1097,01902</w:t>
            </w:r>
          </w:p>
        </w:tc>
        <w:tc>
          <w:tcPr>
            <w:tcW w:w="1534" w:type="dxa"/>
            <w:shd w:val="clear" w:color="auto" w:fill="auto"/>
            <w:vAlign w:val="center"/>
          </w:tcPr>
          <w:p w:rsidR="00F71046" w:rsidRPr="006A1661" w:rsidRDefault="00F71046" w:rsidP="006A1661">
            <w:pPr>
              <w:pStyle w:val="15"/>
              <w:ind w:left="113" w:right="57"/>
              <w:jc w:val="center"/>
              <w:rPr>
                <w:szCs w:val="28"/>
              </w:rPr>
            </w:pPr>
            <w:r w:rsidRPr="006A1661">
              <w:rPr>
                <w:szCs w:val="28"/>
              </w:rPr>
              <w:t>1 766,95800</w:t>
            </w:r>
          </w:p>
        </w:tc>
        <w:tc>
          <w:tcPr>
            <w:tcW w:w="1501" w:type="dxa"/>
            <w:shd w:val="clear" w:color="auto" w:fill="auto"/>
            <w:vAlign w:val="center"/>
          </w:tcPr>
          <w:p w:rsidR="00F71046" w:rsidRPr="006A1661" w:rsidRDefault="00F71046" w:rsidP="006A1661">
            <w:pPr>
              <w:spacing w:after="0" w:line="240" w:lineRule="auto"/>
              <w:jc w:val="center"/>
              <w:rPr>
                <w:rFonts w:ascii="Times New Roman" w:hAnsi="Times New Roman" w:cs="Times New Roman"/>
              </w:rPr>
            </w:pPr>
            <w:r w:rsidRPr="006A1661">
              <w:rPr>
                <w:rFonts w:ascii="Times New Roman" w:hAnsi="Times New Roman" w:cs="Times New Roman"/>
              </w:rPr>
              <w:t>1114,71266</w:t>
            </w:r>
          </w:p>
        </w:tc>
        <w:tc>
          <w:tcPr>
            <w:tcW w:w="1501" w:type="dxa"/>
            <w:gridSpan w:val="2"/>
            <w:shd w:val="clear" w:color="auto" w:fill="auto"/>
            <w:vAlign w:val="center"/>
          </w:tcPr>
          <w:p w:rsidR="00F71046" w:rsidRPr="006A1661" w:rsidRDefault="00F71046" w:rsidP="006A1661">
            <w:pPr>
              <w:spacing w:after="0" w:line="240" w:lineRule="auto"/>
              <w:jc w:val="center"/>
              <w:rPr>
                <w:rFonts w:ascii="Times New Roman" w:hAnsi="Times New Roman" w:cs="Times New Roman"/>
              </w:rPr>
            </w:pPr>
            <w:r w:rsidRPr="006A1661">
              <w:rPr>
                <w:rFonts w:ascii="Times New Roman" w:hAnsi="Times New Roman" w:cs="Times New Roman"/>
              </w:rPr>
              <w:t>1 080,05000</w:t>
            </w:r>
          </w:p>
        </w:tc>
        <w:tc>
          <w:tcPr>
            <w:tcW w:w="1133" w:type="dxa"/>
            <w:shd w:val="clear" w:color="auto" w:fill="auto"/>
            <w:vAlign w:val="center"/>
          </w:tcPr>
          <w:p w:rsidR="00F71046" w:rsidRPr="006A1661" w:rsidRDefault="00F71046" w:rsidP="006A1661">
            <w:pPr>
              <w:spacing w:after="0" w:line="240" w:lineRule="auto"/>
              <w:jc w:val="center"/>
              <w:rPr>
                <w:rFonts w:ascii="Times New Roman" w:hAnsi="Times New Roman" w:cs="Times New Roman"/>
              </w:rPr>
            </w:pPr>
            <w:r w:rsidRPr="006A1661">
              <w:rPr>
                <w:rFonts w:ascii="Times New Roman" w:hAnsi="Times New Roman" w:cs="Times New Roman"/>
              </w:rPr>
              <w:t>440,025</w:t>
            </w:r>
          </w:p>
        </w:tc>
      </w:tr>
      <w:tr w:rsidR="006A1661" w:rsidRPr="006A1661" w:rsidTr="006A1661">
        <w:tc>
          <w:tcPr>
            <w:tcW w:w="2977" w:type="dxa"/>
            <w:shd w:val="clear" w:color="auto" w:fill="auto"/>
          </w:tcPr>
          <w:p w:rsidR="00F71046" w:rsidRPr="006A1661" w:rsidRDefault="00F71046" w:rsidP="006A1661">
            <w:pPr>
              <w:pStyle w:val="ConsPlusNormal0"/>
              <w:jc w:val="both"/>
              <w:rPr>
                <w:sz w:val="22"/>
                <w:szCs w:val="22"/>
              </w:rPr>
            </w:pPr>
            <w:r w:rsidRPr="006A1661">
              <w:rPr>
                <w:sz w:val="22"/>
                <w:szCs w:val="22"/>
              </w:rPr>
              <w:t>Посадка цветов, озеленение.</w:t>
            </w:r>
          </w:p>
        </w:tc>
        <w:tc>
          <w:tcPr>
            <w:tcW w:w="1229" w:type="dxa"/>
            <w:vMerge/>
            <w:shd w:val="clear" w:color="auto" w:fill="auto"/>
          </w:tcPr>
          <w:p w:rsidR="00F71046" w:rsidRPr="006A1661" w:rsidRDefault="00F71046" w:rsidP="006A1661">
            <w:pPr>
              <w:pStyle w:val="aff"/>
              <w:ind w:left="0"/>
              <w:rPr>
                <w:rFonts w:ascii="Times New Roman" w:hAnsi="Times New Roman"/>
              </w:rPr>
            </w:pPr>
          </w:p>
        </w:tc>
        <w:tc>
          <w:tcPr>
            <w:tcW w:w="1560" w:type="dxa"/>
            <w:shd w:val="clear" w:color="auto" w:fill="auto"/>
            <w:vAlign w:val="center"/>
          </w:tcPr>
          <w:p w:rsidR="00F71046" w:rsidRPr="006A1661" w:rsidRDefault="00F71046" w:rsidP="006A1661">
            <w:pPr>
              <w:spacing w:after="0" w:line="240" w:lineRule="auto"/>
              <w:jc w:val="center"/>
              <w:rPr>
                <w:rFonts w:ascii="Times New Roman" w:hAnsi="Times New Roman" w:cs="Times New Roman"/>
              </w:rPr>
            </w:pPr>
            <w:r w:rsidRPr="006A1661">
              <w:rPr>
                <w:rFonts w:ascii="Times New Roman" w:hAnsi="Times New Roman" w:cs="Times New Roman"/>
              </w:rPr>
              <w:t>4 046,40942</w:t>
            </w:r>
          </w:p>
        </w:tc>
        <w:tc>
          <w:tcPr>
            <w:tcW w:w="1559" w:type="dxa"/>
            <w:shd w:val="clear" w:color="auto" w:fill="auto"/>
            <w:vAlign w:val="center"/>
          </w:tcPr>
          <w:p w:rsidR="00F71046" w:rsidRPr="006A1661" w:rsidRDefault="00F71046" w:rsidP="006A1661">
            <w:pPr>
              <w:spacing w:after="0" w:line="240" w:lineRule="auto"/>
              <w:jc w:val="center"/>
              <w:rPr>
                <w:rFonts w:ascii="Times New Roman" w:hAnsi="Times New Roman" w:cs="Times New Roman"/>
              </w:rPr>
            </w:pPr>
            <w:r w:rsidRPr="006A1661">
              <w:rPr>
                <w:rFonts w:ascii="Times New Roman" w:hAnsi="Times New Roman" w:cs="Times New Roman"/>
              </w:rPr>
              <w:t>488,48</w:t>
            </w:r>
          </w:p>
        </w:tc>
        <w:tc>
          <w:tcPr>
            <w:tcW w:w="1417" w:type="dxa"/>
            <w:shd w:val="clear" w:color="auto" w:fill="auto"/>
            <w:vAlign w:val="center"/>
          </w:tcPr>
          <w:p w:rsidR="00F71046" w:rsidRPr="006A1661" w:rsidRDefault="00F71046" w:rsidP="006A1661">
            <w:pPr>
              <w:spacing w:after="0" w:line="240" w:lineRule="auto"/>
              <w:jc w:val="center"/>
              <w:rPr>
                <w:rFonts w:ascii="Times New Roman" w:hAnsi="Times New Roman" w:cs="Times New Roman"/>
              </w:rPr>
            </w:pPr>
            <w:r w:rsidRPr="006A1661">
              <w:rPr>
                <w:rFonts w:ascii="Times New Roman" w:hAnsi="Times New Roman" w:cs="Times New Roman"/>
              </w:rPr>
              <w:t>577,96</w:t>
            </w:r>
          </w:p>
        </w:tc>
        <w:tc>
          <w:tcPr>
            <w:tcW w:w="1418" w:type="dxa"/>
            <w:shd w:val="clear" w:color="auto" w:fill="auto"/>
            <w:vAlign w:val="center"/>
          </w:tcPr>
          <w:p w:rsidR="00F71046" w:rsidRPr="006A1661" w:rsidRDefault="00F71046" w:rsidP="006A1661">
            <w:pPr>
              <w:spacing w:after="0" w:line="240" w:lineRule="auto"/>
              <w:jc w:val="center"/>
              <w:rPr>
                <w:rFonts w:ascii="Times New Roman" w:hAnsi="Times New Roman" w:cs="Times New Roman"/>
              </w:rPr>
            </w:pPr>
            <w:r w:rsidRPr="006A1661">
              <w:rPr>
                <w:rFonts w:ascii="Times New Roman" w:hAnsi="Times New Roman" w:cs="Times New Roman"/>
              </w:rPr>
              <w:t>517,28623</w:t>
            </w:r>
          </w:p>
        </w:tc>
        <w:tc>
          <w:tcPr>
            <w:tcW w:w="1534" w:type="dxa"/>
            <w:shd w:val="clear" w:color="auto" w:fill="auto"/>
          </w:tcPr>
          <w:p w:rsidR="00F71046" w:rsidRPr="006A1661" w:rsidRDefault="00F71046" w:rsidP="006A1661">
            <w:pPr>
              <w:pStyle w:val="15"/>
              <w:ind w:left="113" w:right="57"/>
              <w:jc w:val="center"/>
              <w:rPr>
                <w:szCs w:val="28"/>
              </w:rPr>
            </w:pPr>
            <w:r w:rsidRPr="006A1661">
              <w:rPr>
                <w:szCs w:val="28"/>
              </w:rPr>
              <w:t>540,15</w:t>
            </w:r>
          </w:p>
        </w:tc>
        <w:tc>
          <w:tcPr>
            <w:tcW w:w="1501" w:type="dxa"/>
            <w:shd w:val="clear" w:color="auto" w:fill="auto"/>
            <w:vAlign w:val="center"/>
          </w:tcPr>
          <w:p w:rsidR="00F71046" w:rsidRPr="006A1661" w:rsidRDefault="00F71046" w:rsidP="006A1661">
            <w:pPr>
              <w:spacing w:after="0" w:line="240" w:lineRule="auto"/>
              <w:jc w:val="center"/>
              <w:rPr>
                <w:rFonts w:ascii="Times New Roman" w:hAnsi="Times New Roman" w:cs="Times New Roman"/>
              </w:rPr>
            </w:pPr>
            <w:r w:rsidRPr="006A1661">
              <w:rPr>
                <w:rFonts w:ascii="Times New Roman" w:hAnsi="Times New Roman" w:cs="Times New Roman"/>
              </w:rPr>
              <w:t>842,23319</w:t>
            </w:r>
          </w:p>
        </w:tc>
        <w:tc>
          <w:tcPr>
            <w:tcW w:w="1501" w:type="dxa"/>
            <w:gridSpan w:val="2"/>
            <w:shd w:val="clear" w:color="auto" w:fill="auto"/>
            <w:vAlign w:val="center"/>
          </w:tcPr>
          <w:p w:rsidR="00F71046" w:rsidRPr="006A1661" w:rsidRDefault="00F71046" w:rsidP="006A1661">
            <w:pPr>
              <w:spacing w:after="0" w:line="240" w:lineRule="auto"/>
              <w:jc w:val="center"/>
              <w:rPr>
                <w:rFonts w:ascii="Times New Roman" w:hAnsi="Times New Roman" w:cs="Times New Roman"/>
              </w:rPr>
            </w:pPr>
            <w:r w:rsidRPr="006A1661">
              <w:rPr>
                <w:rFonts w:ascii="Times New Roman" w:hAnsi="Times New Roman" w:cs="Times New Roman"/>
              </w:rPr>
              <w:t>540,15</w:t>
            </w:r>
          </w:p>
        </w:tc>
        <w:tc>
          <w:tcPr>
            <w:tcW w:w="1133" w:type="dxa"/>
            <w:shd w:val="clear" w:color="auto" w:fill="auto"/>
            <w:vAlign w:val="center"/>
          </w:tcPr>
          <w:p w:rsidR="00F71046" w:rsidRPr="006A1661" w:rsidRDefault="00F71046" w:rsidP="006A1661">
            <w:pPr>
              <w:spacing w:after="0" w:line="240" w:lineRule="auto"/>
              <w:jc w:val="center"/>
              <w:rPr>
                <w:rFonts w:ascii="Times New Roman" w:hAnsi="Times New Roman" w:cs="Times New Roman"/>
              </w:rPr>
            </w:pPr>
            <w:r w:rsidRPr="006A1661">
              <w:rPr>
                <w:rFonts w:ascii="Times New Roman" w:hAnsi="Times New Roman" w:cs="Times New Roman"/>
              </w:rPr>
              <w:t>540,15</w:t>
            </w:r>
          </w:p>
        </w:tc>
      </w:tr>
      <w:tr w:rsidR="006A1661" w:rsidRPr="006A1661" w:rsidTr="006A1661">
        <w:tc>
          <w:tcPr>
            <w:tcW w:w="2977" w:type="dxa"/>
            <w:shd w:val="clear" w:color="auto" w:fill="auto"/>
          </w:tcPr>
          <w:p w:rsidR="00F71046" w:rsidRPr="006A1661" w:rsidRDefault="00F71046" w:rsidP="006A1661">
            <w:pPr>
              <w:pStyle w:val="ConsPlusNormal0"/>
              <w:jc w:val="both"/>
              <w:rPr>
                <w:sz w:val="22"/>
                <w:szCs w:val="22"/>
              </w:rPr>
            </w:pPr>
            <w:proofErr w:type="spellStart"/>
            <w:r w:rsidRPr="006A1661">
              <w:rPr>
                <w:sz w:val="24"/>
                <w:szCs w:val="24"/>
              </w:rPr>
              <w:t>Акарицидная</w:t>
            </w:r>
            <w:proofErr w:type="spellEnd"/>
            <w:r w:rsidRPr="006A1661">
              <w:rPr>
                <w:sz w:val="24"/>
                <w:szCs w:val="24"/>
              </w:rPr>
              <w:t xml:space="preserve"> и санитарно-эпидемиологическая</w:t>
            </w:r>
            <w:r w:rsidRPr="006A1661">
              <w:rPr>
                <w:sz w:val="23"/>
              </w:rPr>
              <w:t> </w:t>
            </w:r>
            <w:r w:rsidRPr="006A1661">
              <w:rPr>
                <w:sz w:val="24"/>
                <w:szCs w:val="24"/>
              </w:rPr>
              <w:t>обработка городских территорий, парков, зон отдыха.</w:t>
            </w:r>
          </w:p>
        </w:tc>
        <w:tc>
          <w:tcPr>
            <w:tcW w:w="1229" w:type="dxa"/>
            <w:vMerge/>
            <w:shd w:val="clear" w:color="auto" w:fill="auto"/>
          </w:tcPr>
          <w:p w:rsidR="00F71046" w:rsidRPr="006A1661" w:rsidRDefault="00F71046" w:rsidP="006A1661">
            <w:pPr>
              <w:pStyle w:val="aff"/>
              <w:ind w:left="0"/>
              <w:rPr>
                <w:rFonts w:ascii="Times New Roman" w:hAnsi="Times New Roman"/>
              </w:rPr>
            </w:pPr>
          </w:p>
        </w:tc>
        <w:tc>
          <w:tcPr>
            <w:tcW w:w="1560" w:type="dxa"/>
            <w:shd w:val="clear" w:color="auto" w:fill="auto"/>
            <w:vAlign w:val="center"/>
          </w:tcPr>
          <w:p w:rsidR="00F71046" w:rsidRPr="006A1661" w:rsidRDefault="00F71046" w:rsidP="006A1661">
            <w:pPr>
              <w:spacing w:after="0" w:line="240" w:lineRule="auto"/>
              <w:jc w:val="center"/>
              <w:rPr>
                <w:rFonts w:ascii="Times New Roman" w:hAnsi="Times New Roman" w:cs="Times New Roman"/>
              </w:rPr>
            </w:pPr>
            <w:r w:rsidRPr="006A1661">
              <w:rPr>
                <w:rFonts w:ascii="Times New Roman" w:hAnsi="Times New Roman" w:cs="Times New Roman"/>
              </w:rPr>
              <w:t>411,85087</w:t>
            </w:r>
          </w:p>
        </w:tc>
        <w:tc>
          <w:tcPr>
            <w:tcW w:w="1559" w:type="dxa"/>
            <w:shd w:val="clear" w:color="auto" w:fill="auto"/>
            <w:vAlign w:val="center"/>
          </w:tcPr>
          <w:p w:rsidR="00F71046" w:rsidRPr="006A1661" w:rsidRDefault="00F71046" w:rsidP="006A1661">
            <w:pPr>
              <w:spacing w:after="0" w:line="240" w:lineRule="auto"/>
              <w:jc w:val="center"/>
              <w:rPr>
                <w:rFonts w:ascii="Times New Roman" w:hAnsi="Times New Roman" w:cs="Times New Roman"/>
              </w:rPr>
            </w:pPr>
            <w:r w:rsidRPr="006A1661">
              <w:rPr>
                <w:rFonts w:ascii="Times New Roman" w:hAnsi="Times New Roman" w:cs="Times New Roman"/>
              </w:rPr>
              <w:t>37,47</w:t>
            </w:r>
          </w:p>
        </w:tc>
        <w:tc>
          <w:tcPr>
            <w:tcW w:w="1417" w:type="dxa"/>
            <w:shd w:val="clear" w:color="auto" w:fill="auto"/>
            <w:vAlign w:val="center"/>
          </w:tcPr>
          <w:p w:rsidR="00F71046" w:rsidRPr="006A1661" w:rsidRDefault="00F71046" w:rsidP="006A1661">
            <w:pPr>
              <w:spacing w:after="0" w:line="240" w:lineRule="auto"/>
              <w:jc w:val="center"/>
              <w:rPr>
                <w:rFonts w:ascii="Times New Roman" w:hAnsi="Times New Roman" w:cs="Times New Roman"/>
              </w:rPr>
            </w:pPr>
            <w:r w:rsidRPr="006A1661">
              <w:rPr>
                <w:rFonts w:ascii="Times New Roman" w:hAnsi="Times New Roman" w:cs="Times New Roman"/>
              </w:rPr>
              <w:t>40,09</w:t>
            </w:r>
          </w:p>
        </w:tc>
        <w:tc>
          <w:tcPr>
            <w:tcW w:w="1418" w:type="dxa"/>
            <w:shd w:val="clear" w:color="auto" w:fill="auto"/>
            <w:vAlign w:val="center"/>
          </w:tcPr>
          <w:p w:rsidR="00F71046" w:rsidRPr="006A1661" w:rsidRDefault="00F71046" w:rsidP="006A1661">
            <w:pPr>
              <w:spacing w:after="0" w:line="240" w:lineRule="auto"/>
              <w:jc w:val="center"/>
              <w:rPr>
                <w:rFonts w:ascii="Times New Roman" w:hAnsi="Times New Roman" w:cs="Times New Roman"/>
              </w:rPr>
            </w:pPr>
            <w:r w:rsidRPr="006A1661">
              <w:rPr>
                <w:rFonts w:ascii="Times New Roman" w:hAnsi="Times New Roman" w:cs="Times New Roman"/>
              </w:rPr>
              <w:t>55,13518</w:t>
            </w:r>
          </w:p>
        </w:tc>
        <w:tc>
          <w:tcPr>
            <w:tcW w:w="1534" w:type="dxa"/>
            <w:shd w:val="clear" w:color="auto" w:fill="auto"/>
            <w:vAlign w:val="center"/>
          </w:tcPr>
          <w:p w:rsidR="00F71046" w:rsidRPr="006A1661" w:rsidRDefault="00F71046" w:rsidP="006A1661">
            <w:pPr>
              <w:pStyle w:val="15"/>
              <w:ind w:left="113" w:right="57"/>
              <w:jc w:val="center"/>
              <w:rPr>
                <w:szCs w:val="28"/>
              </w:rPr>
            </w:pPr>
            <w:r w:rsidRPr="006A1661">
              <w:rPr>
                <w:szCs w:val="28"/>
              </w:rPr>
              <w:t>118,37766</w:t>
            </w:r>
          </w:p>
        </w:tc>
        <w:tc>
          <w:tcPr>
            <w:tcW w:w="1501" w:type="dxa"/>
            <w:shd w:val="clear" w:color="auto" w:fill="auto"/>
            <w:vAlign w:val="center"/>
          </w:tcPr>
          <w:p w:rsidR="00F71046" w:rsidRPr="006A1661" w:rsidRDefault="00F71046" w:rsidP="006A1661">
            <w:pPr>
              <w:spacing w:after="0" w:line="240" w:lineRule="auto"/>
              <w:jc w:val="center"/>
              <w:rPr>
                <w:rFonts w:ascii="Times New Roman" w:hAnsi="Times New Roman" w:cs="Times New Roman"/>
              </w:rPr>
            </w:pPr>
            <w:r w:rsidRPr="006A1661">
              <w:rPr>
                <w:rFonts w:ascii="Times New Roman" w:hAnsi="Times New Roman" w:cs="Times New Roman"/>
              </w:rPr>
              <w:t>83,21803</w:t>
            </w:r>
          </w:p>
        </w:tc>
        <w:tc>
          <w:tcPr>
            <w:tcW w:w="1501" w:type="dxa"/>
            <w:gridSpan w:val="2"/>
            <w:shd w:val="clear" w:color="auto" w:fill="auto"/>
            <w:vAlign w:val="center"/>
          </w:tcPr>
          <w:p w:rsidR="00F71046" w:rsidRPr="006A1661" w:rsidRDefault="00F71046" w:rsidP="006A1661">
            <w:pPr>
              <w:spacing w:after="0" w:line="240" w:lineRule="auto"/>
              <w:jc w:val="center"/>
              <w:rPr>
                <w:rFonts w:ascii="Times New Roman" w:hAnsi="Times New Roman" w:cs="Times New Roman"/>
              </w:rPr>
            </w:pPr>
            <w:r w:rsidRPr="006A1661">
              <w:rPr>
                <w:rFonts w:ascii="Times New Roman" w:hAnsi="Times New Roman" w:cs="Times New Roman"/>
              </w:rPr>
              <w:t>40,09</w:t>
            </w:r>
          </w:p>
        </w:tc>
        <w:tc>
          <w:tcPr>
            <w:tcW w:w="1133" w:type="dxa"/>
            <w:shd w:val="clear" w:color="auto" w:fill="auto"/>
            <w:vAlign w:val="center"/>
          </w:tcPr>
          <w:p w:rsidR="00F71046" w:rsidRPr="006A1661" w:rsidRDefault="00F71046" w:rsidP="006A1661">
            <w:pPr>
              <w:spacing w:after="0" w:line="240" w:lineRule="auto"/>
              <w:jc w:val="center"/>
              <w:rPr>
                <w:rFonts w:ascii="Times New Roman" w:hAnsi="Times New Roman" w:cs="Times New Roman"/>
              </w:rPr>
            </w:pPr>
            <w:r w:rsidRPr="006A1661">
              <w:rPr>
                <w:rFonts w:ascii="Times New Roman" w:hAnsi="Times New Roman" w:cs="Times New Roman"/>
              </w:rPr>
              <w:t>37,47</w:t>
            </w:r>
          </w:p>
        </w:tc>
      </w:tr>
      <w:tr w:rsidR="006A1661" w:rsidRPr="006A1661" w:rsidTr="006A1661">
        <w:tc>
          <w:tcPr>
            <w:tcW w:w="2977" w:type="dxa"/>
            <w:shd w:val="clear" w:color="auto" w:fill="auto"/>
          </w:tcPr>
          <w:p w:rsidR="00F71046" w:rsidRPr="006A1661" w:rsidRDefault="00F71046" w:rsidP="006A1661">
            <w:pPr>
              <w:pStyle w:val="ConsPlusNormal0"/>
              <w:jc w:val="both"/>
              <w:rPr>
                <w:sz w:val="22"/>
                <w:szCs w:val="22"/>
              </w:rPr>
            </w:pPr>
            <w:r w:rsidRPr="006A1661">
              <w:rPr>
                <w:sz w:val="22"/>
                <w:szCs w:val="22"/>
              </w:rPr>
              <w:t>Опахивание границ города.</w:t>
            </w:r>
          </w:p>
        </w:tc>
        <w:tc>
          <w:tcPr>
            <w:tcW w:w="1229" w:type="dxa"/>
            <w:vMerge/>
            <w:shd w:val="clear" w:color="auto" w:fill="auto"/>
          </w:tcPr>
          <w:p w:rsidR="00F71046" w:rsidRPr="006A1661" w:rsidRDefault="00F71046" w:rsidP="006A1661">
            <w:pPr>
              <w:pStyle w:val="aff"/>
              <w:ind w:left="0"/>
              <w:rPr>
                <w:rFonts w:ascii="Times New Roman" w:hAnsi="Times New Roman"/>
              </w:rPr>
            </w:pPr>
          </w:p>
        </w:tc>
        <w:tc>
          <w:tcPr>
            <w:tcW w:w="1560" w:type="dxa"/>
            <w:shd w:val="clear" w:color="auto" w:fill="auto"/>
            <w:vAlign w:val="center"/>
          </w:tcPr>
          <w:p w:rsidR="00F71046" w:rsidRPr="006A1661" w:rsidRDefault="00F71046" w:rsidP="006A1661">
            <w:pPr>
              <w:spacing w:after="0" w:line="240" w:lineRule="auto"/>
              <w:jc w:val="center"/>
              <w:rPr>
                <w:rFonts w:ascii="Times New Roman" w:hAnsi="Times New Roman" w:cs="Times New Roman"/>
              </w:rPr>
            </w:pPr>
            <w:r w:rsidRPr="006A1661">
              <w:rPr>
                <w:rFonts w:ascii="Times New Roman" w:hAnsi="Times New Roman" w:cs="Times New Roman"/>
              </w:rPr>
              <w:t>237,21521</w:t>
            </w:r>
          </w:p>
        </w:tc>
        <w:tc>
          <w:tcPr>
            <w:tcW w:w="1559" w:type="dxa"/>
            <w:shd w:val="clear" w:color="auto" w:fill="auto"/>
            <w:vAlign w:val="center"/>
          </w:tcPr>
          <w:p w:rsidR="00F71046" w:rsidRPr="006A1661" w:rsidRDefault="00F71046" w:rsidP="006A1661">
            <w:pPr>
              <w:spacing w:after="0" w:line="240" w:lineRule="auto"/>
              <w:jc w:val="center"/>
              <w:rPr>
                <w:rFonts w:ascii="Times New Roman" w:hAnsi="Times New Roman" w:cs="Times New Roman"/>
              </w:rPr>
            </w:pPr>
            <w:r w:rsidRPr="006A1661">
              <w:rPr>
                <w:rFonts w:ascii="Times New Roman" w:hAnsi="Times New Roman" w:cs="Times New Roman"/>
              </w:rPr>
              <w:t>36,94</w:t>
            </w:r>
          </w:p>
        </w:tc>
        <w:tc>
          <w:tcPr>
            <w:tcW w:w="1417" w:type="dxa"/>
            <w:shd w:val="clear" w:color="auto" w:fill="auto"/>
            <w:vAlign w:val="center"/>
          </w:tcPr>
          <w:p w:rsidR="00F71046" w:rsidRPr="006A1661" w:rsidRDefault="00F71046" w:rsidP="006A1661">
            <w:pPr>
              <w:spacing w:after="0" w:line="240" w:lineRule="auto"/>
              <w:jc w:val="center"/>
              <w:rPr>
                <w:rFonts w:ascii="Times New Roman" w:hAnsi="Times New Roman" w:cs="Times New Roman"/>
              </w:rPr>
            </w:pPr>
            <w:r w:rsidRPr="006A1661">
              <w:rPr>
                <w:rFonts w:ascii="Times New Roman" w:hAnsi="Times New Roman" w:cs="Times New Roman"/>
              </w:rPr>
              <w:t>39,53</w:t>
            </w:r>
          </w:p>
        </w:tc>
        <w:tc>
          <w:tcPr>
            <w:tcW w:w="1418" w:type="dxa"/>
            <w:shd w:val="clear" w:color="auto" w:fill="auto"/>
            <w:vAlign w:val="center"/>
          </w:tcPr>
          <w:p w:rsidR="00F71046" w:rsidRPr="006A1661" w:rsidRDefault="00F71046" w:rsidP="006A1661">
            <w:pPr>
              <w:spacing w:after="0" w:line="240" w:lineRule="auto"/>
              <w:jc w:val="center"/>
              <w:rPr>
                <w:rFonts w:ascii="Times New Roman" w:hAnsi="Times New Roman" w:cs="Times New Roman"/>
              </w:rPr>
            </w:pPr>
            <w:r w:rsidRPr="006A1661">
              <w:rPr>
                <w:rFonts w:ascii="Times New Roman" w:hAnsi="Times New Roman" w:cs="Times New Roman"/>
              </w:rPr>
              <w:t>14,77163</w:t>
            </w:r>
          </w:p>
        </w:tc>
        <w:tc>
          <w:tcPr>
            <w:tcW w:w="1534" w:type="dxa"/>
            <w:shd w:val="clear" w:color="auto" w:fill="auto"/>
          </w:tcPr>
          <w:p w:rsidR="00F71046" w:rsidRPr="006A1661" w:rsidRDefault="00F71046" w:rsidP="006A1661">
            <w:pPr>
              <w:pStyle w:val="15"/>
              <w:ind w:left="113" w:right="57"/>
              <w:jc w:val="center"/>
              <w:rPr>
                <w:szCs w:val="28"/>
              </w:rPr>
            </w:pPr>
            <w:r w:rsidRPr="006A1661">
              <w:rPr>
                <w:szCs w:val="28"/>
              </w:rPr>
              <w:t>36,94</w:t>
            </w:r>
          </w:p>
        </w:tc>
        <w:tc>
          <w:tcPr>
            <w:tcW w:w="1501" w:type="dxa"/>
            <w:shd w:val="clear" w:color="auto" w:fill="auto"/>
            <w:vAlign w:val="center"/>
          </w:tcPr>
          <w:p w:rsidR="00F71046" w:rsidRPr="006A1661" w:rsidRDefault="00F71046" w:rsidP="006A1661">
            <w:pPr>
              <w:spacing w:after="0" w:line="240" w:lineRule="auto"/>
              <w:jc w:val="center"/>
              <w:rPr>
                <w:rFonts w:ascii="Times New Roman" w:hAnsi="Times New Roman" w:cs="Times New Roman"/>
              </w:rPr>
            </w:pPr>
            <w:r w:rsidRPr="006A1661">
              <w:rPr>
                <w:rFonts w:ascii="Times New Roman" w:hAnsi="Times New Roman" w:cs="Times New Roman"/>
              </w:rPr>
              <w:t>32,56358</w:t>
            </w:r>
          </w:p>
        </w:tc>
        <w:tc>
          <w:tcPr>
            <w:tcW w:w="1501" w:type="dxa"/>
            <w:gridSpan w:val="2"/>
            <w:shd w:val="clear" w:color="auto" w:fill="auto"/>
            <w:vAlign w:val="center"/>
          </w:tcPr>
          <w:p w:rsidR="00F71046" w:rsidRPr="006A1661" w:rsidRDefault="00F71046" w:rsidP="006A1661">
            <w:pPr>
              <w:spacing w:after="0" w:line="240" w:lineRule="auto"/>
              <w:jc w:val="center"/>
              <w:rPr>
                <w:rFonts w:ascii="Times New Roman" w:hAnsi="Times New Roman" w:cs="Times New Roman"/>
              </w:rPr>
            </w:pPr>
            <w:r w:rsidRPr="006A1661">
              <w:rPr>
                <w:rFonts w:ascii="Times New Roman" w:hAnsi="Times New Roman" w:cs="Times New Roman"/>
              </w:rPr>
              <w:t>39,53</w:t>
            </w:r>
          </w:p>
        </w:tc>
        <w:tc>
          <w:tcPr>
            <w:tcW w:w="1133" w:type="dxa"/>
            <w:shd w:val="clear" w:color="auto" w:fill="auto"/>
            <w:vAlign w:val="center"/>
          </w:tcPr>
          <w:p w:rsidR="00F71046" w:rsidRPr="006A1661" w:rsidRDefault="00F71046" w:rsidP="006A1661">
            <w:pPr>
              <w:spacing w:after="0" w:line="240" w:lineRule="auto"/>
              <w:jc w:val="center"/>
              <w:rPr>
                <w:rFonts w:ascii="Times New Roman" w:hAnsi="Times New Roman" w:cs="Times New Roman"/>
              </w:rPr>
            </w:pPr>
            <w:r w:rsidRPr="006A1661">
              <w:rPr>
                <w:rFonts w:ascii="Times New Roman" w:hAnsi="Times New Roman" w:cs="Times New Roman"/>
              </w:rPr>
              <w:t>36,94</w:t>
            </w:r>
          </w:p>
        </w:tc>
      </w:tr>
      <w:tr w:rsidR="006A1661" w:rsidRPr="006A1661" w:rsidTr="006A1661">
        <w:tc>
          <w:tcPr>
            <w:tcW w:w="2977" w:type="dxa"/>
            <w:shd w:val="clear" w:color="auto" w:fill="auto"/>
          </w:tcPr>
          <w:p w:rsidR="00F71046" w:rsidRPr="006A1661" w:rsidRDefault="00F71046" w:rsidP="006A1661">
            <w:pPr>
              <w:pStyle w:val="ConsPlusNormal0"/>
              <w:jc w:val="both"/>
              <w:rPr>
                <w:sz w:val="22"/>
                <w:szCs w:val="22"/>
              </w:rPr>
            </w:pPr>
            <w:r w:rsidRPr="006A1661">
              <w:rPr>
                <w:sz w:val="22"/>
                <w:szCs w:val="22"/>
              </w:rPr>
              <w:t>Сбор отходов ЖБО.</w:t>
            </w:r>
          </w:p>
        </w:tc>
        <w:tc>
          <w:tcPr>
            <w:tcW w:w="1229" w:type="dxa"/>
            <w:vMerge/>
            <w:shd w:val="clear" w:color="auto" w:fill="auto"/>
          </w:tcPr>
          <w:p w:rsidR="00F71046" w:rsidRPr="006A1661" w:rsidRDefault="00F71046" w:rsidP="006A1661">
            <w:pPr>
              <w:pStyle w:val="aff"/>
              <w:ind w:left="0"/>
              <w:rPr>
                <w:rFonts w:ascii="Times New Roman" w:hAnsi="Times New Roman"/>
              </w:rPr>
            </w:pPr>
          </w:p>
        </w:tc>
        <w:tc>
          <w:tcPr>
            <w:tcW w:w="1560" w:type="dxa"/>
            <w:shd w:val="clear" w:color="auto" w:fill="auto"/>
            <w:vAlign w:val="center"/>
          </w:tcPr>
          <w:p w:rsidR="00F71046" w:rsidRPr="006A1661" w:rsidRDefault="00F71046" w:rsidP="006A1661">
            <w:pPr>
              <w:spacing w:after="0" w:line="240" w:lineRule="auto"/>
              <w:jc w:val="center"/>
              <w:rPr>
                <w:rFonts w:ascii="Times New Roman" w:hAnsi="Times New Roman" w:cs="Times New Roman"/>
              </w:rPr>
            </w:pPr>
            <w:r w:rsidRPr="006A1661">
              <w:rPr>
                <w:rFonts w:ascii="Times New Roman" w:hAnsi="Times New Roman" w:cs="Times New Roman"/>
              </w:rPr>
              <w:t>33,29811</w:t>
            </w:r>
          </w:p>
        </w:tc>
        <w:tc>
          <w:tcPr>
            <w:tcW w:w="1559" w:type="dxa"/>
            <w:shd w:val="clear" w:color="auto" w:fill="auto"/>
            <w:vAlign w:val="center"/>
          </w:tcPr>
          <w:p w:rsidR="00F71046" w:rsidRPr="006A1661" w:rsidRDefault="00F71046" w:rsidP="006A1661">
            <w:pPr>
              <w:spacing w:after="0" w:line="240" w:lineRule="auto"/>
              <w:jc w:val="center"/>
              <w:rPr>
                <w:rFonts w:ascii="Times New Roman" w:hAnsi="Times New Roman" w:cs="Times New Roman"/>
              </w:rPr>
            </w:pPr>
            <w:r w:rsidRPr="006A1661">
              <w:rPr>
                <w:rFonts w:ascii="Times New Roman" w:hAnsi="Times New Roman" w:cs="Times New Roman"/>
              </w:rPr>
              <w:t>20,18337</w:t>
            </w:r>
          </w:p>
        </w:tc>
        <w:tc>
          <w:tcPr>
            <w:tcW w:w="1417" w:type="dxa"/>
            <w:shd w:val="clear" w:color="auto" w:fill="auto"/>
            <w:vAlign w:val="center"/>
          </w:tcPr>
          <w:p w:rsidR="00F71046" w:rsidRPr="006A1661" w:rsidRDefault="00F71046" w:rsidP="006A1661">
            <w:pPr>
              <w:spacing w:after="0" w:line="240" w:lineRule="auto"/>
              <w:jc w:val="center"/>
              <w:rPr>
                <w:rFonts w:ascii="Times New Roman" w:hAnsi="Times New Roman" w:cs="Times New Roman"/>
              </w:rPr>
            </w:pPr>
            <w:r w:rsidRPr="006A1661">
              <w:rPr>
                <w:rFonts w:ascii="Times New Roman" w:hAnsi="Times New Roman" w:cs="Times New Roman"/>
              </w:rPr>
              <w:t>13,11474</w:t>
            </w:r>
          </w:p>
        </w:tc>
        <w:tc>
          <w:tcPr>
            <w:tcW w:w="1418" w:type="dxa"/>
            <w:shd w:val="clear" w:color="auto" w:fill="auto"/>
            <w:vAlign w:val="center"/>
          </w:tcPr>
          <w:p w:rsidR="00F71046" w:rsidRPr="006A1661" w:rsidRDefault="00F71046" w:rsidP="006A1661">
            <w:pPr>
              <w:spacing w:after="0" w:line="240" w:lineRule="auto"/>
              <w:jc w:val="center"/>
              <w:rPr>
                <w:rFonts w:ascii="Times New Roman" w:hAnsi="Times New Roman" w:cs="Times New Roman"/>
              </w:rPr>
            </w:pPr>
            <w:r w:rsidRPr="006A1661">
              <w:rPr>
                <w:rFonts w:ascii="Times New Roman" w:hAnsi="Times New Roman" w:cs="Times New Roman"/>
              </w:rPr>
              <w:t>0,00</w:t>
            </w:r>
          </w:p>
        </w:tc>
        <w:tc>
          <w:tcPr>
            <w:tcW w:w="1534" w:type="dxa"/>
            <w:shd w:val="clear" w:color="auto" w:fill="auto"/>
          </w:tcPr>
          <w:p w:rsidR="00F71046" w:rsidRPr="006A1661" w:rsidRDefault="00F71046" w:rsidP="006A1661">
            <w:pPr>
              <w:pStyle w:val="15"/>
              <w:ind w:left="113" w:right="57"/>
              <w:jc w:val="center"/>
              <w:rPr>
                <w:szCs w:val="28"/>
              </w:rPr>
            </w:pPr>
            <w:r w:rsidRPr="006A1661">
              <w:rPr>
                <w:szCs w:val="28"/>
              </w:rPr>
              <w:t>0,00</w:t>
            </w:r>
          </w:p>
        </w:tc>
        <w:tc>
          <w:tcPr>
            <w:tcW w:w="1501" w:type="dxa"/>
            <w:shd w:val="clear" w:color="auto" w:fill="auto"/>
            <w:vAlign w:val="center"/>
          </w:tcPr>
          <w:p w:rsidR="00F71046" w:rsidRPr="006A1661" w:rsidRDefault="00F71046" w:rsidP="006A1661">
            <w:pPr>
              <w:spacing w:after="0" w:line="240" w:lineRule="auto"/>
              <w:jc w:val="center"/>
              <w:rPr>
                <w:rFonts w:ascii="Times New Roman" w:hAnsi="Times New Roman" w:cs="Times New Roman"/>
              </w:rPr>
            </w:pPr>
            <w:r w:rsidRPr="006A1661">
              <w:rPr>
                <w:rFonts w:ascii="Times New Roman" w:hAnsi="Times New Roman" w:cs="Times New Roman"/>
              </w:rPr>
              <w:t>0,00</w:t>
            </w:r>
          </w:p>
        </w:tc>
        <w:tc>
          <w:tcPr>
            <w:tcW w:w="1501" w:type="dxa"/>
            <w:gridSpan w:val="2"/>
            <w:shd w:val="clear" w:color="auto" w:fill="auto"/>
            <w:vAlign w:val="center"/>
          </w:tcPr>
          <w:p w:rsidR="00F71046" w:rsidRPr="006A1661" w:rsidRDefault="00F71046" w:rsidP="006A1661">
            <w:pPr>
              <w:spacing w:after="0" w:line="240" w:lineRule="auto"/>
              <w:jc w:val="center"/>
              <w:rPr>
                <w:rFonts w:ascii="Times New Roman" w:hAnsi="Times New Roman" w:cs="Times New Roman"/>
              </w:rPr>
            </w:pPr>
            <w:r w:rsidRPr="006A1661">
              <w:rPr>
                <w:rFonts w:ascii="Times New Roman" w:hAnsi="Times New Roman" w:cs="Times New Roman"/>
              </w:rPr>
              <w:t>0,00</w:t>
            </w:r>
          </w:p>
        </w:tc>
        <w:tc>
          <w:tcPr>
            <w:tcW w:w="1133" w:type="dxa"/>
            <w:shd w:val="clear" w:color="auto" w:fill="auto"/>
            <w:vAlign w:val="center"/>
          </w:tcPr>
          <w:p w:rsidR="00F71046" w:rsidRPr="006A1661" w:rsidRDefault="00F71046" w:rsidP="006A1661">
            <w:pPr>
              <w:spacing w:after="0" w:line="240" w:lineRule="auto"/>
              <w:jc w:val="center"/>
              <w:rPr>
                <w:rFonts w:ascii="Times New Roman" w:hAnsi="Times New Roman" w:cs="Times New Roman"/>
              </w:rPr>
            </w:pPr>
            <w:r w:rsidRPr="006A1661">
              <w:rPr>
                <w:rFonts w:ascii="Times New Roman" w:hAnsi="Times New Roman" w:cs="Times New Roman"/>
              </w:rPr>
              <w:t>0,00</w:t>
            </w:r>
          </w:p>
        </w:tc>
      </w:tr>
      <w:tr w:rsidR="006A1661" w:rsidRPr="006A1661" w:rsidTr="006A1661">
        <w:tc>
          <w:tcPr>
            <w:tcW w:w="2977" w:type="dxa"/>
            <w:shd w:val="clear" w:color="auto" w:fill="auto"/>
          </w:tcPr>
          <w:p w:rsidR="00F71046" w:rsidRPr="006A1661" w:rsidRDefault="00F71046" w:rsidP="006A1661">
            <w:pPr>
              <w:pStyle w:val="ConsPlusNormal0"/>
              <w:jc w:val="both"/>
              <w:rPr>
                <w:sz w:val="22"/>
                <w:szCs w:val="22"/>
              </w:rPr>
            </w:pPr>
            <w:r w:rsidRPr="006A1661">
              <w:rPr>
                <w:sz w:val="22"/>
                <w:szCs w:val="22"/>
              </w:rPr>
              <w:lastRenderedPageBreak/>
              <w:t>Чистка и посыпка тротуаров (зима), подметание (лето).</w:t>
            </w:r>
          </w:p>
        </w:tc>
        <w:tc>
          <w:tcPr>
            <w:tcW w:w="1229" w:type="dxa"/>
            <w:vMerge/>
            <w:shd w:val="clear" w:color="auto" w:fill="auto"/>
          </w:tcPr>
          <w:p w:rsidR="00F71046" w:rsidRPr="006A1661" w:rsidRDefault="00F71046" w:rsidP="006A1661">
            <w:pPr>
              <w:pStyle w:val="aff"/>
              <w:ind w:left="0"/>
              <w:rPr>
                <w:rFonts w:ascii="Times New Roman" w:hAnsi="Times New Roman"/>
              </w:rPr>
            </w:pPr>
          </w:p>
        </w:tc>
        <w:tc>
          <w:tcPr>
            <w:tcW w:w="1560" w:type="dxa"/>
            <w:shd w:val="clear" w:color="auto" w:fill="auto"/>
            <w:vAlign w:val="center"/>
          </w:tcPr>
          <w:p w:rsidR="00F71046" w:rsidRPr="006A1661" w:rsidRDefault="00F71046" w:rsidP="006A1661">
            <w:pPr>
              <w:spacing w:after="0" w:line="240" w:lineRule="auto"/>
              <w:jc w:val="center"/>
              <w:rPr>
                <w:rFonts w:ascii="Times New Roman" w:hAnsi="Times New Roman" w:cs="Times New Roman"/>
              </w:rPr>
            </w:pPr>
            <w:r w:rsidRPr="006A1661">
              <w:rPr>
                <w:rFonts w:ascii="Times New Roman" w:hAnsi="Times New Roman" w:cs="Times New Roman"/>
              </w:rPr>
              <w:t>6 171,95419</w:t>
            </w:r>
          </w:p>
        </w:tc>
        <w:tc>
          <w:tcPr>
            <w:tcW w:w="1559" w:type="dxa"/>
            <w:shd w:val="clear" w:color="auto" w:fill="auto"/>
            <w:vAlign w:val="center"/>
          </w:tcPr>
          <w:p w:rsidR="00F71046" w:rsidRPr="006A1661" w:rsidRDefault="00F71046" w:rsidP="006A1661">
            <w:pPr>
              <w:spacing w:after="0" w:line="240" w:lineRule="auto"/>
              <w:jc w:val="center"/>
              <w:rPr>
                <w:rFonts w:ascii="Times New Roman" w:hAnsi="Times New Roman" w:cs="Times New Roman"/>
              </w:rPr>
            </w:pPr>
            <w:r w:rsidRPr="006A1661">
              <w:rPr>
                <w:rFonts w:ascii="Times New Roman" w:hAnsi="Times New Roman" w:cs="Times New Roman"/>
              </w:rPr>
              <w:t>725,66175</w:t>
            </w:r>
          </w:p>
        </w:tc>
        <w:tc>
          <w:tcPr>
            <w:tcW w:w="1417" w:type="dxa"/>
            <w:shd w:val="clear" w:color="auto" w:fill="auto"/>
            <w:vAlign w:val="center"/>
          </w:tcPr>
          <w:p w:rsidR="00F71046" w:rsidRPr="006A1661" w:rsidRDefault="00F71046" w:rsidP="006A1661">
            <w:pPr>
              <w:spacing w:after="0" w:line="240" w:lineRule="auto"/>
              <w:jc w:val="center"/>
              <w:rPr>
                <w:rFonts w:ascii="Times New Roman" w:hAnsi="Times New Roman" w:cs="Times New Roman"/>
              </w:rPr>
            </w:pPr>
            <w:r w:rsidRPr="006A1661">
              <w:rPr>
                <w:rFonts w:ascii="Times New Roman" w:hAnsi="Times New Roman" w:cs="Times New Roman"/>
              </w:rPr>
              <w:t>943,6991</w:t>
            </w:r>
          </w:p>
        </w:tc>
        <w:tc>
          <w:tcPr>
            <w:tcW w:w="1418" w:type="dxa"/>
            <w:shd w:val="clear" w:color="auto" w:fill="auto"/>
            <w:vAlign w:val="center"/>
          </w:tcPr>
          <w:p w:rsidR="00F71046" w:rsidRPr="006A1661" w:rsidRDefault="00F71046" w:rsidP="006A1661">
            <w:pPr>
              <w:spacing w:after="0" w:line="240" w:lineRule="auto"/>
              <w:jc w:val="center"/>
              <w:rPr>
                <w:rFonts w:ascii="Times New Roman" w:hAnsi="Times New Roman" w:cs="Times New Roman"/>
              </w:rPr>
            </w:pPr>
            <w:r w:rsidRPr="006A1661">
              <w:rPr>
                <w:rFonts w:ascii="Times New Roman" w:hAnsi="Times New Roman" w:cs="Times New Roman"/>
              </w:rPr>
              <w:t>1158,25</w:t>
            </w:r>
          </w:p>
        </w:tc>
        <w:tc>
          <w:tcPr>
            <w:tcW w:w="1534" w:type="dxa"/>
            <w:shd w:val="clear" w:color="auto" w:fill="auto"/>
          </w:tcPr>
          <w:p w:rsidR="00F71046" w:rsidRPr="006A1661" w:rsidRDefault="00F71046" w:rsidP="006A1661">
            <w:pPr>
              <w:pStyle w:val="15"/>
              <w:ind w:left="113" w:right="57"/>
              <w:jc w:val="center"/>
              <w:rPr>
                <w:szCs w:val="28"/>
              </w:rPr>
            </w:pPr>
            <w:r w:rsidRPr="006A1661">
              <w:rPr>
                <w:szCs w:val="28"/>
              </w:rPr>
              <w:t>998,25</w:t>
            </w:r>
          </w:p>
        </w:tc>
        <w:tc>
          <w:tcPr>
            <w:tcW w:w="1501" w:type="dxa"/>
            <w:shd w:val="clear" w:color="auto" w:fill="auto"/>
            <w:vAlign w:val="center"/>
          </w:tcPr>
          <w:p w:rsidR="00F71046" w:rsidRPr="006A1661" w:rsidRDefault="00F71046" w:rsidP="006A1661">
            <w:pPr>
              <w:spacing w:after="0" w:line="240" w:lineRule="auto"/>
              <w:jc w:val="center"/>
              <w:rPr>
                <w:rFonts w:ascii="Times New Roman" w:hAnsi="Times New Roman" w:cs="Times New Roman"/>
              </w:rPr>
            </w:pPr>
            <w:r w:rsidRPr="006A1661">
              <w:rPr>
                <w:rFonts w:ascii="Times New Roman" w:hAnsi="Times New Roman" w:cs="Times New Roman"/>
              </w:rPr>
              <w:t>908,50107</w:t>
            </w:r>
          </w:p>
        </w:tc>
        <w:tc>
          <w:tcPr>
            <w:tcW w:w="1501" w:type="dxa"/>
            <w:gridSpan w:val="2"/>
            <w:shd w:val="clear" w:color="auto" w:fill="auto"/>
            <w:vAlign w:val="center"/>
          </w:tcPr>
          <w:p w:rsidR="00F71046" w:rsidRPr="006A1661" w:rsidRDefault="00F71046" w:rsidP="006A1661">
            <w:pPr>
              <w:spacing w:after="0" w:line="240" w:lineRule="auto"/>
              <w:jc w:val="center"/>
              <w:rPr>
                <w:rFonts w:ascii="Times New Roman" w:hAnsi="Times New Roman" w:cs="Times New Roman"/>
              </w:rPr>
            </w:pPr>
            <w:r w:rsidRPr="006A1661">
              <w:rPr>
                <w:rFonts w:ascii="Times New Roman" w:hAnsi="Times New Roman" w:cs="Times New Roman"/>
              </w:rPr>
              <w:t>785,02227</w:t>
            </w:r>
          </w:p>
        </w:tc>
        <w:tc>
          <w:tcPr>
            <w:tcW w:w="1133" w:type="dxa"/>
            <w:shd w:val="clear" w:color="auto" w:fill="auto"/>
            <w:vAlign w:val="center"/>
          </w:tcPr>
          <w:p w:rsidR="00F71046" w:rsidRPr="006A1661" w:rsidRDefault="00F71046" w:rsidP="006A1661">
            <w:pPr>
              <w:spacing w:after="0" w:line="240" w:lineRule="auto"/>
              <w:jc w:val="center"/>
              <w:rPr>
                <w:rFonts w:ascii="Times New Roman" w:hAnsi="Times New Roman" w:cs="Times New Roman"/>
              </w:rPr>
            </w:pPr>
            <w:r w:rsidRPr="006A1661">
              <w:rPr>
                <w:rFonts w:ascii="Times New Roman" w:hAnsi="Times New Roman" w:cs="Times New Roman"/>
              </w:rPr>
              <w:t>652,57</w:t>
            </w:r>
          </w:p>
        </w:tc>
      </w:tr>
      <w:tr w:rsidR="006A1661" w:rsidRPr="006A1661" w:rsidTr="006A1661">
        <w:tc>
          <w:tcPr>
            <w:tcW w:w="2977" w:type="dxa"/>
            <w:shd w:val="clear" w:color="auto" w:fill="auto"/>
          </w:tcPr>
          <w:p w:rsidR="00F71046" w:rsidRPr="006A1661" w:rsidRDefault="00F71046" w:rsidP="006A1661">
            <w:pPr>
              <w:pStyle w:val="ConsPlusNormal0"/>
              <w:jc w:val="both"/>
              <w:rPr>
                <w:sz w:val="22"/>
                <w:szCs w:val="22"/>
              </w:rPr>
            </w:pPr>
            <w:r w:rsidRPr="006A1661">
              <w:rPr>
                <w:sz w:val="22"/>
                <w:szCs w:val="22"/>
              </w:rPr>
              <w:t xml:space="preserve">Содержание детских игровых элементов </w:t>
            </w:r>
          </w:p>
        </w:tc>
        <w:tc>
          <w:tcPr>
            <w:tcW w:w="1229" w:type="dxa"/>
            <w:vMerge/>
            <w:shd w:val="clear" w:color="auto" w:fill="auto"/>
          </w:tcPr>
          <w:p w:rsidR="00F71046" w:rsidRPr="006A1661" w:rsidRDefault="00F71046" w:rsidP="006A1661">
            <w:pPr>
              <w:pStyle w:val="aff"/>
              <w:ind w:left="0"/>
              <w:rPr>
                <w:rFonts w:ascii="Times New Roman" w:hAnsi="Times New Roman"/>
              </w:rPr>
            </w:pPr>
          </w:p>
        </w:tc>
        <w:tc>
          <w:tcPr>
            <w:tcW w:w="1560" w:type="dxa"/>
            <w:shd w:val="clear" w:color="auto" w:fill="auto"/>
            <w:vAlign w:val="center"/>
          </w:tcPr>
          <w:p w:rsidR="00F71046" w:rsidRPr="006A1661" w:rsidRDefault="00F71046" w:rsidP="006A1661">
            <w:pPr>
              <w:spacing w:after="0" w:line="240" w:lineRule="auto"/>
              <w:jc w:val="center"/>
              <w:rPr>
                <w:rFonts w:ascii="Times New Roman" w:hAnsi="Times New Roman" w:cs="Times New Roman"/>
              </w:rPr>
            </w:pPr>
            <w:r w:rsidRPr="006A1661">
              <w:rPr>
                <w:rFonts w:ascii="Times New Roman" w:hAnsi="Times New Roman" w:cs="Times New Roman"/>
              </w:rPr>
              <w:t>342,26</w:t>
            </w:r>
          </w:p>
        </w:tc>
        <w:tc>
          <w:tcPr>
            <w:tcW w:w="1559" w:type="dxa"/>
            <w:shd w:val="clear" w:color="auto" w:fill="auto"/>
            <w:vAlign w:val="center"/>
          </w:tcPr>
          <w:p w:rsidR="00F71046" w:rsidRPr="006A1661" w:rsidRDefault="00F71046" w:rsidP="006A1661">
            <w:pPr>
              <w:spacing w:after="0" w:line="240" w:lineRule="auto"/>
              <w:jc w:val="center"/>
              <w:rPr>
                <w:rFonts w:ascii="Times New Roman" w:hAnsi="Times New Roman" w:cs="Times New Roman"/>
              </w:rPr>
            </w:pPr>
            <w:r w:rsidRPr="006A1661">
              <w:rPr>
                <w:rFonts w:ascii="Times New Roman" w:hAnsi="Times New Roman" w:cs="Times New Roman"/>
              </w:rPr>
              <w:t>109,00</w:t>
            </w:r>
          </w:p>
        </w:tc>
        <w:tc>
          <w:tcPr>
            <w:tcW w:w="1417" w:type="dxa"/>
            <w:shd w:val="clear" w:color="auto" w:fill="auto"/>
            <w:vAlign w:val="center"/>
          </w:tcPr>
          <w:p w:rsidR="00F71046" w:rsidRPr="006A1661" w:rsidRDefault="00F71046" w:rsidP="006A1661">
            <w:pPr>
              <w:spacing w:after="0" w:line="240" w:lineRule="auto"/>
              <w:jc w:val="center"/>
              <w:rPr>
                <w:rFonts w:ascii="Times New Roman" w:hAnsi="Times New Roman" w:cs="Times New Roman"/>
              </w:rPr>
            </w:pPr>
            <w:r w:rsidRPr="006A1661">
              <w:rPr>
                <w:rFonts w:ascii="Times New Roman" w:hAnsi="Times New Roman" w:cs="Times New Roman"/>
              </w:rPr>
              <w:t>116,63</w:t>
            </w:r>
          </w:p>
        </w:tc>
        <w:tc>
          <w:tcPr>
            <w:tcW w:w="1418" w:type="dxa"/>
            <w:shd w:val="clear" w:color="auto" w:fill="auto"/>
            <w:vAlign w:val="center"/>
          </w:tcPr>
          <w:p w:rsidR="00F71046" w:rsidRPr="006A1661" w:rsidRDefault="00F71046" w:rsidP="006A1661">
            <w:pPr>
              <w:spacing w:after="0" w:line="240" w:lineRule="auto"/>
              <w:jc w:val="center"/>
              <w:rPr>
                <w:rFonts w:ascii="Times New Roman" w:hAnsi="Times New Roman" w:cs="Times New Roman"/>
              </w:rPr>
            </w:pPr>
            <w:r w:rsidRPr="006A1661">
              <w:rPr>
                <w:rFonts w:ascii="Times New Roman" w:hAnsi="Times New Roman" w:cs="Times New Roman"/>
              </w:rPr>
              <w:t>116,63</w:t>
            </w:r>
          </w:p>
        </w:tc>
        <w:tc>
          <w:tcPr>
            <w:tcW w:w="1534" w:type="dxa"/>
            <w:shd w:val="clear" w:color="auto" w:fill="auto"/>
          </w:tcPr>
          <w:p w:rsidR="00F71046" w:rsidRPr="006A1661" w:rsidRDefault="00F71046" w:rsidP="006A1661">
            <w:pPr>
              <w:pStyle w:val="15"/>
              <w:ind w:left="113" w:right="57"/>
              <w:jc w:val="center"/>
              <w:rPr>
                <w:szCs w:val="28"/>
              </w:rPr>
            </w:pPr>
            <w:r w:rsidRPr="006A1661">
              <w:rPr>
                <w:szCs w:val="28"/>
              </w:rPr>
              <w:t>0,00</w:t>
            </w:r>
          </w:p>
        </w:tc>
        <w:tc>
          <w:tcPr>
            <w:tcW w:w="1501" w:type="dxa"/>
            <w:shd w:val="clear" w:color="auto" w:fill="auto"/>
            <w:vAlign w:val="center"/>
          </w:tcPr>
          <w:p w:rsidR="00F71046" w:rsidRPr="006A1661" w:rsidRDefault="00F71046" w:rsidP="006A1661">
            <w:pPr>
              <w:spacing w:after="0" w:line="240" w:lineRule="auto"/>
              <w:jc w:val="center"/>
              <w:rPr>
                <w:rFonts w:ascii="Times New Roman" w:hAnsi="Times New Roman" w:cs="Times New Roman"/>
              </w:rPr>
            </w:pPr>
            <w:r w:rsidRPr="006A1661">
              <w:rPr>
                <w:rFonts w:ascii="Times New Roman" w:hAnsi="Times New Roman" w:cs="Times New Roman"/>
              </w:rPr>
              <w:t>0,00</w:t>
            </w:r>
          </w:p>
        </w:tc>
        <w:tc>
          <w:tcPr>
            <w:tcW w:w="1501" w:type="dxa"/>
            <w:gridSpan w:val="2"/>
            <w:shd w:val="clear" w:color="auto" w:fill="auto"/>
            <w:vAlign w:val="center"/>
          </w:tcPr>
          <w:p w:rsidR="00F71046" w:rsidRPr="006A1661" w:rsidRDefault="00F71046" w:rsidP="006A1661">
            <w:pPr>
              <w:spacing w:after="0" w:line="240" w:lineRule="auto"/>
              <w:jc w:val="center"/>
              <w:rPr>
                <w:rFonts w:ascii="Times New Roman" w:hAnsi="Times New Roman" w:cs="Times New Roman"/>
              </w:rPr>
            </w:pPr>
            <w:r w:rsidRPr="006A1661">
              <w:rPr>
                <w:rFonts w:ascii="Times New Roman" w:hAnsi="Times New Roman" w:cs="Times New Roman"/>
              </w:rPr>
              <w:t>0,00</w:t>
            </w:r>
          </w:p>
        </w:tc>
        <w:tc>
          <w:tcPr>
            <w:tcW w:w="1133" w:type="dxa"/>
            <w:shd w:val="clear" w:color="auto" w:fill="auto"/>
            <w:vAlign w:val="center"/>
          </w:tcPr>
          <w:p w:rsidR="00F71046" w:rsidRPr="006A1661" w:rsidRDefault="00F71046" w:rsidP="006A1661">
            <w:pPr>
              <w:spacing w:after="0" w:line="240" w:lineRule="auto"/>
              <w:jc w:val="center"/>
              <w:rPr>
                <w:rFonts w:ascii="Times New Roman" w:hAnsi="Times New Roman" w:cs="Times New Roman"/>
              </w:rPr>
            </w:pPr>
            <w:r w:rsidRPr="006A1661">
              <w:rPr>
                <w:rFonts w:ascii="Times New Roman" w:hAnsi="Times New Roman" w:cs="Times New Roman"/>
              </w:rPr>
              <w:t>0,00</w:t>
            </w:r>
          </w:p>
        </w:tc>
      </w:tr>
      <w:tr w:rsidR="006A1661" w:rsidRPr="006A1661" w:rsidTr="006A1661">
        <w:tc>
          <w:tcPr>
            <w:tcW w:w="2977" w:type="dxa"/>
            <w:shd w:val="clear" w:color="auto" w:fill="auto"/>
          </w:tcPr>
          <w:p w:rsidR="00F71046" w:rsidRPr="006A1661" w:rsidRDefault="00F71046" w:rsidP="006A1661">
            <w:pPr>
              <w:pStyle w:val="ConsPlusNormal0"/>
              <w:jc w:val="both"/>
              <w:rPr>
                <w:sz w:val="22"/>
                <w:szCs w:val="22"/>
              </w:rPr>
            </w:pPr>
            <w:r w:rsidRPr="006A1661">
              <w:rPr>
                <w:sz w:val="22"/>
                <w:szCs w:val="22"/>
              </w:rPr>
              <w:t>Содержание городского туалета</w:t>
            </w:r>
          </w:p>
        </w:tc>
        <w:tc>
          <w:tcPr>
            <w:tcW w:w="1229" w:type="dxa"/>
            <w:vMerge/>
            <w:shd w:val="clear" w:color="auto" w:fill="auto"/>
          </w:tcPr>
          <w:p w:rsidR="00F71046" w:rsidRPr="006A1661" w:rsidRDefault="00F71046" w:rsidP="006A1661">
            <w:pPr>
              <w:pStyle w:val="aff"/>
              <w:ind w:left="0"/>
              <w:rPr>
                <w:rFonts w:ascii="Times New Roman" w:hAnsi="Times New Roman"/>
              </w:rPr>
            </w:pPr>
          </w:p>
        </w:tc>
        <w:tc>
          <w:tcPr>
            <w:tcW w:w="1560" w:type="dxa"/>
            <w:shd w:val="clear" w:color="auto" w:fill="auto"/>
            <w:vAlign w:val="center"/>
          </w:tcPr>
          <w:p w:rsidR="00F71046" w:rsidRPr="006A1661" w:rsidRDefault="00F71046" w:rsidP="006A1661">
            <w:pPr>
              <w:spacing w:after="0" w:line="240" w:lineRule="auto"/>
              <w:jc w:val="center"/>
              <w:rPr>
                <w:rFonts w:ascii="Times New Roman" w:hAnsi="Times New Roman" w:cs="Times New Roman"/>
              </w:rPr>
            </w:pPr>
            <w:r w:rsidRPr="006A1661">
              <w:rPr>
                <w:rFonts w:ascii="Times New Roman" w:hAnsi="Times New Roman" w:cs="Times New Roman"/>
              </w:rPr>
              <w:t>737,07</w:t>
            </w:r>
          </w:p>
        </w:tc>
        <w:tc>
          <w:tcPr>
            <w:tcW w:w="1559" w:type="dxa"/>
            <w:shd w:val="clear" w:color="auto" w:fill="auto"/>
            <w:vAlign w:val="center"/>
          </w:tcPr>
          <w:p w:rsidR="00F71046" w:rsidRPr="006A1661" w:rsidRDefault="00F71046" w:rsidP="006A1661">
            <w:pPr>
              <w:spacing w:after="0" w:line="240" w:lineRule="auto"/>
              <w:jc w:val="center"/>
              <w:rPr>
                <w:rFonts w:ascii="Times New Roman" w:hAnsi="Times New Roman" w:cs="Times New Roman"/>
              </w:rPr>
            </w:pPr>
            <w:r w:rsidRPr="006A1661">
              <w:rPr>
                <w:rFonts w:ascii="Times New Roman" w:hAnsi="Times New Roman" w:cs="Times New Roman"/>
              </w:rPr>
              <w:t>323,00</w:t>
            </w:r>
          </w:p>
        </w:tc>
        <w:tc>
          <w:tcPr>
            <w:tcW w:w="1417" w:type="dxa"/>
            <w:shd w:val="clear" w:color="auto" w:fill="auto"/>
            <w:vAlign w:val="center"/>
          </w:tcPr>
          <w:p w:rsidR="00F71046" w:rsidRPr="006A1661" w:rsidRDefault="00F71046" w:rsidP="006A1661">
            <w:pPr>
              <w:spacing w:after="0" w:line="240" w:lineRule="auto"/>
              <w:jc w:val="center"/>
              <w:rPr>
                <w:rFonts w:ascii="Times New Roman" w:hAnsi="Times New Roman" w:cs="Times New Roman"/>
              </w:rPr>
            </w:pPr>
            <w:r w:rsidRPr="006A1661">
              <w:rPr>
                <w:rFonts w:ascii="Times New Roman" w:hAnsi="Times New Roman" w:cs="Times New Roman"/>
              </w:rPr>
              <w:t>414,07</w:t>
            </w:r>
          </w:p>
        </w:tc>
        <w:tc>
          <w:tcPr>
            <w:tcW w:w="1418" w:type="dxa"/>
            <w:shd w:val="clear" w:color="auto" w:fill="auto"/>
            <w:vAlign w:val="center"/>
          </w:tcPr>
          <w:p w:rsidR="00F71046" w:rsidRPr="006A1661" w:rsidRDefault="00F71046" w:rsidP="006A1661">
            <w:pPr>
              <w:spacing w:after="0" w:line="240" w:lineRule="auto"/>
              <w:jc w:val="center"/>
              <w:rPr>
                <w:rFonts w:ascii="Times New Roman" w:hAnsi="Times New Roman" w:cs="Times New Roman"/>
              </w:rPr>
            </w:pPr>
            <w:r w:rsidRPr="006A1661">
              <w:rPr>
                <w:rFonts w:ascii="Times New Roman" w:hAnsi="Times New Roman" w:cs="Times New Roman"/>
              </w:rPr>
              <w:t>0,00</w:t>
            </w:r>
          </w:p>
        </w:tc>
        <w:tc>
          <w:tcPr>
            <w:tcW w:w="1534" w:type="dxa"/>
            <w:shd w:val="clear" w:color="auto" w:fill="auto"/>
          </w:tcPr>
          <w:p w:rsidR="00F71046" w:rsidRPr="006A1661" w:rsidRDefault="00F71046" w:rsidP="006A1661">
            <w:pPr>
              <w:spacing w:after="0" w:line="240" w:lineRule="auto"/>
              <w:jc w:val="center"/>
              <w:rPr>
                <w:rFonts w:ascii="Times New Roman" w:hAnsi="Times New Roman" w:cs="Times New Roman"/>
              </w:rPr>
            </w:pPr>
            <w:r w:rsidRPr="006A1661">
              <w:rPr>
                <w:rFonts w:ascii="Times New Roman" w:hAnsi="Times New Roman" w:cs="Times New Roman"/>
              </w:rPr>
              <w:t>0,00</w:t>
            </w:r>
          </w:p>
        </w:tc>
        <w:tc>
          <w:tcPr>
            <w:tcW w:w="1501" w:type="dxa"/>
            <w:shd w:val="clear" w:color="auto" w:fill="auto"/>
            <w:vAlign w:val="center"/>
          </w:tcPr>
          <w:p w:rsidR="00F71046" w:rsidRPr="006A1661" w:rsidRDefault="00F71046" w:rsidP="006A1661">
            <w:pPr>
              <w:spacing w:after="0" w:line="240" w:lineRule="auto"/>
              <w:jc w:val="center"/>
              <w:rPr>
                <w:rFonts w:ascii="Times New Roman" w:hAnsi="Times New Roman" w:cs="Times New Roman"/>
              </w:rPr>
            </w:pPr>
            <w:r w:rsidRPr="006A1661">
              <w:rPr>
                <w:rFonts w:ascii="Times New Roman" w:hAnsi="Times New Roman" w:cs="Times New Roman"/>
              </w:rPr>
              <w:t>0,00</w:t>
            </w:r>
          </w:p>
        </w:tc>
        <w:tc>
          <w:tcPr>
            <w:tcW w:w="1501" w:type="dxa"/>
            <w:gridSpan w:val="2"/>
            <w:shd w:val="clear" w:color="auto" w:fill="auto"/>
            <w:vAlign w:val="center"/>
          </w:tcPr>
          <w:p w:rsidR="00F71046" w:rsidRPr="006A1661" w:rsidRDefault="00F71046" w:rsidP="006A1661">
            <w:pPr>
              <w:spacing w:after="0" w:line="240" w:lineRule="auto"/>
              <w:jc w:val="center"/>
              <w:rPr>
                <w:rFonts w:ascii="Times New Roman" w:hAnsi="Times New Roman" w:cs="Times New Roman"/>
              </w:rPr>
            </w:pPr>
            <w:r w:rsidRPr="006A1661">
              <w:rPr>
                <w:rFonts w:ascii="Times New Roman" w:hAnsi="Times New Roman" w:cs="Times New Roman"/>
              </w:rPr>
              <w:t>0,00</w:t>
            </w:r>
          </w:p>
        </w:tc>
        <w:tc>
          <w:tcPr>
            <w:tcW w:w="1133" w:type="dxa"/>
            <w:shd w:val="clear" w:color="auto" w:fill="auto"/>
            <w:vAlign w:val="center"/>
          </w:tcPr>
          <w:p w:rsidR="00F71046" w:rsidRPr="006A1661" w:rsidRDefault="00F71046" w:rsidP="006A1661">
            <w:pPr>
              <w:spacing w:after="0" w:line="240" w:lineRule="auto"/>
              <w:jc w:val="center"/>
              <w:rPr>
                <w:rFonts w:ascii="Times New Roman" w:hAnsi="Times New Roman" w:cs="Times New Roman"/>
              </w:rPr>
            </w:pPr>
            <w:r w:rsidRPr="006A1661">
              <w:rPr>
                <w:rFonts w:ascii="Times New Roman" w:hAnsi="Times New Roman" w:cs="Times New Roman"/>
              </w:rPr>
              <w:t>0,00</w:t>
            </w:r>
          </w:p>
        </w:tc>
      </w:tr>
      <w:tr w:rsidR="006A1661" w:rsidRPr="006A1661" w:rsidTr="006A1661">
        <w:tc>
          <w:tcPr>
            <w:tcW w:w="2977" w:type="dxa"/>
            <w:shd w:val="clear" w:color="auto" w:fill="auto"/>
          </w:tcPr>
          <w:p w:rsidR="00F71046" w:rsidRPr="006A1661" w:rsidRDefault="00F71046" w:rsidP="006A1661">
            <w:pPr>
              <w:pStyle w:val="ConsPlusNormal0"/>
              <w:rPr>
                <w:sz w:val="22"/>
                <w:szCs w:val="22"/>
              </w:rPr>
            </w:pPr>
            <w:r w:rsidRPr="006A1661">
              <w:rPr>
                <w:sz w:val="22"/>
                <w:szCs w:val="22"/>
              </w:rPr>
              <w:t xml:space="preserve">Содержание кладбища  </w:t>
            </w:r>
          </w:p>
        </w:tc>
        <w:tc>
          <w:tcPr>
            <w:tcW w:w="1229" w:type="dxa"/>
            <w:vMerge/>
            <w:shd w:val="clear" w:color="auto" w:fill="auto"/>
          </w:tcPr>
          <w:p w:rsidR="00F71046" w:rsidRPr="006A1661" w:rsidRDefault="00F71046" w:rsidP="006A1661">
            <w:pPr>
              <w:pStyle w:val="aff"/>
              <w:ind w:left="0"/>
              <w:rPr>
                <w:rFonts w:ascii="Times New Roman" w:hAnsi="Times New Roman"/>
              </w:rPr>
            </w:pPr>
          </w:p>
        </w:tc>
        <w:tc>
          <w:tcPr>
            <w:tcW w:w="1560" w:type="dxa"/>
            <w:shd w:val="clear" w:color="auto" w:fill="auto"/>
            <w:vAlign w:val="center"/>
          </w:tcPr>
          <w:p w:rsidR="00F71046" w:rsidRPr="006A1661" w:rsidRDefault="00F71046" w:rsidP="006A1661">
            <w:pPr>
              <w:spacing w:after="0" w:line="240" w:lineRule="auto"/>
              <w:jc w:val="center"/>
              <w:rPr>
                <w:rFonts w:ascii="Times New Roman" w:hAnsi="Times New Roman" w:cs="Times New Roman"/>
              </w:rPr>
            </w:pPr>
            <w:r w:rsidRPr="006A1661">
              <w:rPr>
                <w:rFonts w:ascii="Times New Roman" w:hAnsi="Times New Roman" w:cs="Times New Roman"/>
              </w:rPr>
              <w:t>4 207,07086</w:t>
            </w:r>
          </w:p>
        </w:tc>
        <w:tc>
          <w:tcPr>
            <w:tcW w:w="1559" w:type="dxa"/>
            <w:shd w:val="clear" w:color="auto" w:fill="auto"/>
            <w:vAlign w:val="center"/>
          </w:tcPr>
          <w:p w:rsidR="00F71046" w:rsidRPr="006A1661" w:rsidRDefault="00F71046" w:rsidP="006A1661">
            <w:pPr>
              <w:spacing w:after="0" w:line="240" w:lineRule="auto"/>
              <w:jc w:val="center"/>
              <w:rPr>
                <w:rFonts w:ascii="Times New Roman" w:hAnsi="Times New Roman" w:cs="Times New Roman"/>
              </w:rPr>
            </w:pPr>
            <w:r w:rsidRPr="006A1661">
              <w:rPr>
                <w:rFonts w:ascii="Times New Roman" w:hAnsi="Times New Roman" w:cs="Times New Roman"/>
              </w:rPr>
              <w:t>500,00</w:t>
            </w:r>
          </w:p>
        </w:tc>
        <w:tc>
          <w:tcPr>
            <w:tcW w:w="1417" w:type="dxa"/>
            <w:shd w:val="clear" w:color="auto" w:fill="auto"/>
            <w:vAlign w:val="center"/>
          </w:tcPr>
          <w:p w:rsidR="00F71046" w:rsidRPr="006A1661" w:rsidRDefault="00F71046" w:rsidP="006A1661">
            <w:pPr>
              <w:spacing w:after="0" w:line="240" w:lineRule="auto"/>
              <w:jc w:val="center"/>
              <w:rPr>
                <w:rFonts w:ascii="Times New Roman" w:hAnsi="Times New Roman" w:cs="Times New Roman"/>
              </w:rPr>
            </w:pPr>
            <w:r w:rsidRPr="006A1661">
              <w:rPr>
                <w:rFonts w:ascii="Times New Roman" w:hAnsi="Times New Roman" w:cs="Times New Roman"/>
              </w:rPr>
              <w:t>871,09526</w:t>
            </w:r>
          </w:p>
        </w:tc>
        <w:tc>
          <w:tcPr>
            <w:tcW w:w="1418" w:type="dxa"/>
            <w:shd w:val="clear" w:color="auto" w:fill="auto"/>
            <w:vAlign w:val="center"/>
          </w:tcPr>
          <w:p w:rsidR="00F71046" w:rsidRPr="006A1661" w:rsidRDefault="00F71046" w:rsidP="006A1661">
            <w:pPr>
              <w:spacing w:after="0" w:line="240" w:lineRule="auto"/>
              <w:jc w:val="center"/>
              <w:rPr>
                <w:rFonts w:ascii="Times New Roman" w:hAnsi="Times New Roman" w:cs="Times New Roman"/>
              </w:rPr>
            </w:pPr>
            <w:r w:rsidRPr="006A1661">
              <w:rPr>
                <w:rFonts w:ascii="Times New Roman" w:hAnsi="Times New Roman" w:cs="Times New Roman"/>
              </w:rPr>
              <w:t>500,00</w:t>
            </w:r>
          </w:p>
        </w:tc>
        <w:tc>
          <w:tcPr>
            <w:tcW w:w="1534" w:type="dxa"/>
            <w:shd w:val="clear" w:color="auto" w:fill="auto"/>
          </w:tcPr>
          <w:p w:rsidR="00F71046" w:rsidRPr="006A1661" w:rsidRDefault="00F71046" w:rsidP="006A1661">
            <w:pPr>
              <w:spacing w:after="0" w:line="240" w:lineRule="auto"/>
              <w:jc w:val="center"/>
              <w:rPr>
                <w:rFonts w:ascii="Times New Roman" w:hAnsi="Times New Roman" w:cs="Times New Roman"/>
              </w:rPr>
            </w:pPr>
            <w:r w:rsidRPr="006A1661">
              <w:rPr>
                <w:rFonts w:ascii="Times New Roman" w:hAnsi="Times New Roman" w:cs="Times New Roman"/>
              </w:rPr>
              <w:t>635,97560</w:t>
            </w:r>
          </w:p>
        </w:tc>
        <w:tc>
          <w:tcPr>
            <w:tcW w:w="1501" w:type="dxa"/>
            <w:shd w:val="clear" w:color="auto" w:fill="auto"/>
            <w:vAlign w:val="center"/>
          </w:tcPr>
          <w:p w:rsidR="00F71046" w:rsidRPr="006A1661" w:rsidRDefault="00F71046" w:rsidP="006A1661">
            <w:pPr>
              <w:spacing w:after="0" w:line="240" w:lineRule="auto"/>
              <w:jc w:val="center"/>
              <w:rPr>
                <w:rFonts w:ascii="Times New Roman" w:hAnsi="Times New Roman" w:cs="Times New Roman"/>
              </w:rPr>
            </w:pPr>
            <w:r w:rsidRPr="006A1661">
              <w:rPr>
                <w:rFonts w:ascii="Times New Roman" w:hAnsi="Times New Roman" w:cs="Times New Roman"/>
              </w:rPr>
              <w:t>700,00</w:t>
            </w:r>
          </w:p>
        </w:tc>
        <w:tc>
          <w:tcPr>
            <w:tcW w:w="1501" w:type="dxa"/>
            <w:gridSpan w:val="2"/>
            <w:shd w:val="clear" w:color="auto" w:fill="auto"/>
            <w:vAlign w:val="center"/>
          </w:tcPr>
          <w:p w:rsidR="00F71046" w:rsidRPr="006A1661" w:rsidRDefault="00F71046" w:rsidP="006A1661">
            <w:pPr>
              <w:spacing w:after="0" w:line="240" w:lineRule="auto"/>
              <w:jc w:val="center"/>
              <w:rPr>
                <w:rFonts w:ascii="Times New Roman" w:hAnsi="Times New Roman" w:cs="Times New Roman"/>
              </w:rPr>
            </w:pPr>
            <w:r w:rsidRPr="006A1661">
              <w:rPr>
                <w:rFonts w:ascii="Times New Roman" w:hAnsi="Times New Roman" w:cs="Times New Roman"/>
              </w:rPr>
              <w:t>500,00</w:t>
            </w:r>
          </w:p>
        </w:tc>
        <w:tc>
          <w:tcPr>
            <w:tcW w:w="1133" w:type="dxa"/>
            <w:shd w:val="clear" w:color="auto" w:fill="auto"/>
            <w:vAlign w:val="center"/>
          </w:tcPr>
          <w:p w:rsidR="00F71046" w:rsidRPr="006A1661" w:rsidRDefault="00F71046" w:rsidP="006A1661">
            <w:pPr>
              <w:spacing w:after="0" w:line="240" w:lineRule="auto"/>
              <w:jc w:val="center"/>
              <w:rPr>
                <w:rFonts w:ascii="Times New Roman" w:hAnsi="Times New Roman" w:cs="Times New Roman"/>
              </w:rPr>
            </w:pPr>
            <w:r w:rsidRPr="006A1661">
              <w:rPr>
                <w:rFonts w:ascii="Times New Roman" w:hAnsi="Times New Roman" w:cs="Times New Roman"/>
              </w:rPr>
              <w:t>500,00</w:t>
            </w:r>
          </w:p>
        </w:tc>
      </w:tr>
      <w:tr w:rsidR="006A1661" w:rsidRPr="006A1661" w:rsidTr="006A1661">
        <w:tc>
          <w:tcPr>
            <w:tcW w:w="2977" w:type="dxa"/>
            <w:shd w:val="clear" w:color="auto" w:fill="auto"/>
          </w:tcPr>
          <w:p w:rsidR="00F71046" w:rsidRPr="006A1661" w:rsidRDefault="00F71046" w:rsidP="006A1661">
            <w:pPr>
              <w:pStyle w:val="ConsPlusNormal0"/>
              <w:rPr>
                <w:sz w:val="22"/>
                <w:szCs w:val="22"/>
              </w:rPr>
            </w:pPr>
            <w:r w:rsidRPr="006A1661">
              <w:rPr>
                <w:sz w:val="22"/>
                <w:szCs w:val="22"/>
              </w:rPr>
              <w:t>Содержание  и техническое обслуживание шахтных  питьевых колодцев</w:t>
            </w:r>
          </w:p>
        </w:tc>
        <w:tc>
          <w:tcPr>
            <w:tcW w:w="1229" w:type="dxa"/>
            <w:vMerge/>
            <w:shd w:val="clear" w:color="auto" w:fill="auto"/>
          </w:tcPr>
          <w:p w:rsidR="00F71046" w:rsidRPr="006A1661" w:rsidRDefault="00F71046" w:rsidP="006A1661">
            <w:pPr>
              <w:pStyle w:val="aff"/>
              <w:ind w:left="0"/>
              <w:rPr>
                <w:rFonts w:ascii="Times New Roman" w:hAnsi="Times New Roman"/>
              </w:rPr>
            </w:pPr>
          </w:p>
        </w:tc>
        <w:tc>
          <w:tcPr>
            <w:tcW w:w="1560" w:type="dxa"/>
            <w:shd w:val="clear" w:color="auto" w:fill="auto"/>
            <w:vAlign w:val="center"/>
          </w:tcPr>
          <w:p w:rsidR="00F71046" w:rsidRPr="006A1661" w:rsidRDefault="00F71046" w:rsidP="006A1661">
            <w:pPr>
              <w:spacing w:after="0" w:line="240" w:lineRule="auto"/>
              <w:jc w:val="center"/>
              <w:rPr>
                <w:rFonts w:ascii="Times New Roman" w:hAnsi="Times New Roman" w:cs="Times New Roman"/>
              </w:rPr>
            </w:pPr>
            <w:r w:rsidRPr="006A1661">
              <w:rPr>
                <w:rFonts w:ascii="Times New Roman" w:hAnsi="Times New Roman" w:cs="Times New Roman"/>
              </w:rPr>
              <w:t>1 651,85271</w:t>
            </w:r>
          </w:p>
        </w:tc>
        <w:tc>
          <w:tcPr>
            <w:tcW w:w="1559" w:type="dxa"/>
            <w:shd w:val="clear" w:color="auto" w:fill="auto"/>
            <w:vAlign w:val="center"/>
          </w:tcPr>
          <w:p w:rsidR="00F71046" w:rsidRPr="006A1661" w:rsidRDefault="00F71046" w:rsidP="006A1661">
            <w:pPr>
              <w:spacing w:after="0" w:line="240" w:lineRule="auto"/>
              <w:jc w:val="center"/>
              <w:rPr>
                <w:rFonts w:ascii="Times New Roman" w:hAnsi="Times New Roman" w:cs="Times New Roman"/>
              </w:rPr>
            </w:pPr>
            <w:r w:rsidRPr="006A1661">
              <w:rPr>
                <w:rFonts w:ascii="Times New Roman" w:hAnsi="Times New Roman" w:cs="Times New Roman"/>
              </w:rPr>
              <w:t>776,00</w:t>
            </w:r>
          </w:p>
        </w:tc>
        <w:tc>
          <w:tcPr>
            <w:tcW w:w="1417" w:type="dxa"/>
            <w:shd w:val="clear" w:color="auto" w:fill="auto"/>
            <w:vAlign w:val="center"/>
          </w:tcPr>
          <w:p w:rsidR="00F71046" w:rsidRPr="006A1661" w:rsidRDefault="00F71046" w:rsidP="006A1661">
            <w:pPr>
              <w:spacing w:after="0" w:line="240" w:lineRule="auto"/>
              <w:jc w:val="center"/>
              <w:rPr>
                <w:rFonts w:ascii="Times New Roman" w:hAnsi="Times New Roman" w:cs="Times New Roman"/>
              </w:rPr>
            </w:pPr>
            <w:r w:rsidRPr="006A1661">
              <w:rPr>
                <w:rFonts w:ascii="Times New Roman" w:hAnsi="Times New Roman" w:cs="Times New Roman"/>
              </w:rPr>
              <w:t>776,00</w:t>
            </w:r>
          </w:p>
        </w:tc>
        <w:tc>
          <w:tcPr>
            <w:tcW w:w="1418" w:type="dxa"/>
            <w:shd w:val="clear" w:color="auto" w:fill="auto"/>
            <w:vAlign w:val="center"/>
          </w:tcPr>
          <w:p w:rsidR="00F71046" w:rsidRPr="006A1661" w:rsidRDefault="00F71046" w:rsidP="006A1661">
            <w:pPr>
              <w:spacing w:after="0" w:line="240" w:lineRule="auto"/>
              <w:jc w:val="center"/>
              <w:rPr>
                <w:rFonts w:ascii="Times New Roman" w:hAnsi="Times New Roman" w:cs="Times New Roman"/>
              </w:rPr>
            </w:pPr>
            <w:r w:rsidRPr="006A1661">
              <w:rPr>
                <w:rFonts w:ascii="Times New Roman" w:hAnsi="Times New Roman" w:cs="Times New Roman"/>
              </w:rPr>
              <w:t>99,85271</w:t>
            </w:r>
          </w:p>
        </w:tc>
        <w:tc>
          <w:tcPr>
            <w:tcW w:w="1534" w:type="dxa"/>
            <w:shd w:val="clear" w:color="auto" w:fill="auto"/>
            <w:vAlign w:val="center"/>
          </w:tcPr>
          <w:p w:rsidR="00F71046" w:rsidRPr="006A1661" w:rsidRDefault="00F71046" w:rsidP="006A1661">
            <w:pPr>
              <w:spacing w:after="0" w:line="240" w:lineRule="auto"/>
              <w:jc w:val="center"/>
              <w:rPr>
                <w:rFonts w:ascii="Times New Roman" w:hAnsi="Times New Roman" w:cs="Times New Roman"/>
              </w:rPr>
            </w:pPr>
            <w:r w:rsidRPr="006A1661">
              <w:rPr>
                <w:rFonts w:ascii="Times New Roman" w:hAnsi="Times New Roman" w:cs="Times New Roman"/>
              </w:rPr>
              <w:t>0,00</w:t>
            </w:r>
          </w:p>
        </w:tc>
        <w:tc>
          <w:tcPr>
            <w:tcW w:w="1501" w:type="dxa"/>
            <w:shd w:val="clear" w:color="auto" w:fill="auto"/>
            <w:vAlign w:val="center"/>
          </w:tcPr>
          <w:p w:rsidR="00F71046" w:rsidRPr="006A1661" w:rsidRDefault="00F71046" w:rsidP="006A1661">
            <w:pPr>
              <w:spacing w:after="0" w:line="240" w:lineRule="auto"/>
              <w:jc w:val="center"/>
              <w:rPr>
                <w:rFonts w:ascii="Times New Roman" w:hAnsi="Times New Roman" w:cs="Times New Roman"/>
              </w:rPr>
            </w:pPr>
            <w:r w:rsidRPr="006A1661">
              <w:rPr>
                <w:rFonts w:ascii="Times New Roman" w:hAnsi="Times New Roman" w:cs="Times New Roman"/>
              </w:rPr>
              <w:t>0,00</w:t>
            </w:r>
          </w:p>
        </w:tc>
        <w:tc>
          <w:tcPr>
            <w:tcW w:w="1501" w:type="dxa"/>
            <w:gridSpan w:val="2"/>
            <w:shd w:val="clear" w:color="auto" w:fill="auto"/>
            <w:vAlign w:val="center"/>
          </w:tcPr>
          <w:p w:rsidR="00F71046" w:rsidRPr="006A1661" w:rsidRDefault="00F71046" w:rsidP="006A1661">
            <w:pPr>
              <w:spacing w:after="0" w:line="240" w:lineRule="auto"/>
              <w:jc w:val="center"/>
              <w:rPr>
                <w:rFonts w:ascii="Times New Roman" w:hAnsi="Times New Roman" w:cs="Times New Roman"/>
              </w:rPr>
            </w:pPr>
            <w:r w:rsidRPr="006A1661">
              <w:rPr>
                <w:rFonts w:ascii="Times New Roman" w:hAnsi="Times New Roman" w:cs="Times New Roman"/>
              </w:rPr>
              <w:t>0,00</w:t>
            </w:r>
          </w:p>
        </w:tc>
        <w:tc>
          <w:tcPr>
            <w:tcW w:w="1133" w:type="dxa"/>
            <w:shd w:val="clear" w:color="auto" w:fill="auto"/>
            <w:vAlign w:val="center"/>
          </w:tcPr>
          <w:p w:rsidR="00F71046" w:rsidRPr="006A1661" w:rsidRDefault="00F71046" w:rsidP="006A1661">
            <w:pPr>
              <w:spacing w:after="0" w:line="240" w:lineRule="auto"/>
              <w:jc w:val="center"/>
              <w:rPr>
                <w:rFonts w:ascii="Times New Roman" w:hAnsi="Times New Roman" w:cs="Times New Roman"/>
              </w:rPr>
            </w:pPr>
            <w:r w:rsidRPr="006A1661">
              <w:rPr>
                <w:rFonts w:ascii="Times New Roman" w:hAnsi="Times New Roman" w:cs="Times New Roman"/>
              </w:rPr>
              <w:t>0,00</w:t>
            </w:r>
          </w:p>
        </w:tc>
      </w:tr>
      <w:tr w:rsidR="006A1661" w:rsidRPr="006A1661" w:rsidTr="006A1661">
        <w:tc>
          <w:tcPr>
            <w:tcW w:w="2977" w:type="dxa"/>
            <w:shd w:val="clear" w:color="auto" w:fill="auto"/>
          </w:tcPr>
          <w:p w:rsidR="00F71046" w:rsidRPr="006A1661" w:rsidRDefault="00F71046" w:rsidP="006A1661">
            <w:pPr>
              <w:pStyle w:val="ConsPlusNormal0"/>
              <w:rPr>
                <w:sz w:val="22"/>
                <w:szCs w:val="22"/>
              </w:rPr>
            </w:pPr>
            <w:r w:rsidRPr="006A1661">
              <w:rPr>
                <w:sz w:val="22"/>
                <w:szCs w:val="22"/>
              </w:rPr>
              <w:t>Предоставление услуг связи для сигнала камер видеонаблюдения.</w:t>
            </w:r>
          </w:p>
        </w:tc>
        <w:tc>
          <w:tcPr>
            <w:tcW w:w="1229" w:type="dxa"/>
            <w:vMerge/>
            <w:shd w:val="clear" w:color="auto" w:fill="auto"/>
          </w:tcPr>
          <w:p w:rsidR="00F71046" w:rsidRPr="006A1661" w:rsidRDefault="00F71046" w:rsidP="006A1661">
            <w:pPr>
              <w:pStyle w:val="aff"/>
              <w:ind w:left="0"/>
              <w:rPr>
                <w:rFonts w:ascii="Times New Roman" w:hAnsi="Times New Roman"/>
              </w:rPr>
            </w:pPr>
          </w:p>
        </w:tc>
        <w:tc>
          <w:tcPr>
            <w:tcW w:w="1560" w:type="dxa"/>
            <w:shd w:val="clear" w:color="auto" w:fill="auto"/>
            <w:vAlign w:val="center"/>
          </w:tcPr>
          <w:p w:rsidR="00F71046" w:rsidRPr="006A1661" w:rsidRDefault="00F71046" w:rsidP="006A1661">
            <w:pPr>
              <w:spacing w:after="0" w:line="240" w:lineRule="auto"/>
              <w:jc w:val="center"/>
              <w:rPr>
                <w:rFonts w:ascii="Times New Roman" w:hAnsi="Times New Roman" w:cs="Times New Roman"/>
              </w:rPr>
            </w:pPr>
            <w:r w:rsidRPr="006A1661">
              <w:rPr>
                <w:rFonts w:ascii="Times New Roman" w:hAnsi="Times New Roman" w:cs="Times New Roman"/>
              </w:rPr>
              <w:t>205,00</w:t>
            </w:r>
          </w:p>
        </w:tc>
        <w:tc>
          <w:tcPr>
            <w:tcW w:w="1559" w:type="dxa"/>
            <w:shd w:val="clear" w:color="auto" w:fill="auto"/>
            <w:vAlign w:val="center"/>
          </w:tcPr>
          <w:p w:rsidR="00F71046" w:rsidRPr="006A1661" w:rsidRDefault="00F71046" w:rsidP="006A1661">
            <w:pPr>
              <w:spacing w:after="0" w:line="240" w:lineRule="auto"/>
              <w:jc w:val="center"/>
              <w:rPr>
                <w:rFonts w:ascii="Times New Roman" w:hAnsi="Times New Roman" w:cs="Times New Roman"/>
              </w:rPr>
            </w:pPr>
            <w:r w:rsidRPr="006A1661">
              <w:rPr>
                <w:rFonts w:ascii="Times New Roman" w:hAnsi="Times New Roman" w:cs="Times New Roman"/>
              </w:rPr>
              <w:t>205,00</w:t>
            </w:r>
          </w:p>
        </w:tc>
        <w:tc>
          <w:tcPr>
            <w:tcW w:w="1417" w:type="dxa"/>
            <w:shd w:val="clear" w:color="auto" w:fill="auto"/>
            <w:vAlign w:val="center"/>
          </w:tcPr>
          <w:p w:rsidR="00F71046" w:rsidRPr="006A1661" w:rsidRDefault="00F71046" w:rsidP="006A1661">
            <w:pPr>
              <w:spacing w:after="0" w:line="240" w:lineRule="auto"/>
              <w:jc w:val="center"/>
              <w:rPr>
                <w:rFonts w:ascii="Times New Roman" w:hAnsi="Times New Roman" w:cs="Times New Roman"/>
              </w:rPr>
            </w:pPr>
            <w:r w:rsidRPr="006A1661">
              <w:rPr>
                <w:rFonts w:ascii="Times New Roman" w:hAnsi="Times New Roman" w:cs="Times New Roman"/>
              </w:rPr>
              <w:t>0,00</w:t>
            </w:r>
          </w:p>
        </w:tc>
        <w:tc>
          <w:tcPr>
            <w:tcW w:w="1418" w:type="dxa"/>
            <w:shd w:val="clear" w:color="auto" w:fill="auto"/>
            <w:vAlign w:val="center"/>
          </w:tcPr>
          <w:p w:rsidR="00F71046" w:rsidRPr="006A1661" w:rsidRDefault="00F71046" w:rsidP="006A1661">
            <w:pPr>
              <w:spacing w:after="0" w:line="240" w:lineRule="auto"/>
              <w:jc w:val="center"/>
              <w:rPr>
                <w:rFonts w:ascii="Times New Roman" w:hAnsi="Times New Roman" w:cs="Times New Roman"/>
              </w:rPr>
            </w:pPr>
            <w:r w:rsidRPr="006A1661">
              <w:rPr>
                <w:rFonts w:ascii="Times New Roman" w:hAnsi="Times New Roman" w:cs="Times New Roman"/>
              </w:rPr>
              <w:t>0,00</w:t>
            </w:r>
          </w:p>
        </w:tc>
        <w:tc>
          <w:tcPr>
            <w:tcW w:w="1534" w:type="dxa"/>
            <w:shd w:val="clear" w:color="auto" w:fill="auto"/>
            <w:vAlign w:val="center"/>
          </w:tcPr>
          <w:p w:rsidR="00F71046" w:rsidRPr="006A1661" w:rsidRDefault="00F71046" w:rsidP="006A1661">
            <w:pPr>
              <w:spacing w:after="0" w:line="240" w:lineRule="auto"/>
              <w:jc w:val="center"/>
              <w:rPr>
                <w:rFonts w:ascii="Times New Roman" w:hAnsi="Times New Roman" w:cs="Times New Roman"/>
              </w:rPr>
            </w:pPr>
            <w:r w:rsidRPr="006A1661">
              <w:rPr>
                <w:rFonts w:ascii="Times New Roman" w:hAnsi="Times New Roman" w:cs="Times New Roman"/>
              </w:rPr>
              <w:t>0,00</w:t>
            </w:r>
          </w:p>
        </w:tc>
        <w:tc>
          <w:tcPr>
            <w:tcW w:w="1501" w:type="dxa"/>
            <w:shd w:val="clear" w:color="auto" w:fill="auto"/>
            <w:vAlign w:val="center"/>
          </w:tcPr>
          <w:p w:rsidR="00F71046" w:rsidRPr="006A1661" w:rsidRDefault="00F71046" w:rsidP="006A1661">
            <w:pPr>
              <w:spacing w:after="0" w:line="240" w:lineRule="auto"/>
              <w:jc w:val="center"/>
              <w:rPr>
                <w:rFonts w:ascii="Times New Roman" w:hAnsi="Times New Roman" w:cs="Times New Roman"/>
              </w:rPr>
            </w:pPr>
            <w:r w:rsidRPr="006A1661">
              <w:rPr>
                <w:rFonts w:ascii="Times New Roman" w:hAnsi="Times New Roman" w:cs="Times New Roman"/>
              </w:rPr>
              <w:t>0,00</w:t>
            </w:r>
          </w:p>
        </w:tc>
        <w:tc>
          <w:tcPr>
            <w:tcW w:w="1501" w:type="dxa"/>
            <w:gridSpan w:val="2"/>
            <w:shd w:val="clear" w:color="auto" w:fill="auto"/>
            <w:vAlign w:val="center"/>
          </w:tcPr>
          <w:p w:rsidR="00F71046" w:rsidRPr="006A1661" w:rsidRDefault="00F71046" w:rsidP="006A1661">
            <w:pPr>
              <w:spacing w:after="0" w:line="240" w:lineRule="auto"/>
              <w:jc w:val="center"/>
              <w:rPr>
                <w:rFonts w:ascii="Times New Roman" w:hAnsi="Times New Roman" w:cs="Times New Roman"/>
              </w:rPr>
            </w:pPr>
            <w:r w:rsidRPr="006A1661">
              <w:rPr>
                <w:rFonts w:ascii="Times New Roman" w:hAnsi="Times New Roman" w:cs="Times New Roman"/>
              </w:rPr>
              <w:t>0,00</w:t>
            </w:r>
          </w:p>
        </w:tc>
        <w:tc>
          <w:tcPr>
            <w:tcW w:w="1133" w:type="dxa"/>
            <w:shd w:val="clear" w:color="auto" w:fill="auto"/>
            <w:vAlign w:val="center"/>
          </w:tcPr>
          <w:p w:rsidR="00F71046" w:rsidRPr="006A1661" w:rsidRDefault="00F71046" w:rsidP="006A1661">
            <w:pPr>
              <w:spacing w:after="0" w:line="240" w:lineRule="auto"/>
              <w:jc w:val="center"/>
              <w:rPr>
                <w:rFonts w:ascii="Times New Roman" w:hAnsi="Times New Roman" w:cs="Times New Roman"/>
              </w:rPr>
            </w:pPr>
            <w:r w:rsidRPr="006A1661">
              <w:rPr>
                <w:rFonts w:ascii="Times New Roman" w:hAnsi="Times New Roman" w:cs="Times New Roman"/>
              </w:rPr>
              <w:t>0,00</w:t>
            </w:r>
          </w:p>
        </w:tc>
      </w:tr>
      <w:tr w:rsidR="006A1661" w:rsidRPr="006A1661" w:rsidTr="006A1661">
        <w:tc>
          <w:tcPr>
            <w:tcW w:w="2977" w:type="dxa"/>
            <w:shd w:val="clear" w:color="auto" w:fill="auto"/>
          </w:tcPr>
          <w:p w:rsidR="00F71046" w:rsidRPr="006A1661" w:rsidRDefault="00F71046" w:rsidP="006A1661">
            <w:pPr>
              <w:pStyle w:val="ConsPlusNormal0"/>
              <w:rPr>
                <w:sz w:val="22"/>
                <w:szCs w:val="22"/>
              </w:rPr>
            </w:pPr>
            <w:r w:rsidRPr="006A1661">
              <w:rPr>
                <w:sz w:val="22"/>
                <w:szCs w:val="22"/>
              </w:rPr>
              <w:t>Содержание и ремонт автобусных павильонов</w:t>
            </w:r>
          </w:p>
        </w:tc>
        <w:tc>
          <w:tcPr>
            <w:tcW w:w="1229" w:type="dxa"/>
            <w:vMerge/>
            <w:shd w:val="clear" w:color="auto" w:fill="auto"/>
          </w:tcPr>
          <w:p w:rsidR="00F71046" w:rsidRPr="006A1661" w:rsidRDefault="00F71046" w:rsidP="006A1661">
            <w:pPr>
              <w:pStyle w:val="aff"/>
              <w:ind w:left="0"/>
              <w:rPr>
                <w:rFonts w:ascii="Times New Roman" w:hAnsi="Times New Roman"/>
              </w:rPr>
            </w:pPr>
          </w:p>
        </w:tc>
        <w:tc>
          <w:tcPr>
            <w:tcW w:w="1560" w:type="dxa"/>
            <w:shd w:val="clear" w:color="auto" w:fill="auto"/>
            <w:vAlign w:val="center"/>
          </w:tcPr>
          <w:p w:rsidR="00F71046" w:rsidRPr="006A1661" w:rsidRDefault="00F71046" w:rsidP="006A1661">
            <w:pPr>
              <w:spacing w:after="0" w:line="240" w:lineRule="auto"/>
              <w:jc w:val="center"/>
              <w:rPr>
                <w:rFonts w:ascii="Times New Roman" w:hAnsi="Times New Roman" w:cs="Times New Roman"/>
              </w:rPr>
            </w:pPr>
            <w:r w:rsidRPr="006A1661">
              <w:rPr>
                <w:rFonts w:ascii="Times New Roman" w:hAnsi="Times New Roman" w:cs="Times New Roman"/>
              </w:rPr>
              <w:t>50,00</w:t>
            </w:r>
          </w:p>
        </w:tc>
        <w:tc>
          <w:tcPr>
            <w:tcW w:w="1559" w:type="dxa"/>
            <w:shd w:val="clear" w:color="auto" w:fill="auto"/>
            <w:vAlign w:val="center"/>
          </w:tcPr>
          <w:p w:rsidR="00F71046" w:rsidRPr="006A1661" w:rsidRDefault="00F71046" w:rsidP="006A1661">
            <w:pPr>
              <w:spacing w:after="0" w:line="240" w:lineRule="auto"/>
              <w:jc w:val="center"/>
              <w:rPr>
                <w:rFonts w:ascii="Times New Roman" w:hAnsi="Times New Roman" w:cs="Times New Roman"/>
              </w:rPr>
            </w:pPr>
            <w:r w:rsidRPr="006A1661">
              <w:rPr>
                <w:rFonts w:ascii="Times New Roman" w:hAnsi="Times New Roman" w:cs="Times New Roman"/>
              </w:rPr>
              <w:t>0,00</w:t>
            </w:r>
          </w:p>
        </w:tc>
        <w:tc>
          <w:tcPr>
            <w:tcW w:w="1417" w:type="dxa"/>
            <w:shd w:val="clear" w:color="auto" w:fill="auto"/>
            <w:vAlign w:val="center"/>
          </w:tcPr>
          <w:p w:rsidR="00F71046" w:rsidRPr="006A1661" w:rsidRDefault="00F71046" w:rsidP="006A1661">
            <w:pPr>
              <w:spacing w:after="0" w:line="240" w:lineRule="auto"/>
              <w:jc w:val="center"/>
              <w:rPr>
                <w:rFonts w:ascii="Times New Roman" w:hAnsi="Times New Roman" w:cs="Times New Roman"/>
              </w:rPr>
            </w:pPr>
            <w:r w:rsidRPr="006A1661">
              <w:rPr>
                <w:rFonts w:ascii="Times New Roman" w:hAnsi="Times New Roman" w:cs="Times New Roman"/>
              </w:rPr>
              <w:t>50,00</w:t>
            </w:r>
          </w:p>
        </w:tc>
        <w:tc>
          <w:tcPr>
            <w:tcW w:w="1418" w:type="dxa"/>
            <w:shd w:val="clear" w:color="auto" w:fill="auto"/>
            <w:vAlign w:val="center"/>
          </w:tcPr>
          <w:p w:rsidR="00F71046" w:rsidRPr="006A1661" w:rsidRDefault="00F71046" w:rsidP="006A1661">
            <w:pPr>
              <w:spacing w:after="0" w:line="240" w:lineRule="auto"/>
              <w:jc w:val="center"/>
              <w:rPr>
                <w:rFonts w:ascii="Times New Roman" w:hAnsi="Times New Roman" w:cs="Times New Roman"/>
              </w:rPr>
            </w:pPr>
            <w:r w:rsidRPr="006A1661">
              <w:rPr>
                <w:rFonts w:ascii="Times New Roman" w:hAnsi="Times New Roman" w:cs="Times New Roman"/>
              </w:rPr>
              <w:t>0,00</w:t>
            </w:r>
          </w:p>
        </w:tc>
        <w:tc>
          <w:tcPr>
            <w:tcW w:w="1534" w:type="dxa"/>
            <w:shd w:val="clear" w:color="auto" w:fill="auto"/>
            <w:vAlign w:val="center"/>
          </w:tcPr>
          <w:p w:rsidR="00F71046" w:rsidRPr="006A1661" w:rsidRDefault="00F71046" w:rsidP="006A1661">
            <w:pPr>
              <w:spacing w:after="0" w:line="240" w:lineRule="auto"/>
              <w:jc w:val="center"/>
              <w:rPr>
                <w:rFonts w:ascii="Times New Roman" w:hAnsi="Times New Roman" w:cs="Times New Roman"/>
              </w:rPr>
            </w:pPr>
            <w:r w:rsidRPr="006A1661">
              <w:rPr>
                <w:rFonts w:ascii="Times New Roman" w:hAnsi="Times New Roman" w:cs="Times New Roman"/>
              </w:rPr>
              <w:t>0,00</w:t>
            </w:r>
          </w:p>
        </w:tc>
        <w:tc>
          <w:tcPr>
            <w:tcW w:w="1501" w:type="dxa"/>
            <w:shd w:val="clear" w:color="auto" w:fill="auto"/>
            <w:vAlign w:val="center"/>
          </w:tcPr>
          <w:p w:rsidR="00F71046" w:rsidRPr="006A1661" w:rsidRDefault="00F71046" w:rsidP="006A1661">
            <w:pPr>
              <w:spacing w:after="0" w:line="240" w:lineRule="auto"/>
              <w:jc w:val="center"/>
              <w:rPr>
                <w:rFonts w:ascii="Times New Roman" w:hAnsi="Times New Roman" w:cs="Times New Roman"/>
              </w:rPr>
            </w:pPr>
            <w:r w:rsidRPr="006A1661">
              <w:rPr>
                <w:rFonts w:ascii="Times New Roman" w:hAnsi="Times New Roman" w:cs="Times New Roman"/>
              </w:rPr>
              <w:t>0,00</w:t>
            </w:r>
          </w:p>
        </w:tc>
        <w:tc>
          <w:tcPr>
            <w:tcW w:w="1501" w:type="dxa"/>
            <w:gridSpan w:val="2"/>
            <w:shd w:val="clear" w:color="auto" w:fill="auto"/>
            <w:vAlign w:val="center"/>
          </w:tcPr>
          <w:p w:rsidR="00F71046" w:rsidRPr="006A1661" w:rsidRDefault="00F71046" w:rsidP="006A1661">
            <w:pPr>
              <w:spacing w:after="0" w:line="240" w:lineRule="auto"/>
              <w:jc w:val="center"/>
              <w:rPr>
                <w:rFonts w:ascii="Times New Roman" w:hAnsi="Times New Roman" w:cs="Times New Roman"/>
              </w:rPr>
            </w:pPr>
            <w:r w:rsidRPr="006A1661">
              <w:rPr>
                <w:rFonts w:ascii="Times New Roman" w:hAnsi="Times New Roman" w:cs="Times New Roman"/>
              </w:rPr>
              <w:t>0,00</w:t>
            </w:r>
          </w:p>
        </w:tc>
        <w:tc>
          <w:tcPr>
            <w:tcW w:w="1133" w:type="dxa"/>
            <w:shd w:val="clear" w:color="auto" w:fill="auto"/>
            <w:vAlign w:val="center"/>
          </w:tcPr>
          <w:p w:rsidR="00F71046" w:rsidRPr="006A1661" w:rsidRDefault="00F71046" w:rsidP="006A1661">
            <w:pPr>
              <w:spacing w:after="0" w:line="240" w:lineRule="auto"/>
              <w:jc w:val="center"/>
              <w:rPr>
                <w:rFonts w:ascii="Times New Roman" w:hAnsi="Times New Roman" w:cs="Times New Roman"/>
              </w:rPr>
            </w:pPr>
            <w:r w:rsidRPr="006A1661">
              <w:rPr>
                <w:rFonts w:ascii="Times New Roman" w:hAnsi="Times New Roman" w:cs="Times New Roman"/>
              </w:rPr>
              <w:t>0,00</w:t>
            </w:r>
          </w:p>
        </w:tc>
      </w:tr>
      <w:tr w:rsidR="006A1661" w:rsidRPr="006A1661" w:rsidTr="006A1661">
        <w:tc>
          <w:tcPr>
            <w:tcW w:w="2977" w:type="dxa"/>
            <w:shd w:val="clear" w:color="auto" w:fill="auto"/>
          </w:tcPr>
          <w:p w:rsidR="00F71046" w:rsidRPr="006A1661" w:rsidRDefault="00F71046" w:rsidP="006A1661">
            <w:pPr>
              <w:pStyle w:val="ConsPlusNormal0"/>
              <w:rPr>
                <w:sz w:val="22"/>
                <w:szCs w:val="22"/>
              </w:rPr>
            </w:pPr>
            <w:r w:rsidRPr="006A1661">
              <w:rPr>
                <w:sz w:val="22"/>
                <w:szCs w:val="22"/>
              </w:rPr>
              <w:t xml:space="preserve">Устройство, обслуживание и содержание  сетей уличного освещения </w:t>
            </w:r>
          </w:p>
          <w:p w:rsidR="00F71046" w:rsidRPr="006A1661" w:rsidRDefault="00F71046" w:rsidP="006A1661">
            <w:pPr>
              <w:pStyle w:val="ConsPlusNormal0"/>
              <w:rPr>
                <w:sz w:val="22"/>
                <w:szCs w:val="22"/>
              </w:rPr>
            </w:pPr>
            <w:r w:rsidRPr="006A1661">
              <w:rPr>
                <w:sz w:val="22"/>
                <w:szCs w:val="22"/>
              </w:rPr>
              <w:t xml:space="preserve">Обслуживание светильников  уличного освещения </w:t>
            </w:r>
          </w:p>
        </w:tc>
        <w:tc>
          <w:tcPr>
            <w:tcW w:w="1229" w:type="dxa"/>
            <w:vMerge/>
            <w:shd w:val="clear" w:color="auto" w:fill="auto"/>
          </w:tcPr>
          <w:p w:rsidR="00F71046" w:rsidRPr="006A1661" w:rsidRDefault="00F71046" w:rsidP="006A1661">
            <w:pPr>
              <w:pStyle w:val="aff"/>
              <w:ind w:left="0"/>
              <w:rPr>
                <w:rFonts w:ascii="Times New Roman" w:hAnsi="Times New Roman"/>
              </w:rPr>
            </w:pPr>
          </w:p>
        </w:tc>
        <w:tc>
          <w:tcPr>
            <w:tcW w:w="1560" w:type="dxa"/>
            <w:shd w:val="clear" w:color="auto" w:fill="auto"/>
            <w:vAlign w:val="center"/>
          </w:tcPr>
          <w:p w:rsidR="00F71046" w:rsidRPr="006A1661" w:rsidRDefault="00F71046" w:rsidP="006A1661">
            <w:pPr>
              <w:spacing w:after="0" w:line="240" w:lineRule="auto"/>
              <w:jc w:val="center"/>
              <w:rPr>
                <w:rFonts w:ascii="Times New Roman" w:hAnsi="Times New Roman" w:cs="Times New Roman"/>
              </w:rPr>
            </w:pPr>
            <w:r w:rsidRPr="006A1661">
              <w:rPr>
                <w:rFonts w:ascii="Times New Roman" w:hAnsi="Times New Roman" w:cs="Times New Roman"/>
              </w:rPr>
              <w:t>25 918,69449</w:t>
            </w:r>
          </w:p>
        </w:tc>
        <w:tc>
          <w:tcPr>
            <w:tcW w:w="1559" w:type="dxa"/>
            <w:shd w:val="clear" w:color="auto" w:fill="auto"/>
            <w:vAlign w:val="center"/>
          </w:tcPr>
          <w:p w:rsidR="00F71046" w:rsidRPr="006A1661" w:rsidRDefault="00F71046" w:rsidP="006A1661">
            <w:pPr>
              <w:spacing w:after="0" w:line="240" w:lineRule="auto"/>
              <w:jc w:val="center"/>
              <w:rPr>
                <w:rFonts w:ascii="Times New Roman" w:hAnsi="Times New Roman" w:cs="Times New Roman"/>
              </w:rPr>
            </w:pPr>
            <w:r w:rsidRPr="006A1661">
              <w:rPr>
                <w:rFonts w:ascii="Times New Roman" w:hAnsi="Times New Roman" w:cs="Times New Roman"/>
              </w:rPr>
              <w:t>5 878,80825</w:t>
            </w:r>
          </w:p>
        </w:tc>
        <w:tc>
          <w:tcPr>
            <w:tcW w:w="1417" w:type="dxa"/>
            <w:shd w:val="clear" w:color="auto" w:fill="auto"/>
            <w:vAlign w:val="center"/>
          </w:tcPr>
          <w:p w:rsidR="00F71046" w:rsidRPr="006A1661" w:rsidRDefault="00F71046" w:rsidP="006A1661">
            <w:pPr>
              <w:spacing w:after="0" w:line="240" w:lineRule="auto"/>
              <w:jc w:val="center"/>
              <w:rPr>
                <w:rFonts w:ascii="Times New Roman" w:hAnsi="Times New Roman" w:cs="Times New Roman"/>
              </w:rPr>
            </w:pPr>
            <w:r w:rsidRPr="006A1661">
              <w:rPr>
                <w:rFonts w:ascii="Times New Roman" w:hAnsi="Times New Roman" w:cs="Times New Roman"/>
              </w:rPr>
              <w:t>2 788,4909</w:t>
            </w:r>
          </w:p>
        </w:tc>
        <w:tc>
          <w:tcPr>
            <w:tcW w:w="1418" w:type="dxa"/>
            <w:shd w:val="clear" w:color="auto" w:fill="auto"/>
            <w:vAlign w:val="center"/>
          </w:tcPr>
          <w:p w:rsidR="00F71046" w:rsidRPr="006A1661" w:rsidRDefault="00F71046" w:rsidP="006A1661">
            <w:pPr>
              <w:spacing w:after="0" w:line="240" w:lineRule="auto"/>
              <w:jc w:val="center"/>
              <w:rPr>
                <w:rFonts w:ascii="Times New Roman" w:hAnsi="Times New Roman" w:cs="Times New Roman"/>
              </w:rPr>
            </w:pPr>
            <w:r w:rsidRPr="006A1661">
              <w:rPr>
                <w:rFonts w:ascii="Times New Roman" w:hAnsi="Times New Roman" w:cs="Times New Roman"/>
              </w:rPr>
              <w:t>3 910,14971</w:t>
            </w:r>
          </w:p>
        </w:tc>
        <w:tc>
          <w:tcPr>
            <w:tcW w:w="1534" w:type="dxa"/>
            <w:shd w:val="clear" w:color="auto" w:fill="auto"/>
            <w:vAlign w:val="center"/>
          </w:tcPr>
          <w:p w:rsidR="00F71046" w:rsidRPr="006A1661" w:rsidRDefault="00F71046" w:rsidP="006A1661">
            <w:pPr>
              <w:spacing w:after="0" w:line="240" w:lineRule="auto"/>
              <w:jc w:val="center"/>
              <w:rPr>
                <w:rFonts w:ascii="Times New Roman" w:hAnsi="Times New Roman" w:cs="Times New Roman"/>
              </w:rPr>
            </w:pPr>
            <w:r w:rsidRPr="006A1661">
              <w:rPr>
                <w:rFonts w:ascii="Times New Roman" w:hAnsi="Times New Roman" w:cs="Times New Roman"/>
              </w:rPr>
              <w:t>3 767,36299</w:t>
            </w:r>
          </w:p>
        </w:tc>
        <w:tc>
          <w:tcPr>
            <w:tcW w:w="1501" w:type="dxa"/>
            <w:shd w:val="clear" w:color="auto" w:fill="auto"/>
            <w:vAlign w:val="center"/>
          </w:tcPr>
          <w:p w:rsidR="00F71046" w:rsidRPr="006A1661" w:rsidRDefault="00FF6D9E" w:rsidP="006A1661">
            <w:pPr>
              <w:spacing w:after="0" w:line="240" w:lineRule="auto"/>
              <w:jc w:val="center"/>
              <w:rPr>
                <w:rFonts w:ascii="Times New Roman" w:hAnsi="Times New Roman" w:cs="Times New Roman"/>
              </w:rPr>
            </w:pPr>
            <w:r>
              <w:rPr>
                <w:rFonts w:ascii="Times New Roman" w:hAnsi="Times New Roman" w:cs="Times New Roman"/>
              </w:rPr>
              <w:t>6 831,72756</w:t>
            </w:r>
          </w:p>
        </w:tc>
        <w:tc>
          <w:tcPr>
            <w:tcW w:w="1501" w:type="dxa"/>
            <w:gridSpan w:val="2"/>
            <w:shd w:val="clear" w:color="auto" w:fill="auto"/>
            <w:vAlign w:val="center"/>
          </w:tcPr>
          <w:p w:rsidR="00F71046" w:rsidRPr="006A1661" w:rsidRDefault="00FF6D9E" w:rsidP="006A1661">
            <w:pPr>
              <w:spacing w:after="0" w:line="240" w:lineRule="auto"/>
              <w:jc w:val="center"/>
              <w:rPr>
                <w:rFonts w:ascii="Times New Roman" w:hAnsi="Times New Roman" w:cs="Times New Roman"/>
              </w:rPr>
            </w:pPr>
            <w:r>
              <w:rPr>
                <w:rFonts w:ascii="Times New Roman" w:hAnsi="Times New Roman" w:cs="Times New Roman"/>
              </w:rPr>
              <w:t>4 8714,73249</w:t>
            </w:r>
          </w:p>
        </w:tc>
        <w:tc>
          <w:tcPr>
            <w:tcW w:w="1133" w:type="dxa"/>
            <w:shd w:val="clear" w:color="auto" w:fill="auto"/>
            <w:vAlign w:val="center"/>
          </w:tcPr>
          <w:p w:rsidR="00F71046" w:rsidRPr="006A1661" w:rsidRDefault="00FF6D9E" w:rsidP="006A1661">
            <w:pPr>
              <w:spacing w:after="0" w:line="240" w:lineRule="auto"/>
              <w:jc w:val="center"/>
              <w:rPr>
                <w:rFonts w:ascii="Times New Roman" w:hAnsi="Times New Roman" w:cs="Times New Roman"/>
              </w:rPr>
            </w:pPr>
            <w:r>
              <w:rPr>
                <w:rFonts w:ascii="Times New Roman" w:hAnsi="Times New Roman" w:cs="Times New Roman"/>
              </w:rPr>
              <w:t>3 275,35259</w:t>
            </w:r>
          </w:p>
        </w:tc>
      </w:tr>
      <w:tr w:rsidR="006A1661" w:rsidRPr="006A1661" w:rsidTr="006A1661">
        <w:tc>
          <w:tcPr>
            <w:tcW w:w="2977" w:type="dxa"/>
            <w:shd w:val="clear" w:color="auto" w:fill="auto"/>
          </w:tcPr>
          <w:p w:rsidR="00F71046" w:rsidRPr="006A1661" w:rsidRDefault="00F71046" w:rsidP="006A1661">
            <w:pPr>
              <w:pStyle w:val="ConsPlusNormal0"/>
              <w:jc w:val="both"/>
              <w:rPr>
                <w:sz w:val="22"/>
                <w:szCs w:val="22"/>
              </w:rPr>
            </w:pPr>
            <w:r w:rsidRPr="006A1661">
              <w:rPr>
                <w:sz w:val="22"/>
                <w:szCs w:val="22"/>
              </w:rPr>
              <w:t xml:space="preserve">Расходы на оплату по </w:t>
            </w:r>
            <w:proofErr w:type="spellStart"/>
            <w:r w:rsidRPr="006A1661">
              <w:rPr>
                <w:sz w:val="22"/>
                <w:szCs w:val="22"/>
              </w:rPr>
              <w:t>энергосервисному</w:t>
            </w:r>
            <w:proofErr w:type="spellEnd"/>
            <w:r w:rsidRPr="006A1661">
              <w:rPr>
                <w:sz w:val="22"/>
                <w:szCs w:val="22"/>
              </w:rPr>
              <w:t xml:space="preserve"> контракту от 17.02.2014 № 1</w:t>
            </w:r>
          </w:p>
        </w:tc>
        <w:tc>
          <w:tcPr>
            <w:tcW w:w="1229" w:type="dxa"/>
            <w:shd w:val="clear" w:color="auto" w:fill="auto"/>
          </w:tcPr>
          <w:p w:rsidR="00F71046" w:rsidRPr="006A1661" w:rsidRDefault="00F71046" w:rsidP="006A1661">
            <w:pPr>
              <w:pStyle w:val="aff"/>
              <w:ind w:left="0"/>
              <w:jc w:val="center"/>
              <w:rPr>
                <w:rFonts w:ascii="Times New Roman" w:hAnsi="Times New Roman"/>
              </w:rPr>
            </w:pPr>
            <w:r w:rsidRPr="006A1661">
              <w:rPr>
                <w:rFonts w:ascii="Times New Roman" w:hAnsi="Times New Roman"/>
              </w:rPr>
              <w:t xml:space="preserve">Бюджет </w:t>
            </w:r>
            <w:proofErr w:type="spellStart"/>
            <w:r w:rsidRPr="006A1661">
              <w:rPr>
                <w:rFonts w:ascii="Times New Roman" w:hAnsi="Times New Roman"/>
              </w:rPr>
              <w:t>муници</w:t>
            </w:r>
            <w:proofErr w:type="spellEnd"/>
            <w:r w:rsidRPr="006A1661">
              <w:rPr>
                <w:rFonts w:ascii="Times New Roman" w:hAnsi="Times New Roman"/>
              </w:rPr>
              <w:t>-</w:t>
            </w:r>
          </w:p>
          <w:p w:rsidR="00F71046" w:rsidRPr="006A1661" w:rsidRDefault="00F71046" w:rsidP="006A1661">
            <w:pPr>
              <w:pStyle w:val="aff"/>
              <w:ind w:left="0"/>
              <w:jc w:val="center"/>
              <w:rPr>
                <w:rFonts w:ascii="Times New Roman" w:hAnsi="Times New Roman"/>
              </w:rPr>
            </w:pPr>
            <w:proofErr w:type="spellStart"/>
            <w:r w:rsidRPr="006A1661">
              <w:rPr>
                <w:rFonts w:ascii="Times New Roman" w:hAnsi="Times New Roman"/>
              </w:rPr>
              <w:t>пального</w:t>
            </w:r>
            <w:proofErr w:type="spellEnd"/>
            <w:r w:rsidRPr="006A1661">
              <w:rPr>
                <w:rFonts w:ascii="Times New Roman" w:hAnsi="Times New Roman"/>
              </w:rPr>
              <w:t xml:space="preserve"> образования</w:t>
            </w:r>
          </w:p>
        </w:tc>
        <w:tc>
          <w:tcPr>
            <w:tcW w:w="1560" w:type="dxa"/>
            <w:shd w:val="clear" w:color="auto" w:fill="auto"/>
            <w:vAlign w:val="center"/>
          </w:tcPr>
          <w:p w:rsidR="00F71046" w:rsidRPr="006A1661" w:rsidRDefault="00F71046" w:rsidP="006A1661">
            <w:pPr>
              <w:spacing w:after="0" w:line="240" w:lineRule="auto"/>
              <w:jc w:val="center"/>
              <w:rPr>
                <w:rFonts w:ascii="Times New Roman" w:hAnsi="Times New Roman" w:cs="Times New Roman"/>
              </w:rPr>
            </w:pPr>
            <w:r w:rsidRPr="006A1661">
              <w:rPr>
                <w:rFonts w:ascii="Times New Roman" w:hAnsi="Times New Roman" w:cs="Times New Roman"/>
              </w:rPr>
              <w:t>4249,15496</w:t>
            </w:r>
          </w:p>
        </w:tc>
        <w:tc>
          <w:tcPr>
            <w:tcW w:w="1559" w:type="dxa"/>
            <w:shd w:val="clear" w:color="auto" w:fill="auto"/>
            <w:vAlign w:val="center"/>
          </w:tcPr>
          <w:p w:rsidR="00F71046" w:rsidRPr="006A1661" w:rsidRDefault="00F71046" w:rsidP="006A1661">
            <w:pPr>
              <w:spacing w:after="0" w:line="240" w:lineRule="auto"/>
              <w:jc w:val="center"/>
              <w:rPr>
                <w:rFonts w:ascii="Times New Roman" w:hAnsi="Times New Roman" w:cs="Times New Roman"/>
              </w:rPr>
            </w:pPr>
            <w:r w:rsidRPr="006A1661">
              <w:rPr>
                <w:rFonts w:ascii="Times New Roman" w:hAnsi="Times New Roman" w:cs="Times New Roman"/>
              </w:rPr>
              <w:t>3679,75478</w:t>
            </w:r>
          </w:p>
        </w:tc>
        <w:tc>
          <w:tcPr>
            <w:tcW w:w="1417" w:type="dxa"/>
            <w:shd w:val="clear" w:color="auto" w:fill="auto"/>
            <w:vAlign w:val="center"/>
          </w:tcPr>
          <w:p w:rsidR="00F71046" w:rsidRPr="006A1661" w:rsidRDefault="00F71046" w:rsidP="006A1661">
            <w:pPr>
              <w:spacing w:after="0" w:line="240" w:lineRule="auto"/>
              <w:jc w:val="center"/>
              <w:rPr>
                <w:rFonts w:ascii="Times New Roman" w:hAnsi="Times New Roman" w:cs="Times New Roman"/>
              </w:rPr>
            </w:pPr>
            <w:r w:rsidRPr="006A1661">
              <w:rPr>
                <w:rFonts w:ascii="Times New Roman" w:hAnsi="Times New Roman" w:cs="Times New Roman"/>
              </w:rPr>
              <w:t>569,39978</w:t>
            </w:r>
          </w:p>
        </w:tc>
        <w:tc>
          <w:tcPr>
            <w:tcW w:w="1418" w:type="dxa"/>
            <w:shd w:val="clear" w:color="auto" w:fill="auto"/>
            <w:vAlign w:val="center"/>
          </w:tcPr>
          <w:p w:rsidR="00F71046" w:rsidRPr="006A1661" w:rsidRDefault="00F71046" w:rsidP="006A1661">
            <w:pPr>
              <w:spacing w:after="0" w:line="240" w:lineRule="auto"/>
              <w:jc w:val="center"/>
              <w:rPr>
                <w:rFonts w:ascii="Times New Roman" w:hAnsi="Times New Roman" w:cs="Times New Roman"/>
              </w:rPr>
            </w:pPr>
            <w:r w:rsidRPr="006A1661">
              <w:rPr>
                <w:rFonts w:ascii="Times New Roman" w:hAnsi="Times New Roman" w:cs="Times New Roman"/>
              </w:rPr>
              <w:t>0,0004</w:t>
            </w:r>
          </w:p>
        </w:tc>
        <w:tc>
          <w:tcPr>
            <w:tcW w:w="1534" w:type="dxa"/>
            <w:shd w:val="clear" w:color="auto" w:fill="auto"/>
            <w:vAlign w:val="center"/>
          </w:tcPr>
          <w:p w:rsidR="00F71046" w:rsidRPr="006A1661" w:rsidRDefault="00F71046" w:rsidP="006A1661">
            <w:pPr>
              <w:spacing w:after="0" w:line="240" w:lineRule="auto"/>
              <w:jc w:val="center"/>
              <w:rPr>
                <w:rFonts w:ascii="Times New Roman" w:hAnsi="Times New Roman" w:cs="Times New Roman"/>
              </w:rPr>
            </w:pPr>
            <w:r w:rsidRPr="006A1661">
              <w:rPr>
                <w:rFonts w:ascii="Times New Roman" w:hAnsi="Times New Roman" w:cs="Times New Roman"/>
              </w:rPr>
              <w:t>0,00</w:t>
            </w:r>
          </w:p>
        </w:tc>
        <w:tc>
          <w:tcPr>
            <w:tcW w:w="1501" w:type="dxa"/>
            <w:shd w:val="clear" w:color="auto" w:fill="auto"/>
            <w:vAlign w:val="center"/>
          </w:tcPr>
          <w:p w:rsidR="00F71046" w:rsidRPr="006A1661" w:rsidRDefault="00F71046" w:rsidP="006A1661">
            <w:pPr>
              <w:spacing w:after="0" w:line="240" w:lineRule="auto"/>
              <w:jc w:val="center"/>
              <w:rPr>
                <w:rFonts w:ascii="Times New Roman" w:hAnsi="Times New Roman" w:cs="Times New Roman"/>
              </w:rPr>
            </w:pPr>
            <w:r w:rsidRPr="006A1661">
              <w:rPr>
                <w:rFonts w:ascii="Times New Roman" w:hAnsi="Times New Roman" w:cs="Times New Roman"/>
              </w:rPr>
              <w:t>0,00</w:t>
            </w:r>
          </w:p>
        </w:tc>
        <w:tc>
          <w:tcPr>
            <w:tcW w:w="1501" w:type="dxa"/>
            <w:gridSpan w:val="2"/>
            <w:shd w:val="clear" w:color="auto" w:fill="auto"/>
            <w:vAlign w:val="center"/>
          </w:tcPr>
          <w:p w:rsidR="00F71046" w:rsidRPr="006A1661" w:rsidRDefault="00F71046" w:rsidP="006A1661">
            <w:pPr>
              <w:spacing w:after="0" w:line="240" w:lineRule="auto"/>
              <w:jc w:val="center"/>
              <w:rPr>
                <w:rFonts w:ascii="Times New Roman" w:hAnsi="Times New Roman" w:cs="Times New Roman"/>
              </w:rPr>
            </w:pPr>
            <w:r w:rsidRPr="006A1661">
              <w:rPr>
                <w:rFonts w:ascii="Times New Roman" w:hAnsi="Times New Roman" w:cs="Times New Roman"/>
              </w:rPr>
              <w:t>0,00</w:t>
            </w:r>
          </w:p>
        </w:tc>
        <w:tc>
          <w:tcPr>
            <w:tcW w:w="1133" w:type="dxa"/>
            <w:shd w:val="clear" w:color="auto" w:fill="auto"/>
            <w:vAlign w:val="center"/>
          </w:tcPr>
          <w:p w:rsidR="00F71046" w:rsidRPr="006A1661" w:rsidRDefault="00F71046" w:rsidP="006A1661">
            <w:pPr>
              <w:spacing w:after="0" w:line="240" w:lineRule="auto"/>
              <w:jc w:val="center"/>
              <w:rPr>
                <w:rFonts w:ascii="Times New Roman" w:hAnsi="Times New Roman" w:cs="Times New Roman"/>
              </w:rPr>
            </w:pPr>
            <w:r w:rsidRPr="006A1661">
              <w:rPr>
                <w:rFonts w:ascii="Times New Roman" w:hAnsi="Times New Roman" w:cs="Times New Roman"/>
              </w:rPr>
              <w:t>0,00</w:t>
            </w:r>
          </w:p>
        </w:tc>
      </w:tr>
      <w:tr w:rsidR="006A1661" w:rsidRPr="006A1661" w:rsidTr="006A1661">
        <w:tc>
          <w:tcPr>
            <w:tcW w:w="2977" w:type="dxa"/>
            <w:shd w:val="clear" w:color="auto" w:fill="auto"/>
          </w:tcPr>
          <w:p w:rsidR="00F71046" w:rsidRPr="006A1661" w:rsidRDefault="00F71046" w:rsidP="006A1661">
            <w:pPr>
              <w:pStyle w:val="ConsPlusNormal0"/>
              <w:rPr>
                <w:sz w:val="22"/>
                <w:szCs w:val="22"/>
              </w:rPr>
            </w:pPr>
            <w:r w:rsidRPr="006A1661">
              <w:rPr>
                <w:sz w:val="22"/>
                <w:szCs w:val="22"/>
              </w:rPr>
              <w:t>Украшение города к празднованию 9 мая</w:t>
            </w:r>
          </w:p>
        </w:tc>
        <w:tc>
          <w:tcPr>
            <w:tcW w:w="1229" w:type="dxa"/>
            <w:shd w:val="clear" w:color="auto" w:fill="auto"/>
          </w:tcPr>
          <w:p w:rsidR="00F71046" w:rsidRPr="006A1661" w:rsidRDefault="00F71046" w:rsidP="006A1661">
            <w:pPr>
              <w:pStyle w:val="aff"/>
              <w:ind w:left="0"/>
              <w:jc w:val="center"/>
              <w:rPr>
                <w:rFonts w:ascii="Times New Roman" w:hAnsi="Times New Roman"/>
              </w:rPr>
            </w:pPr>
            <w:r w:rsidRPr="006A1661">
              <w:rPr>
                <w:rFonts w:ascii="Times New Roman" w:hAnsi="Times New Roman"/>
              </w:rPr>
              <w:t>Местный бюджет</w:t>
            </w:r>
          </w:p>
        </w:tc>
        <w:tc>
          <w:tcPr>
            <w:tcW w:w="1560" w:type="dxa"/>
            <w:shd w:val="clear" w:color="auto" w:fill="auto"/>
            <w:vAlign w:val="center"/>
          </w:tcPr>
          <w:p w:rsidR="00F71046" w:rsidRPr="006A1661" w:rsidRDefault="00F71046" w:rsidP="006A1661">
            <w:pPr>
              <w:spacing w:after="0" w:line="240" w:lineRule="auto"/>
              <w:jc w:val="center"/>
              <w:rPr>
                <w:rFonts w:ascii="Times New Roman" w:hAnsi="Times New Roman" w:cs="Times New Roman"/>
              </w:rPr>
            </w:pPr>
            <w:r w:rsidRPr="006A1661">
              <w:rPr>
                <w:rFonts w:ascii="Times New Roman" w:hAnsi="Times New Roman" w:cs="Times New Roman"/>
              </w:rPr>
              <w:t>91,30078</w:t>
            </w:r>
          </w:p>
        </w:tc>
        <w:tc>
          <w:tcPr>
            <w:tcW w:w="1559" w:type="dxa"/>
            <w:shd w:val="clear" w:color="auto" w:fill="auto"/>
            <w:vAlign w:val="center"/>
          </w:tcPr>
          <w:p w:rsidR="00F71046" w:rsidRPr="006A1661" w:rsidRDefault="00F71046" w:rsidP="006A1661">
            <w:pPr>
              <w:spacing w:after="0" w:line="240" w:lineRule="auto"/>
              <w:jc w:val="center"/>
              <w:rPr>
                <w:rFonts w:ascii="Times New Roman" w:hAnsi="Times New Roman" w:cs="Times New Roman"/>
              </w:rPr>
            </w:pPr>
            <w:r w:rsidRPr="006A1661">
              <w:rPr>
                <w:rFonts w:ascii="Times New Roman" w:hAnsi="Times New Roman" w:cs="Times New Roman"/>
              </w:rPr>
              <w:t>0,00</w:t>
            </w:r>
          </w:p>
        </w:tc>
        <w:tc>
          <w:tcPr>
            <w:tcW w:w="1417" w:type="dxa"/>
            <w:shd w:val="clear" w:color="auto" w:fill="auto"/>
            <w:vAlign w:val="center"/>
          </w:tcPr>
          <w:p w:rsidR="00F71046" w:rsidRPr="006A1661" w:rsidRDefault="00F71046" w:rsidP="006A1661">
            <w:pPr>
              <w:spacing w:after="0" w:line="240" w:lineRule="auto"/>
              <w:jc w:val="center"/>
              <w:rPr>
                <w:rFonts w:ascii="Times New Roman" w:hAnsi="Times New Roman" w:cs="Times New Roman"/>
              </w:rPr>
            </w:pPr>
            <w:r w:rsidRPr="006A1661">
              <w:rPr>
                <w:rFonts w:ascii="Times New Roman" w:hAnsi="Times New Roman" w:cs="Times New Roman"/>
              </w:rPr>
              <w:t>0,00</w:t>
            </w:r>
          </w:p>
        </w:tc>
        <w:tc>
          <w:tcPr>
            <w:tcW w:w="1418" w:type="dxa"/>
            <w:shd w:val="clear" w:color="auto" w:fill="auto"/>
            <w:vAlign w:val="center"/>
          </w:tcPr>
          <w:p w:rsidR="00F71046" w:rsidRPr="006A1661" w:rsidRDefault="00F71046" w:rsidP="006A1661">
            <w:pPr>
              <w:spacing w:after="0" w:line="240" w:lineRule="auto"/>
              <w:jc w:val="center"/>
              <w:rPr>
                <w:rFonts w:ascii="Times New Roman" w:hAnsi="Times New Roman" w:cs="Times New Roman"/>
              </w:rPr>
            </w:pPr>
            <w:r w:rsidRPr="006A1661">
              <w:rPr>
                <w:rFonts w:ascii="Times New Roman" w:hAnsi="Times New Roman" w:cs="Times New Roman"/>
              </w:rPr>
              <w:t>91,30078</w:t>
            </w:r>
          </w:p>
        </w:tc>
        <w:tc>
          <w:tcPr>
            <w:tcW w:w="1534" w:type="dxa"/>
            <w:shd w:val="clear" w:color="auto" w:fill="auto"/>
            <w:vAlign w:val="center"/>
          </w:tcPr>
          <w:p w:rsidR="00F71046" w:rsidRPr="006A1661" w:rsidRDefault="00F71046" w:rsidP="006A1661">
            <w:pPr>
              <w:spacing w:after="0" w:line="240" w:lineRule="auto"/>
              <w:jc w:val="center"/>
              <w:rPr>
                <w:rFonts w:ascii="Times New Roman" w:hAnsi="Times New Roman" w:cs="Times New Roman"/>
              </w:rPr>
            </w:pPr>
            <w:r w:rsidRPr="006A1661">
              <w:rPr>
                <w:rFonts w:ascii="Times New Roman" w:hAnsi="Times New Roman" w:cs="Times New Roman"/>
              </w:rPr>
              <w:t>0,00</w:t>
            </w:r>
          </w:p>
        </w:tc>
        <w:tc>
          <w:tcPr>
            <w:tcW w:w="1501" w:type="dxa"/>
            <w:shd w:val="clear" w:color="auto" w:fill="auto"/>
            <w:vAlign w:val="center"/>
          </w:tcPr>
          <w:p w:rsidR="00F71046" w:rsidRPr="006A1661" w:rsidRDefault="00F71046" w:rsidP="006A1661">
            <w:pPr>
              <w:spacing w:after="0" w:line="240" w:lineRule="auto"/>
              <w:jc w:val="center"/>
              <w:rPr>
                <w:rFonts w:ascii="Times New Roman" w:hAnsi="Times New Roman" w:cs="Times New Roman"/>
              </w:rPr>
            </w:pPr>
            <w:r w:rsidRPr="006A1661">
              <w:rPr>
                <w:rFonts w:ascii="Times New Roman" w:hAnsi="Times New Roman" w:cs="Times New Roman"/>
              </w:rPr>
              <w:t>0,00</w:t>
            </w:r>
          </w:p>
        </w:tc>
        <w:tc>
          <w:tcPr>
            <w:tcW w:w="1501" w:type="dxa"/>
            <w:gridSpan w:val="2"/>
            <w:shd w:val="clear" w:color="auto" w:fill="auto"/>
            <w:vAlign w:val="center"/>
          </w:tcPr>
          <w:p w:rsidR="00F71046" w:rsidRPr="006A1661" w:rsidRDefault="00F71046" w:rsidP="006A1661">
            <w:pPr>
              <w:spacing w:after="0" w:line="240" w:lineRule="auto"/>
              <w:jc w:val="center"/>
              <w:rPr>
                <w:rFonts w:ascii="Times New Roman" w:hAnsi="Times New Roman" w:cs="Times New Roman"/>
              </w:rPr>
            </w:pPr>
            <w:r w:rsidRPr="006A1661">
              <w:rPr>
                <w:rFonts w:ascii="Times New Roman" w:hAnsi="Times New Roman" w:cs="Times New Roman"/>
              </w:rPr>
              <w:t>0,00</w:t>
            </w:r>
          </w:p>
        </w:tc>
        <w:tc>
          <w:tcPr>
            <w:tcW w:w="1133" w:type="dxa"/>
            <w:shd w:val="clear" w:color="auto" w:fill="auto"/>
            <w:vAlign w:val="center"/>
          </w:tcPr>
          <w:p w:rsidR="00F71046" w:rsidRPr="006A1661" w:rsidRDefault="00F71046" w:rsidP="006A1661">
            <w:pPr>
              <w:spacing w:after="0" w:line="240" w:lineRule="auto"/>
              <w:jc w:val="center"/>
              <w:rPr>
                <w:rFonts w:ascii="Times New Roman" w:hAnsi="Times New Roman" w:cs="Times New Roman"/>
              </w:rPr>
            </w:pPr>
            <w:r w:rsidRPr="006A1661">
              <w:rPr>
                <w:rFonts w:ascii="Times New Roman" w:hAnsi="Times New Roman" w:cs="Times New Roman"/>
              </w:rPr>
              <w:t>0,00</w:t>
            </w:r>
          </w:p>
        </w:tc>
      </w:tr>
      <w:tr w:rsidR="006A1661" w:rsidRPr="006A1661" w:rsidTr="006A1661">
        <w:tc>
          <w:tcPr>
            <w:tcW w:w="2977" w:type="dxa"/>
            <w:shd w:val="clear" w:color="auto" w:fill="auto"/>
          </w:tcPr>
          <w:p w:rsidR="00F71046" w:rsidRPr="006A1661" w:rsidRDefault="00F71046" w:rsidP="006A1661">
            <w:pPr>
              <w:pStyle w:val="ConsPlusNormal0"/>
              <w:rPr>
                <w:sz w:val="22"/>
                <w:szCs w:val="22"/>
              </w:rPr>
            </w:pPr>
            <w:r w:rsidRPr="006A1661">
              <w:rPr>
                <w:sz w:val="22"/>
                <w:szCs w:val="22"/>
              </w:rPr>
              <w:t>Ремонт, установка контейнерных площадок</w:t>
            </w:r>
          </w:p>
        </w:tc>
        <w:tc>
          <w:tcPr>
            <w:tcW w:w="1229" w:type="dxa"/>
            <w:shd w:val="clear" w:color="auto" w:fill="auto"/>
          </w:tcPr>
          <w:p w:rsidR="00F71046" w:rsidRPr="006A1661" w:rsidRDefault="00F71046" w:rsidP="006A1661">
            <w:pPr>
              <w:pStyle w:val="aff"/>
              <w:ind w:left="0"/>
              <w:jc w:val="center"/>
              <w:rPr>
                <w:rFonts w:ascii="Times New Roman" w:hAnsi="Times New Roman"/>
              </w:rPr>
            </w:pPr>
            <w:r w:rsidRPr="006A1661">
              <w:rPr>
                <w:rFonts w:ascii="Times New Roman" w:hAnsi="Times New Roman"/>
              </w:rPr>
              <w:t>Местный бюджет</w:t>
            </w:r>
          </w:p>
        </w:tc>
        <w:tc>
          <w:tcPr>
            <w:tcW w:w="1560" w:type="dxa"/>
            <w:shd w:val="clear" w:color="auto" w:fill="auto"/>
            <w:vAlign w:val="center"/>
          </w:tcPr>
          <w:p w:rsidR="00F71046" w:rsidRPr="006A1661" w:rsidRDefault="00F71046" w:rsidP="006A1661">
            <w:pPr>
              <w:spacing w:after="0" w:line="240" w:lineRule="auto"/>
              <w:jc w:val="center"/>
              <w:rPr>
                <w:rFonts w:ascii="Times New Roman" w:hAnsi="Times New Roman" w:cs="Times New Roman"/>
              </w:rPr>
            </w:pPr>
            <w:r w:rsidRPr="006A1661">
              <w:rPr>
                <w:rFonts w:ascii="Times New Roman" w:hAnsi="Times New Roman" w:cs="Times New Roman"/>
              </w:rPr>
              <w:t>241,05983</w:t>
            </w:r>
          </w:p>
        </w:tc>
        <w:tc>
          <w:tcPr>
            <w:tcW w:w="1559" w:type="dxa"/>
            <w:shd w:val="clear" w:color="auto" w:fill="auto"/>
            <w:vAlign w:val="center"/>
          </w:tcPr>
          <w:p w:rsidR="00F71046" w:rsidRPr="006A1661" w:rsidRDefault="00F71046" w:rsidP="006A1661">
            <w:pPr>
              <w:spacing w:after="0" w:line="240" w:lineRule="auto"/>
              <w:jc w:val="center"/>
              <w:rPr>
                <w:rFonts w:ascii="Times New Roman" w:hAnsi="Times New Roman" w:cs="Times New Roman"/>
              </w:rPr>
            </w:pPr>
            <w:r w:rsidRPr="006A1661">
              <w:rPr>
                <w:rFonts w:ascii="Times New Roman" w:hAnsi="Times New Roman" w:cs="Times New Roman"/>
              </w:rPr>
              <w:t>0,00</w:t>
            </w:r>
          </w:p>
        </w:tc>
        <w:tc>
          <w:tcPr>
            <w:tcW w:w="1417" w:type="dxa"/>
            <w:shd w:val="clear" w:color="auto" w:fill="auto"/>
            <w:vAlign w:val="center"/>
          </w:tcPr>
          <w:p w:rsidR="00F71046" w:rsidRPr="006A1661" w:rsidRDefault="00F71046" w:rsidP="006A1661">
            <w:pPr>
              <w:spacing w:after="0" w:line="240" w:lineRule="auto"/>
              <w:jc w:val="center"/>
              <w:rPr>
                <w:rFonts w:ascii="Times New Roman" w:hAnsi="Times New Roman" w:cs="Times New Roman"/>
              </w:rPr>
            </w:pPr>
            <w:r w:rsidRPr="006A1661">
              <w:rPr>
                <w:rFonts w:ascii="Times New Roman" w:hAnsi="Times New Roman" w:cs="Times New Roman"/>
              </w:rPr>
              <w:t>0,00</w:t>
            </w:r>
          </w:p>
        </w:tc>
        <w:tc>
          <w:tcPr>
            <w:tcW w:w="1418" w:type="dxa"/>
            <w:shd w:val="clear" w:color="auto" w:fill="auto"/>
            <w:vAlign w:val="center"/>
          </w:tcPr>
          <w:p w:rsidR="00F71046" w:rsidRPr="006A1661" w:rsidRDefault="00F71046" w:rsidP="006A1661">
            <w:pPr>
              <w:spacing w:after="0" w:line="240" w:lineRule="auto"/>
              <w:jc w:val="center"/>
              <w:rPr>
                <w:rFonts w:ascii="Times New Roman" w:hAnsi="Times New Roman" w:cs="Times New Roman"/>
              </w:rPr>
            </w:pPr>
            <w:r w:rsidRPr="006A1661">
              <w:rPr>
                <w:rFonts w:ascii="Times New Roman" w:hAnsi="Times New Roman" w:cs="Times New Roman"/>
              </w:rPr>
              <w:t>68,32273</w:t>
            </w:r>
          </w:p>
        </w:tc>
        <w:tc>
          <w:tcPr>
            <w:tcW w:w="1534" w:type="dxa"/>
            <w:shd w:val="clear" w:color="auto" w:fill="auto"/>
            <w:vAlign w:val="center"/>
          </w:tcPr>
          <w:p w:rsidR="00F71046" w:rsidRPr="006A1661" w:rsidRDefault="00F71046" w:rsidP="006A1661">
            <w:pPr>
              <w:spacing w:after="0" w:line="240" w:lineRule="auto"/>
              <w:jc w:val="center"/>
              <w:rPr>
                <w:rFonts w:ascii="Times New Roman" w:hAnsi="Times New Roman" w:cs="Times New Roman"/>
              </w:rPr>
            </w:pPr>
            <w:r w:rsidRPr="006A1661">
              <w:rPr>
                <w:rFonts w:ascii="Times New Roman" w:hAnsi="Times New Roman" w:cs="Times New Roman"/>
              </w:rPr>
              <w:t>24,63130</w:t>
            </w:r>
          </w:p>
        </w:tc>
        <w:tc>
          <w:tcPr>
            <w:tcW w:w="1501" w:type="dxa"/>
            <w:shd w:val="clear" w:color="auto" w:fill="auto"/>
            <w:vAlign w:val="center"/>
          </w:tcPr>
          <w:p w:rsidR="00F71046" w:rsidRPr="006A1661" w:rsidRDefault="00F71046" w:rsidP="006A1661">
            <w:pPr>
              <w:spacing w:after="0" w:line="240" w:lineRule="auto"/>
              <w:jc w:val="center"/>
              <w:rPr>
                <w:rFonts w:ascii="Times New Roman" w:hAnsi="Times New Roman" w:cs="Times New Roman"/>
              </w:rPr>
            </w:pPr>
            <w:r w:rsidRPr="006A1661">
              <w:rPr>
                <w:rFonts w:ascii="Times New Roman" w:hAnsi="Times New Roman" w:cs="Times New Roman"/>
              </w:rPr>
              <w:t>48,10580</w:t>
            </w:r>
          </w:p>
        </w:tc>
        <w:tc>
          <w:tcPr>
            <w:tcW w:w="1501" w:type="dxa"/>
            <w:gridSpan w:val="2"/>
            <w:shd w:val="clear" w:color="auto" w:fill="auto"/>
            <w:vAlign w:val="center"/>
          </w:tcPr>
          <w:p w:rsidR="00F71046" w:rsidRPr="006A1661" w:rsidRDefault="00F71046" w:rsidP="006A1661">
            <w:pPr>
              <w:spacing w:after="0" w:line="240" w:lineRule="auto"/>
              <w:jc w:val="center"/>
              <w:rPr>
                <w:rFonts w:ascii="Times New Roman" w:hAnsi="Times New Roman" w:cs="Times New Roman"/>
              </w:rPr>
            </w:pPr>
            <w:r w:rsidRPr="006A1661">
              <w:rPr>
                <w:rFonts w:ascii="Times New Roman" w:hAnsi="Times New Roman" w:cs="Times New Roman"/>
              </w:rPr>
              <w:t>50,00</w:t>
            </w:r>
          </w:p>
        </w:tc>
        <w:tc>
          <w:tcPr>
            <w:tcW w:w="1133" w:type="dxa"/>
            <w:shd w:val="clear" w:color="auto" w:fill="auto"/>
            <w:vAlign w:val="center"/>
          </w:tcPr>
          <w:p w:rsidR="00F71046" w:rsidRPr="006A1661" w:rsidRDefault="00F71046" w:rsidP="006A1661">
            <w:pPr>
              <w:spacing w:after="0" w:line="240" w:lineRule="auto"/>
              <w:jc w:val="center"/>
              <w:rPr>
                <w:rFonts w:ascii="Times New Roman" w:hAnsi="Times New Roman" w:cs="Times New Roman"/>
              </w:rPr>
            </w:pPr>
            <w:r w:rsidRPr="006A1661">
              <w:rPr>
                <w:rFonts w:ascii="Times New Roman" w:hAnsi="Times New Roman" w:cs="Times New Roman"/>
              </w:rPr>
              <w:t>50,00</w:t>
            </w:r>
          </w:p>
        </w:tc>
      </w:tr>
      <w:tr w:rsidR="006A1661" w:rsidRPr="006A1661" w:rsidTr="006A1661">
        <w:tc>
          <w:tcPr>
            <w:tcW w:w="2977" w:type="dxa"/>
            <w:shd w:val="clear" w:color="auto" w:fill="auto"/>
          </w:tcPr>
          <w:p w:rsidR="00F71046" w:rsidRPr="006A1661" w:rsidRDefault="00F71046" w:rsidP="006A1661">
            <w:pPr>
              <w:pStyle w:val="ConsPlusNormal0"/>
              <w:rPr>
                <w:sz w:val="22"/>
                <w:szCs w:val="22"/>
              </w:rPr>
            </w:pPr>
            <w:r w:rsidRPr="006A1661">
              <w:rPr>
                <w:sz w:val="22"/>
                <w:szCs w:val="22"/>
              </w:rPr>
              <w:t>Изготовление, ремонт и установка автобусных павильонов</w:t>
            </w:r>
          </w:p>
        </w:tc>
        <w:tc>
          <w:tcPr>
            <w:tcW w:w="1229" w:type="dxa"/>
            <w:shd w:val="clear" w:color="auto" w:fill="auto"/>
          </w:tcPr>
          <w:p w:rsidR="00F71046" w:rsidRPr="006A1661" w:rsidRDefault="00F71046" w:rsidP="006A1661">
            <w:pPr>
              <w:pStyle w:val="aff"/>
              <w:ind w:left="0"/>
              <w:jc w:val="center"/>
              <w:rPr>
                <w:rFonts w:ascii="Times New Roman" w:hAnsi="Times New Roman"/>
              </w:rPr>
            </w:pPr>
            <w:r w:rsidRPr="006A1661">
              <w:rPr>
                <w:rFonts w:ascii="Times New Roman" w:hAnsi="Times New Roman"/>
              </w:rPr>
              <w:t>Местный бюджет</w:t>
            </w:r>
          </w:p>
        </w:tc>
        <w:tc>
          <w:tcPr>
            <w:tcW w:w="1560" w:type="dxa"/>
            <w:shd w:val="clear" w:color="auto" w:fill="auto"/>
            <w:vAlign w:val="center"/>
          </w:tcPr>
          <w:p w:rsidR="00F71046" w:rsidRPr="006A1661" w:rsidRDefault="00F71046" w:rsidP="006A1661">
            <w:pPr>
              <w:spacing w:after="0" w:line="240" w:lineRule="auto"/>
              <w:jc w:val="center"/>
              <w:rPr>
                <w:rFonts w:ascii="Times New Roman" w:hAnsi="Times New Roman" w:cs="Times New Roman"/>
              </w:rPr>
            </w:pPr>
            <w:r w:rsidRPr="006A1661">
              <w:rPr>
                <w:rFonts w:ascii="Times New Roman" w:hAnsi="Times New Roman" w:cs="Times New Roman"/>
              </w:rPr>
              <w:t>74,62476</w:t>
            </w:r>
          </w:p>
        </w:tc>
        <w:tc>
          <w:tcPr>
            <w:tcW w:w="1559" w:type="dxa"/>
            <w:shd w:val="clear" w:color="auto" w:fill="auto"/>
            <w:vAlign w:val="center"/>
          </w:tcPr>
          <w:p w:rsidR="00F71046" w:rsidRPr="006A1661" w:rsidRDefault="00F71046" w:rsidP="006A1661">
            <w:pPr>
              <w:spacing w:after="0" w:line="240" w:lineRule="auto"/>
              <w:jc w:val="center"/>
              <w:rPr>
                <w:rFonts w:ascii="Times New Roman" w:hAnsi="Times New Roman" w:cs="Times New Roman"/>
              </w:rPr>
            </w:pPr>
            <w:r w:rsidRPr="006A1661">
              <w:rPr>
                <w:rFonts w:ascii="Times New Roman" w:hAnsi="Times New Roman" w:cs="Times New Roman"/>
              </w:rPr>
              <w:t>0,00</w:t>
            </w:r>
          </w:p>
        </w:tc>
        <w:tc>
          <w:tcPr>
            <w:tcW w:w="1417" w:type="dxa"/>
            <w:shd w:val="clear" w:color="auto" w:fill="auto"/>
            <w:vAlign w:val="center"/>
          </w:tcPr>
          <w:p w:rsidR="00F71046" w:rsidRPr="006A1661" w:rsidRDefault="00F71046" w:rsidP="006A1661">
            <w:pPr>
              <w:spacing w:after="0" w:line="240" w:lineRule="auto"/>
              <w:jc w:val="center"/>
              <w:rPr>
                <w:rFonts w:ascii="Times New Roman" w:hAnsi="Times New Roman" w:cs="Times New Roman"/>
              </w:rPr>
            </w:pPr>
            <w:r w:rsidRPr="006A1661">
              <w:rPr>
                <w:rFonts w:ascii="Times New Roman" w:hAnsi="Times New Roman" w:cs="Times New Roman"/>
              </w:rPr>
              <w:t>0,00</w:t>
            </w:r>
          </w:p>
        </w:tc>
        <w:tc>
          <w:tcPr>
            <w:tcW w:w="1418" w:type="dxa"/>
            <w:shd w:val="clear" w:color="auto" w:fill="auto"/>
            <w:vAlign w:val="center"/>
          </w:tcPr>
          <w:p w:rsidR="00F71046" w:rsidRPr="006A1661" w:rsidRDefault="00F71046" w:rsidP="006A1661">
            <w:pPr>
              <w:spacing w:after="0" w:line="240" w:lineRule="auto"/>
              <w:jc w:val="center"/>
              <w:rPr>
                <w:rFonts w:ascii="Times New Roman" w:hAnsi="Times New Roman" w:cs="Times New Roman"/>
              </w:rPr>
            </w:pPr>
            <w:r w:rsidRPr="006A1661">
              <w:rPr>
                <w:rFonts w:ascii="Times New Roman" w:hAnsi="Times New Roman" w:cs="Times New Roman"/>
              </w:rPr>
              <w:t>60,00</w:t>
            </w:r>
          </w:p>
        </w:tc>
        <w:tc>
          <w:tcPr>
            <w:tcW w:w="1534" w:type="dxa"/>
            <w:shd w:val="clear" w:color="auto" w:fill="auto"/>
            <w:vAlign w:val="center"/>
          </w:tcPr>
          <w:p w:rsidR="00F71046" w:rsidRPr="006A1661" w:rsidRDefault="00F71046" w:rsidP="006A1661">
            <w:pPr>
              <w:spacing w:after="0" w:line="240" w:lineRule="auto"/>
              <w:jc w:val="center"/>
              <w:rPr>
                <w:rFonts w:ascii="Times New Roman" w:hAnsi="Times New Roman" w:cs="Times New Roman"/>
              </w:rPr>
            </w:pPr>
            <w:r w:rsidRPr="006A1661">
              <w:rPr>
                <w:rFonts w:ascii="Times New Roman" w:hAnsi="Times New Roman" w:cs="Times New Roman"/>
              </w:rPr>
              <w:t>14,62476</w:t>
            </w:r>
          </w:p>
        </w:tc>
        <w:tc>
          <w:tcPr>
            <w:tcW w:w="1501" w:type="dxa"/>
            <w:shd w:val="clear" w:color="auto" w:fill="auto"/>
            <w:vAlign w:val="center"/>
          </w:tcPr>
          <w:p w:rsidR="00F71046" w:rsidRPr="006A1661" w:rsidRDefault="00F71046" w:rsidP="006A1661">
            <w:pPr>
              <w:spacing w:after="0" w:line="240" w:lineRule="auto"/>
              <w:jc w:val="center"/>
              <w:rPr>
                <w:rFonts w:ascii="Times New Roman" w:hAnsi="Times New Roman" w:cs="Times New Roman"/>
              </w:rPr>
            </w:pPr>
            <w:r w:rsidRPr="006A1661">
              <w:rPr>
                <w:rFonts w:ascii="Times New Roman" w:hAnsi="Times New Roman" w:cs="Times New Roman"/>
              </w:rPr>
              <w:t>0,00</w:t>
            </w:r>
          </w:p>
        </w:tc>
        <w:tc>
          <w:tcPr>
            <w:tcW w:w="1501" w:type="dxa"/>
            <w:gridSpan w:val="2"/>
            <w:shd w:val="clear" w:color="auto" w:fill="auto"/>
            <w:vAlign w:val="center"/>
          </w:tcPr>
          <w:p w:rsidR="00F71046" w:rsidRPr="006A1661" w:rsidRDefault="00F71046" w:rsidP="006A1661">
            <w:pPr>
              <w:spacing w:after="0" w:line="240" w:lineRule="auto"/>
              <w:jc w:val="center"/>
              <w:rPr>
                <w:rFonts w:ascii="Times New Roman" w:hAnsi="Times New Roman" w:cs="Times New Roman"/>
              </w:rPr>
            </w:pPr>
            <w:r w:rsidRPr="006A1661">
              <w:rPr>
                <w:rFonts w:ascii="Times New Roman" w:hAnsi="Times New Roman" w:cs="Times New Roman"/>
              </w:rPr>
              <w:t>0,00</w:t>
            </w:r>
          </w:p>
        </w:tc>
        <w:tc>
          <w:tcPr>
            <w:tcW w:w="1133" w:type="dxa"/>
            <w:shd w:val="clear" w:color="auto" w:fill="auto"/>
            <w:vAlign w:val="center"/>
          </w:tcPr>
          <w:p w:rsidR="00F71046" w:rsidRPr="006A1661" w:rsidRDefault="00F71046" w:rsidP="006A1661">
            <w:pPr>
              <w:spacing w:after="0" w:line="240" w:lineRule="auto"/>
              <w:jc w:val="center"/>
              <w:rPr>
                <w:rFonts w:ascii="Times New Roman" w:hAnsi="Times New Roman" w:cs="Times New Roman"/>
              </w:rPr>
            </w:pPr>
            <w:r w:rsidRPr="006A1661">
              <w:rPr>
                <w:rFonts w:ascii="Times New Roman" w:hAnsi="Times New Roman" w:cs="Times New Roman"/>
              </w:rPr>
              <w:t>0,00</w:t>
            </w:r>
          </w:p>
        </w:tc>
      </w:tr>
      <w:tr w:rsidR="006A1661" w:rsidRPr="006A1661" w:rsidTr="006A1661">
        <w:tc>
          <w:tcPr>
            <w:tcW w:w="2977" w:type="dxa"/>
            <w:shd w:val="clear" w:color="auto" w:fill="auto"/>
          </w:tcPr>
          <w:p w:rsidR="00F71046" w:rsidRPr="006A1661" w:rsidRDefault="00F71046" w:rsidP="006A1661">
            <w:pPr>
              <w:pStyle w:val="ConsPlusNormal0"/>
              <w:rPr>
                <w:sz w:val="22"/>
                <w:szCs w:val="22"/>
              </w:rPr>
            </w:pPr>
            <w:r w:rsidRPr="006A1661">
              <w:rPr>
                <w:sz w:val="22"/>
                <w:szCs w:val="22"/>
              </w:rPr>
              <w:t>Подготовительные работы к праздничным мероприятиям</w:t>
            </w:r>
          </w:p>
        </w:tc>
        <w:tc>
          <w:tcPr>
            <w:tcW w:w="1229" w:type="dxa"/>
            <w:shd w:val="clear" w:color="auto" w:fill="auto"/>
          </w:tcPr>
          <w:p w:rsidR="00F71046" w:rsidRPr="006A1661" w:rsidRDefault="00F71046" w:rsidP="006A1661">
            <w:pPr>
              <w:pStyle w:val="aff"/>
              <w:ind w:left="0"/>
              <w:jc w:val="center"/>
              <w:rPr>
                <w:rFonts w:ascii="Times New Roman" w:hAnsi="Times New Roman"/>
              </w:rPr>
            </w:pPr>
            <w:r w:rsidRPr="006A1661">
              <w:rPr>
                <w:rFonts w:ascii="Times New Roman" w:hAnsi="Times New Roman"/>
              </w:rPr>
              <w:t>Местный бюджет</w:t>
            </w:r>
          </w:p>
        </w:tc>
        <w:tc>
          <w:tcPr>
            <w:tcW w:w="1560" w:type="dxa"/>
            <w:shd w:val="clear" w:color="auto" w:fill="auto"/>
            <w:vAlign w:val="center"/>
          </w:tcPr>
          <w:p w:rsidR="00F71046" w:rsidRPr="006A1661" w:rsidRDefault="00F71046" w:rsidP="006A1661">
            <w:pPr>
              <w:spacing w:after="0" w:line="240" w:lineRule="auto"/>
              <w:jc w:val="center"/>
              <w:rPr>
                <w:rFonts w:ascii="Times New Roman" w:hAnsi="Times New Roman" w:cs="Times New Roman"/>
              </w:rPr>
            </w:pPr>
            <w:r w:rsidRPr="006A1661">
              <w:rPr>
                <w:rFonts w:ascii="Times New Roman" w:hAnsi="Times New Roman" w:cs="Times New Roman"/>
              </w:rPr>
              <w:t>113,96853</w:t>
            </w:r>
          </w:p>
        </w:tc>
        <w:tc>
          <w:tcPr>
            <w:tcW w:w="1559" w:type="dxa"/>
            <w:shd w:val="clear" w:color="auto" w:fill="auto"/>
            <w:vAlign w:val="center"/>
          </w:tcPr>
          <w:p w:rsidR="00F71046" w:rsidRPr="006A1661" w:rsidRDefault="00F71046" w:rsidP="006A1661">
            <w:pPr>
              <w:spacing w:after="0" w:line="240" w:lineRule="auto"/>
              <w:jc w:val="center"/>
              <w:rPr>
                <w:rFonts w:ascii="Times New Roman" w:hAnsi="Times New Roman" w:cs="Times New Roman"/>
              </w:rPr>
            </w:pPr>
            <w:r w:rsidRPr="006A1661">
              <w:rPr>
                <w:rFonts w:ascii="Times New Roman" w:hAnsi="Times New Roman" w:cs="Times New Roman"/>
              </w:rPr>
              <w:t>0,00</w:t>
            </w:r>
          </w:p>
        </w:tc>
        <w:tc>
          <w:tcPr>
            <w:tcW w:w="1417" w:type="dxa"/>
            <w:shd w:val="clear" w:color="auto" w:fill="auto"/>
            <w:vAlign w:val="center"/>
          </w:tcPr>
          <w:p w:rsidR="00F71046" w:rsidRPr="006A1661" w:rsidRDefault="00F71046" w:rsidP="006A1661">
            <w:pPr>
              <w:spacing w:after="0" w:line="240" w:lineRule="auto"/>
              <w:jc w:val="center"/>
              <w:rPr>
                <w:rFonts w:ascii="Times New Roman" w:hAnsi="Times New Roman" w:cs="Times New Roman"/>
              </w:rPr>
            </w:pPr>
            <w:r w:rsidRPr="006A1661">
              <w:rPr>
                <w:rFonts w:ascii="Times New Roman" w:hAnsi="Times New Roman" w:cs="Times New Roman"/>
              </w:rPr>
              <w:t>0,00</w:t>
            </w:r>
          </w:p>
        </w:tc>
        <w:tc>
          <w:tcPr>
            <w:tcW w:w="1418" w:type="dxa"/>
            <w:shd w:val="clear" w:color="auto" w:fill="auto"/>
            <w:vAlign w:val="center"/>
          </w:tcPr>
          <w:p w:rsidR="00F71046" w:rsidRPr="006A1661" w:rsidRDefault="00F71046" w:rsidP="006A1661">
            <w:pPr>
              <w:spacing w:after="0" w:line="240" w:lineRule="auto"/>
              <w:jc w:val="center"/>
              <w:rPr>
                <w:rFonts w:ascii="Times New Roman" w:hAnsi="Times New Roman" w:cs="Times New Roman"/>
              </w:rPr>
            </w:pPr>
            <w:r w:rsidRPr="006A1661">
              <w:rPr>
                <w:rFonts w:ascii="Times New Roman" w:hAnsi="Times New Roman" w:cs="Times New Roman"/>
              </w:rPr>
              <w:t>0,00</w:t>
            </w:r>
          </w:p>
        </w:tc>
        <w:tc>
          <w:tcPr>
            <w:tcW w:w="1534" w:type="dxa"/>
            <w:shd w:val="clear" w:color="auto" w:fill="auto"/>
            <w:vAlign w:val="center"/>
          </w:tcPr>
          <w:p w:rsidR="00F71046" w:rsidRPr="006A1661" w:rsidRDefault="00F71046" w:rsidP="006A1661">
            <w:pPr>
              <w:spacing w:after="0" w:line="240" w:lineRule="auto"/>
              <w:jc w:val="center"/>
              <w:rPr>
                <w:rFonts w:ascii="Times New Roman" w:hAnsi="Times New Roman" w:cs="Times New Roman"/>
              </w:rPr>
            </w:pPr>
            <w:r w:rsidRPr="006A1661">
              <w:rPr>
                <w:rFonts w:ascii="Times New Roman" w:hAnsi="Times New Roman" w:cs="Times New Roman"/>
              </w:rPr>
              <w:t>13,82533</w:t>
            </w:r>
          </w:p>
        </w:tc>
        <w:tc>
          <w:tcPr>
            <w:tcW w:w="1501" w:type="dxa"/>
            <w:shd w:val="clear" w:color="auto" w:fill="auto"/>
            <w:vAlign w:val="center"/>
          </w:tcPr>
          <w:p w:rsidR="00F71046" w:rsidRPr="006A1661" w:rsidRDefault="00F71046" w:rsidP="006A1661">
            <w:pPr>
              <w:spacing w:after="0" w:line="240" w:lineRule="auto"/>
              <w:jc w:val="center"/>
              <w:rPr>
                <w:rFonts w:ascii="Times New Roman" w:hAnsi="Times New Roman" w:cs="Times New Roman"/>
              </w:rPr>
            </w:pPr>
            <w:r w:rsidRPr="006A1661">
              <w:rPr>
                <w:rFonts w:ascii="Times New Roman" w:hAnsi="Times New Roman" w:cs="Times New Roman"/>
              </w:rPr>
              <w:t>31,72320</w:t>
            </w:r>
          </w:p>
        </w:tc>
        <w:tc>
          <w:tcPr>
            <w:tcW w:w="1501" w:type="dxa"/>
            <w:gridSpan w:val="2"/>
            <w:shd w:val="clear" w:color="auto" w:fill="auto"/>
            <w:vAlign w:val="center"/>
          </w:tcPr>
          <w:p w:rsidR="00F71046" w:rsidRPr="006A1661" w:rsidRDefault="00F71046" w:rsidP="006A1661">
            <w:pPr>
              <w:spacing w:after="0" w:line="240" w:lineRule="auto"/>
              <w:jc w:val="center"/>
              <w:rPr>
                <w:rFonts w:ascii="Times New Roman" w:hAnsi="Times New Roman" w:cs="Times New Roman"/>
              </w:rPr>
            </w:pPr>
            <w:r w:rsidRPr="006A1661">
              <w:rPr>
                <w:rFonts w:ascii="Times New Roman" w:hAnsi="Times New Roman" w:cs="Times New Roman"/>
              </w:rPr>
              <w:t>34,21</w:t>
            </w:r>
          </w:p>
        </w:tc>
        <w:tc>
          <w:tcPr>
            <w:tcW w:w="1133" w:type="dxa"/>
            <w:shd w:val="clear" w:color="auto" w:fill="auto"/>
            <w:vAlign w:val="center"/>
          </w:tcPr>
          <w:p w:rsidR="00F71046" w:rsidRPr="006A1661" w:rsidRDefault="00F71046" w:rsidP="006A1661">
            <w:pPr>
              <w:spacing w:after="0" w:line="240" w:lineRule="auto"/>
              <w:jc w:val="center"/>
              <w:rPr>
                <w:rFonts w:ascii="Times New Roman" w:hAnsi="Times New Roman" w:cs="Times New Roman"/>
              </w:rPr>
            </w:pPr>
            <w:r w:rsidRPr="006A1661">
              <w:rPr>
                <w:rFonts w:ascii="Times New Roman" w:hAnsi="Times New Roman" w:cs="Times New Roman"/>
              </w:rPr>
              <w:t>34,21</w:t>
            </w:r>
          </w:p>
        </w:tc>
      </w:tr>
      <w:tr w:rsidR="006A1661" w:rsidRPr="006A1661" w:rsidTr="006A1661">
        <w:tc>
          <w:tcPr>
            <w:tcW w:w="2977" w:type="dxa"/>
            <w:shd w:val="clear" w:color="auto" w:fill="auto"/>
          </w:tcPr>
          <w:p w:rsidR="00F71046" w:rsidRPr="006A1661" w:rsidRDefault="00F71046" w:rsidP="006A1661">
            <w:pPr>
              <w:pStyle w:val="ConsPlusNormal0"/>
              <w:rPr>
                <w:sz w:val="22"/>
                <w:szCs w:val="22"/>
              </w:rPr>
            </w:pPr>
            <w:r w:rsidRPr="006A1661">
              <w:rPr>
                <w:sz w:val="22"/>
                <w:szCs w:val="22"/>
              </w:rPr>
              <w:t xml:space="preserve">Содержание детских игровых элементов, спортивных площадок, тренажерных беседок, общественной территории </w:t>
            </w:r>
            <w:r w:rsidRPr="006A1661">
              <w:rPr>
                <w:sz w:val="22"/>
                <w:szCs w:val="22"/>
              </w:rPr>
              <w:lastRenderedPageBreak/>
              <w:t>«Реновация парка «Красные сосенки» и набережной реки Вязьма»</w:t>
            </w:r>
          </w:p>
        </w:tc>
        <w:tc>
          <w:tcPr>
            <w:tcW w:w="1229" w:type="dxa"/>
            <w:shd w:val="clear" w:color="auto" w:fill="auto"/>
          </w:tcPr>
          <w:p w:rsidR="00F71046" w:rsidRPr="006A1661" w:rsidRDefault="00F71046" w:rsidP="006A1661">
            <w:pPr>
              <w:pStyle w:val="aff"/>
              <w:ind w:left="0"/>
              <w:jc w:val="center"/>
              <w:rPr>
                <w:rFonts w:ascii="Times New Roman" w:hAnsi="Times New Roman"/>
              </w:rPr>
            </w:pPr>
            <w:r w:rsidRPr="006A1661">
              <w:rPr>
                <w:rFonts w:ascii="Times New Roman" w:hAnsi="Times New Roman"/>
              </w:rPr>
              <w:lastRenderedPageBreak/>
              <w:t>Местный бюджет</w:t>
            </w:r>
          </w:p>
        </w:tc>
        <w:tc>
          <w:tcPr>
            <w:tcW w:w="1560" w:type="dxa"/>
            <w:shd w:val="clear" w:color="auto" w:fill="auto"/>
            <w:vAlign w:val="center"/>
          </w:tcPr>
          <w:p w:rsidR="00F71046" w:rsidRPr="006A1661" w:rsidRDefault="00F71046" w:rsidP="006A1661">
            <w:pPr>
              <w:spacing w:after="0" w:line="240" w:lineRule="auto"/>
              <w:jc w:val="center"/>
              <w:rPr>
                <w:rFonts w:ascii="Times New Roman" w:hAnsi="Times New Roman" w:cs="Times New Roman"/>
              </w:rPr>
            </w:pPr>
            <w:r w:rsidRPr="006A1661">
              <w:rPr>
                <w:rFonts w:ascii="Times New Roman" w:hAnsi="Times New Roman" w:cs="Times New Roman"/>
              </w:rPr>
              <w:t>609,00</w:t>
            </w:r>
          </w:p>
        </w:tc>
        <w:tc>
          <w:tcPr>
            <w:tcW w:w="1559" w:type="dxa"/>
            <w:shd w:val="clear" w:color="auto" w:fill="auto"/>
            <w:vAlign w:val="center"/>
          </w:tcPr>
          <w:p w:rsidR="00F71046" w:rsidRPr="006A1661" w:rsidRDefault="00F71046" w:rsidP="006A1661">
            <w:pPr>
              <w:spacing w:after="0" w:line="240" w:lineRule="auto"/>
              <w:jc w:val="center"/>
              <w:rPr>
                <w:rFonts w:ascii="Times New Roman" w:hAnsi="Times New Roman" w:cs="Times New Roman"/>
              </w:rPr>
            </w:pPr>
            <w:r w:rsidRPr="006A1661">
              <w:rPr>
                <w:rFonts w:ascii="Times New Roman" w:hAnsi="Times New Roman" w:cs="Times New Roman"/>
              </w:rPr>
              <w:t>0,00</w:t>
            </w:r>
          </w:p>
        </w:tc>
        <w:tc>
          <w:tcPr>
            <w:tcW w:w="1417" w:type="dxa"/>
            <w:shd w:val="clear" w:color="auto" w:fill="auto"/>
            <w:vAlign w:val="center"/>
          </w:tcPr>
          <w:p w:rsidR="00F71046" w:rsidRPr="006A1661" w:rsidRDefault="00F71046" w:rsidP="006A1661">
            <w:pPr>
              <w:spacing w:after="0" w:line="240" w:lineRule="auto"/>
              <w:jc w:val="center"/>
              <w:rPr>
                <w:rFonts w:ascii="Times New Roman" w:hAnsi="Times New Roman" w:cs="Times New Roman"/>
              </w:rPr>
            </w:pPr>
            <w:r w:rsidRPr="006A1661">
              <w:rPr>
                <w:rFonts w:ascii="Times New Roman" w:hAnsi="Times New Roman" w:cs="Times New Roman"/>
              </w:rPr>
              <w:t>0,00</w:t>
            </w:r>
          </w:p>
        </w:tc>
        <w:tc>
          <w:tcPr>
            <w:tcW w:w="1418" w:type="dxa"/>
            <w:shd w:val="clear" w:color="auto" w:fill="auto"/>
            <w:vAlign w:val="center"/>
          </w:tcPr>
          <w:p w:rsidR="00F71046" w:rsidRPr="006A1661" w:rsidRDefault="00F71046" w:rsidP="006A1661">
            <w:pPr>
              <w:spacing w:after="0" w:line="240" w:lineRule="auto"/>
              <w:jc w:val="center"/>
              <w:rPr>
                <w:rFonts w:ascii="Times New Roman" w:hAnsi="Times New Roman" w:cs="Times New Roman"/>
              </w:rPr>
            </w:pPr>
            <w:r w:rsidRPr="006A1661">
              <w:rPr>
                <w:rFonts w:ascii="Times New Roman" w:hAnsi="Times New Roman" w:cs="Times New Roman"/>
              </w:rPr>
              <w:t>0,00</w:t>
            </w:r>
          </w:p>
        </w:tc>
        <w:tc>
          <w:tcPr>
            <w:tcW w:w="1534" w:type="dxa"/>
            <w:shd w:val="clear" w:color="auto" w:fill="auto"/>
            <w:vAlign w:val="center"/>
          </w:tcPr>
          <w:p w:rsidR="00F71046" w:rsidRPr="006A1661" w:rsidRDefault="00F71046" w:rsidP="006A1661">
            <w:pPr>
              <w:spacing w:after="0" w:line="240" w:lineRule="auto"/>
              <w:jc w:val="center"/>
              <w:rPr>
                <w:rFonts w:ascii="Times New Roman" w:hAnsi="Times New Roman" w:cs="Times New Roman"/>
              </w:rPr>
            </w:pPr>
            <w:r w:rsidRPr="006A1661">
              <w:rPr>
                <w:rFonts w:ascii="Times New Roman" w:hAnsi="Times New Roman" w:cs="Times New Roman"/>
              </w:rPr>
              <w:t>609,00</w:t>
            </w:r>
          </w:p>
        </w:tc>
        <w:tc>
          <w:tcPr>
            <w:tcW w:w="1501" w:type="dxa"/>
            <w:shd w:val="clear" w:color="auto" w:fill="auto"/>
            <w:vAlign w:val="center"/>
          </w:tcPr>
          <w:p w:rsidR="00F71046" w:rsidRPr="006A1661" w:rsidRDefault="00F71046" w:rsidP="006A1661">
            <w:pPr>
              <w:spacing w:after="0" w:line="240" w:lineRule="auto"/>
              <w:jc w:val="center"/>
              <w:rPr>
                <w:rFonts w:ascii="Times New Roman" w:hAnsi="Times New Roman" w:cs="Times New Roman"/>
              </w:rPr>
            </w:pPr>
            <w:r w:rsidRPr="006A1661">
              <w:rPr>
                <w:rFonts w:ascii="Times New Roman" w:hAnsi="Times New Roman" w:cs="Times New Roman"/>
              </w:rPr>
              <w:t>0,00</w:t>
            </w:r>
          </w:p>
        </w:tc>
        <w:tc>
          <w:tcPr>
            <w:tcW w:w="1501" w:type="dxa"/>
            <w:gridSpan w:val="2"/>
            <w:shd w:val="clear" w:color="auto" w:fill="auto"/>
            <w:vAlign w:val="center"/>
          </w:tcPr>
          <w:p w:rsidR="00F71046" w:rsidRPr="006A1661" w:rsidRDefault="00F71046" w:rsidP="006A1661">
            <w:pPr>
              <w:spacing w:after="0" w:line="240" w:lineRule="auto"/>
              <w:jc w:val="center"/>
              <w:rPr>
                <w:rFonts w:ascii="Times New Roman" w:hAnsi="Times New Roman" w:cs="Times New Roman"/>
              </w:rPr>
            </w:pPr>
            <w:r w:rsidRPr="006A1661">
              <w:rPr>
                <w:rFonts w:ascii="Times New Roman" w:hAnsi="Times New Roman" w:cs="Times New Roman"/>
              </w:rPr>
              <w:t>0,00</w:t>
            </w:r>
          </w:p>
        </w:tc>
        <w:tc>
          <w:tcPr>
            <w:tcW w:w="1133" w:type="dxa"/>
            <w:shd w:val="clear" w:color="auto" w:fill="auto"/>
            <w:vAlign w:val="center"/>
          </w:tcPr>
          <w:p w:rsidR="00F71046" w:rsidRPr="006A1661" w:rsidRDefault="00F71046" w:rsidP="006A1661">
            <w:pPr>
              <w:spacing w:after="0" w:line="240" w:lineRule="auto"/>
              <w:jc w:val="center"/>
              <w:rPr>
                <w:rFonts w:ascii="Times New Roman" w:hAnsi="Times New Roman" w:cs="Times New Roman"/>
              </w:rPr>
            </w:pPr>
            <w:r w:rsidRPr="006A1661">
              <w:rPr>
                <w:rFonts w:ascii="Times New Roman" w:hAnsi="Times New Roman" w:cs="Times New Roman"/>
              </w:rPr>
              <w:t>0,00</w:t>
            </w:r>
          </w:p>
        </w:tc>
      </w:tr>
      <w:tr w:rsidR="006A1661" w:rsidRPr="006A1661" w:rsidTr="006A1661">
        <w:tc>
          <w:tcPr>
            <w:tcW w:w="2977" w:type="dxa"/>
            <w:shd w:val="clear" w:color="auto" w:fill="auto"/>
          </w:tcPr>
          <w:p w:rsidR="00F71046" w:rsidRPr="006A1661" w:rsidRDefault="00F71046" w:rsidP="006A1661">
            <w:pPr>
              <w:pStyle w:val="ConsPlusNormal0"/>
              <w:rPr>
                <w:sz w:val="22"/>
                <w:szCs w:val="22"/>
              </w:rPr>
            </w:pPr>
            <w:r w:rsidRPr="006A1661">
              <w:rPr>
                <w:sz w:val="22"/>
                <w:szCs w:val="22"/>
              </w:rPr>
              <w:lastRenderedPageBreak/>
              <w:t>Содержание детских игровых элементов, спортивных площадок, тренажерных беседок</w:t>
            </w:r>
          </w:p>
        </w:tc>
        <w:tc>
          <w:tcPr>
            <w:tcW w:w="1229" w:type="dxa"/>
            <w:shd w:val="clear" w:color="auto" w:fill="auto"/>
          </w:tcPr>
          <w:p w:rsidR="00F71046" w:rsidRPr="006A1661" w:rsidRDefault="00F71046" w:rsidP="006A1661">
            <w:pPr>
              <w:pStyle w:val="aff"/>
              <w:ind w:left="0"/>
              <w:jc w:val="center"/>
              <w:rPr>
                <w:rFonts w:ascii="Times New Roman" w:hAnsi="Times New Roman"/>
              </w:rPr>
            </w:pPr>
            <w:r w:rsidRPr="006A1661">
              <w:rPr>
                <w:rFonts w:ascii="Times New Roman" w:hAnsi="Times New Roman"/>
              </w:rPr>
              <w:t>Местный бюджет</w:t>
            </w:r>
          </w:p>
        </w:tc>
        <w:tc>
          <w:tcPr>
            <w:tcW w:w="1560" w:type="dxa"/>
            <w:shd w:val="clear" w:color="auto" w:fill="auto"/>
            <w:vAlign w:val="center"/>
          </w:tcPr>
          <w:p w:rsidR="00F71046" w:rsidRPr="006A1661" w:rsidRDefault="00F71046" w:rsidP="006A1661">
            <w:pPr>
              <w:spacing w:after="0" w:line="240" w:lineRule="auto"/>
              <w:jc w:val="center"/>
              <w:rPr>
                <w:rFonts w:ascii="Times New Roman" w:hAnsi="Times New Roman" w:cs="Times New Roman"/>
              </w:rPr>
            </w:pPr>
            <w:r w:rsidRPr="006A1661">
              <w:rPr>
                <w:rFonts w:ascii="Times New Roman" w:hAnsi="Times New Roman" w:cs="Times New Roman"/>
              </w:rPr>
              <w:t>234,76914</w:t>
            </w:r>
          </w:p>
        </w:tc>
        <w:tc>
          <w:tcPr>
            <w:tcW w:w="1559" w:type="dxa"/>
            <w:shd w:val="clear" w:color="auto" w:fill="auto"/>
            <w:vAlign w:val="center"/>
          </w:tcPr>
          <w:p w:rsidR="00F71046" w:rsidRPr="006A1661" w:rsidRDefault="00F71046" w:rsidP="006A1661">
            <w:pPr>
              <w:spacing w:after="0" w:line="240" w:lineRule="auto"/>
              <w:jc w:val="center"/>
              <w:rPr>
                <w:rFonts w:ascii="Times New Roman" w:hAnsi="Times New Roman" w:cs="Times New Roman"/>
              </w:rPr>
            </w:pPr>
            <w:r w:rsidRPr="006A1661">
              <w:rPr>
                <w:rFonts w:ascii="Times New Roman" w:hAnsi="Times New Roman" w:cs="Times New Roman"/>
              </w:rPr>
              <w:t>0,00</w:t>
            </w:r>
          </w:p>
        </w:tc>
        <w:tc>
          <w:tcPr>
            <w:tcW w:w="1417" w:type="dxa"/>
            <w:shd w:val="clear" w:color="auto" w:fill="auto"/>
            <w:vAlign w:val="center"/>
          </w:tcPr>
          <w:p w:rsidR="00F71046" w:rsidRPr="006A1661" w:rsidRDefault="00F71046" w:rsidP="006A1661">
            <w:pPr>
              <w:spacing w:after="0" w:line="240" w:lineRule="auto"/>
              <w:jc w:val="center"/>
              <w:rPr>
                <w:rFonts w:ascii="Times New Roman" w:hAnsi="Times New Roman" w:cs="Times New Roman"/>
              </w:rPr>
            </w:pPr>
            <w:r w:rsidRPr="006A1661">
              <w:rPr>
                <w:rFonts w:ascii="Times New Roman" w:hAnsi="Times New Roman" w:cs="Times New Roman"/>
              </w:rPr>
              <w:t>0,00</w:t>
            </w:r>
          </w:p>
        </w:tc>
        <w:tc>
          <w:tcPr>
            <w:tcW w:w="1418" w:type="dxa"/>
            <w:shd w:val="clear" w:color="auto" w:fill="auto"/>
            <w:vAlign w:val="center"/>
          </w:tcPr>
          <w:p w:rsidR="00F71046" w:rsidRPr="006A1661" w:rsidRDefault="00F71046" w:rsidP="006A1661">
            <w:pPr>
              <w:spacing w:after="0" w:line="240" w:lineRule="auto"/>
              <w:jc w:val="center"/>
              <w:rPr>
                <w:rFonts w:ascii="Times New Roman" w:hAnsi="Times New Roman" w:cs="Times New Roman"/>
              </w:rPr>
            </w:pPr>
            <w:r w:rsidRPr="006A1661">
              <w:rPr>
                <w:rFonts w:ascii="Times New Roman" w:hAnsi="Times New Roman" w:cs="Times New Roman"/>
              </w:rPr>
              <w:t>0,00</w:t>
            </w:r>
          </w:p>
        </w:tc>
        <w:tc>
          <w:tcPr>
            <w:tcW w:w="1534" w:type="dxa"/>
            <w:shd w:val="clear" w:color="auto" w:fill="auto"/>
            <w:vAlign w:val="center"/>
          </w:tcPr>
          <w:p w:rsidR="00F71046" w:rsidRPr="006A1661" w:rsidRDefault="00F71046" w:rsidP="006A1661">
            <w:pPr>
              <w:spacing w:after="0" w:line="240" w:lineRule="auto"/>
              <w:jc w:val="center"/>
              <w:rPr>
                <w:rFonts w:ascii="Times New Roman" w:hAnsi="Times New Roman" w:cs="Times New Roman"/>
              </w:rPr>
            </w:pPr>
            <w:r w:rsidRPr="006A1661">
              <w:rPr>
                <w:rFonts w:ascii="Times New Roman" w:hAnsi="Times New Roman" w:cs="Times New Roman"/>
              </w:rPr>
              <w:t>0,00</w:t>
            </w:r>
          </w:p>
        </w:tc>
        <w:tc>
          <w:tcPr>
            <w:tcW w:w="1501" w:type="dxa"/>
            <w:shd w:val="clear" w:color="auto" w:fill="auto"/>
            <w:vAlign w:val="center"/>
          </w:tcPr>
          <w:p w:rsidR="00F71046" w:rsidRPr="006A1661" w:rsidRDefault="00F71046" w:rsidP="006A1661">
            <w:pPr>
              <w:spacing w:after="0" w:line="240" w:lineRule="auto"/>
              <w:jc w:val="center"/>
              <w:rPr>
                <w:rFonts w:ascii="Times New Roman" w:hAnsi="Times New Roman" w:cs="Times New Roman"/>
              </w:rPr>
            </w:pPr>
            <w:r w:rsidRPr="006A1661">
              <w:rPr>
                <w:rFonts w:ascii="Times New Roman" w:hAnsi="Times New Roman" w:cs="Times New Roman"/>
              </w:rPr>
              <w:t>94,76914</w:t>
            </w:r>
          </w:p>
        </w:tc>
        <w:tc>
          <w:tcPr>
            <w:tcW w:w="1501" w:type="dxa"/>
            <w:gridSpan w:val="2"/>
            <w:shd w:val="clear" w:color="auto" w:fill="auto"/>
            <w:vAlign w:val="center"/>
          </w:tcPr>
          <w:p w:rsidR="00F71046" w:rsidRPr="006A1661" w:rsidRDefault="00F71046" w:rsidP="006A1661">
            <w:pPr>
              <w:spacing w:after="0" w:line="240" w:lineRule="auto"/>
              <w:jc w:val="center"/>
              <w:rPr>
                <w:rFonts w:ascii="Times New Roman" w:hAnsi="Times New Roman" w:cs="Times New Roman"/>
              </w:rPr>
            </w:pPr>
            <w:r w:rsidRPr="006A1661">
              <w:rPr>
                <w:rFonts w:ascii="Times New Roman" w:hAnsi="Times New Roman" w:cs="Times New Roman"/>
              </w:rPr>
              <w:t>95,00</w:t>
            </w:r>
          </w:p>
        </w:tc>
        <w:tc>
          <w:tcPr>
            <w:tcW w:w="1133" w:type="dxa"/>
            <w:shd w:val="clear" w:color="auto" w:fill="auto"/>
            <w:vAlign w:val="center"/>
          </w:tcPr>
          <w:p w:rsidR="00F71046" w:rsidRPr="006A1661" w:rsidRDefault="00F71046" w:rsidP="006A1661">
            <w:pPr>
              <w:spacing w:after="0" w:line="240" w:lineRule="auto"/>
              <w:jc w:val="center"/>
              <w:rPr>
                <w:rFonts w:ascii="Times New Roman" w:hAnsi="Times New Roman" w:cs="Times New Roman"/>
              </w:rPr>
            </w:pPr>
            <w:r w:rsidRPr="006A1661">
              <w:rPr>
                <w:rFonts w:ascii="Times New Roman" w:hAnsi="Times New Roman" w:cs="Times New Roman"/>
              </w:rPr>
              <w:t>45,00</w:t>
            </w:r>
          </w:p>
        </w:tc>
      </w:tr>
      <w:tr w:rsidR="006A1661" w:rsidRPr="006A1661" w:rsidTr="006A1661">
        <w:tc>
          <w:tcPr>
            <w:tcW w:w="2977" w:type="dxa"/>
            <w:shd w:val="clear" w:color="auto" w:fill="auto"/>
          </w:tcPr>
          <w:p w:rsidR="00F71046" w:rsidRPr="006A1661" w:rsidRDefault="00F71046" w:rsidP="006A1661">
            <w:pPr>
              <w:pStyle w:val="ConsPlusNormal0"/>
              <w:rPr>
                <w:sz w:val="22"/>
                <w:szCs w:val="22"/>
              </w:rPr>
            </w:pPr>
            <w:r w:rsidRPr="006A1661">
              <w:rPr>
                <w:sz w:val="22"/>
                <w:szCs w:val="22"/>
              </w:rPr>
              <w:t>Содержание пожарных водоемов, прудов, фонтанов</w:t>
            </w:r>
          </w:p>
        </w:tc>
        <w:tc>
          <w:tcPr>
            <w:tcW w:w="1229" w:type="dxa"/>
            <w:shd w:val="clear" w:color="auto" w:fill="auto"/>
          </w:tcPr>
          <w:p w:rsidR="00F71046" w:rsidRPr="006A1661" w:rsidRDefault="00F71046" w:rsidP="006A1661">
            <w:pPr>
              <w:pStyle w:val="aff"/>
              <w:ind w:left="0"/>
              <w:jc w:val="center"/>
              <w:rPr>
                <w:rFonts w:ascii="Times New Roman" w:hAnsi="Times New Roman"/>
              </w:rPr>
            </w:pPr>
            <w:r w:rsidRPr="006A1661">
              <w:rPr>
                <w:rFonts w:ascii="Times New Roman" w:hAnsi="Times New Roman"/>
              </w:rPr>
              <w:t>Местный бюджет</w:t>
            </w:r>
          </w:p>
        </w:tc>
        <w:tc>
          <w:tcPr>
            <w:tcW w:w="1560" w:type="dxa"/>
            <w:shd w:val="clear" w:color="auto" w:fill="auto"/>
            <w:vAlign w:val="center"/>
          </w:tcPr>
          <w:p w:rsidR="00F71046" w:rsidRPr="006A1661" w:rsidRDefault="00F71046" w:rsidP="006A1661">
            <w:pPr>
              <w:spacing w:after="0" w:line="240" w:lineRule="auto"/>
              <w:jc w:val="center"/>
              <w:rPr>
                <w:rFonts w:ascii="Times New Roman" w:hAnsi="Times New Roman" w:cs="Times New Roman"/>
              </w:rPr>
            </w:pPr>
            <w:r w:rsidRPr="006A1661">
              <w:rPr>
                <w:rFonts w:ascii="Times New Roman" w:hAnsi="Times New Roman" w:cs="Times New Roman"/>
              </w:rPr>
              <w:t>375,97061</w:t>
            </w:r>
          </w:p>
        </w:tc>
        <w:tc>
          <w:tcPr>
            <w:tcW w:w="1559" w:type="dxa"/>
            <w:shd w:val="clear" w:color="auto" w:fill="auto"/>
            <w:vAlign w:val="center"/>
          </w:tcPr>
          <w:p w:rsidR="00F71046" w:rsidRPr="006A1661" w:rsidRDefault="00F71046" w:rsidP="006A1661">
            <w:pPr>
              <w:spacing w:after="0" w:line="240" w:lineRule="auto"/>
              <w:jc w:val="center"/>
              <w:rPr>
                <w:rFonts w:ascii="Times New Roman" w:hAnsi="Times New Roman" w:cs="Times New Roman"/>
              </w:rPr>
            </w:pPr>
            <w:r w:rsidRPr="006A1661">
              <w:rPr>
                <w:rFonts w:ascii="Times New Roman" w:hAnsi="Times New Roman" w:cs="Times New Roman"/>
              </w:rPr>
              <w:t>0,00</w:t>
            </w:r>
          </w:p>
        </w:tc>
        <w:tc>
          <w:tcPr>
            <w:tcW w:w="1417" w:type="dxa"/>
            <w:shd w:val="clear" w:color="auto" w:fill="auto"/>
            <w:vAlign w:val="center"/>
          </w:tcPr>
          <w:p w:rsidR="00F71046" w:rsidRPr="006A1661" w:rsidRDefault="00F71046" w:rsidP="006A1661">
            <w:pPr>
              <w:spacing w:after="0" w:line="240" w:lineRule="auto"/>
              <w:jc w:val="center"/>
              <w:rPr>
                <w:rFonts w:ascii="Times New Roman" w:hAnsi="Times New Roman" w:cs="Times New Roman"/>
              </w:rPr>
            </w:pPr>
            <w:r w:rsidRPr="006A1661">
              <w:rPr>
                <w:rFonts w:ascii="Times New Roman" w:hAnsi="Times New Roman" w:cs="Times New Roman"/>
              </w:rPr>
              <w:t>0,00</w:t>
            </w:r>
          </w:p>
        </w:tc>
        <w:tc>
          <w:tcPr>
            <w:tcW w:w="1418" w:type="dxa"/>
            <w:shd w:val="clear" w:color="auto" w:fill="auto"/>
            <w:vAlign w:val="center"/>
          </w:tcPr>
          <w:p w:rsidR="00F71046" w:rsidRPr="006A1661" w:rsidRDefault="00F71046" w:rsidP="006A1661">
            <w:pPr>
              <w:spacing w:after="0" w:line="240" w:lineRule="auto"/>
              <w:jc w:val="center"/>
              <w:rPr>
                <w:rFonts w:ascii="Times New Roman" w:hAnsi="Times New Roman" w:cs="Times New Roman"/>
              </w:rPr>
            </w:pPr>
            <w:r w:rsidRPr="006A1661">
              <w:rPr>
                <w:rFonts w:ascii="Times New Roman" w:hAnsi="Times New Roman" w:cs="Times New Roman"/>
              </w:rPr>
              <w:t>0,00</w:t>
            </w:r>
          </w:p>
        </w:tc>
        <w:tc>
          <w:tcPr>
            <w:tcW w:w="1534" w:type="dxa"/>
            <w:shd w:val="clear" w:color="auto" w:fill="auto"/>
            <w:vAlign w:val="center"/>
          </w:tcPr>
          <w:p w:rsidR="00F71046" w:rsidRPr="006A1661" w:rsidRDefault="00F71046" w:rsidP="006A1661">
            <w:pPr>
              <w:spacing w:after="0" w:line="240" w:lineRule="auto"/>
              <w:jc w:val="center"/>
              <w:rPr>
                <w:rFonts w:ascii="Times New Roman" w:hAnsi="Times New Roman" w:cs="Times New Roman"/>
              </w:rPr>
            </w:pPr>
            <w:r w:rsidRPr="006A1661">
              <w:rPr>
                <w:rFonts w:ascii="Times New Roman" w:hAnsi="Times New Roman" w:cs="Times New Roman"/>
              </w:rPr>
              <w:t>31,13715</w:t>
            </w:r>
          </w:p>
        </w:tc>
        <w:tc>
          <w:tcPr>
            <w:tcW w:w="1501" w:type="dxa"/>
            <w:shd w:val="clear" w:color="auto" w:fill="auto"/>
            <w:vAlign w:val="center"/>
          </w:tcPr>
          <w:p w:rsidR="00F71046" w:rsidRPr="006A1661" w:rsidRDefault="00F71046" w:rsidP="006A1661">
            <w:pPr>
              <w:spacing w:after="0" w:line="240" w:lineRule="auto"/>
              <w:jc w:val="center"/>
              <w:rPr>
                <w:rFonts w:ascii="Times New Roman" w:hAnsi="Times New Roman" w:cs="Times New Roman"/>
              </w:rPr>
            </w:pPr>
            <w:r w:rsidRPr="006A1661">
              <w:rPr>
                <w:rFonts w:ascii="Times New Roman" w:hAnsi="Times New Roman" w:cs="Times New Roman"/>
              </w:rPr>
              <w:t>144,83346</w:t>
            </w:r>
          </w:p>
        </w:tc>
        <w:tc>
          <w:tcPr>
            <w:tcW w:w="1501" w:type="dxa"/>
            <w:gridSpan w:val="2"/>
            <w:shd w:val="clear" w:color="auto" w:fill="auto"/>
            <w:vAlign w:val="center"/>
          </w:tcPr>
          <w:p w:rsidR="00F71046" w:rsidRPr="006A1661" w:rsidRDefault="00F71046" w:rsidP="006A1661">
            <w:pPr>
              <w:spacing w:after="0" w:line="240" w:lineRule="auto"/>
              <w:jc w:val="center"/>
              <w:rPr>
                <w:rFonts w:ascii="Times New Roman" w:hAnsi="Times New Roman" w:cs="Times New Roman"/>
              </w:rPr>
            </w:pPr>
            <w:r w:rsidRPr="006A1661">
              <w:rPr>
                <w:rFonts w:ascii="Times New Roman" w:hAnsi="Times New Roman" w:cs="Times New Roman"/>
              </w:rPr>
              <w:t>150,00</w:t>
            </w:r>
          </w:p>
        </w:tc>
        <w:tc>
          <w:tcPr>
            <w:tcW w:w="1133" w:type="dxa"/>
            <w:shd w:val="clear" w:color="auto" w:fill="auto"/>
            <w:vAlign w:val="center"/>
          </w:tcPr>
          <w:p w:rsidR="00F71046" w:rsidRPr="006A1661" w:rsidRDefault="00F71046" w:rsidP="006A1661">
            <w:pPr>
              <w:spacing w:after="0" w:line="240" w:lineRule="auto"/>
              <w:jc w:val="center"/>
              <w:rPr>
                <w:rFonts w:ascii="Times New Roman" w:hAnsi="Times New Roman" w:cs="Times New Roman"/>
              </w:rPr>
            </w:pPr>
            <w:r w:rsidRPr="006A1661">
              <w:rPr>
                <w:rFonts w:ascii="Times New Roman" w:hAnsi="Times New Roman" w:cs="Times New Roman"/>
              </w:rPr>
              <w:t>50,00</w:t>
            </w:r>
          </w:p>
        </w:tc>
      </w:tr>
      <w:tr w:rsidR="006A1661" w:rsidRPr="006A1661" w:rsidTr="006A1661">
        <w:tc>
          <w:tcPr>
            <w:tcW w:w="2977" w:type="dxa"/>
            <w:shd w:val="clear" w:color="auto" w:fill="auto"/>
          </w:tcPr>
          <w:p w:rsidR="00F71046" w:rsidRPr="006A1661" w:rsidRDefault="00F71046" w:rsidP="006A1661">
            <w:pPr>
              <w:pStyle w:val="ConsPlusNormal0"/>
              <w:jc w:val="center"/>
              <w:rPr>
                <w:b/>
                <w:sz w:val="22"/>
                <w:szCs w:val="22"/>
              </w:rPr>
            </w:pPr>
            <w:r w:rsidRPr="006A1661">
              <w:rPr>
                <w:b/>
                <w:sz w:val="22"/>
                <w:szCs w:val="22"/>
              </w:rPr>
              <w:t>ИТОГО</w:t>
            </w:r>
          </w:p>
        </w:tc>
        <w:tc>
          <w:tcPr>
            <w:tcW w:w="1229" w:type="dxa"/>
            <w:shd w:val="clear" w:color="auto" w:fill="auto"/>
          </w:tcPr>
          <w:p w:rsidR="00F71046" w:rsidRPr="006A1661" w:rsidRDefault="00F71046" w:rsidP="006A1661">
            <w:pPr>
              <w:pStyle w:val="aff"/>
              <w:ind w:left="0"/>
              <w:rPr>
                <w:rFonts w:ascii="Times New Roman" w:hAnsi="Times New Roman"/>
              </w:rPr>
            </w:pPr>
          </w:p>
        </w:tc>
        <w:tc>
          <w:tcPr>
            <w:tcW w:w="1560" w:type="dxa"/>
            <w:shd w:val="clear" w:color="auto" w:fill="auto"/>
            <w:vAlign w:val="center"/>
          </w:tcPr>
          <w:p w:rsidR="00F71046" w:rsidRPr="006A1661" w:rsidRDefault="00F71046" w:rsidP="006A1661">
            <w:pPr>
              <w:pStyle w:val="aff"/>
              <w:ind w:left="0"/>
              <w:jc w:val="center"/>
              <w:rPr>
                <w:rFonts w:ascii="Times New Roman" w:hAnsi="Times New Roman"/>
              </w:rPr>
            </w:pPr>
            <w:r w:rsidRPr="006A1661">
              <w:rPr>
                <w:rFonts w:ascii="Times New Roman" w:hAnsi="Times New Roman"/>
              </w:rPr>
              <w:t>151 490,50824</w:t>
            </w:r>
          </w:p>
        </w:tc>
        <w:tc>
          <w:tcPr>
            <w:tcW w:w="1559" w:type="dxa"/>
            <w:shd w:val="clear" w:color="auto" w:fill="auto"/>
            <w:vAlign w:val="center"/>
          </w:tcPr>
          <w:p w:rsidR="00F71046" w:rsidRPr="006A1661" w:rsidRDefault="00F71046" w:rsidP="006A1661">
            <w:pPr>
              <w:pStyle w:val="aff"/>
              <w:ind w:left="0"/>
              <w:jc w:val="center"/>
              <w:rPr>
                <w:rFonts w:ascii="Times New Roman" w:hAnsi="Times New Roman"/>
              </w:rPr>
            </w:pPr>
            <w:r w:rsidRPr="006A1661">
              <w:rPr>
                <w:rFonts w:ascii="Times New Roman" w:hAnsi="Times New Roman"/>
              </w:rPr>
              <w:t>27 069,31815</w:t>
            </w:r>
          </w:p>
        </w:tc>
        <w:tc>
          <w:tcPr>
            <w:tcW w:w="1417" w:type="dxa"/>
            <w:shd w:val="clear" w:color="auto" w:fill="auto"/>
            <w:vAlign w:val="center"/>
          </w:tcPr>
          <w:p w:rsidR="00F71046" w:rsidRPr="006A1661" w:rsidRDefault="00F71046" w:rsidP="006A1661">
            <w:pPr>
              <w:pStyle w:val="aff"/>
              <w:ind w:left="0"/>
              <w:jc w:val="center"/>
              <w:rPr>
                <w:rFonts w:ascii="Times New Roman" w:hAnsi="Times New Roman"/>
              </w:rPr>
            </w:pPr>
            <w:r w:rsidRPr="006A1661">
              <w:rPr>
                <w:rFonts w:ascii="Times New Roman" w:hAnsi="Times New Roman"/>
              </w:rPr>
              <w:t>22 522,78178</w:t>
            </w:r>
          </w:p>
        </w:tc>
        <w:tc>
          <w:tcPr>
            <w:tcW w:w="1418" w:type="dxa"/>
            <w:shd w:val="clear" w:color="auto" w:fill="auto"/>
            <w:vAlign w:val="center"/>
          </w:tcPr>
          <w:p w:rsidR="00F71046" w:rsidRPr="006A1661" w:rsidRDefault="00F71046" w:rsidP="006A1661">
            <w:pPr>
              <w:pStyle w:val="aff"/>
              <w:ind w:left="0"/>
              <w:jc w:val="center"/>
              <w:rPr>
                <w:rFonts w:ascii="Times New Roman" w:hAnsi="Times New Roman"/>
              </w:rPr>
            </w:pPr>
            <w:r w:rsidRPr="006A1661">
              <w:rPr>
                <w:rFonts w:ascii="Times New Roman" w:hAnsi="Times New Roman"/>
              </w:rPr>
              <w:t>23 008,7914</w:t>
            </w:r>
          </w:p>
        </w:tc>
        <w:tc>
          <w:tcPr>
            <w:tcW w:w="1534" w:type="dxa"/>
            <w:shd w:val="clear" w:color="auto" w:fill="auto"/>
            <w:vAlign w:val="center"/>
          </w:tcPr>
          <w:p w:rsidR="00F71046" w:rsidRPr="006A1661" w:rsidRDefault="00F71046" w:rsidP="006A1661">
            <w:pPr>
              <w:pStyle w:val="aff"/>
              <w:ind w:left="0"/>
              <w:jc w:val="center"/>
              <w:rPr>
                <w:rFonts w:ascii="Times New Roman" w:hAnsi="Times New Roman"/>
              </w:rPr>
            </w:pPr>
            <w:r w:rsidRPr="006A1661">
              <w:rPr>
                <w:rFonts w:ascii="Times New Roman" w:hAnsi="Times New Roman"/>
              </w:rPr>
              <w:t>28 017,12802</w:t>
            </w:r>
          </w:p>
        </w:tc>
        <w:tc>
          <w:tcPr>
            <w:tcW w:w="1501" w:type="dxa"/>
            <w:shd w:val="clear" w:color="auto" w:fill="auto"/>
          </w:tcPr>
          <w:p w:rsidR="00F71046" w:rsidRPr="006A1661" w:rsidRDefault="00FF6D9E" w:rsidP="006A1661">
            <w:pPr>
              <w:pStyle w:val="aff"/>
              <w:ind w:left="0"/>
              <w:jc w:val="center"/>
              <w:rPr>
                <w:rFonts w:ascii="Times New Roman" w:hAnsi="Times New Roman"/>
              </w:rPr>
            </w:pPr>
            <w:r>
              <w:rPr>
                <w:rFonts w:ascii="Times New Roman" w:hAnsi="Times New Roman"/>
              </w:rPr>
              <w:t>26 546,24900</w:t>
            </w:r>
          </w:p>
        </w:tc>
        <w:tc>
          <w:tcPr>
            <w:tcW w:w="1501" w:type="dxa"/>
            <w:gridSpan w:val="2"/>
            <w:shd w:val="clear" w:color="auto" w:fill="auto"/>
            <w:vAlign w:val="bottom"/>
          </w:tcPr>
          <w:p w:rsidR="00F71046" w:rsidRPr="006A1661" w:rsidRDefault="00FF6D9E" w:rsidP="006A1661">
            <w:pPr>
              <w:pStyle w:val="aff"/>
              <w:ind w:left="0"/>
              <w:jc w:val="center"/>
              <w:rPr>
                <w:rFonts w:ascii="Times New Roman" w:hAnsi="Times New Roman"/>
              </w:rPr>
            </w:pPr>
            <w:r>
              <w:rPr>
                <w:rFonts w:ascii="Times New Roman" w:hAnsi="Times New Roman"/>
              </w:rPr>
              <w:t>16 417,73635</w:t>
            </w:r>
          </w:p>
        </w:tc>
        <w:tc>
          <w:tcPr>
            <w:tcW w:w="1133" w:type="dxa"/>
            <w:shd w:val="clear" w:color="auto" w:fill="auto"/>
            <w:vAlign w:val="bottom"/>
          </w:tcPr>
          <w:p w:rsidR="00F71046" w:rsidRPr="006A1661" w:rsidRDefault="00FF6D9E" w:rsidP="006A1661">
            <w:pPr>
              <w:pStyle w:val="aff"/>
              <w:ind w:left="0"/>
              <w:jc w:val="center"/>
              <w:rPr>
                <w:rFonts w:ascii="Times New Roman" w:hAnsi="Times New Roman"/>
              </w:rPr>
            </w:pPr>
            <w:r>
              <w:rPr>
                <w:rFonts w:ascii="Times New Roman" w:hAnsi="Times New Roman"/>
              </w:rPr>
              <w:t>13 313,43354</w:t>
            </w:r>
          </w:p>
        </w:tc>
      </w:tr>
      <w:tr w:rsidR="006A1661" w:rsidRPr="006A1661" w:rsidTr="006A1661">
        <w:tc>
          <w:tcPr>
            <w:tcW w:w="2977" w:type="dxa"/>
            <w:shd w:val="clear" w:color="auto" w:fill="auto"/>
          </w:tcPr>
          <w:p w:rsidR="00F71046" w:rsidRPr="006A1661" w:rsidRDefault="00F71046" w:rsidP="006A1661">
            <w:pPr>
              <w:autoSpaceDE w:val="0"/>
              <w:autoSpaceDN w:val="0"/>
              <w:adjustRightInd w:val="0"/>
              <w:spacing w:after="0" w:line="240" w:lineRule="auto"/>
              <w:rPr>
                <w:rFonts w:ascii="Times New Roman" w:hAnsi="Times New Roman" w:cs="Times New Roman"/>
              </w:rPr>
            </w:pPr>
            <w:r w:rsidRPr="006A1661">
              <w:rPr>
                <w:rFonts w:ascii="Times New Roman" w:hAnsi="Times New Roman" w:cs="Times New Roman"/>
              </w:rPr>
              <w:t>Содержание сетей уличного освещения (ООО ТСП).</w:t>
            </w:r>
          </w:p>
        </w:tc>
        <w:tc>
          <w:tcPr>
            <w:tcW w:w="1229" w:type="dxa"/>
            <w:shd w:val="clear" w:color="auto" w:fill="auto"/>
          </w:tcPr>
          <w:p w:rsidR="00F71046" w:rsidRPr="006A1661" w:rsidRDefault="00F71046" w:rsidP="006A1661">
            <w:pPr>
              <w:pStyle w:val="aff"/>
              <w:ind w:left="0"/>
              <w:jc w:val="center"/>
              <w:rPr>
                <w:rFonts w:ascii="Times New Roman" w:hAnsi="Times New Roman"/>
              </w:rPr>
            </w:pPr>
            <w:r w:rsidRPr="006A1661">
              <w:rPr>
                <w:rFonts w:ascii="Times New Roman" w:hAnsi="Times New Roman"/>
              </w:rPr>
              <w:t>Местный бюджет</w:t>
            </w:r>
          </w:p>
        </w:tc>
        <w:tc>
          <w:tcPr>
            <w:tcW w:w="1560" w:type="dxa"/>
            <w:shd w:val="clear" w:color="auto" w:fill="auto"/>
            <w:vAlign w:val="center"/>
          </w:tcPr>
          <w:p w:rsidR="00F71046" w:rsidRPr="006A1661" w:rsidRDefault="00F71046" w:rsidP="006A1661">
            <w:pPr>
              <w:pStyle w:val="aff"/>
              <w:ind w:left="0"/>
              <w:jc w:val="center"/>
              <w:rPr>
                <w:rFonts w:ascii="Times New Roman" w:hAnsi="Times New Roman"/>
              </w:rPr>
            </w:pPr>
            <w:r w:rsidRPr="006A1661">
              <w:rPr>
                <w:rFonts w:ascii="Times New Roman" w:hAnsi="Times New Roman"/>
              </w:rPr>
              <w:t>13 979,39</w:t>
            </w:r>
          </w:p>
        </w:tc>
        <w:tc>
          <w:tcPr>
            <w:tcW w:w="1559" w:type="dxa"/>
            <w:shd w:val="clear" w:color="auto" w:fill="auto"/>
            <w:vAlign w:val="center"/>
          </w:tcPr>
          <w:p w:rsidR="00F71046" w:rsidRPr="006A1661" w:rsidRDefault="00F71046" w:rsidP="006A1661">
            <w:pPr>
              <w:pStyle w:val="aff"/>
              <w:ind w:left="0"/>
              <w:jc w:val="center"/>
              <w:rPr>
                <w:rFonts w:ascii="Times New Roman" w:hAnsi="Times New Roman"/>
              </w:rPr>
            </w:pPr>
            <w:r w:rsidRPr="006A1661">
              <w:rPr>
                <w:rFonts w:ascii="Times New Roman" w:hAnsi="Times New Roman"/>
              </w:rPr>
              <w:t>0,00</w:t>
            </w:r>
          </w:p>
        </w:tc>
        <w:tc>
          <w:tcPr>
            <w:tcW w:w="1417" w:type="dxa"/>
            <w:shd w:val="clear" w:color="auto" w:fill="auto"/>
            <w:vAlign w:val="center"/>
          </w:tcPr>
          <w:p w:rsidR="00F71046" w:rsidRPr="006A1661" w:rsidRDefault="00F71046" w:rsidP="006A1661">
            <w:pPr>
              <w:pStyle w:val="aff"/>
              <w:ind w:left="0"/>
              <w:jc w:val="center"/>
              <w:rPr>
                <w:rFonts w:ascii="Times New Roman" w:hAnsi="Times New Roman"/>
              </w:rPr>
            </w:pPr>
            <w:r w:rsidRPr="006A1661">
              <w:rPr>
                <w:rFonts w:ascii="Times New Roman" w:hAnsi="Times New Roman"/>
              </w:rPr>
              <w:t>2798,06</w:t>
            </w:r>
          </w:p>
        </w:tc>
        <w:tc>
          <w:tcPr>
            <w:tcW w:w="1418" w:type="dxa"/>
            <w:shd w:val="clear" w:color="auto" w:fill="auto"/>
            <w:vAlign w:val="center"/>
          </w:tcPr>
          <w:p w:rsidR="00F71046" w:rsidRPr="006A1661" w:rsidRDefault="00F71046" w:rsidP="006A1661">
            <w:pPr>
              <w:pStyle w:val="aff"/>
              <w:ind w:left="0"/>
              <w:jc w:val="center"/>
              <w:rPr>
                <w:rFonts w:ascii="Times New Roman" w:hAnsi="Times New Roman"/>
              </w:rPr>
            </w:pPr>
            <w:r w:rsidRPr="006A1661">
              <w:rPr>
                <w:rFonts w:ascii="Times New Roman" w:hAnsi="Times New Roman"/>
              </w:rPr>
              <w:t>2782,00</w:t>
            </w:r>
          </w:p>
        </w:tc>
        <w:tc>
          <w:tcPr>
            <w:tcW w:w="1534" w:type="dxa"/>
            <w:shd w:val="clear" w:color="auto" w:fill="auto"/>
            <w:vAlign w:val="center"/>
          </w:tcPr>
          <w:p w:rsidR="00F71046" w:rsidRPr="006A1661" w:rsidRDefault="00F71046" w:rsidP="006A1661">
            <w:pPr>
              <w:pStyle w:val="aff"/>
              <w:ind w:left="0"/>
              <w:jc w:val="center"/>
              <w:rPr>
                <w:rFonts w:ascii="Times New Roman" w:hAnsi="Times New Roman"/>
              </w:rPr>
            </w:pPr>
            <w:r w:rsidRPr="006A1661">
              <w:rPr>
                <w:rFonts w:ascii="Times New Roman" w:hAnsi="Times New Roman"/>
              </w:rPr>
              <w:t>2994,40</w:t>
            </w:r>
          </w:p>
        </w:tc>
        <w:tc>
          <w:tcPr>
            <w:tcW w:w="1501" w:type="dxa"/>
            <w:shd w:val="clear" w:color="auto" w:fill="auto"/>
            <w:vAlign w:val="center"/>
          </w:tcPr>
          <w:p w:rsidR="00F71046" w:rsidRPr="006A1661" w:rsidRDefault="00FF6D9E" w:rsidP="006A1661">
            <w:pPr>
              <w:spacing w:after="0" w:line="240" w:lineRule="auto"/>
              <w:jc w:val="center"/>
              <w:rPr>
                <w:rFonts w:ascii="Times New Roman" w:hAnsi="Times New Roman" w:cs="Times New Roman"/>
              </w:rPr>
            </w:pPr>
            <w:r>
              <w:rPr>
                <w:rFonts w:ascii="Times New Roman" w:hAnsi="Times New Roman" w:cs="Times New Roman"/>
              </w:rPr>
              <w:t>0,00</w:t>
            </w:r>
          </w:p>
        </w:tc>
        <w:tc>
          <w:tcPr>
            <w:tcW w:w="1501" w:type="dxa"/>
            <w:gridSpan w:val="2"/>
            <w:shd w:val="clear" w:color="auto" w:fill="auto"/>
            <w:vAlign w:val="center"/>
          </w:tcPr>
          <w:p w:rsidR="00F71046" w:rsidRPr="006A1661" w:rsidRDefault="00FF6D9E" w:rsidP="006A1661">
            <w:pPr>
              <w:spacing w:after="0" w:line="240" w:lineRule="auto"/>
              <w:jc w:val="center"/>
              <w:rPr>
                <w:rFonts w:ascii="Times New Roman" w:hAnsi="Times New Roman" w:cs="Times New Roman"/>
              </w:rPr>
            </w:pPr>
            <w:r>
              <w:rPr>
                <w:rFonts w:ascii="Times New Roman" w:hAnsi="Times New Roman" w:cs="Times New Roman"/>
              </w:rPr>
              <w:t>0,00</w:t>
            </w:r>
          </w:p>
        </w:tc>
        <w:tc>
          <w:tcPr>
            <w:tcW w:w="1133" w:type="dxa"/>
            <w:shd w:val="clear" w:color="auto" w:fill="auto"/>
            <w:vAlign w:val="center"/>
          </w:tcPr>
          <w:p w:rsidR="00F71046" w:rsidRPr="006A1661" w:rsidRDefault="00FF6D9E" w:rsidP="006A1661">
            <w:pPr>
              <w:spacing w:after="0" w:line="240" w:lineRule="auto"/>
              <w:jc w:val="center"/>
              <w:rPr>
                <w:rFonts w:ascii="Times New Roman" w:hAnsi="Times New Roman" w:cs="Times New Roman"/>
              </w:rPr>
            </w:pPr>
            <w:r>
              <w:rPr>
                <w:rFonts w:ascii="Times New Roman" w:hAnsi="Times New Roman" w:cs="Times New Roman"/>
              </w:rPr>
              <w:t>0,00</w:t>
            </w:r>
          </w:p>
        </w:tc>
      </w:tr>
      <w:tr w:rsidR="006A1661" w:rsidRPr="006A1661" w:rsidTr="006A1661">
        <w:tc>
          <w:tcPr>
            <w:tcW w:w="2977" w:type="dxa"/>
            <w:shd w:val="clear" w:color="auto" w:fill="auto"/>
          </w:tcPr>
          <w:p w:rsidR="00F71046" w:rsidRPr="006A1661" w:rsidRDefault="00F71046" w:rsidP="006A1661">
            <w:pPr>
              <w:spacing w:after="0" w:line="240" w:lineRule="auto"/>
              <w:rPr>
                <w:rFonts w:ascii="Times New Roman" w:hAnsi="Times New Roman" w:cs="Times New Roman"/>
              </w:rPr>
            </w:pPr>
            <w:r w:rsidRPr="006A1661">
              <w:rPr>
                <w:rFonts w:ascii="Times New Roman" w:hAnsi="Times New Roman" w:cs="Times New Roman"/>
              </w:rPr>
              <w:t>Благоустройство  пл. Ленина (перенос подающего трубопровода)</w:t>
            </w:r>
          </w:p>
        </w:tc>
        <w:tc>
          <w:tcPr>
            <w:tcW w:w="1229" w:type="dxa"/>
            <w:shd w:val="clear" w:color="auto" w:fill="auto"/>
          </w:tcPr>
          <w:p w:rsidR="00F71046" w:rsidRPr="006A1661" w:rsidRDefault="00F71046" w:rsidP="006A1661">
            <w:pPr>
              <w:spacing w:after="0" w:line="240" w:lineRule="auto"/>
              <w:jc w:val="center"/>
              <w:rPr>
                <w:rFonts w:ascii="Times New Roman" w:hAnsi="Times New Roman" w:cs="Times New Roman"/>
              </w:rPr>
            </w:pPr>
            <w:r w:rsidRPr="006A1661">
              <w:rPr>
                <w:rFonts w:ascii="Times New Roman" w:hAnsi="Times New Roman" w:cs="Times New Roman"/>
              </w:rPr>
              <w:t>Местный бюджет</w:t>
            </w:r>
          </w:p>
        </w:tc>
        <w:tc>
          <w:tcPr>
            <w:tcW w:w="1560" w:type="dxa"/>
            <w:shd w:val="clear" w:color="auto" w:fill="auto"/>
            <w:vAlign w:val="center"/>
          </w:tcPr>
          <w:p w:rsidR="00F71046" w:rsidRPr="006A1661" w:rsidRDefault="00F71046" w:rsidP="006A1661">
            <w:pPr>
              <w:pStyle w:val="aff"/>
              <w:ind w:left="0"/>
              <w:jc w:val="center"/>
              <w:rPr>
                <w:rFonts w:ascii="Times New Roman" w:hAnsi="Times New Roman"/>
              </w:rPr>
            </w:pPr>
            <w:r w:rsidRPr="006A1661">
              <w:rPr>
                <w:rFonts w:ascii="Times New Roman" w:hAnsi="Times New Roman"/>
              </w:rPr>
              <w:t>98,145</w:t>
            </w:r>
          </w:p>
        </w:tc>
        <w:tc>
          <w:tcPr>
            <w:tcW w:w="1559" w:type="dxa"/>
            <w:shd w:val="clear" w:color="auto" w:fill="auto"/>
            <w:vAlign w:val="center"/>
          </w:tcPr>
          <w:p w:rsidR="00F71046" w:rsidRPr="006A1661" w:rsidRDefault="00F71046" w:rsidP="006A1661">
            <w:pPr>
              <w:pStyle w:val="aff"/>
              <w:ind w:left="0"/>
              <w:jc w:val="center"/>
              <w:rPr>
                <w:rFonts w:ascii="Times New Roman" w:hAnsi="Times New Roman"/>
              </w:rPr>
            </w:pPr>
            <w:r w:rsidRPr="006A1661">
              <w:rPr>
                <w:rFonts w:ascii="Times New Roman" w:hAnsi="Times New Roman"/>
              </w:rPr>
              <w:t>98,145</w:t>
            </w:r>
          </w:p>
        </w:tc>
        <w:tc>
          <w:tcPr>
            <w:tcW w:w="1417" w:type="dxa"/>
            <w:shd w:val="clear" w:color="auto" w:fill="auto"/>
            <w:vAlign w:val="center"/>
          </w:tcPr>
          <w:p w:rsidR="00F71046" w:rsidRPr="006A1661" w:rsidRDefault="00F71046" w:rsidP="006A1661">
            <w:pPr>
              <w:pStyle w:val="aff"/>
              <w:ind w:left="0"/>
              <w:jc w:val="center"/>
              <w:rPr>
                <w:rFonts w:ascii="Times New Roman" w:hAnsi="Times New Roman"/>
              </w:rPr>
            </w:pPr>
            <w:r w:rsidRPr="006A1661">
              <w:rPr>
                <w:rFonts w:ascii="Times New Roman" w:hAnsi="Times New Roman"/>
              </w:rPr>
              <w:t>-</w:t>
            </w:r>
          </w:p>
        </w:tc>
        <w:tc>
          <w:tcPr>
            <w:tcW w:w="1418" w:type="dxa"/>
            <w:shd w:val="clear" w:color="auto" w:fill="auto"/>
            <w:vAlign w:val="center"/>
          </w:tcPr>
          <w:p w:rsidR="00F71046" w:rsidRPr="006A1661" w:rsidRDefault="00F71046" w:rsidP="006A1661">
            <w:pPr>
              <w:pStyle w:val="aff"/>
              <w:ind w:left="0"/>
              <w:jc w:val="center"/>
              <w:rPr>
                <w:rFonts w:ascii="Times New Roman" w:hAnsi="Times New Roman"/>
              </w:rPr>
            </w:pPr>
            <w:r w:rsidRPr="006A1661">
              <w:rPr>
                <w:rFonts w:ascii="Times New Roman" w:hAnsi="Times New Roman"/>
              </w:rPr>
              <w:t>-</w:t>
            </w:r>
          </w:p>
        </w:tc>
        <w:tc>
          <w:tcPr>
            <w:tcW w:w="1534" w:type="dxa"/>
            <w:shd w:val="clear" w:color="auto" w:fill="auto"/>
          </w:tcPr>
          <w:p w:rsidR="00F71046" w:rsidRPr="006A1661" w:rsidRDefault="00F71046" w:rsidP="006A1661">
            <w:pPr>
              <w:pStyle w:val="aff"/>
              <w:ind w:left="0"/>
              <w:jc w:val="center"/>
              <w:rPr>
                <w:rFonts w:ascii="Times New Roman" w:hAnsi="Times New Roman"/>
              </w:rPr>
            </w:pPr>
            <w:r w:rsidRPr="006A1661">
              <w:rPr>
                <w:rFonts w:ascii="Times New Roman" w:hAnsi="Times New Roman"/>
              </w:rPr>
              <w:t>-</w:t>
            </w:r>
          </w:p>
        </w:tc>
        <w:tc>
          <w:tcPr>
            <w:tcW w:w="1501" w:type="dxa"/>
            <w:shd w:val="clear" w:color="auto" w:fill="auto"/>
          </w:tcPr>
          <w:p w:rsidR="00F71046" w:rsidRPr="006A1661" w:rsidRDefault="00F71046" w:rsidP="006A1661">
            <w:pPr>
              <w:pStyle w:val="aff"/>
              <w:ind w:left="0"/>
              <w:jc w:val="center"/>
              <w:rPr>
                <w:rFonts w:ascii="Times New Roman" w:hAnsi="Times New Roman"/>
              </w:rPr>
            </w:pPr>
            <w:r w:rsidRPr="006A1661">
              <w:rPr>
                <w:rFonts w:ascii="Times New Roman" w:hAnsi="Times New Roman"/>
              </w:rPr>
              <w:t>-</w:t>
            </w:r>
          </w:p>
        </w:tc>
        <w:tc>
          <w:tcPr>
            <w:tcW w:w="1501" w:type="dxa"/>
            <w:gridSpan w:val="2"/>
            <w:shd w:val="clear" w:color="auto" w:fill="auto"/>
          </w:tcPr>
          <w:p w:rsidR="00F71046" w:rsidRPr="006A1661" w:rsidRDefault="00F71046" w:rsidP="006A1661">
            <w:pPr>
              <w:pStyle w:val="aff"/>
              <w:ind w:left="0"/>
              <w:jc w:val="center"/>
              <w:rPr>
                <w:rFonts w:ascii="Times New Roman" w:hAnsi="Times New Roman"/>
              </w:rPr>
            </w:pPr>
            <w:r w:rsidRPr="006A1661">
              <w:rPr>
                <w:rFonts w:ascii="Times New Roman" w:hAnsi="Times New Roman"/>
              </w:rPr>
              <w:t>-</w:t>
            </w:r>
          </w:p>
        </w:tc>
        <w:tc>
          <w:tcPr>
            <w:tcW w:w="1133" w:type="dxa"/>
            <w:shd w:val="clear" w:color="auto" w:fill="auto"/>
          </w:tcPr>
          <w:p w:rsidR="00F71046" w:rsidRPr="006A1661" w:rsidRDefault="00F71046" w:rsidP="006A1661">
            <w:pPr>
              <w:pStyle w:val="aff"/>
              <w:ind w:left="0"/>
              <w:jc w:val="center"/>
              <w:rPr>
                <w:rFonts w:ascii="Times New Roman" w:hAnsi="Times New Roman"/>
              </w:rPr>
            </w:pPr>
            <w:r w:rsidRPr="006A1661">
              <w:rPr>
                <w:rFonts w:ascii="Times New Roman" w:hAnsi="Times New Roman"/>
              </w:rPr>
              <w:t>-</w:t>
            </w:r>
          </w:p>
        </w:tc>
      </w:tr>
      <w:tr w:rsidR="006A1661" w:rsidRPr="006A1661" w:rsidTr="006A1661">
        <w:tc>
          <w:tcPr>
            <w:tcW w:w="2977" w:type="dxa"/>
            <w:shd w:val="clear" w:color="auto" w:fill="auto"/>
          </w:tcPr>
          <w:p w:rsidR="00F71046" w:rsidRPr="006A1661" w:rsidRDefault="00F71046" w:rsidP="006A1661">
            <w:pPr>
              <w:spacing w:after="0" w:line="240" w:lineRule="auto"/>
              <w:rPr>
                <w:rFonts w:ascii="Times New Roman" w:hAnsi="Times New Roman" w:cs="Times New Roman"/>
              </w:rPr>
            </w:pPr>
            <w:r w:rsidRPr="006A1661">
              <w:rPr>
                <w:rFonts w:ascii="Times New Roman" w:hAnsi="Times New Roman" w:cs="Times New Roman"/>
              </w:rPr>
              <w:t xml:space="preserve">Приобретение </w:t>
            </w:r>
            <w:proofErr w:type="spellStart"/>
            <w:r w:rsidRPr="006A1661">
              <w:rPr>
                <w:rFonts w:ascii="Times New Roman" w:hAnsi="Times New Roman" w:cs="Times New Roman"/>
              </w:rPr>
              <w:t>спецавтотранспорта</w:t>
            </w:r>
            <w:proofErr w:type="spellEnd"/>
          </w:p>
        </w:tc>
        <w:tc>
          <w:tcPr>
            <w:tcW w:w="1229" w:type="dxa"/>
            <w:shd w:val="clear" w:color="auto" w:fill="auto"/>
          </w:tcPr>
          <w:p w:rsidR="00F71046" w:rsidRPr="006A1661" w:rsidRDefault="00F71046" w:rsidP="006A1661">
            <w:pPr>
              <w:pStyle w:val="aff"/>
              <w:ind w:left="0"/>
              <w:jc w:val="center"/>
              <w:rPr>
                <w:rFonts w:ascii="Times New Roman" w:hAnsi="Times New Roman"/>
              </w:rPr>
            </w:pPr>
            <w:r w:rsidRPr="006A1661">
              <w:rPr>
                <w:rFonts w:ascii="Times New Roman" w:hAnsi="Times New Roman"/>
              </w:rPr>
              <w:t>Местный бюджет</w:t>
            </w:r>
          </w:p>
        </w:tc>
        <w:tc>
          <w:tcPr>
            <w:tcW w:w="1560" w:type="dxa"/>
            <w:shd w:val="clear" w:color="auto" w:fill="auto"/>
            <w:vAlign w:val="center"/>
          </w:tcPr>
          <w:p w:rsidR="00F71046" w:rsidRPr="006A1661" w:rsidRDefault="00F71046" w:rsidP="006A1661">
            <w:pPr>
              <w:pStyle w:val="aff"/>
              <w:ind w:left="0"/>
              <w:jc w:val="center"/>
              <w:rPr>
                <w:rFonts w:ascii="Times New Roman" w:hAnsi="Times New Roman"/>
              </w:rPr>
            </w:pPr>
            <w:r w:rsidRPr="006A1661">
              <w:rPr>
                <w:rFonts w:ascii="Times New Roman" w:hAnsi="Times New Roman"/>
              </w:rPr>
              <w:t>601,00</w:t>
            </w:r>
          </w:p>
        </w:tc>
        <w:tc>
          <w:tcPr>
            <w:tcW w:w="1559" w:type="dxa"/>
            <w:shd w:val="clear" w:color="auto" w:fill="auto"/>
            <w:vAlign w:val="center"/>
          </w:tcPr>
          <w:p w:rsidR="00F71046" w:rsidRPr="006A1661" w:rsidRDefault="00F71046" w:rsidP="006A1661">
            <w:pPr>
              <w:pStyle w:val="aff"/>
              <w:ind w:left="0"/>
              <w:jc w:val="center"/>
              <w:rPr>
                <w:rFonts w:ascii="Times New Roman" w:hAnsi="Times New Roman"/>
              </w:rPr>
            </w:pPr>
            <w:r w:rsidRPr="006A1661">
              <w:rPr>
                <w:rFonts w:ascii="Times New Roman" w:hAnsi="Times New Roman"/>
              </w:rPr>
              <w:t>601,00</w:t>
            </w:r>
          </w:p>
        </w:tc>
        <w:tc>
          <w:tcPr>
            <w:tcW w:w="1417" w:type="dxa"/>
            <w:shd w:val="clear" w:color="auto" w:fill="auto"/>
            <w:vAlign w:val="center"/>
          </w:tcPr>
          <w:p w:rsidR="00F71046" w:rsidRPr="006A1661" w:rsidRDefault="00F71046" w:rsidP="006A1661">
            <w:pPr>
              <w:pStyle w:val="aff"/>
              <w:ind w:left="0"/>
              <w:jc w:val="center"/>
              <w:rPr>
                <w:rFonts w:ascii="Times New Roman" w:hAnsi="Times New Roman"/>
              </w:rPr>
            </w:pPr>
            <w:r w:rsidRPr="006A1661">
              <w:rPr>
                <w:rFonts w:ascii="Times New Roman" w:hAnsi="Times New Roman"/>
              </w:rPr>
              <w:t>-</w:t>
            </w:r>
          </w:p>
        </w:tc>
        <w:tc>
          <w:tcPr>
            <w:tcW w:w="1418" w:type="dxa"/>
            <w:shd w:val="clear" w:color="auto" w:fill="auto"/>
            <w:vAlign w:val="center"/>
          </w:tcPr>
          <w:p w:rsidR="00F71046" w:rsidRPr="006A1661" w:rsidRDefault="00F71046" w:rsidP="006A1661">
            <w:pPr>
              <w:pStyle w:val="aff"/>
              <w:ind w:left="0"/>
              <w:jc w:val="center"/>
              <w:rPr>
                <w:rFonts w:ascii="Times New Roman" w:hAnsi="Times New Roman"/>
              </w:rPr>
            </w:pPr>
            <w:r w:rsidRPr="006A1661">
              <w:rPr>
                <w:rFonts w:ascii="Times New Roman" w:hAnsi="Times New Roman"/>
              </w:rPr>
              <w:t>-</w:t>
            </w:r>
          </w:p>
        </w:tc>
        <w:tc>
          <w:tcPr>
            <w:tcW w:w="1534" w:type="dxa"/>
            <w:shd w:val="clear" w:color="auto" w:fill="auto"/>
          </w:tcPr>
          <w:p w:rsidR="00F71046" w:rsidRPr="006A1661" w:rsidRDefault="00F71046" w:rsidP="006A1661">
            <w:pPr>
              <w:pStyle w:val="aff"/>
              <w:ind w:left="0"/>
              <w:jc w:val="center"/>
              <w:rPr>
                <w:rFonts w:ascii="Times New Roman" w:hAnsi="Times New Roman"/>
              </w:rPr>
            </w:pPr>
            <w:r w:rsidRPr="006A1661">
              <w:rPr>
                <w:rFonts w:ascii="Times New Roman" w:hAnsi="Times New Roman"/>
              </w:rPr>
              <w:t>-</w:t>
            </w:r>
          </w:p>
        </w:tc>
        <w:tc>
          <w:tcPr>
            <w:tcW w:w="1501" w:type="dxa"/>
            <w:shd w:val="clear" w:color="auto" w:fill="auto"/>
          </w:tcPr>
          <w:p w:rsidR="00F71046" w:rsidRPr="006A1661" w:rsidRDefault="00F71046" w:rsidP="006A1661">
            <w:pPr>
              <w:pStyle w:val="aff"/>
              <w:ind w:left="0"/>
              <w:jc w:val="center"/>
              <w:rPr>
                <w:rFonts w:ascii="Times New Roman" w:hAnsi="Times New Roman"/>
              </w:rPr>
            </w:pPr>
            <w:r w:rsidRPr="006A1661">
              <w:rPr>
                <w:rFonts w:ascii="Times New Roman" w:hAnsi="Times New Roman"/>
              </w:rPr>
              <w:t>-</w:t>
            </w:r>
          </w:p>
        </w:tc>
        <w:tc>
          <w:tcPr>
            <w:tcW w:w="1501" w:type="dxa"/>
            <w:gridSpan w:val="2"/>
            <w:shd w:val="clear" w:color="auto" w:fill="auto"/>
          </w:tcPr>
          <w:p w:rsidR="00F71046" w:rsidRPr="006A1661" w:rsidRDefault="00F71046" w:rsidP="006A1661">
            <w:pPr>
              <w:pStyle w:val="aff"/>
              <w:ind w:left="0"/>
              <w:jc w:val="center"/>
              <w:rPr>
                <w:rFonts w:ascii="Times New Roman" w:hAnsi="Times New Roman"/>
              </w:rPr>
            </w:pPr>
            <w:r w:rsidRPr="006A1661">
              <w:rPr>
                <w:rFonts w:ascii="Times New Roman" w:hAnsi="Times New Roman"/>
              </w:rPr>
              <w:t>-</w:t>
            </w:r>
          </w:p>
        </w:tc>
        <w:tc>
          <w:tcPr>
            <w:tcW w:w="1133" w:type="dxa"/>
            <w:shd w:val="clear" w:color="auto" w:fill="auto"/>
          </w:tcPr>
          <w:p w:rsidR="00F71046" w:rsidRPr="006A1661" w:rsidRDefault="00F71046" w:rsidP="006A1661">
            <w:pPr>
              <w:pStyle w:val="aff"/>
              <w:ind w:left="0"/>
              <w:jc w:val="center"/>
              <w:rPr>
                <w:rFonts w:ascii="Times New Roman" w:hAnsi="Times New Roman"/>
              </w:rPr>
            </w:pPr>
            <w:r w:rsidRPr="006A1661">
              <w:rPr>
                <w:rFonts w:ascii="Times New Roman" w:hAnsi="Times New Roman"/>
              </w:rPr>
              <w:t>-</w:t>
            </w:r>
          </w:p>
        </w:tc>
      </w:tr>
      <w:tr w:rsidR="006A1661" w:rsidRPr="006A1661" w:rsidTr="006A1661">
        <w:tc>
          <w:tcPr>
            <w:tcW w:w="2977" w:type="dxa"/>
            <w:shd w:val="clear" w:color="auto" w:fill="auto"/>
          </w:tcPr>
          <w:p w:rsidR="00F71046" w:rsidRPr="006A1661" w:rsidRDefault="00F71046" w:rsidP="006A1661">
            <w:pPr>
              <w:spacing w:after="0" w:line="240" w:lineRule="auto"/>
              <w:rPr>
                <w:rFonts w:ascii="Times New Roman" w:hAnsi="Times New Roman" w:cs="Times New Roman"/>
              </w:rPr>
            </w:pPr>
            <w:r w:rsidRPr="006A1661">
              <w:rPr>
                <w:rFonts w:ascii="Times New Roman" w:hAnsi="Times New Roman" w:cs="Times New Roman"/>
              </w:rPr>
              <w:t>Озеленение сквера ул. Сергеевская</w:t>
            </w:r>
          </w:p>
        </w:tc>
        <w:tc>
          <w:tcPr>
            <w:tcW w:w="1229" w:type="dxa"/>
            <w:shd w:val="clear" w:color="auto" w:fill="auto"/>
          </w:tcPr>
          <w:p w:rsidR="00F71046" w:rsidRPr="006A1661" w:rsidRDefault="00F71046" w:rsidP="006A1661">
            <w:pPr>
              <w:pStyle w:val="aff"/>
              <w:ind w:left="0"/>
              <w:jc w:val="center"/>
              <w:rPr>
                <w:rFonts w:ascii="Times New Roman" w:hAnsi="Times New Roman"/>
              </w:rPr>
            </w:pPr>
            <w:r w:rsidRPr="006A1661">
              <w:rPr>
                <w:rFonts w:ascii="Times New Roman" w:hAnsi="Times New Roman"/>
              </w:rPr>
              <w:t>Местный бюджет</w:t>
            </w:r>
          </w:p>
        </w:tc>
        <w:tc>
          <w:tcPr>
            <w:tcW w:w="1560" w:type="dxa"/>
            <w:shd w:val="clear" w:color="auto" w:fill="auto"/>
            <w:vAlign w:val="center"/>
          </w:tcPr>
          <w:p w:rsidR="00F71046" w:rsidRPr="006A1661" w:rsidRDefault="00F71046" w:rsidP="006A1661">
            <w:pPr>
              <w:pStyle w:val="aff"/>
              <w:ind w:left="0"/>
              <w:jc w:val="center"/>
              <w:rPr>
                <w:rFonts w:ascii="Times New Roman" w:hAnsi="Times New Roman"/>
              </w:rPr>
            </w:pPr>
            <w:r w:rsidRPr="006A1661">
              <w:rPr>
                <w:rFonts w:ascii="Times New Roman" w:hAnsi="Times New Roman"/>
              </w:rPr>
              <w:t>77,50</w:t>
            </w:r>
          </w:p>
        </w:tc>
        <w:tc>
          <w:tcPr>
            <w:tcW w:w="1559" w:type="dxa"/>
            <w:shd w:val="clear" w:color="auto" w:fill="auto"/>
            <w:vAlign w:val="center"/>
          </w:tcPr>
          <w:p w:rsidR="00F71046" w:rsidRPr="006A1661" w:rsidRDefault="00F71046" w:rsidP="006A1661">
            <w:pPr>
              <w:pStyle w:val="aff"/>
              <w:ind w:left="0"/>
              <w:jc w:val="center"/>
              <w:rPr>
                <w:rFonts w:ascii="Times New Roman" w:hAnsi="Times New Roman"/>
              </w:rPr>
            </w:pPr>
            <w:r w:rsidRPr="006A1661">
              <w:rPr>
                <w:rFonts w:ascii="Times New Roman" w:hAnsi="Times New Roman"/>
              </w:rPr>
              <w:t>77,50</w:t>
            </w:r>
          </w:p>
        </w:tc>
        <w:tc>
          <w:tcPr>
            <w:tcW w:w="1417" w:type="dxa"/>
            <w:shd w:val="clear" w:color="auto" w:fill="auto"/>
            <w:vAlign w:val="center"/>
          </w:tcPr>
          <w:p w:rsidR="00F71046" w:rsidRPr="006A1661" w:rsidRDefault="00F71046" w:rsidP="006A1661">
            <w:pPr>
              <w:pStyle w:val="aff"/>
              <w:ind w:left="0"/>
              <w:jc w:val="center"/>
              <w:rPr>
                <w:rFonts w:ascii="Times New Roman" w:hAnsi="Times New Roman"/>
              </w:rPr>
            </w:pPr>
            <w:r w:rsidRPr="006A1661">
              <w:rPr>
                <w:rFonts w:ascii="Times New Roman" w:hAnsi="Times New Roman"/>
              </w:rPr>
              <w:t>-</w:t>
            </w:r>
          </w:p>
        </w:tc>
        <w:tc>
          <w:tcPr>
            <w:tcW w:w="1418" w:type="dxa"/>
            <w:shd w:val="clear" w:color="auto" w:fill="auto"/>
            <w:vAlign w:val="center"/>
          </w:tcPr>
          <w:p w:rsidR="00F71046" w:rsidRPr="006A1661" w:rsidRDefault="00F71046" w:rsidP="006A1661">
            <w:pPr>
              <w:pStyle w:val="aff"/>
              <w:ind w:left="0"/>
              <w:jc w:val="center"/>
              <w:rPr>
                <w:rFonts w:ascii="Times New Roman" w:hAnsi="Times New Roman"/>
              </w:rPr>
            </w:pPr>
            <w:r w:rsidRPr="006A1661">
              <w:rPr>
                <w:rFonts w:ascii="Times New Roman" w:hAnsi="Times New Roman"/>
              </w:rPr>
              <w:t>-</w:t>
            </w:r>
          </w:p>
        </w:tc>
        <w:tc>
          <w:tcPr>
            <w:tcW w:w="1534" w:type="dxa"/>
            <w:shd w:val="clear" w:color="auto" w:fill="auto"/>
          </w:tcPr>
          <w:p w:rsidR="00F71046" w:rsidRPr="006A1661" w:rsidRDefault="00F71046" w:rsidP="006A1661">
            <w:pPr>
              <w:pStyle w:val="aff"/>
              <w:ind w:left="0"/>
              <w:jc w:val="center"/>
              <w:rPr>
                <w:rFonts w:ascii="Times New Roman" w:hAnsi="Times New Roman"/>
              </w:rPr>
            </w:pPr>
            <w:r w:rsidRPr="006A1661">
              <w:rPr>
                <w:rFonts w:ascii="Times New Roman" w:hAnsi="Times New Roman"/>
              </w:rPr>
              <w:t>-</w:t>
            </w:r>
          </w:p>
        </w:tc>
        <w:tc>
          <w:tcPr>
            <w:tcW w:w="1501" w:type="dxa"/>
            <w:shd w:val="clear" w:color="auto" w:fill="auto"/>
          </w:tcPr>
          <w:p w:rsidR="00F71046" w:rsidRPr="006A1661" w:rsidRDefault="00F71046" w:rsidP="006A1661">
            <w:pPr>
              <w:pStyle w:val="aff"/>
              <w:ind w:left="0"/>
              <w:jc w:val="center"/>
              <w:rPr>
                <w:rFonts w:ascii="Times New Roman" w:hAnsi="Times New Roman"/>
              </w:rPr>
            </w:pPr>
            <w:r w:rsidRPr="006A1661">
              <w:rPr>
                <w:rFonts w:ascii="Times New Roman" w:hAnsi="Times New Roman"/>
              </w:rPr>
              <w:t>-</w:t>
            </w:r>
          </w:p>
        </w:tc>
        <w:tc>
          <w:tcPr>
            <w:tcW w:w="1501" w:type="dxa"/>
            <w:gridSpan w:val="2"/>
            <w:shd w:val="clear" w:color="auto" w:fill="auto"/>
          </w:tcPr>
          <w:p w:rsidR="00F71046" w:rsidRPr="006A1661" w:rsidRDefault="00F71046" w:rsidP="006A1661">
            <w:pPr>
              <w:pStyle w:val="aff"/>
              <w:ind w:left="0"/>
              <w:jc w:val="center"/>
              <w:rPr>
                <w:rFonts w:ascii="Times New Roman" w:hAnsi="Times New Roman"/>
              </w:rPr>
            </w:pPr>
            <w:r w:rsidRPr="006A1661">
              <w:rPr>
                <w:rFonts w:ascii="Times New Roman" w:hAnsi="Times New Roman"/>
              </w:rPr>
              <w:t>-</w:t>
            </w:r>
          </w:p>
        </w:tc>
        <w:tc>
          <w:tcPr>
            <w:tcW w:w="1133" w:type="dxa"/>
            <w:shd w:val="clear" w:color="auto" w:fill="auto"/>
          </w:tcPr>
          <w:p w:rsidR="00F71046" w:rsidRPr="006A1661" w:rsidRDefault="00F71046" w:rsidP="006A1661">
            <w:pPr>
              <w:pStyle w:val="aff"/>
              <w:ind w:left="0"/>
              <w:jc w:val="center"/>
              <w:rPr>
                <w:rFonts w:ascii="Times New Roman" w:hAnsi="Times New Roman"/>
              </w:rPr>
            </w:pPr>
            <w:r w:rsidRPr="006A1661">
              <w:rPr>
                <w:rFonts w:ascii="Times New Roman" w:hAnsi="Times New Roman"/>
              </w:rPr>
              <w:t>-</w:t>
            </w:r>
          </w:p>
        </w:tc>
      </w:tr>
      <w:tr w:rsidR="006A1661" w:rsidRPr="006A1661" w:rsidTr="006A1661">
        <w:tc>
          <w:tcPr>
            <w:tcW w:w="2977" w:type="dxa"/>
            <w:shd w:val="clear" w:color="auto" w:fill="auto"/>
          </w:tcPr>
          <w:p w:rsidR="00F71046" w:rsidRPr="006A1661" w:rsidRDefault="00F71046" w:rsidP="006A1661">
            <w:pPr>
              <w:spacing w:after="0" w:line="240" w:lineRule="auto"/>
              <w:rPr>
                <w:rFonts w:ascii="Times New Roman" w:hAnsi="Times New Roman" w:cs="Times New Roman"/>
              </w:rPr>
            </w:pPr>
            <w:r w:rsidRPr="006A1661">
              <w:rPr>
                <w:rFonts w:ascii="Times New Roman" w:hAnsi="Times New Roman" w:cs="Times New Roman"/>
              </w:rPr>
              <w:t>Закупка гирлянд уличных</w:t>
            </w:r>
          </w:p>
        </w:tc>
        <w:tc>
          <w:tcPr>
            <w:tcW w:w="1229" w:type="dxa"/>
            <w:shd w:val="clear" w:color="auto" w:fill="auto"/>
          </w:tcPr>
          <w:p w:rsidR="00F71046" w:rsidRPr="006A1661" w:rsidRDefault="00F71046" w:rsidP="006A1661">
            <w:pPr>
              <w:pStyle w:val="aff"/>
              <w:ind w:left="0"/>
              <w:jc w:val="center"/>
              <w:rPr>
                <w:rFonts w:ascii="Times New Roman" w:hAnsi="Times New Roman"/>
              </w:rPr>
            </w:pPr>
            <w:r w:rsidRPr="006A1661">
              <w:rPr>
                <w:rFonts w:ascii="Times New Roman" w:hAnsi="Times New Roman"/>
              </w:rPr>
              <w:t>Местный бюджет</w:t>
            </w:r>
          </w:p>
        </w:tc>
        <w:tc>
          <w:tcPr>
            <w:tcW w:w="1560" w:type="dxa"/>
            <w:shd w:val="clear" w:color="auto" w:fill="auto"/>
            <w:vAlign w:val="center"/>
          </w:tcPr>
          <w:p w:rsidR="00F71046" w:rsidRPr="006A1661" w:rsidRDefault="00F71046" w:rsidP="006A1661">
            <w:pPr>
              <w:pStyle w:val="aff"/>
              <w:ind w:left="0"/>
              <w:jc w:val="center"/>
              <w:rPr>
                <w:rFonts w:ascii="Times New Roman" w:hAnsi="Times New Roman"/>
              </w:rPr>
            </w:pPr>
            <w:r w:rsidRPr="006A1661">
              <w:rPr>
                <w:rFonts w:ascii="Times New Roman" w:hAnsi="Times New Roman"/>
              </w:rPr>
              <w:t>139,50</w:t>
            </w:r>
          </w:p>
        </w:tc>
        <w:tc>
          <w:tcPr>
            <w:tcW w:w="1559" w:type="dxa"/>
            <w:shd w:val="clear" w:color="auto" w:fill="auto"/>
            <w:vAlign w:val="center"/>
          </w:tcPr>
          <w:p w:rsidR="00F71046" w:rsidRPr="006A1661" w:rsidRDefault="00F71046" w:rsidP="006A1661">
            <w:pPr>
              <w:pStyle w:val="aff"/>
              <w:ind w:left="0"/>
              <w:jc w:val="center"/>
              <w:rPr>
                <w:rFonts w:ascii="Times New Roman" w:hAnsi="Times New Roman"/>
              </w:rPr>
            </w:pPr>
            <w:r w:rsidRPr="006A1661">
              <w:rPr>
                <w:rFonts w:ascii="Times New Roman" w:hAnsi="Times New Roman"/>
              </w:rPr>
              <w:t>100,00</w:t>
            </w:r>
          </w:p>
        </w:tc>
        <w:tc>
          <w:tcPr>
            <w:tcW w:w="1417" w:type="dxa"/>
            <w:shd w:val="clear" w:color="auto" w:fill="auto"/>
            <w:vAlign w:val="center"/>
          </w:tcPr>
          <w:p w:rsidR="00F71046" w:rsidRPr="006A1661" w:rsidRDefault="00F71046" w:rsidP="006A1661">
            <w:pPr>
              <w:pStyle w:val="aff"/>
              <w:ind w:left="0"/>
              <w:jc w:val="center"/>
              <w:rPr>
                <w:rFonts w:ascii="Times New Roman" w:hAnsi="Times New Roman"/>
              </w:rPr>
            </w:pPr>
            <w:r w:rsidRPr="006A1661">
              <w:rPr>
                <w:rFonts w:ascii="Times New Roman" w:hAnsi="Times New Roman"/>
              </w:rPr>
              <w:t>39,50</w:t>
            </w:r>
          </w:p>
        </w:tc>
        <w:tc>
          <w:tcPr>
            <w:tcW w:w="1418" w:type="dxa"/>
            <w:shd w:val="clear" w:color="auto" w:fill="auto"/>
            <w:vAlign w:val="center"/>
          </w:tcPr>
          <w:p w:rsidR="00F71046" w:rsidRPr="006A1661" w:rsidRDefault="00F71046" w:rsidP="006A1661">
            <w:pPr>
              <w:pStyle w:val="aff"/>
              <w:ind w:left="0"/>
              <w:jc w:val="center"/>
              <w:rPr>
                <w:rFonts w:ascii="Times New Roman" w:hAnsi="Times New Roman"/>
              </w:rPr>
            </w:pPr>
            <w:r w:rsidRPr="006A1661">
              <w:rPr>
                <w:rFonts w:ascii="Times New Roman" w:hAnsi="Times New Roman"/>
              </w:rPr>
              <w:t>-</w:t>
            </w:r>
          </w:p>
        </w:tc>
        <w:tc>
          <w:tcPr>
            <w:tcW w:w="1534" w:type="dxa"/>
            <w:shd w:val="clear" w:color="auto" w:fill="auto"/>
          </w:tcPr>
          <w:p w:rsidR="00F71046" w:rsidRPr="006A1661" w:rsidRDefault="00F71046" w:rsidP="006A1661">
            <w:pPr>
              <w:pStyle w:val="aff"/>
              <w:ind w:left="0"/>
              <w:jc w:val="center"/>
              <w:rPr>
                <w:rFonts w:ascii="Times New Roman" w:hAnsi="Times New Roman"/>
              </w:rPr>
            </w:pPr>
            <w:r w:rsidRPr="006A1661">
              <w:rPr>
                <w:rFonts w:ascii="Times New Roman" w:hAnsi="Times New Roman"/>
              </w:rPr>
              <w:t>-</w:t>
            </w:r>
          </w:p>
        </w:tc>
        <w:tc>
          <w:tcPr>
            <w:tcW w:w="1501" w:type="dxa"/>
            <w:shd w:val="clear" w:color="auto" w:fill="auto"/>
          </w:tcPr>
          <w:p w:rsidR="00F71046" w:rsidRPr="006A1661" w:rsidRDefault="00F71046" w:rsidP="006A1661">
            <w:pPr>
              <w:pStyle w:val="aff"/>
              <w:ind w:left="0"/>
              <w:jc w:val="center"/>
              <w:rPr>
                <w:rFonts w:ascii="Times New Roman" w:hAnsi="Times New Roman"/>
              </w:rPr>
            </w:pPr>
            <w:r w:rsidRPr="006A1661">
              <w:rPr>
                <w:rFonts w:ascii="Times New Roman" w:hAnsi="Times New Roman"/>
              </w:rPr>
              <w:t>-</w:t>
            </w:r>
          </w:p>
        </w:tc>
        <w:tc>
          <w:tcPr>
            <w:tcW w:w="1501" w:type="dxa"/>
            <w:gridSpan w:val="2"/>
            <w:shd w:val="clear" w:color="auto" w:fill="auto"/>
          </w:tcPr>
          <w:p w:rsidR="00F71046" w:rsidRPr="006A1661" w:rsidRDefault="00F71046" w:rsidP="006A1661">
            <w:pPr>
              <w:pStyle w:val="aff"/>
              <w:ind w:left="0"/>
              <w:jc w:val="center"/>
              <w:rPr>
                <w:rFonts w:ascii="Times New Roman" w:hAnsi="Times New Roman"/>
              </w:rPr>
            </w:pPr>
            <w:r w:rsidRPr="006A1661">
              <w:rPr>
                <w:rFonts w:ascii="Times New Roman" w:hAnsi="Times New Roman"/>
              </w:rPr>
              <w:t>-</w:t>
            </w:r>
          </w:p>
        </w:tc>
        <w:tc>
          <w:tcPr>
            <w:tcW w:w="1133" w:type="dxa"/>
            <w:shd w:val="clear" w:color="auto" w:fill="auto"/>
          </w:tcPr>
          <w:p w:rsidR="00F71046" w:rsidRPr="006A1661" w:rsidRDefault="00F71046" w:rsidP="006A1661">
            <w:pPr>
              <w:pStyle w:val="aff"/>
              <w:ind w:left="0"/>
              <w:jc w:val="center"/>
              <w:rPr>
                <w:rFonts w:ascii="Times New Roman" w:hAnsi="Times New Roman"/>
              </w:rPr>
            </w:pPr>
            <w:r w:rsidRPr="006A1661">
              <w:rPr>
                <w:rFonts w:ascii="Times New Roman" w:hAnsi="Times New Roman"/>
              </w:rPr>
              <w:t>-</w:t>
            </w:r>
          </w:p>
        </w:tc>
      </w:tr>
      <w:tr w:rsidR="006A1661" w:rsidRPr="006A1661" w:rsidTr="006A1661">
        <w:tc>
          <w:tcPr>
            <w:tcW w:w="2977" w:type="dxa"/>
            <w:shd w:val="clear" w:color="auto" w:fill="auto"/>
          </w:tcPr>
          <w:p w:rsidR="00F71046" w:rsidRPr="006A1661" w:rsidRDefault="00F71046" w:rsidP="006A1661">
            <w:pPr>
              <w:spacing w:after="0" w:line="240" w:lineRule="auto"/>
              <w:rPr>
                <w:rFonts w:ascii="Times New Roman" w:hAnsi="Times New Roman" w:cs="Times New Roman"/>
              </w:rPr>
            </w:pPr>
            <w:r w:rsidRPr="006A1661">
              <w:rPr>
                <w:rFonts w:ascii="Times New Roman" w:hAnsi="Times New Roman" w:cs="Times New Roman"/>
                <w:noProof/>
              </w:rPr>
              <w:t>Закупка навесного оборудования снегоуборочной техники</w:t>
            </w:r>
          </w:p>
        </w:tc>
        <w:tc>
          <w:tcPr>
            <w:tcW w:w="1229" w:type="dxa"/>
            <w:shd w:val="clear" w:color="auto" w:fill="auto"/>
          </w:tcPr>
          <w:p w:rsidR="00F71046" w:rsidRPr="006A1661" w:rsidRDefault="00F71046" w:rsidP="006A1661">
            <w:pPr>
              <w:pStyle w:val="aff"/>
              <w:ind w:left="0"/>
              <w:jc w:val="center"/>
              <w:rPr>
                <w:rFonts w:ascii="Times New Roman" w:hAnsi="Times New Roman"/>
              </w:rPr>
            </w:pPr>
            <w:r w:rsidRPr="006A1661">
              <w:rPr>
                <w:rFonts w:ascii="Times New Roman" w:hAnsi="Times New Roman"/>
              </w:rPr>
              <w:t>Местный бюджет</w:t>
            </w:r>
          </w:p>
        </w:tc>
        <w:tc>
          <w:tcPr>
            <w:tcW w:w="1560" w:type="dxa"/>
            <w:shd w:val="clear" w:color="auto" w:fill="auto"/>
            <w:vAlign w:val="center"/>
          </w:tcPr>
          <w:p w:rsidR="00F71046" w:rsidRPr="006A1661" w:rsidRDefault="00F71046" w:rsidP="006A1661">
            <w:pPr>
              <w:pStyle w:val="aff"/>
              <w:ind w:left="0"/>
              <w:jc w:val="center"/>
              <w:rPr>
                <w:rFonts w:ascii="Times New Roman" w:hAnsi="Times New Roman"/>
              </w:rPr>
            </w:pPr>
            <w:r w:rsidRPr="006A1661">
              <w:rPr>
                <w:rFonts w:ascii="Times New Roman" w:hAnsi="Times New Roman"/>
              </w:rPr>
              <w:t>95,00</w:t>
            </w:r>
          </w:p>
        </w:tc>
        <w:tc>
          <w:tcPr>
            <w:tcW w:w="1559" w:type="dxa"/>
            <w:shd w:val="clear" w:color="auto" w:fill="auto"/>
            <w:vAlign w:val="center"/>
          </w:tcPr>
          <w:p w:rsidR="00F71046" w:rsidRPr="006A1661" w:rsidRDefault="00F71046" w:rsidP="006A1661">
            <w:pPr>
              <w:pStyle w:val="aff"/>
              <w:ind w:left="0"/>
              <w:jc w:val="center"/>
              <w:rPr>
                <w:rFonts w:ascii="Times New Roman" w:hAnsi="Times New Roman"/>
              </w:rPr>
            </w:pPr>
            <w:r w:rsidRPr="006A1661">
              <w:rPr>
                <w:rFonts w:ascii="Times New Roman" w:hAnsi="Times New Roman"/>
              </w:rPr>
              <w:t>95,00</w:t>
            </w:r>
          </w:p>
        </w:tc>
        <w:tc>
          <w:tcPr>
            <w:tcW w:w="1417" w:type="dxa"/>
            <w:shd w:val="clear" w:color="auto" w:fill="auto"/>
            <w:vAlign w:val="center"/>
          </w:tcPr>
          <w:p w:rsidR="00F71046" w:rsidRPr="006A1661" w:rsidRDefault="00F71046" w:rsidP="006A1661">
            <w:pPr>
              <w:pStyle w:val="aff"/>
              <w:ind w:left="0"/>
              <w:jc w:val="center"/>
              <w:rPr>
                <w:rFonts w:ascii="Times New Roman" w:hAnsi="Times New Roman"/>
              </w:rPr>
            </w:pPr>
            <w:r w:rsidRPr="006A1661">
              <w:rPr>
                <w:rFonts w:ascii="Times New Roman" w:hAnsi="Times New Roman"/>
              </w:rPr>
              <w:t>-</w:t>
            </w:r>
          </w:p>
        </w:tc>
        <w:tc>
          <w:tcPr>
            <w:tcW w:w="1418" w:type="dxa"/>
            <w:shd w:val="clear" w:color="auto" w:fill="auto"/>
            <w:vAlign w:val="center"/>
          </w:tcPr>
          <w:p w:rsidR="00F71046" w:rsidRPr="006A1661" w:rsidRDefault="00F71046" w:rsidP="006A1661">
            <w:pPr>
              <w:pStyle w:val="aff"/>
              <w:ind w:left="0"/>
              <w:jc w:val="center"/>
              <w:rPr>
                <w:rFonts w:ascii="Times New Roman" w:hAnsi="Times New Roman"/>
              </w:rPr>
            </w:pPr>
            <w:r w:rsidRPr="006A1661">
              <w:rPr>
                <w:rFonts w:ascii="Times New Roman" w:hAnsi="Times New Roman"/>
              </w:rPr>
              <w:t>-</w:t>
            </w:r>
          </w:p>
        </w:tc>
        <w:tc>
          <w:tcPr>
            <w:tcW w:w="1534" w:type="dxa"/>
            <w:shd w:val="clear" w:color="auto" w:fill="auto"/>
          </w:tcPr>
          <w:p w:rsidR="00F71046" w:rsidRPr="006A1661" w:rsidRDefault="00F71046" w:rsidP="006A1661">
            <w:pPr>
              <w:pStyle w:val="aff"/>
              <w:ind w:left="0"/>
              <w:jc w:val="center"/>
              <w:rPr>
                <w:rFonts w:ascii="Times New Roman" w:hAnsi="Times New Roman"/>
              </w:rPr>
            </w:pPr>
            <w:r w:rsidRPr="006A1661">
              <w:rPr>
                <w:rFonts w:ascii="Times New Roman" w:hAnsi="Times New Roman"/>
              </w:rPr>
              <w:t>-</w:t>
            </w:r>
          </w:p>
        </w:tc>
        <w:tc>
          <w:tcPr>
            <w:tcW w:w="1501" w:type="dxa"/>
            <w:shd w:val="clear" w:color="auto" w:fill="auto"/>
          </w:tcPr>
          <w:p w:rsidR="00F71046" w:rsidRPr="006A1661" w:rsidRDefault="00F71046" w:rsidP="006A1661">
            <w:pPr>
              <w:pStyle w:val="aff"/>
              <w:ind w:left="0"/>
              <w:jc w:val="center"/>
              <w:rPr>
                <w:rFonts w:ascii="Times New Roman" w:hAnsi="Times New Roman"/>
              </w:rPr>
            </w:pPr>
            <w:r w:rsidRPr="006A1661">
              <w:rPr>
                <w:rFonts w:ascii="Times New Roman" w:hAnsi="Times New Roman"/>
              </w:rPr>
              <w:t>-</w:t>
            </w:r>
          </w:p>
        </w:tc>
        <w:tc>
          <w:tcPr>
            <w:tcW w:w="1501" w:type="dxa"/>
            <w:gridSpan w:val="2"/>
            <w:shd w:val="clear" w:color="auto" w:fill="auto"/>
          </w:tcPr>
          <w:p w:rsidR="00F71046" w:rsidRPr="006A1661" w:rsidRDefault="00F71046" w:rsidP="006A1661">
            <w:pPr>
              <w:pStyle w:val="aff"/>
              <w:ind w:left="0"/>
              <w:jc w:val="center"/>
              <w:rPr>
                <w:rFonts w:ascii="Times New Roman" w:hAnsi="Times New Roman"/>
              </w:rPr>
            </w:pPr>
            <w:r w:rsidRPr="006A1661">
              <w:rPr>
                <w:rFonts w:ascii="Times New Roman" w:hAnsi="Times New Roman"/>
              </w:rPr>
              <w:t>-</w:t>
            </w:r>
          </w:p>
        </w:tc>
        <w:tc>
          <w:tcPr>
            <w:tcW w:w="1133" w:type="dxa"/>
            <w:shd w:val="clear" w:color="auto" w:fill="auto"/>
          </w:tcPr>
          <w:p w:rsidR="00F71046" w:rsidRPr="006A1661" w:rsidRDefault="00F71046" w:rsidP="006A1661">
            <w:pPr>
              <w:pStyle w:val="aff"/>
              <w:ind w:left="0"/>
              <w:jc w:val="center"/>
              <w:rPr>
                <w:rFonts w:ascii="Times New Roman" w:hAnsi="Times New Roman"/>
              </w:rPr>
            </w:pPr>
            <w:r w:rsidRPr="006A1661">
              <w:rPr>
                <w:rFonts w:ascii="Times New Roman" w:hAnsi="Times New Roman"/>
              </w:rPr>
              <w:t>-</w:t>
            </w:r>
          </w:p>
        </w:tc>
      </w:tr>
      <w:tr w:rsidR="006A1661" w:rsidRPr="006A1661" w:rsidTr="006A1661">
        <w:tc>
          <w:tcPr>
            <w:tcW w:w="2977" w:type="dxa"/>
            <w:shd w:val="clear" w:color="auto" w:fill="auto"/>
          </w:tcPr>
          <w:p w:rsidR="00F71046" w:rsidRPr="006A1661" w:rsidRDefault="00F71046" w:rsidP="006A1661">
            <w:pPr>
              <w:spacing w:after="0" w:line="240" w:lineRule="auto"/>
              <w:rPr>
                <w:rFonts w:ascii="Times New Roman" w:hAnsi="Times New Roman" w:cs="Times New Roman"/>
              </w:rPr>
            </w:pPr>
            <w:r w:rsidRPr="006A1661">
              <w:rPr>
                <w:rFonts w:ascii="Times New Roman" w:hAnsi="Times New Roman" w:cs="Times New Roman"/>
                <w:noProof/>
              </w:rPr>
              <w:t>Доставка навесного оборудования снегоуборочной техники</w:t>
            </w:r>
          </w:p>
        </w:tc>
        <w:tc>
          <w:tcPr>
            <w:tcW w:w="1229" w:type="dxa"/>
            <w:shd w:val="clear" w:color="auto" w:fill="auto"/>
          </w:tcPr>
          <w:p w:rsidR="00F71046" w:rsidRPr="006A1661" w:rsidRDefault="00F71046" w:rsidP="006A1661">
            <w:pPr>
              <w:pStyle w:val="aff"/>
              <w:ind w:left="0"/>
              <w:jc w:val="center"/>
              <w:rPr>
                <w:rFonts w:ascii="Times New Roman" w:hAnsi="Times New Roman"/>
              </w:rPr>
            </w:pPr>
            <w:r w:rsidRPr="006A1661">
              <w:rPr>
                <w:rFonts w:ascii="Times New Roman" w:hAnsi="Times New Roman"/>
              </w:rPr>
              <w:t>Местный бюджет</w:t>
            </w:r>
          </w:p>
        </w:tc>
        <w:tc>
          <w:tcPr>
            <w:tcW w:w="1560" w:type="dxa"/>
            <w:shd w:val="clear" w:color="auto" w:fill="auto"/>
            <w:vAlign w:val="center"/>
          </w:tcPr>
          <w:p w:rsidR="00F71046" w:rsidRPr="006A1661" w:rsidRDefault="00F71046" w:rsidP="006A1661">
            <w:pPr>
              <w:pStyle w:val="aff"/>
              <w:ind w:left="0"/>
              <w:jc w:val="center"/>
              <w:rPr>
                <w:rFonts w:ascii="Times New Roman" w:hAnsi="Times New Roman"/>
              </w:rPr>
            </w:pPr>
            <w:r w:rsidRPr="006A1661">
              <w:rPr>
                <w:rFonts w:ascii="Times New Roman" w:hAnsi="Times New Roman"/>
              </w:rPr>
              <w:t>23,00</w:t>
            </w:r>
          </w:p>
        </w:tc>
        <w:tc>
          <w:tcPr>
            <w:tcW w:w="1559" w:type="dxa"/>
            <w:shd w:val="clear" w:color="auto" w:fill="auto"/>
            <w:vAlign w:val="center"/>
          </w:tcPr>
          <w:p w:rsidR="00F71046" w:rsidRPr="006A1661" w:rsidRDefault="00F71046" w:rsidP="006A1661">
            <w:pPr>
              <w:pStyle w:val="aff"/>
              <w:ind w:left="0"/>
              <w:jc w:val="center"/>
              <w:rPr>
                <w:rFonts w:ascii="Times New Roman" w:hAnsi="Times New Roman"/>
              </w:rPr>
            </w:pPr>
            <w:r w:rsidRPr="006A1661">
              <w:rPr>
                <w:rFonts w:ascii="Times New Roman" w:hAnsi="Times New Roman"/>
              </w:rPr>
              <w:t>23,00</w:t>
            </w:r>
          </w:p>
        </w:tc>
        <w:tc>
          <w:tcPr>
            <w:tcW w:w="1417" w:type="dxa"/>
            <w:shd w:val="clear" w:color="auto" w:fill="auto"/>
            <w:vAlign w:val="center"/>
          </w:tcPr>
          <w:p w:rsidR="00F71046" w:rsidRPr="006A1661" w:rsidRDefault="00F71046" w:rsidP="006A1661">
            <w:pPr>
              <w:pStyle w:val="aff"/>
              <w:ind w:left="0"/>
              <w:jc w:val="center"/>
              <w:rPr>
                <w:rFonts w:ascii="Times New Roman" w:hAnsi="Times New Roman"/>
              </w:rPr>
            </w:pPr>
            <w:r w:rsidRPr="006A1661">
              <w:rPr>
                <w:rFonts w:ascii="Times New Roman" w:hAnsi="Times New Roman"/>
              </w:rPr>
              <w:t>-</w:t>
            </w:r>
          </w:p>
        </w:tc>
        <w:tc>
          <w:tcPr>
            <w:tcW w:w="1418" w:type="dxa"/>
            <w:shd w:val="clear" w:color="auto" w:fill="auto"/>
            <w:vAlign w:val="center"/>
          </w:tcPr>
          <w:p w:rsidR="00F71046" w:rsidRPr="006A1661" w:rsidRDefault="00F71046" w:rsidP="006A1661">
            <w:pPr>
              <w:pStyle w:val="aff"/>
              <w:ind w:left="0"/>
              <w:jc w:val="center"/>
              <w:rPr>
                <w:rFonts w:ascii="Times New Roman" w:hAnsi="Times New Roman"/>
              </w:rPr>
            </w:pPr>
            <w:r w:rsidRPr="006A1661">
              <w:rPr>
                <w:rFonts w:ascii="Times New Roman" w:hAnsi="Times New Roman"/>
              </w:rPr>
              <w:t>-</w:t>
            </w:r>
          </w:p>
        </w:tc>
        <w:tc>
          <w:tcPr>
            <w:tcW w:w="1534" w:type="dxa"/>
            <w:shd w:val="clear" w:color="auto" w:fill="auto"/>
            <w:vAlign w:val="center"/>
          </w:tcPr>
          <w:p w:rsidR="00F71046" w:rsidRPr="006A1661" w:rsidRDefault="00F71046" w:rsidP="006A1661">
            <w:pPr>
              <w:pStyle w:val="aff"/>
              <w:ind w:left="0"/>
              <w:jc w:val="center"/>
              <w:rPr>
                <w:rFonts w:ascii="Times New Roman" w:hAnsi="Times New Roman"/>
              </w:rPr>
            </w:pPr>
            <w:r w:rsidRPr="006A1661">
              <w:rPr>
                <w:rFonts w:ascii="Times New Roman" w:hAnsi="Times New Roman"/>
              </w:rPr>
              <w:t>-</w:t>
            </w:r>
          </w:p>
        </w:tc>
        <w:tc>
          <w:tcPr>
            <w:tcW w:w="1501" w:type="dxa"/>
            <w:shd w:val="clear" w:color="auto" w:fill="auto"/>
            <w:vAlign w:val="center"/>
          </w:tcPr>
          <w:p w:rsidR="00F71046" w:rsidRPr="006A1661" w:rsidRDefault="00F71046" w:rsidP="006A1661">
            <w:pPr>
              <w:pStyle w:val="aff"/>
              <w:ind w:left="0"/>
              <w:jc w:val="center"/>
              <w:rPr>
                <w:rFonts w:ascii="Times New Roman" w:hAnsi="Times New Roman"/>
              </w:rPr>
            </w:pPr>
            <w:r w:rsidRPr="006A1661">
              <w:rPr>
                <w:rFonts w:ascii="Times New Roman" w:hAnsi="Times New Roman"/>
              </w:rPr>
              <w:t>-</w:t>
            </w:r>
          </w:p>
        </w:tc>
        <w:tc>
          <w:tcPr>
            <w:tcW w:w="1501" w:type="dxa"/>
            <w:gridSpan w:val="2"/>
            <w:shd w:val="clear" w:color="auto" w:fill="auto"/>
            <w:vAlign w:val="center"/>
          </w:tcPr>
          <w:p w:rsidR="00F71046" w:rsidRPr="006A1661" w:rsidRDefault="00F71046" w:rsidP="006A1661">
            <w:pPr>
              <w:pStyle w:val="aff"/>
              <w:ind w:left="0"/>
              <w:jc w:val="center"/>
              <w:rPr>
                <w:rFonts w:ascii="Times New Roman" w:hAnsi="Times New Roman"/>
              </w:rPr>
            </w:pPr>
            <w:r w:rsidRPr="006A1661">
              <w:rPr>
                <w:rFonts w:ascii="Times New Roman" w:hAnsi="Times New Roman"/>
              </w:rPr>
              <w:t>-</w:t>
            </w:r>
          </w:p>
        </w:tc>
        <w:tc>
          <w:tcPr>
            <w:tcW w:w="1133" w:type="dxa"/>
            <w:shd w:val="clear" w:color="auto" w:fill="auto"/>
            <w:vAlign w:val="center"/>
          </w:tcPr>
          <w:p w:rsidR="00F71046" w:rsidRPr="006A1661" w:rsidRDefault="00F71046" w:rsidP="006A1661">
            <w:pPr>
              <w:pStyle w:val="aff"/>
              <w:ind w:left="0"/>
              <w:jc w:val="center"/>
              <w:rPr>
                <w:rFonts w:ascii="Times New Roman" w:hAnsi="Times New Roman"/>
              </w:rPr>
            </w:pPr>
            <w:r w:rsidRPr="006A1661">
              <w:rPr>
                <w:rFonts w:ascii="Times New Roman" w:hAnsi="Times New Roman"/>
              </w:rPr>
              <w:t>-</w:t>
            </w:r>
          </w:p>
        </w:tc>
      </w:tr>
      <w:tr w:rsidR="006A1661" w:rsidRPr="006A1661" w:rsidTr="006A1661">
        <w:tc>
          <w:tcPr>
            <w:tcW w:w="2977" w:type="dxa"/>
            <w:shd w:val="clear" w:color="auto" w:fill="auto"/>
          </w:tcPr>
          <w:p w:rsidR="00F71046" w:rsidRPr="006A1661" w:rsidRDefault="00F71046" w:rsidP="006A1661">
            <w:pPr>
              <w:spacing w:after="0" w:line="240" w:lineRule="auto"/>
              <w:rPr>
                <w:rFonts w:ascii="Times New Roman" w:hAnsi="Times New Roman" w:cs="Times New Roman"/>
              </w:rPr>
            </w:pPr>
            <w:r w:rsidRPr="006A1661">
              <w:rPr>
                <w:rFonts w:ascii="Times New Roman" w:hAnsi="Times New Roman" w:cs="Times New Roman"/>
              </w:rPr>
              <w:t xml:space="preserve">Проектирование пешеходной зоны от пешеходного моста через р. Вязьма (ул. Набережная) до </w:t>
            </w:r>
            <w:proofErr w:type="spellStart"/>
            <w:r w:rsidRPr="006A1661">
              <w:rPr>
                <w:rFonts w:ascii="Times New Roman" w:hAnsi="Times New Roman" w:cs="Times New Roman"/>
              </w:rPr>
              <w:t>Шестагинского</w:t>
            </w:r>
            <w:proofErr w:type="spellEnd"/>
            <w:r w:rsidRPr="006A1661">
              <w:rPr>
                <w:rFonts w:ascii="Times New Roman" w:hAnsi="Times New Roman" w:cs="Times New Roman"/>
              </w:rPr>
              <w:t xml:space="preserve"> проезда в районе дома № 7 в г. Тейково Ивановской обл.</w:t>
            </w:r>
          </w:p>
        </w:tc>
        <w:tc>
          <w:tcPr>
            <w:tcW w:w="1229" w:type="dxa"/>
            <w:shd w:val="clear" w:color="auto" w:fill="auto"/>
          </w:tcPr>
          <w:p w:rsidR="00F71046" w:rsidRPr="006A1661" w:rsidRDefault="00F71046" w:rsidP="006A1661">
            <w:pPr>
              <w:pStyle w:val="aff"/>
              <w:ind w:left="0"/>
              <w:jc w:val="center"/>
              <w:rPr>
                <w:rFonts w:ascii="Times New Roman" w:hAnsi="Times New Roman"/>
              </w:rPr>
            </w:pPr>
            <w:r w:rsidRPr="006A1661">
              <w:rPr>
                <w:rFonts w:ascii="Times New Roman" w:hAnsi="Times New Roman"/>
              </w:rPr>
              <w:t>Местный бюджет</w:t>
            </w:r>
          </w:p>
        </w:tc>
        <w:tc>
          <w:tcPr>
            <w:tcW w:w="1560" w:type="dxa"/>
            <w:shd w:val="clear" w:color="auto" w:fill="auto"/>
            <w:vAlign w:val="center"/>
          </w:tcPr>
          <w:p w:rsidR="00F71046" w:rsidRPr="006A1661" w:rsidRDefault="00F71046" w:rsidP="006A1661">
            <w:pPr>
              <w:pStyle w:val="aff"/>
              <w:ind w:left="0"/>
              <w:jc w:val="center"/>
              <w:rPr>
                <w:rFonts w:ascii="Times New Roman" w:hAnsi="Times New Roman"/>
              </w:rPr>
            </w:pPr>
            <w:r w:rsidRPr="006A1661">
              <w:rPr>
                <w:rFonts w:ascii="Times New Roman" w:hAnsi="Times New Roman"/>
              </w:rPr>
              <w:t>99,90</w:t>
            </w:r>
          </w:p>
        </w:tc>
        <w:tc>
          <w:tcPr>
            <w:tcW w:w="1559" w:type="dxa"/>
            <w:shd w:val="clear" w:color="auto" w:fill="auto"/>
            <w:vAlign w:val="center"/>
          </w:tcPr>
          <w:p w:rsidR="00F71046" w:rsidRPr="006A1661" w:rsidRDefault="00F71046" w:rsidP="006A1661">
            <w:pPr>
              <w:pStyle w:val="aff"/>
              <w:ind w:left="0"/>
              <w:jc w:val="center"/>
              <w:rPr>
                <w:rFonts w:ascii="Times New Roman" w:hAnsi="Times New Roman"/>
              </w:rPr>
            </w:pPr>
            <w:r w:rsidRPr="006A1661">
              <w:rPr>
                <w:rFonts w:ascii="Times New Roman" w:hAnsi="Times New Roman"/>
              </w:rPr>
              <w:t>99,90</w:t>
            </w:r>
          </w:p>
        </w:tc>
        <w:tc>
          <w:tcPr>
            <w:tcW w:w="1417" w:type="dxa"/>
            <w:shd w:val="clear" w:color="auto" w:fill="auto"/>
            <w:vAlign w:val="center"/>
          </w:tcPr>
          <w:p w:rsidR="00F71046" w:rsidRPr="006A1661" w:rsidRDefault="00F71046" w:rsidP="006A1661">
            <w:pPr>
              <w:pStyle w:val="aff"/>
              <w:ind w:left="0"/>
              <w:jc w:val="center"/>
              <w:rPr>
                <w:rFonts w:ascii="Times New Roman" w:hAnsi="Times New Roman"/>
              </w:rPr>
            </w:pPr>
            <w:r w:rsidRPr="006A1661">
              <w:rPr>
                <w:rFonts w:ascii="Times New Roman" w:hAnsi="Times New Roman"/>
              </w:rPr>
              <w:t>-</w:t>
            </w:r>
          </w:p>
        </w:tc>
        <w:tc>
          <w:tcPr>
            <w:tcW w:w="1418" w:type="dxa"/>
            <w:shd w:val="clear" w:color="auto" w:fill="auto"/>
            <w:vAlign w:val="center"/>
          </w:tcPr>
          <w:p w:rsidR="00F71046" w:rsidRPr="006A1661" w:rsidRDefault="00F71046" w:rsidP="006A1661">
            <w:pPr>
              <w:pStyle w:val="aff"/>
              <w:ind w:left="0"/>
              <w:jc w:val="center"/>
              <w:rPr>
                <w:rFonts w:ascii="Times New Roman" w:hAnsi="Times New Roman"/>
              </w:rPr>
            </w:pPr>
            <w:r w:rsidRPr="006A1661">
              <w:rPr>
                <w:rFonts w:ascii="Times New Roman" w:hAnsi="Times New Roman"/>
              </w:rPr>
              <w:t>-</w:t>
            </w:r>
          </w:p>
        </w:tc>
        <w:tc>
          <w:tcPr>
            <w:tcW w:w="1534" w:type="dxa"/>
            <w:shd w:val="clear" w:color="auto" w:fill="auto"/>
            <w:vAlign w:val="center"/>
          </w:tcPr>
          <w:p w:rsidR="00F71046" w:rsidRPr="006A1661" w:rsidRDefault="00F71046" w:rsidP="006A1661">
            <w:pPr>
              <w:pStyle w:val="aff"/>
              <w:ind w:left="0"/>
              <w:jc w:val="center"/>
              <w:rPr>
                <w:rFonts w:ascii="Times New Roman" w:hAnsi="Times New Roman"/>
              </w:rPr>
            </w:pPr>
            <w:r w:rsidRPr="006A1661">
              <w:rPr>
                <w:rFonts w:ascii="Times New Roman" w:hAnsi="Times New Roman"/>
              </w:rPr>
              <w:t>-</w:t>
            </w:r>
          </w:p>
        </w:tc>
        <w:tc>
          <w:tcPr>
            <w:tcW w:w="1501" w:type="dxa"/>
            <w:shd w:val="clear" w:color="auto" w:fill="auto"/>
            <w:vAlign w:val="center"/>
          </w:tcPr>
          <w:p w:rsidR="00F71046" w:rsidRPr="006A1661" w:rsidRDefault="00F71046" w:rsidP="006A1661">
            <w:pPr>
              <w:pStyle w:val="aff"/>
              <w:ind w:left="0"/>
              <w:jc w:val="center"/>
              <w:rPr>
                <w:rFonts w:ascii="Times New Roman" w:hAnsi="Times New Roman"/>
              </w:rPr>
            </w:pPr>
            <w:r w:rsidRPr="006A1661">
              <w:rPr>
                <w:rFonts w:ascii="Times New Roman" w:hAnsi="Times New Roman"/>
              </w:rPr>
              <w:t>-</w:t>
            </w:r>
          </w:p>
        </w:tc>
        <w:tc>
          <w:tcPr>
            <w:tcW w:w="1501" w:type="dxa"/>
            <w:gridSpan w:val="2"/>
            <w:shd w:val="clear" w:color="auto" w:fill="auto"/>
            <w:vAlign w:val="center"/>
          </w:tcPr>
          <w:p w:rsidR="00F71046" w:rsidRPr="006A1661" w:rsidRDefault="00F71046" w:rsidP="006A1661">
            <w:pPr>
              <w:pStyle w:val="aff"/>
              <w:ind w:left="0"/>
              <w:jc w:val="center"/>
              <w:rPr>
                <w:rFonts w:ascii="Times New Roman" w:hAnsi="Times New Roman"/>
              </w:rPr>
            </w:pPr>
            <w:r w:rsidRPr="006A1661">
              <w:rPr>
                <w:rFonts w:ascii="Times New Roman" w:hAnsi="Times New Roman"/>
              </w:rPr>
              <w:t>-</w:t>
            </w:r>
          </w:p>
        </w:tc>
        <w:tc>
          <w:tcPr>
            <w:tcW w:w="1133" w:type="dxa"/>
            <w:shd w:val="clear" w:color="auto" w:fill="auto"/>
            <w:vAlign w:val="center"/>
          </w:tcPr>
          <w:p w:rsidR="00F71046" w:rsidRPr="006A1661" w:rsidRDefault="00F71046" w:rsidP="006A1661">
            <w:pPr>
              <w:pStyle w:val="aff"/>
              <w:ind w:left="0"/>
              <w:jc w:val="center"/>
              <w:rPr>
                <w:rFonts w:ascii="Times New Roman" w:hAnsi="Times New Roman"/>
              </w:rPr>
            </w:pPr>
            <w:r w:rsidRPr="006A1661">
              <w:rPr>
                <w:rFonts w:ascii="Times New Roman" w:hAnsi="Times New Roman"/>
              </w:rPr>
              <w:t>-</w:t>
            </w:r>
          </w:p>
        </w:tc>
      </w:tr>
      <w:tr w:rsidR="006A1661" w:rsidRPr="006A1661" w:rsidTr="006A1661">
        <w:trPr>
          <w:trHeight w:val="630"/>
        </w:trPr>
        <w:tc>
          <w:tcPr>
            <w:tcW w:w="2977" w:type="dxa"/>
            <w:vMerge w:val="restart"/>
            <w:shd w:val="clear" w:color="auto" w:fill="auto"/>
          </w:tcPr>
          <w:p w:rsidR="00F71046" w:rsidRPr="006A1661" w:rsidRDefault="00F71046" w:rsidP="006A1661">
            <w:pPr>
              <w:spacing w:after="0" w:line="240" w:lineRule="auto"/>
              <w:rPr>
                <w:rFonts w:ascii="Times New Roman" w:hAnsi="Times New Roman" w:cs="Times New Roman"/>
                <w:noProof/>
              </w:rPr>
            </w:pPr>
          </w:p>
          <w:p w:rsidR="00F71046" w:rsidRPr="006A1661" w:rsidRDefault="00F71046" w:rsidP="006A1661">
            <w:pPr>
              <w:spacing w:after="0" w:line="240" w:lineRule="auto"/>
              <w:rPr>
                <w:rFonts w:ascii="Times New Roman" w:hAnsi="Times New Roman" w:cs="Times New Roman"/>
                <w:noProof/>
              </w:rPr>
            </w:pPr>
            <w:r w:rsidRPr="006A1661">
              <w:rPr>
                <w:rFonts w:ascii="Times New Roman" w:hAnsi="Times New Roman" w:cs="Times New Roman"/>
                <w:noProof/>
              </w:rPr>
              <w:t xml:space="preserve">Приобретение и установка </w:t>
            </w:r>
            <w:r w:rsidRPr="006A1661">
              <w:rPr>
                <w:rFonts w:ascii="Times New Roman" w:hAnsi="Times New Roman" w:cs="Times New Roman"/>
                <w:noProof/>
              </w:rPr>
              <w:lastRenderedPageBreak/>
              <w:t>игрового комплекса по адресу: ул. Советская (рядом с детским садом «Родничок»)</w:t>
            </w:r>
          </w:p>
        </w:tc>
        <w:tc>
          <w:tcPr>
            <w:tcW w:w="1229" w:type="dxa"/>
            <w:shd w:val="clear" w:color="auto" w:fill="auto"/>
          </w:tcPr>
          <w:p w:rsidR="00F71046" w:rsidRPr="006A1661" w:rsidRDefault="00F71046" w:rsidP="006A1661">
            <w:pPr>
              <w:pStyle w:val="aff"/>
              <w:ind w:left="0"/>
              <w:jc w:val="center"/>
              <w:rPr>
                <w:rFonts w:ascii="Times New Roman" w:hAnsi="Times New Roman"/>
              </w:rPr>
            </w:pPr>
            <w:r w:rsidRPr="006A1661">
              <w:rPr>
                <w:rFonts w:ascii="Times New Roman" w:hAnsi="Times New Roman"/>
              </w:rPr>
              <w:lastRenderedPageBreak/>
              <w:t>Местный бюджет</w:t>
            </w:r>
          </w:p>
        </w:tc>
        <w:tc>
          <w:tcPr>
            <w:tcW w:w="1560" w:type="dxa"/>
            <w:shd w:val="clear" w:color="auto" w:fill="auto"/>
            <w:vAlign w:val="center"/>
          </w:tcPr>
          <w:p w:rsidR="00F71046" w:rsidRPr="006A1661" w:rsidRDefault="00F71046" w:rsidP="006A1661">
            <w:pPr>
              <w:pStyle w:val="aff"/>
              <w:ind w:left="0"/>
              <w:jc w:val="center"/>
              <w:rPr>
                <w:rFonts w:ascii="Times New Roman" w:hAnsi="Times New Roman"/>
              </w:rPr>
            </w:pPr>
            <w:r w:rsidRPr="006A1661">
              <w:rPr>
                <w:rFonts w:ascii="Times New Roman" w:hAnsi="Times New Roman"/>
              </w:rPr>
              <w:t>10,6363</w:t>
            </w:r>
          </w:p>
        </w:tc>
        <w:tc>
          <w:tcPr>
            <w:tcW w:w="1559" w:type="dxa"/>
            <w:shd w:val="clear" w:color="auto" w:fill="auto"/>
            <w:vAlign w:val="center"/>
          </w:tcPr>
          <w:p w:rsidR="00F71046" w:rsidRPr="006A1661" w:rsidRDefault="00F71046" w:rsidP="006A1661">
            <w:pPr>
              <w:pStyle w:val="aff"/>
              <w:ind w:left="0"/>
              <w:jc w:val="center"/>
              <w:rPr>
                <w:rFonts w:ascii="Times New Roman" w:hAnsi="Times New Roman"/>
              </w:rPr>
            </w:pPr>
            <w:r w:rsidRPr="006A1661">
              <w:rPr>
                <w:rFonts w:ascii="Times New Roman" w:hAnsi="Times New Roman"/>
              </w:rPr>
              <w:t>-</w:t>
            </w:r>
          </w:p>
        </w:tc>
        <w:tc>
          <w:tcPr>
            <w:tcW w:w="1417" w:type="dxa"/>
            <w:shd w:val="clear" w:color="auto" w:fill="auto"/>
            <w:vAlign w:val="center"/>
          </w:tcPr>
          <w:p w:rsidR="00F71046" w:rsidRPr="006A1661" w:rsidRDefault="00F71046" w:rsidP="006A1661">
            <w:pPr>
              <w:pStyle w:val="aff"/>
              <w:ind w:left="0"/>
              <w:jc w:val="center"/>
              <w:rPr>
                <w:rFonts w:ascii="Times New Roman" w:hAnsi="Times New Roman"/>
              </w:rPr>
            </w:pPr>
            <w:r w:rsidRPr="006A1661">
              <w:rPr>
                <w:rFonts w:ascii="Times New Roman" w:hAnsi="Times New Roman"/>
              </w:rPr>
              <w:t>-</w:t>
            </w:r>
          </w:p>
        </w:tc>
        <w:tc>
          <w:tcPr>
            <w:tcW w:w="1418" w:type="dxa"/>
            <w:shd w:val="clear" w:color="auto" w:fill="auto"/>
            <w:vAlign w:val="center"/>
          </w:tcPr>
          <w:p w:rsidR="00F71046" w:rsidRPr="006A1661" w:rsidRDefault="00F71046" w:rsidP="006A1661">
            <w:pPr>
              <w:pStyle w:val="aff"/>
              <w:ind w:left="0"/>
              <w:jc w:val="center"/>
              <w:rPr>
                <w:rFonts w:ascii="Times New Roman" w:hAnsi="Times New Roman"/>
              </w:rPr>
            </w:pPr>
            <w:r w:rsidRPr="006A1661">
              <w:rPr>
                <w:rFonts w:ascii="Times New Roman" w:hAnsi="Times New Roman"/>
              </w:rPr>
              <w:t>10,6363</w:t>
            </w:r>
          </w:p>
        </w:tc>
        <w:tc>
          <w:tcPr>
            <w:tcW w:w="1534" w:type="dxa"/>
            <w:shd w:val="clear" w:color="auto" w:fill="auto"/>
            <w:vAlign w:val="center"/>
          </w:tcPr>
          <w:p w:rsidR="00F71046" w:rsidRPr="006A1661" w:rsidRDefault="00F71046" w:rsidP="006A1661">
            <w:pPr>
              <w:pStyle w:val="aff"/>
              <w:ind w:left="0"/>
              <w:jc w:val="center"/>
              <w:rPr>
                <w:rFonts w:ascii="Times New Roman" w:hAnsi="Times New Roman"/>
              </w:rPr>
            </w:pPr>
            <w:r w:rsidRPr="006A1661">
              <w:rPr>
                <w:rFonts w:ascii="Times New Roman" w:hAnsi="Times New Roman"/>
              </w:rPr>
              <w:t>-</w:t>
            </w:r>
          </w:p>
        </w:tc>
        <w:tc>
          <w:tcPr>
            <w:tcW w:w="1501" w:type="dxa"/>
            <w:shd w:val="clear" w:color="auto" w:fill="auto"/>
            <w:vAlign w:val="center"/>
          </w:tcPr>
          <w:p w:rsidR="00F71046" w:rsidRPr="006A1661" w:rsidRDefault="00F71046" w:rsidP="006A1661">
            <w:pPr>
              <w:pStyle w:val="aff"/>
              <w:ind w:left="0"/>
              <w:jc w:val="center"/>
              <w:rPr>
                <w:rFonts w:ascii="Times New Roman" w:hAnsi="Times New Roman"/>
              </w:rPr>
            </w:pPr>
            <w:r w:rsidRPr="006A1661">
              <w:rPr>
                <w:rFonts w:ascii="Times New Roman" w:hAnsi="Times New Roman"/>
              </w:rPr>
              <w:t>-</w:t>
            </w:r>
          </w:p>
        </w:tc>
        <w:tc>
          <w:tcPr>
            <w:tcW w:w="1501" w:type="dxa"/>
            <w:gridSpan w:val="2"/>
            <w:shd w:val="clear" w:color="auto" w:fill="auto"/>
            <w:vAlign w:val="center"/>
          </w:tcPr>
          <w:p w:rsidR="00F71046" w:rsidRPr="006A1661" w:rsidRDefault="00F71046" w:rsidP="006A1661">
            <w:pPr>
              <w:pStyle w:val="aff"/>
              <w:ind w:left="0"/>
              <w:jc w:val="center"/>
              <w:rPr>
                <w:rFonts w:ascii="Times New Roman" w:hAnsi="Times New Roman"/>
              </w:rPr>
            </w:pPr>
            <w:r w:rsidRPr="006A1661">
              <w:rPr>
                <w:rFonts w:ascii="Times New Roman" w:hAnsi="Times New Roman"/>
              </w:rPr>
              <w:t>-</w:t>
            </w:r>
          </w:p>
        </w:tc>
        <w:tc>
          <w:tcPr>
            <w:tcW w:w="1133" w:type="dxa"/>
            <w:shd w:val="clear" w:color="auto" w:fill="auto"/>
            <w:vAlign w:val="center"/>
          </w:tcPr>
          <w:p w:rsidR="00F71046" w:rsidRPr="006A1661" w:rsidRDefault="00F71046" w:rsidP="006A1661">
            <w:pPr>
              <w:pStyle w:val="aff"/>
              <w:ind w:left="0"/>
              <w:jc w:val="center"/>
              <w:rPr>
                <w:rFonts w:ascii="Times New Roman" w:hAnsi="Times New Roman"/>
              </w:rPr>
            </w:pPr>
            <w:r w:rsidRPr="006A1661">
              <w:rPr>
                <w:rFonts w:ascii="Times New Roman" w:hAnsi="Times New Roman"/>
              </w:rPr>
              <w:t>-</w:t>
            </w:r>
          </w:p>
        </w:tc>
      </w:tr>
      <w:tr w:rsidR="006A1661" w:rsidRPr="006A1661" w:rsidTr="006A1661">
        <w:trPr>
          <w:trHeight w:val="630"/>
        </w:trPr>
        <w:tc>
          <w:tcPr>
            <w:tcW w:w="2977" w:type="dxa"/>
            <w:vMerge/>
            <w:shd w:val="clear" w:color="auto" w:fill="auto"/>
          </w:tcPr>
          <w:p w:rsidR="00F71046" w:rsidRPr="006A1661" w:rsidRDefault="00F71046" w:rsidP="006A1661">
            <w:pPr>
              <w:spacing w:after="0" w:line="240" w:lineRule="auto"/>
              <w:rPr>
                <w:rFonts w:ascii="Times New Roman" w:hAnsi="Times New Roman" w:cs="Times New Roman"/>
                <w:noProof/>
              </w:rPr>
            </w:pPr>
          </w:p>
        </w:tc>
        <w:tc>
          <w:tcPr>
            <w:tcW w:w="1229" w:type="dxa"/>
            <w:shd w:val="clear" w:color="auto" w:fill="auto"/>
          </w:tcPr>
          <w:p w:rsidR="00F71046" w:rsidRPr="006A1661" w:rsidRDefault="00F71046" w:rsidP="006A1661">
            <w:pPr>
              <w:pStyle w:val="aff"/>
              <w:ind w:left="0"/>
              <w:jc w:val="center"/>
              <w:rPr>
                <w:rFonts w:ascii="Times New Roman" w:hAnsi="Times New Roman"/>
              </w:rPr>
            </w:pPr>
            <w:r w:rsidRPr="006A1661">
              <w:rPr>
                <w:rFonts w:ascii="Times New Roman" w:hAnsi="Times New Roman"/>
              </w:rPr>
              <w:t>Областной бюджет</w:t>
            </w:r>
          </w:p>
        </w:tc>
        <w:tc>
          <w:tcPr>
            <w:tcW w:w="1560" w:type="dxa"/>
            <w:shd w:val="clear" w:color="auto" w:fill="auto"/>
            <w:vAlign w:val="center"/>
          </w:tcPr>
          <w:p w:rsidR="00F71046" w:rsidRPr="006A1661" w:rsidRDefault="00F71046" w:rsidP="006A1661">
            <w:pPr>
              <w:pStyle w:val="aff"/>
              <w:ind w:left="0"/>
              <w:jc w:val="center"/>
              <w:rPr>
                <w:rFonts w:ascii="Times New Roman" w:hAnsi="Times New Roman"/>
              </w:rPr>
            </w:pPr>
            <w:r w:rsidRPr="006A1661">
              <w:rPr>
                <w:rFonts w:ascii="Times New Roman" w:hAnsi="Times New Roman"/>
              </w:rPr>
              <w:t>200,00</w:t>
            </w:r>
          </w:p>
          <w:p w:rsidR="00F71046" w:rsidRPr="006A1661" w:rsidRDefault="00F71046" w:rsidP="006A1661">
            <w:pPr>
              <w:pStyle w:val="aff"/>
              <w:ind w:left="0"/>
              <w:jc w:val="center"/>
              <w:rPr>
                <w:rFonts w:ascii="Times New Roman" w:hAnsi="Times New Roman"/>
              </w:rPr>
            </w:pPr>
          </w:p>
        </w:tc>
        <w:tc>
          <w:tcPr>
            <w:tcW w:w="1559" w:type="dxa"/>
            <w:shd w:val="clear" w:color="auto" w:fill="auto"/>
            <w:vAlign w:val="center"/>
          </w:tcPr>
          <w:p w:rsidR="00F71046" w:rsidRPr="006A1661" w:rsidRDefault="00F71046" w:rsidP="006A1661">
            <w:pPr>
              <w:pStyle w:val="aff"/>
              <w:ind w:left="0"/>
              <w:jc w:val="center"/>
              <w:rPr>
                <w:rFonts w:ascii="Times New Roman" w:hAnsi="Times New Roman"/>
              </w:rPr>
            </w:pPr>
            <w:r w:rsidRPr="006A1661">
              <w:rPr>
                <w:rFonts w:ascii="Times New Roman" w:hAnsi="Times New Roman"/>
              </w:rPr>
              <w:t>-</w:t>
            </w:r>
          </w:p>
        </w:tc>
        <w:tc>
          <w:tcPr>
            <w:tcW w:w="1417" w:type="dxa"/>
            <w:shd w:val="clear" w:color="auto" w:fill="auto"/>
            <w:vAlign w:val="center"/>
          </w:tcPr>
          <w:p w:rsidR="00F71046" w:rsidRPr="006A1661" w:rsidRDefault="00F71046" w:rsidP="006A1661">
            <w:pPr>
              <w:pStyle w:val="aff"/>
              <w:ind w:left="0"/>
              <w:jc w:val="center"/>
              <w:rPr>
                <w:rFonts w:ascii="Times New Roman" w:hAnsi="Times New Roman"/>
              </w:rPr>
            </w:pPr>
            <w:r w:rsidRPr="006A1661">
              <w:rPr>
                <w:rFonts w:ascii="Times New Roman" w:hAnsi="Times New Roman"/>
              </w:rPr>
              <w:t>-</w:t>
            </w:r>
          </w:p>
        </w:tc>
        <w:tc>
          <w:tcPr>
            <w:tcW w:w="1418" w:type="dxa"/>
            <w:shd w:val="clear" w:color="auto" w:fill="auto"/>
            <w:vAlign w:val="center"/>
          </w:tcPr>
          <w:p w:rsidR="00F71046" w:rsidRPr="006A1661" w:rsidRDefault="00F71046" w:rsidP="006A1661">
            <w:pPr>
              <w:pStyle w:val="aff"/>
              <w:ind w:left="0"/>
              <w:jc w:val="center"/>
              <w:rPr>
                <w:rFonts w:ascii="Times New Roman" w:hAnsi="Times New Roman"/>
              </w:rPr>
            </w:pPr>
            <w:r w:rsidRPr="006A1661">
              <w:rPr>
                <w:rFonts w:ascii="Times New Roman" w:hAnsi="Times New Roman"/>
              </w:rPr>
              <w:t>200,00</w:t>
            </w:r>
          </w:p>
        </w:tc>
        <w:tc>
          <w:tcPr>
            <w:tcW w:w="1534" w:type="dxa"/>
            <w:shd w:val="clear" w:color="auto" w:fill="auto"/>
            <w:vAlign w:val="center"/>
          </w:tcPr>
          <w:p w:rsidR="00F71046" w:rsidRPr="006A1661" w:rsidRDefault="00F71046" w:rsidP="006A1661">
            <w:pPr>
              <w:pStyle w:val="aff"/>
              <w:ind w:left="0"/>
              <w:jc w:val="center"/>
              <w:rPr>
                <w:rFonts w:ascii="Times New Roman" w:hAnsi="Times New Roman"/>
              </w:rPr>
            </w:pPr>
            <w:r w:rsidRPr="006A1661">
              <w:rPr>
                <w:rFonts w:ascii="Times New Roman" w:hAnsi="Times New Roman"/>
              </w:rPr>
              <w:t>-</w:t>
            </w:r>
          </w:p>
        </w:tc>
        <w:tc>
          <w:tcPr>
            <w:tcW w:w="1501" w:type="dxa"/>
            <w:shd w:val="clear" w:color="auto" w:fill="auto"/>
            <w:vAlign w:val="center"/>
          </w:tcPr>
          <w:p w:rsidR="00F71046" w:rsidRPr="006A1661" w:rsidRDefault="00F71046" w:rsidP="006A1661">
            <w:pPr>
              <w:pStyle w:val="aff"/>
              <w:ind w:left="0"/>
              <w:jc w:val="center"/>
              <w:rPr>
                <w:rFonts w:ascii="Times New Roman" w:hAnsi="Times New Roman"/>
              </w:rPr>
            </w:pPr>
            <w:r w:rsidRPr="006A1661">
              <w:rPr>
                <w:rFonts w:ascii="Times New Roman" w:hAnsi="Times New Roman"/>
              </w:rPr>
              <w:t>-</w:t>
            </w:r>
          </w:p>
        </w:tc>
        <w:tc>
          <w:tcPr>
            <w:tcW w:w="1501" w:type="dxa"/>
            <w:gridSpan w:val="2"/>
            <w:shd w:val="clear" w:color="auto" w:fill="auto"/>
            <w:vAlign w:val="center"/>
          </w:tcPr>
          <w:p w:rsidR="00F71046" w:rsidRPr="006A1661" w:rsidRDefault="00F71046" w:rsidP="006A1661">
            <w:pPr>
              <w:pStyle w:val="aff"/>
              <w:ind w:left="0"/>
              <w:jc w:val="center"/>
              <w:rPr>
                <w:rFonts w:ascii="Times New Roman" w:hAnsi="Times New Roman"/>
              </w:rPr>
            </w:pPr>
          </w:p>
        </w:tc>
        <w:tc>
          <w:tcPr>
            <w:tcW w:w="1133" w:type="dxa"/>
            <w:shd w:val="clear" w:color="auto" w:fill="auto"/>
            <w:vAlign w:val="center"/>
          </w:tcPr>
          <w:p w:rsidR="00F71046" w:rsidRPr="006A1661" w:rsidRDefault="00F71046" w:rsidP="006A1661">
            <w:pPr>
              <w:pStyle w:val="aff"/>
              <w:ind w:left="0"/>
              <w:jc w:val="center"/>
              <w:rPr>
                <w:rFonts w:ascii="Times New Roman" w:hAnsi="Times New Roman"/>
              </w:rPr>
            </w:pPr>
            <w:r w:rsidRPr="006A1661">
              <w:rPr>
                <w:rFonts w:ascii="Times New Roman" w:hAnsi="Times New Roman"/>
              </w:rPr>
              <w:t>-</w:t>
            </w:r>
          </w:p>
        </w:tc>
      </w:tr>
      <w:tr w:rsidR="006A1661" w:rsidRPr="006A1661" w:rsidTr="006A1661">
        <w:trPr>
          <w:trHeight w:val="630"/>
        </w:trPr>
        <w:tc>
          <w:tcPr>
            <w:tcW w:w="2977" w:type="dxa"/>
            <w:vMerge/>
            <w:shd w:val="clear" w:color="auto" w:fill="auto"/>
          </w:tcPr>
          <w:p w:rsidR="00F71046" w:rsidRPr="006A1661" w:rsidRDefault="00F71046" w:rsidP="006A1661">
            <w:pPr>
              <w:spacing w:after="0" w:line="240" w:lineRule="auto"/>
              <w:rPr>
                <w:rFonts w:ascii="Times New Roman" w:hAnsi="Times New Roman" w:cs="Times New Roman"/>
                <w:noProof/>
              </w:rPr>
            </w:pPr>
          </w:p>
        </w:tc>
        <w:tc>
          <w:tcPr>
            <w:tcW w:w="1229" w:type="dxa"/>
            <w:shd w:val="clear" w:color="auto" w:fill="auto"/>
          </w:tcPr>
          <w:p w:rsidR="00F71046" w:rsidRPr="006A1661" w:rsidRDefault="00F71046" w:rsidP="006A1661">
            <w:pPr>
              <w:pStyle w:val="aff"/>
              <w:ind w:left="0"/>
              <w:rPr>
                <w:rFonts w:ascii="Times New Roman" w:hAnsi="Times New Roman"/>
                <w:b/>
              </w:rPr>
            </w:pPr>
            <w:r w:rsidRPr="006A1661">
              <w:rPr>
                <w:rFonts w:ascii="Times New Roman" w:hAnsi="Times New Roman"/>
                <w:b/>
              </w:rPr>
              <w:t>Итого по мероприятию</w:t>
            </w:r>
          </w:p>
        </w:tc>
        <w:tc>
          <w:tcPr>
            <w:tcW w:w="1560" w:type="dxa"/>
            <w:shd w:val="clear" w:color="auto" w:fill="auto"/>
            <w:vAlign w:val="center"/>
          </w:tcPr>
          <w:p w:rsidR="00F71046" w:rsidRPr="006A1661" w:rsidRDefault="00F71046" w:rsidP="006A1661">
            <w:pPr>
              <w:pStyle w:val="aff"/>
              <w:ind w:left="0"/>
              <w:jc w:val="center"/>
              <w:rPr>
                <w:rFonts w:ascii="Times New Roman" w:hAnsi="Times New Roman"/>
              </w:rPr>
            </w:pPr>
            <w:r w:rsidRPr="006A1661">
              <w:rPr>
                <w:rFonts w:ascii="Times New Roman" w:hAnsi="Times New Roman"/>
              </w:rPr>
              <w:t>210,6363</w:t>
            </w:r>
          </w:p>
        </w:tc>
        <w:tc>
          <w:tcPr>
            <w:tcW w:w="1559" w:type="dxa"/>
            <w:shd w:val="clear" w:color="auto" w:fill="auto"/>
            <w:vAlign w:val="center"/>
          </w:tcPr>
          <w:p w:rsidR="00F71046" w:rsidRPr="006A1661" w:rsidRDefault="00F71046" w:rsidP="006A1661">
            <w:pPr>
              <w:pStyle w:val="aff"/>
              <w:ind w:left="0"/>
              <w:jc w:val="center"/>
              <w:rPr>
                <w:rFonts w:ascii="Times New Roman" w:hAnsi="Times New Roman"/>
              </w:rPr>
            </w:pPr>
            <w:r w:rsidRPr="006A1661">
              <w:rPr>
                <w:rFonts w:ascii="Times New Roman" w:hAnsi="Times New Roman"/>
              </w:rPr>
              <w:t>-</w:t>
            </w:r>
          </w:p>
        </w:tc>
        <w:tc>
          <w:tcPr>
            <w:tcW w:w="1417" w:type="dxa"/>
            <w:shd w:val="clear" w:color="auto" w:fill="auto"/>
            <w:vAlign w:val="center"/>
          </w:tcPr>
          <w:p w:rsidR="00F71046" w:rsidRPr="006A1661" w:rsidRDefault="00F71046" w:rsidP="006A1661">
            <w:pPr>
              <w:pStyle w:val="aff"/>
              <w:ind w:left="0"/>
              <w:jc w:val="center"/>
              <w:rPr>
                <w:rFonts w:ascii="Times New Roman" w:hAnsi="Times New Roman"/>
              </w:rPr>
            </w:pPr>
            <w:r w:rsidRPr="006A1661">
              <w:rPr>
                <w:rFonts w:ascii="Times New Roman" w:hAnsi="Times New Roman"/>
              </w:rPr>
              <w:t>-</w:t>
            </w:r>
          </w:p>
        </w:tc>
        <w:tc>
          <w:tcPr>
            <w:tcW w:w="1418" w:type="dxa"/>
            <w:shd w:val="clear" w:color="auto" w:fill="auto"/>
            <w:vAlign w:val="center"/>
          </w:tcPr>
          <w:p w:rsidR="00F71046" w:rsidRPr="006A1661" w:rsidRDefault="00F71046" w:rsidP="006A1661">
            <w:pPr>
              <w:pStyle w:val="aff"/>
              <w:ind w:left="0"/>
              <w:jc w:val="center"/>
              <w:rPr>
                <w:rFonts w:ascii="Times New Roman" w:hAnsi="Times New Roman"/>
                <w:b/>
              </w:rPr>
            </w:pPr>
            <w:r w:rsidRPr="006A1661">
              <w:rPr>
                <w:rFonts w:ascii="Times New Roman" w:hAnsi="Times New Roman"/>
                <w:b/>
              </w:rPr>
              <w:t>210,6363</w:t>
            </w:r>
          </w:p>
        </w:tc>
        <w:tc>
          <w:tcPr>
            <w:tcW w:w="1534" w:type="dxa"/>
            <w:shd w:val="clear" w:color="auto" w:fill="auto"/>
            <w:vAlign w:val="center"/>
          </w:tcPr>
          <w:p w:rsidR="00F71046" w:rsidRPr="006A1661" w:rsidRDefault="00F71046" w:rsidP="006A1661">
            <w:pPr>
              <w:pStyle w:val="aff"/>
              <w:ind w:left="0"/>
              <w:jc w:val="center"/>
              <w:rPr>
                <w:rFonts w:ascii="Times New Roman" w:hAnsi="Times New Roman"/>
              </w:rPr>
            </w:pPr>
            <w:r w:rsidRPr="006A1661">
              <w:rPr>
                <w:rFonts w:ascii="Times New Roman" w:hAnsi="Times New Roman"/>
              </w:rPr>
              <w:t>-</w:t>
            </w:r>
          </w:p>
        </w:tc>
        <w:tc>
          <w:tcPr>
            <w:tcW w:w="1501" w:type="dxa"/>
            <w:shd w:val="clear" w:color="auto" w:fill="auto"/>
            <w:vAlign w:val="center"/>
          </w:tcPr>
          <w:p w:rsidR="00F71046" w:rsidRPr="006A1661" w:rsidRDefault="00F71046" w:rsidP="006A1661">
            <w:pPr>
              <w:pStyle w:val="aff"/>
              <w:ind w:left="0"/>
              <w:jc w:val="center"/>
              <w:rPr>
                <w:rFonts w:ascii="Times New Roman" w:hAnsi="Times New Roman"/>
              </w:rPr>
            </w:pPr>
            <w:r w:rsidRPr="006A1661">
              <w:rPr>
                <w:rFonts w:ascii="Times New Roman" w:hAnsi="Times New Roman"/>
              </w:rPr>
              <w:t>-</w:t>
            </w:r>
          </w:p>
        </w:tc>
        <w:tc>
          <w:tcPr>
            <w:tcW w:w="1501" w:type="dxa"/>
            <w:gridSpan w:val="2"/>
            <w:shd w:val="clear" w:color="auto" w:fill="auto"/>
            <w:vAlign w:val="center"/>
          </w:tcPr>
          <w:p w:rsidR="00F71046" w:rsidRPr="006A1661" w:rsidRDefault="00F71046" w:rsidP="006A1661">
            <w:pPr>
              <w:pStyle w:val="aff"/>
              <w:ind w:left="0"/>
              <w:jc w:val="center"/>
              <w:rPr>
                <w:rFonts w:ascii="Times New Roman" w:hAnsi="Times New Roman"/>
              </w:rPr>
            </w:pPr>
            <w:r w:rsidRPr="006A1661">
              <w:rPr>
                <w:rFonts w:ascii="Times New Roman" w:hAnsi="Times New Roman"/>
              </w:rPr>
              <w:t>-</w:t>
            </w:r>
          </w:p>
        </w:tc>
        <w:tc>
          <w:tcPr>
            <w:tcW w:w="1133" w:type="dxa"/>
            <w:shd w:val="clear" w:color="auto" w:fill="auto"/>
            <w:vAlign w:val="center"/>
          </w:tcPr>
          <w:p w:rsidR="00F71046" w:rsidRPr="006A1661" w:rsidRDefault="00F71046" w:rsidP="006A1661">
            <w:pPr>
              <w:pStyle w:val="aff"/>
              <w:ind w:left="0"/>
              <w:jc w:val="center"/>
              <w:rPr>
                <w:rFonts w:ascii="Times New Roman" w:hAnsi="Times New Roman"/>
              </w:rPr>
            </w:pPr>
            <w:r w:rsidRPr="006A1661">
              <w:rPr>
                <w:rFonts w:ascii="Times New Roman" w:hAnsi="Times New Roman"/>
              </w:rPr>
              <w:t>-</w:t>
            </w:r>
          </w:p>
        </w:tc>
      </w:tr>
      <w:tr w:rsidR="006A1661" w:rsidRPr="006A1661" w:rsidTr="006A1661">
        <w:tc>
          <w:tcPr>
            <w:tcW w:w="2977" w:type="dxa"/>
            <w:vMerge w:val="restart"/>
            <w:shd w:val="clear" w:color="auto" w:fill="auto"/>
          </w:tcPr>
          <w:p w:rsidR="00F71046" w:rsidRPr="006A1661" w:rsidRDefault="00F71046" w:rsidP="006A1661">
            <w:pPr>
              <w:spacing w:after="0" w:line="240" w:lineRule="auto"/>
              <w:rPr>
                <w:rFonts w:ascii="Times New Roman" w:hAnsi="Times New Roman" w:cs="Times New Roman"/>
              </w:rPr>
            </w:pPr>
          </w:p>
          <w:p w:rsidR="00F71046" w:rsidRPr="006A1661" w:rsidRDefault="00F71046" w:rsidP="006A1661">
            <w:pPr>
              <w:spacing w:after="0" w:line="240" w:lineRule="auto"/>
              <w:rPr>
                <w:rFonts w:ascii="Times New Roman" w:hAnsi="Times New Roman" w:cs="Times New Roman"/>
              </w:rPr>
            </w:pPr>
            <w:r w:rsidRPr="006A1661">
              <w:rPr>
                <w:rFonts w:ascii="Times New Roman" w:hAnsi="Times New Roman" w:cs="Times New Roman"/>
              </w:rPr>
              <w:t>Приобретение и установка детской игровой площадки по адресу: г. Тейково, ул. 2-Комовская, д.12</w:t>
            </w:r>
          </w:p>
        </w:tc>
        <w:tc>
          <w:tcPr>
            <w:tcW w:w="1229" w:type="dxa"/>
            <w:shd w:val="clear" w:color="auto" w:fill="auto"/>
          </w:tcPr>
          <w:p w:rsidR="00F71046" w:rsidRPr="006A1661" w:rsidRDefault="00F71046" w:rsidP="006A1661">
            <w:pPr>
              <w:pStyle w:val="aff"/>
              <w:ind w:left="0"/>
              <w:jc w:val="center"/>
              <w:rPr>
                <w:rFonts w:ascii="Times New Roman" w:hAnsi="Times New Roman"/>
              </w:rPr>
            </w:pPr>
            <w:r w:rsidRPr="006A1661">
              <w:rPr>
                <w:rFonts w:ascii="Times New Roman" w:hAnsi="Times New Roman"/>
              </w:rPr>
              <w:t>Местный бюджет</w:t>
            </w:r>
          </w:p>
        </w:tc>
        <w:tc>
          <w:tcPr>
            <w:tcW w:w="1560" w:type="dxa"/>
            <w:shd w:val="clear" w:color="auto" w:fill="auto"/>
            <w:vAlign w:val="center"/>
          </w:tcPr>
          <w:p w:rsidR="00F71046" w:rsidRPr="006A1661" w:rsidRDefault="00F71046" w:rsidP="006A1661">
            <w:pPr>
              <w:pStyle w:val="aff"/>
              <w:ind w:left="0"/>
              <w:jc w:val="center"/>
              <w:rPr>
                <w:rFonts w:ascii="Times New Roman" w:hAnsi="Times New Roman"/>
              </w:rPr>
            </w:pPr>
            <w:r w:rsidRPr="006A1661">
              <w:rPr>
                <w:rFonts w:ascii="Times New Roman" w:hAnsi="Times New Roman"/>
              </w:rPr>
              <w:t xml:space="preserve"> 18,0817</w:t>
            </w:r>
          </w:p>
        </w:tc>
        <w:tc>
          <w:tcPr>
            <w:tcW w:w="1559" w:type="dxa"/>
            <w:shd w:val="clear" w:color="auto" w:fill="auto"/>
            <w:vAlign w:val="center"/>
          </w:tcPr>
          <w:p w:rsidR="00F71046" w:rsidRPr="006A1661" w:rsidRDefault="00F71046" w:rsidP="006A1661">
            <w:pPr>
              <w:pStyle w:val="aff"/>
              <w:ind w:left="0"/>
              <w:jc w:val="center"/>
              <w:rPr>
                <w:rFonts w:ascii="Times New Roman" w:hAnsi="Times New Roman"/>
              </w:rPr>
            </w:pPr>
            <w:r w:rsidRPr="006A1661">
              <w:rPr>
                <w:rFonts w:ascii="Times New Roman" w:hAnsi="Times New Roman"/>
              </w:rPr>
              <w:t>-</w:t>
            </w:r>
          </w:p>
        </w:tc>
        <w:tc>
          <w:tcPr>
            <w:tcW w:w="1417" w:type="dxa"/>
            <w:shd w:val="clear" w:color="auto" w:fill="auto"/>
            <w:vAlign w:val="center"/>
          </w:tcPr>
          <w:p w:rsidR="00F71046" w:rsidRPr="006A1661" w:rsidRDefault="00F71046" w:rsidP="006A1661">
            <w:pPr>
              <w:pStyle w:val="aff"/>
              <w:ind w:left="0"/>
              <w:jc w:val="center"/>
              <w:rPr>
                <w:rFonts w:ascii="Times New Roman" w:hAnsi="Times New Roman"/>
              </w:rPr>
            </w:pPr>
            <w:r w:rsidRPr="006A1661">
              <w:rPr>
                <w:rFonts w:ascii="Times New Roman" w:hAnsi="Times New Roman"/>
              </w:rPr>
              <w:t>-</w:t>
            </w:r>
          </w:p>
        </w:tc>
        <w:tc>
          <w:tcPr>
            <w:tcW w:w="1418" w:type="dxa"/>
            <w:shd w:val="clear" w:color="auto" w:fill="auto"/>
            <w:vAlign w:val="center"/>
          </w:tcPr>
          <w:p w:rsidR="00F71046" w:rsidRPr="006A1661" w:rsidRDefault="00F71046" w:rsidP="006A1661">
            <w:pPr>
              <w:pStyle w:val="aff"/>
              <w:ind w:left="0"/>
              <w:jc w:val="center"/>
              <w:rPr>
                <w:rFonts w:ascii="Times New Roman" w:hAnsi="Times New Roman"/>
              </w:rPr>
            </w:pPr>
            <w:r w:rsidRPr="006A1661">
              <w:rPr>
                <w:rFonts w:ascii="Times New Roman" w:hAnsi="Times New Roman"/>
              </w:rPr>
              <w:t>18,0817</w:t>
            </w:r>
          </w:p>
        </w:tc>
        <w:tc>
          <w:tcPr>
            <w:tcW w:w="1534" w:type="dxa"/>
            <w:shd w:val="clear" w:color="auto" w:fill="auto"/>
            <w:vAlign w:val="center"/>
          </w:tcPr>
          <w:p w:rsidR="00F71046" w:rsidRPr="006A1661" w:rsidRDefault="00F71046" w:rsidP="006A1661">
            <w:pPr>
              <w:pStyle w:val="aff"/>
              <w:ind w:left="0"/>
              <w:jc w:val="center"/>
              <w:rPr>
                <w:rFonts w:ascii="Times New Roman" w:hAnsi="Times New Roman"/>
              </w:rPr>
            </w:pPr>
            <w:r w:rsidRPr="006A1661">
              <w:rPr>
                <w:rFonts w:ascii="Times New Roman" w:hAnsi="Times New Roman"/>
              </w:rPr>
              <w:t>-</w:t>
            </w:r>
          </w:p>
        </w:tc>
        <w:tc>
          <w:tcPr>
            <w:tcW w:w="1501" w:type="dxa"/>
            <w:shd w:val="clear" w:color="auto" w:fill="auto"/>
            <w:vAlign w:val="center"/>
          </w:tcPr>
          <w:p w:rsidR="00F71046" w:rsidRPr="006A1661" w:rsidRDefault="00F71046" w:rsidP="006A1661">
            <w:pPr>
              <w:pStyle w:val="aff"/>
              <w:ind w:left="0"/>
              <w:jc w:val="center"/>
              <w:rPr>
                <w:rFonts w:ascii="Times New Roman" w:hAnsi="Times New Roman"/>
              </w:rPr>
            </w:pPr>
            <w:r w:rsidRPr="006A1661">
              <w:rPr>
                <w:rFonts w:ascii="Times New Roman" w:hAnsi="Times New Roman"/>
              </w:rPr>
              <w:t>-</w:t>
            </w:r>
          </w:p>
        </w:tc>
        <w:tc>
          <w:tcPr>
            <w:tcW w:w="1501" w:type="dxa"/>
            <w:gridSpan w:val="2"/>
            <w:shd w:val="clear" w:color="auto" w:fill="auto"/>
            <w:vAlign w:val="center"/>
          </w:tcPr>
          <w:p w:rsidR="00F71046" w:rsidRPr="006A1661" w:rsidRDefault="00F71046" w:rsidP="006A1661">
            <w:pPr>
              <w:pStyle w:val="aff"/>
              <w:ind w:left="0"/>
              <w:jc w:val="center"/>
              <w:rPr>
                <w:rFonts w:ascii="Times New Roman" w:hAnsi="Times New Roman"/>
              </w:rPr>
            </w:pPr>
            <w:r w:rsidRPr="006A1661">
              <w:rPr>
                <w:rFonts w:ascii="Times New Roman" w:hAnsi="Times New Roman"/>
              </w:rPr>
              <w:t>-</w:t>
            </w:r>
          </w:p>
        </w:tc>
        <w:tc>
          <w:tcPr>
            <w:tcW w:w="1133" w:type="dxa"/>
            <w:shd w:val="clear" w:color="auto" w:fill="auto"/>
            <w:vAlign w:val="center"/>
          </w:tcPr>
          <w:p w:rsidR="00F71046" w:rsidRPr="006A1661" w:rsidRDefault="00F71046" w:rsidP="006A1661">
            <w:pPr>
              <w:pStyle w:val="aff"/>
              <w:ind w:left="0"/>
              <w:jc w:val="center"/>
              <w:rPr>
                <w:rFonts w:ascii="Times New Roman" w:hAnsi="Times New Roman"/>
              </w:rPr>
            </w:pPr>
            <w:r w:rsidRPr="006A1661">
              <w:rPr>
                <w:rFonts w:ascii="Times New Roman" w:hAnsi="Times New Roman"/>
              </w:rPr>
              <w:t>-</w:t>
            </w:r>
          </w:p>
        </w:tc>
      </w:tr>
      <w:tr w:rsidR="006A1661" w:rsidRPr="006A1661" w:rsidTr="006A1661">
        <w:tc>
          <w:tcPr>
            <w:tcW w:w="2977" w:type="dxa"/>
            <w:vMerge/>
            <w:shd w:val="clear" w:color="auto" w:fill="auto"/>
          </w:tcPr>
          <w:p w:rsidR="00F71046" w:rsidRPr="006A1661" w:rsidRDefault="00F71046" w:rsidP="006A1661">
            <w:pPr>
              <w:spacing w:after="0" w:line="240" w:lineRule="auto"/>
              <w:rPr>
                <w:rFonts w:ascii="Times New Roman" w:hAnsi="Times New Roman" w:cs="Times New Roman"/>
              </w:rPr>
            </w:pPr>
          </w:p>
        </w:tc>
        <w:tc>
          <w:tcPr>
            <w:tcW w:w="1229" w:type="dxa"/>
            <w:shd w:val="clear" w:color="auto" w:fill="auto"/>
          </w:tcPr>
          <w:p w:rsidR="00F71046" w:rsidRPr="006A1661" w:rsidRDefault="00F71046" w:rsidP="006A1661">
            <w:pPr>
              <w:pStyle w:val="aff"/>
              <w:ind w:left="0"/>
              <w:jc w:val="center"/>
              <w:rPr>
                <w:rFonts w:ascii="Times New Roman" w:hAnsi="Times New Roman"/>
              </w:rPr>
            </w:pPr>
            <w:r w:rsidRPr="006A1661">
              <w:rPr>
                <w:rFonts w:ascii="Times New Roman" w:hAnsi="Times New Roman"/>
              </w:rPr>
              <w:t>Областной бюджет</w:t>
            </w:r>
          </w:p>
        </w:tc>
        <w:tc>
          <w:tcPr>
            <w:tcW w:w="1560" w:type="dxa"/>
            <w:shd w:val="clear" w:color="auto" w:fill="auto"/>
            <w:vAlign w:val="center"/>
          </w:tcPr>
          <w:p w:rsidR="00F71046" w:rsidRPr="006A1661" w:rsidRDefault="00F71046" w:rsidP="006A1661">
            <w:pPr>
              <w:pStyle w:val="aff"/>
              <w:ind w:left="0"/>
              <w:jc w:val="center"/>
              <w:rPr>
                <w:rFonts w:ascii="Times New Roman" w:hAnsi="Times New Roman"/>
              </w:rPr>
            </w:pPr>
            <w:r w:rsidRPr="006A1661">
              <w:rPr>
                <w:rFonts w:ascii="Times New Roman" w:hAnsi="Times New Roman"/>
              </w:rPr>
              <w:t>340,00</w:t>
            </w:r>
          </w:p>
        </w:tc>
        <w:tc>
          <w:tcPr>
            <w:tcW w:w="1559" w:type="dxa"/>
            <w:shd w:val="clear" w:color="auto" w:fill="auto"/>
            <w:vAlign w:val="center"/>
          </w:tcPr>
          <w:p w:rsidR="00F71046" w:rsidRPr="006A1661" w:rsidRDefault="00F71046" w:rsidP="006A1661">
            <w:pPr>
              <w:pStyle w:val="aff"/>
              <w:ind w:left="0"/>
              <w:jc w:val="center"/>
              <w:rPr>
                <w:rFonts w:ascii="Times New Roman" w:hAnsi="Times New Roman"/>
              </w:rPr>
            </w:pPr>
            <w:r w:rsidRPr="006A1661">
              <w:rPr>
                <w:rFonts w:ascii="Times New Roman" w:hAnsi="Times New Roman"/>
              </w:rPr>
              <w:t>-</w:t>
            </w:r>
          </w:p>
        </w:tc>
        <w:tc>
          <w:tcPr>
            <w:tcW w:w="1417" w:type="dxa"/>
            <w:shd w:val="clear" w:color="auto" w:fill="auto"/>
            <w:vAlign w:val="center"/>
          </w:tcPr>
          <w:p w:rsidR="00F71046" w:rsidRPr="006A1661" w:rsidRDefault="00F71046" w:rsidP="006A1661">
            <w:pPr>
              <w:pStyle w:val="aff"/>
              <w:ind w:left="0"/>
              <w:jc w:val="center"/>
              <w:rPr>
                <w:rFonts w:ascii="Times New Roman" w:hAnsi="Times New Roman"/>
              </w:rPr>
            </w:pPr>
            <w:r w:rsidRPr="006A1661">
              <w:rPr>
                <w:rFonts w:ascii="Times New Roman" w:hAnsi="Times New Roman"/>
              </w:rPr>
              <w:t>-</w:t>
            </w:r>
          </w:p>
        </w:tc>
        <w:tc>
          <w:tcPr>
            <w:tcW w:w="1418" w:type="dxa"/>
            <w:shd w:val="clear" w:color="auto" w:fill="auto"/>
            <w:vAlign w:val="center"/>
          </w:tcPr>
          <w:p w:rsidR="00F71046" w:rsidRPr="006A1661" w:rsidRDefault="00F71046" w:rsidP="006A1661">
            <w:pPr>
              <w:pStyle w:val="aff"/>
              <w:ind w:left="0"/>
              <w:jc w:val="center"/>
              <w:rPr>
                <w:rFonts w:ascii="Times New Roman" w:hAnsi="Times New Roman"/>
              </w:rPr>
            </w:pPr>
            <w:r w:rsidRPr="006A1661">
              <w:rPr>
                <w:rFonts w:ascii="Times New Roman" w:hAnsi="Times New Roman"/>
              </w:rPr>
              <w:t>340,00</w:t>
            </w:r>
          </w:p>
        </w:tc>
        <w:tc>
          <w:tcPr>
            <w:tcW w:w="1534" w:type="dxa"/>
            <w:shd w:val="clear" w:color="auto" w:fill="auto"/>
            <w:vAlign w:val="center"/>
          </w:tcPr>
          <w:p w:rsidR="00F71046" w:rsidRPr="006A1661" w:rsidRDefault="00F71046" w:rsidP="006A1661">
            <w:pPr>
              <w:pStyle w:val="aff"/>
              <w:ind w:left="0"/>
              <w:jc w:val="center"/>
              <w:rPr>
                <w:rFonts w:ascii="Times New Roman" w:hAnsi="Times New Roman"/>
              </w:rPr>
            </w:pPr>
            <w:r w:rsidRPr="006A1661">
              <w:rPr>
                <w:rFonts w:ascii="Times New Roman" w:hAnsi="Times New Roman"/>
              </w:rPr>
              <w:t>-</w:t>
            </w:r>
          </w:p>
        </w:tc>
        <w:tc>
          <w:tcPr>
            <w:tcW w:w="1501" w:type="dxa"/>
            <w:shd w:val="clear" w:color="auto" w:fill="auto"/>
            <w:vAlign w:val="center"/>
          </w:tcPr>
          <w:p w:rsidR="00F71046" w:rsidRPr="006A1661" w:rsidRDefault="00F71046" w:rsidP="006A1661">
            <w:pPr>
              <w:pStyle w:val="aff"/>
              <w:ind w:left="0"/>
              <w:jc w:val="center"/>
              <w:rPr>
                <w:rFonts w:ascii="Times New Roman" w:hAnsi="Times New Roman"/>
              </w:rPr>
            </w:pPr>
            <w:r w:rsidRPr="006A1661">
              <w:rPr>
                <w:rFonts w:ascii="Times New Roman" w:hAnsi="Times New Roman"/>
              </w:rPr>
              <w:t>-</w:t>
            </w:r>
          </w:p>
        </w:tc>
        <w:tc>
          <w:tcPr>
            <w:tcW w:w="1501" w:type="dxa"/>
            <w:gridSpan w:val="2"/>
            <w:shd w:val="clear" w:color="auto" w:fill="auto"/>
            <w:vAlign w:val="center"/>
          </w:tcPr>
          <w:p w:rsidR="00F71046" w:rsidRPr="006A1661" w:rsidRDefault="00F71046" w:rsidP="006A1661">
            <w:pPr>
              <w:pStyle w:val="aff"/>
              <w:ind w:left="0"/>
              <w:jc w:val="center"/>
              <w:rPr>
                <w:rFonts w:ascii="Times New Roman" w:hAnsi="Times New Roman"/>
              </w:rPr>
            </w:pPr>
            <w:r w:rsidRPr="006A1661">
              <w:rPr>
                <w:rFonts w:ascii="Times New Roman" w:hAnsi="Times New Roman"/>
              </w:rPr>
              <w:t>-</w:t>
            </w:r>
          </w:p>
        </w:tc>
        <w:tc>
          <w:tcPr>
            <w:tcW w:w="1133" w:type="dxa"/>
            <w:shd w:val="clear" w:color="auto" w:fill="auto"/>
            <w:vAlign w:val="center"/>
          </w:tcPr>
          <w:p w:rsidR="00F71046" w:rsidRPr="006A1661" w:rsidRDefault="00F71046" w:rsidP="006A1661">
            <w:pPr>
              <w:pStyle w:val="aff"/>
              <w:ind w:left="0"/>
              <w:jc w:val="center"/>
              <w:rPr>
                <w:rFonts w:ascii="Times New Roman" w:hAnsi="Times New Roman"/>
              </w:rPr>
            </w:pPr>
            <w:r w:rsidRPr="006A1661">
              <w:rPr>
                <w:rFonts w:ascii="Times New Roman" w:hAnsi="Times New Roman"/>
              </w:rPr>
              <w:t>-</w:t>
            </w:r>
          </w:p>
        </w:tc>
      </w:tr>
      <w:tr w:rsidR="006A1661" w:rsidRPr="006A1661" w:rsidTr="006A1661">
        <w:tc>
          <w:tcPr>
            <w:tcW w:w="2977" w:type="dxa"/>
            <w:vMerge/>
            <w:shd w:val="clear" w:color="auto" w:fill="auto"/>
          </w:tcPr>
          <w:p w:rsidR="00F71046" w:rsidRPr="006A1661" w:rsidRDefault="00F71046" w:rsidP="006A1661">
            <w:pPr>
              <w:spacing w:after="0" w:line="240" w:lineRule="auto"/>
              <w:rPr>
                <w:rFonts w:ascii="Times New Roman" w:hAnsi="Times New Roman" w:cs="Times New Roman"/>
              </w:rPr>
            </w:pPr>
          </w:p>
        </w:tc>
        <w:tc>
          <w:tcPr>
            <w:tcW w:w="1229" w:type="dxa"/>
            <w:shd w:val="clear" w:color="auto" w:fill="auto"/>
          </w:tcPr>
          <w:p w:rsidR="00F71046" w:rsidRPr="006A1661" w:rsidRDefault="00F71046" w:rsidP="006A1661">
            <w:pPr>
              <w:pStyle w:val="aff"/>
              <w:ind w:left="0"/>
              <w:rPr>
                <w:rFonts w:ascii="Times New Roman" w:hAnsi="Times New Roman"/>
                <w:b/>
              </w:rPr>
            </w:pPr>
            <w:r w:rsidRPr="006A1661">
              <w:rPr>
                <w:rFonts w:ascii="Times New Roman" w:hAnsi="Times New Roman"/>
                <w:b/>
              </w:rPr>
              <w:t>Итого по мероприятию</w:t>
            </w:r>
          </w:p>
        </w:tc>
        <w:tc>
          <w:tcPr>
            <w:tcW w:w="1560" w:type="dxa"/>
            <w:shd w:val="clear" w:color="auto" w:fill="auto"/>
            <w:vAlign w:val="center"/>
          </w:tcPr>
          <w:p w:rsidR="00F71046" w:rsidRPr="006A1661" w:rsidRDefault="00F71046" w:rsidP="006A1661">
            <w:pPr>
              <w:pStyle w:val="aff"/>
              <w:ind w:left="0"/>
              <w:jc w:val="center"/>
              <w:rPr>
                <w:rFonts w:ascii="Times New Roman" w:hAnsi="Times New Roman"/>
              </w:rPr>
            </w:pPr>
            <w:r w:rsidRPr="006A1661">
              <w:rPr>
                <w:rFonts w:ascii="Times New Roman" w:hAnsi="Times New Roman"/>
              </w:rPr>
              <w:t>358,0817</w:t>
            </w:r>
          </w:p>
        </w:tc>
        <w:tc>
          <w:tcPr>
            <w:tcW w:w="1559" w:type="dxa"/>
            <w:shd w:val="clear" w:color="auto" w:fill="auto"/>
            <w:vAlign w:val="center"/>
          </w:tcPr>
          <w:p w:rsidR="00F71046" w:rsidRPr="006A1661" w:rsidRDefault="00F71046" w:rsidP="006A1661">
            <w:pPr>
              <w:pStyle w:val="aff"/>
              <w:ind w:left="0"/>
              <w:jc w:val="center"/>
              <w:rPr>
                <w:rFonts w:ascii="Times New Roman" w:hAnsi="Times New Roman"/>
              </w:rPr>
            </w:pPr>
            <w:r w:rsidRPr="006A1661">
              <w:rPr>
                <w:rFonts w:ascii="Times New Roman" w:hAnsi="Times New Roman"/>
              </w:rPr>
              <w:t>-</w:t>
            </w:r>
          </w:p>
        </w:tc>
        <w:tc>
          <w:tcPr>
            <w:tcW w:w="1417" w:type="dxa"/>
            <w:shd w:val="clear" w:color="auto" w:fill="auto"/>
            <w:vAlign w:val="center"/>
          </w:tcPr>
          <w:p w:rsidR="00F71046" w:rsidRPr="006A1661" w:rsidRDefault="00F71046" w:rsidP="006A1661">
            <w:pPr>
              <w:pStyle w:val="aff"/>
              <w:ind w:left="0"/>
              <w:jc w:val="center"/>
              <w:rPr>
                <w:rFonts w:ascii="Times New Roman" w:hAnsi="Times New Roman"/>
              </w:rPr>
            </w:pPr>
            <w:r w:rsidRPr="006A1661">
              <w:rPr>
                <w:rFonts w:ascii="Times New Roman" w:hAnsi="Times New Roman"/>
              </w:rPr>
              <w:t>-</w:t>
            </w:r>
          </w:p>
        </w:tc>
        <w:tc>
          <w:tcPr>
            <w:tcW w:w="1418" w:type="dxa"/>
            <w:shd w:val="clear" w:color="auto" w:fill="auto"/>
            <w:vAlign w:val="center"/>
          </w:tcPr>
          <w:p w:rsidR="00F71046" w:rsidRPr="006A1661" w:rsidRDefault="00F71046" w:rsidP="006A1661">
            <w:pPr>
              <w:pStyle w:val="aff"/>
              <w:ind w:left="0"/>
              <w:jc w:val="center"/>
              <w:rPr>
                <w:rFonts w:ascii="Times New Roman" w:hAnsi="Times New Roman"/>
                <w:b/>
              </w:rPr>
            </w:pPr>
            <w:r w:rsidRPr="006A1661">
              <w:rPr>
                <w:rFonts w:ascii="Times New Roman" w:hAnsi="Times New Roman"/>
                <w:b/>
              </w:rPr>
              <w:t>358,0817</w:t>
            </w:r>
          </w:p>
        </w:tc>
        <w:tc>
          <w:tcPr>
            <w:tcW w:w="1534" w:type="dxa"/>
            <w:shd w:val="clear" w:color="auto" w:fill="auto"/>
            <w:vAlign w:val="center"/>
          </w:tcPr>
          <w:p w:rsidR="00F71046" w:rsidRPr="006A1661" w:rsidRDefault="00F71046" w:rsidP="006A1661">
            <w:pPr>
              <w:pStyle w:val="aff"/>
              <w:ind w:left="0"/>
              <w:jc w:val="center"/>
              <w:rPr>
                <w:rFonts w:ascii="Times New Roman" w:hAnsi="Times New Roman"/>
              </w:rPr>
            </w:pPr>
            <w:r w:rsidRPr="006A1661">
              <w:rPr>
                <w:rFonts w:ascii="Times New Roman" w:hAnsi="Times New Roman"/>
              </w:rPr>
              <w:t>-</w:t>
            </w:r>
          </w:p>
        </w:tc>
        <w:tc>
          <w:tcPr>
            <w:tcW w:w="1501" w:type="dxa"/>
            <w:shd w:val="clear" w:color="auto" w:fill="auto"/>
            <w:vAlign w:val="center"/>
          </w:tcPr>
          <w:p w:rsidR="00F71046" w:rsidRPr="006A1661" w:rsidRDefault="00F71046" w:rsidP="006A1661">
            <w:pPr>
              <w:pStyle w:val="aff"/>
              <w:ind w:left="0"/>
              <w:jc w:val="center"/>
              <w:rPr>
                <w:rFonts w:ascii="Times New Roman" w:hAnsi="Times New Roman"/>
              </w:rPr>
            </w:pPr>
            <w:r w:rsidRPr="006A1661">
              <w:rPr>
                <w:rFonts w:ascii="Times New Roman" w:hAnsi="Times New Roman"/>
              </w:rPr>
              <w:t>-</w:t>
            </w:r>
          </w:p>
        </w:tc>
        <w:tc>
          <w:tcPr>
            <w:tcW w:w="1501" w:type="dxa"/>
            <w:gridSpan w:val="2"/>
            <w:shd w:val="clear" w:color="auto" w:fill="auto"/>
            <w:vAlign w:val="center"/>
          </w:tcPr>
          <w:p w:rsidR="00F71046" w:rsidRPr="006A1661" w:rsidRDefault="00F71046" w:rsidP="006A1661">
            <w:pPr>
              <w:pStyle w:val="aff"/>
              <w:ind w:left="0"/>
              <w:jc w:val="center"/>
              <w:rPr>
                <w:rFonts w:ascii="Times New Roman" w:hAnsi="Times New Roman"/>
              </w:rPr>
            </w:pPr>
            <w:r w:rsidRPr="006A1661">
              <w:rPr>
                <w:rFonts w:ascii="Times New Roman" w:hAnsi="Times New Roman"/>
              </w:rPr>
              <w:t>-</w:t>
            </w:r>
          </w:p>
        </w:tc>
        <w:tc>
          <w:tcPr>
            <w:tcW w:w="1133" w:type="dxa"/>
            <w:shd w:val="clear" w:color="auto" w:fill="auto"/>
            <w:vAlign w:val="center"/>
          </w:tcPr>
          <w:p w:rsidR="00F71046" w:rsidRPr="006A1661" w:rsidRDefault="00F71046" w:rsidP="006A1661">
            <w:pPr>
              <w:pStyle w:val="aff"/>
              <w:ind w:left="0"/>
              <w:jc w:val="center"/>
              <w:rPr>
                <w:rFonts w:ascii="Times New Roman" w:hAnsi="Times New Roman"/>
              </w:rPr>
            </w:pPr>
            <w:r w:rsidRPr="006A1661">
              <w:rPr>
                <w:rFonts w:ascii="Times New Roman" w:hAnsi="Times New Roman"/>
              </w:rPr>
              <w:t>-</w:t>
            </w:r>
          </w:p>
        </w:tc>
      </w:tr>
      <w:tr w:rsidR="006A1661" w:rsidRPr="006A1661" w:rsidTr="006A1661">
        <w:trPr>
          <w:trHeight w:val="335"/>
        </w:trPr>
        <w:tc>
          <w:tcPr>
            <w:tcW w:w="2977" w:type="dxa"/>
            <w:vMerge w:val="restart"/>
            <w:shd w:val="clear" w:color="auto" w:fill="auto"/>
          </w:tcPr>
          <w:p w:rsidR="00F71046" w:rsidRPr="006A1661" w:rsidRDefault="00F71046" w:rsidP="006A1661">
            <w:pPr>
              <w:spacing w:after="0" w:line="240" w:lineRule="auto"/>
              <w:rPr>
                <w:rFonts w:ascii="Times New Roman" w:hAnsi="Times New Roman" w:cs="Times New Roman"/>
              </w:rPr>
            </w:pPr>
            <w:r w:rsidRPr="006A1661">
              <w:rPr>
                <w:rFonts w:ascii="Times New Roman" w:hAnsi="Times New Roman" w:cs="Times New Roman"/>
                <w:szCs w:val="20"/>
              </w:rPr>
              <w:t>Приобретение и установка детской игровой площадки по адресу: г. Тейково, ул. Футбольная, д. 2/6</w:t>
            </w:r>
          </w:p>
        </w:tc>
        <w:tc>
          <w:tcPr>
            <w:tcW w:w="1229" w:type="dxa"/>
            <w:shd w:val="clear" w:color="auto" w:fill="auto"/>
          </w:tcPr>
          <w:p w:rsidR="00F71046" w:rsidRPr="006A1661" w:rsidRDefault="00F71046" w:rsidP="006A1661">
            <w:pPr>
              <w:pStyle w:val="aff"/>
              <w:ind w:left="0"/>
              <w:rPr>
                <w:rFonts w:ascii="Times New Roman" w:hAnsi="Times New Roman"/>
                <w:b/>
              </w:rPr>
            </w:pPr>
            <w:r w:rsidRPr="006A1661">
              <w:rPr>
                <w:rFonts w:ascii="Times New Roman" w:hAnsi="Times New Roman"/>
              </w:rPr>
              <w:t>Местный бюджет</w:t>
            </w:r>
          </w:p>
        </w:tc>
        <w:tc>
          <w:tcPr>
            <w:tcW w:w="1560" w:type="dxa"/>
            <w:shd w:val="clear" w:color="auto" w:fill="auto"/>
            <w:vAlign w:val="center"/>
          </w:tcPr>
          <w:p w:rsidR="00F71046" w:rsidRPr="006A1661" w:rsidRDefault="00F71046" w:rsidP="006A1661">
            <w:pPr>
              <w:pStyle w:val="aff"/>
              <w:ind w:left="0"/>
              <w:jc w:val="center"/>
              <w:rPr>
                <w:rFonts w:ascii="Times New Roman" w:hAnsi="Times New Roman"/>
              </w:rPr>
            </w:pPr>
            <w:r w:rsidRPr="006A1661">
              <w:rPr>
                <w:rFonts w:ascii="Times New Roman" w:hAnsi="Times New Roman"/>
              </w:rPr>
              <w:t>26,591</w:t>
            </w:r>
          </w:p>
        </w:tc>
        <w:tc>
          <w:tcPr>
            <w:tcW w:w="1559" w:type="dxa"/>
            <w:shd w:val="clear" w:color="auto" w:fill="auto"/>
            <w:vAlign w:val="center"/>
          </w:tcPr>
          <w:p w:rsidR="00F71046" w:rsidRPr="006A1661" w:rsidRDefault="00F71046" w:rsidP="006A1661">
            <w:pPr>
              <w:pStyle w:val="aff"/>
              <w:ind w:left="0"/>
              <w:jc w:val="center"/>
              <w:rPr>
                <w:rFonts w:ascii="Times New Roman" w:hAnsi="Times New Roman"/>
              </w:rPr>
            </w:pPr>
            <w:r w:rsidRPr="006A1661">
              <w:rPr>
                <w:rFonts w:ascii="Times New Roman" w:hAnsi="Times New Roman"/>
              </w:rPr>
              <w:t>-</w:t>
            </w:r>
          </w:p>
        </w:tc>
        <w:tc>
          <w:tcPr>
            <w:tcW w:w="1417" w:type="dxa"/>
            <w:shd w:val="clear" w:color="auto" w:fill="auto"/>
            <w:vAlign w:val="center"/>
          </w:tcPr>
          <w:p w:rsidR="00F71046" w:rsidRPr="006A1661" w:rsidRDefault="00F71046" w:rsidP="006A1661">
            <w:pPr>
              <w:pStyle w:val="aff"/>
              <w:ind w:left="0"/>
              <w:jc w:val="center"/>
              <w:rPr>
                <w:rFonts w:ascii="Times New Roman" w:hAnsi="Times New Roman"/>
              </w:rPr>
            </w:pPr>
            <w:r w:rsidRPr="006A1661">
              <w:rPr>
                <w:rFonts w:ascii="Times New Roman" w:hAnsi="Times New Roman"/>
              </w:rPr>
              <w:t>-</w:t>
            </w:r>
          </w:p>
        </w:tc>
        <w:tc>
          <w:tcPr>
            <w:tcW w:w="1418" w:type="dxa"/>
            <w:shd w:val="clear" w:color="auto" w:fill="auto"/>
            <w:vAlign w:val="center"/>
          </w:tcPr>
          <w:p w:rsidR="00F71046" w:rsidRPr="006A1661" w:rsidRDefault="00F71046" w:rsidP="006A1661">
            <w:pPr>
              <w:pStyle w:val="aff"/>
              <w:ind w:left="0"/>
              <w:jc w:val="center"/>
              <w:rPr>
                <w:rFonts w:ascii="Times New Roman" w:hAnsi="Times New Roman"/>
              </w:rPr>
            </w:pPr>
            <w:r w:rsidRPr="006A1661">
              <w:rPr>
                <w:rFonts w:ascii="Times New Roman" w:hAnsi="Times New Roman"/>
              </w:rPr>
              <w:t>26,591</w:t>
            </w:r>
          </w:p>
        </w:tc>
        <w:tc>
          <w:tcPr>
            <w:tcW w:w="1534" w:type="dxa"/>
            <w:shd w:val="clear" w:color="auto" w:fill="auto"/>
            <w:vAlign w:val="center"/>
          </w:tcPr>
          <w:p w:rsidR="00F71046" w:rsidRPr="006A1661" w:rsidRDefault="00F71046" w:rsidP="006A1661">
            <w:pPr>
              <w:pStyle w:val="aff"/>
              <w:ind w:left="0"/>
              <w:jc w:val="center"/>
              <w:rPr>
                <w:rFonts w:ascii="Times New Roman" w:hAnsi="Times New Roman"/>
              </w:rPr>
            </w:pPr>
            <w:r w:rsidRPr="006A1661">
              <w:rPr>
                <w:rFonts w:ascii="Times New Roman" w:hAnsi="Times New Roman"/>
              </w:rPr>
              <w:t>-</w:t>
            </w:r>
          </w:p>
        </w:tc>
        <w:tc>
          <w:tcPr>
            <w:tcW w:w="1501" w:type="dxa"/>
            <w:shd w:val="clear" w:color="auto" w:fill="auto"/>
            <w:vAlign w:val="center"/>
          </w:tcPr>
          <w:p w:rsidR="00F71046" w:rsidRPr="006A1661" w:rsidRDefault="00F71046" w:rsidP="006A1661">
            <w:pPr>
              <w:pStyle w:val="aff"/>
              <w:ind w:left="0"/>
              <w:jc w:val="center"/>
              <w:rPr>
                <w:rFonts w:ascii="Times New Roman" w:hAnsi="Times New Roman"/>
              </w:rPr>
            </w:pPr>
            <w:r w:rsidRPr="006A1661">
              <w:rPr>
                <w:rFonts w:ascii="Times New Roman" w:hAnsi="Times New Roman"/>
              </w:rPr>
              <w:t>-</w:t>
            </w:r>
          </w:p>
        </w:tc>
        <w:tc>
          <w:tcPr>
            <w:tcW w:w="1501" w:type="dxa"/>
            <w:gridSpan w:val="2"/>
            <w:shd w:val="clear" w:color="auto" w:fill="auto"/>
            <w:vAlign w:val="center"/>
          </w:tcPr>
          <w:p w:rsidR="00F71046" w:rsidRPr="006A1661" w:rsidRDefault="00F71046" w:rsidP="006A1661">
            <w:pPr>
              <w:pStyle w:val="aff"/>
              <w:ind w:left="0"/>
              <w:jc w:val="center"/>
              <w:rPr>
                <w:rFonts w:ascii="Times New Roman" w:hAnsi="Times New Roman"/>
              </w:rPr>
            </w:pPr>
            <w:r w:rsidRPr="006A1661">
              <w:rPr>
                <w:rFonts w:ascii="Times New Roman" w:hAnsi="Times New Roman"/>
              </w:rPr>
              <w:t>-</w:t>
            </w:r>
          </w:p>
        </w:tc>
        <w:tc>
          <w:tcPr>
            <w:tcW w:w="1133" w:type="dxa"/>
            <w:shd w:val="clear" w:color="auto" w:fill="auto"/>
            <w:vAlign w:val="center"/>
          </w:tcPr>
          <w:p w:rsidR="00F71046" w:rsidRPr="006A1661" w:rsidRDefault="00F71046" w:rsidP="006A1661">
            <w:pPr>
              <w:pStyle w:val="aff"/>
              <w:ind w:left="0"/>
              <w:jc w:val="center"/>
              <w:rPr>
                <w:rFonts w:ascii="Times New Roman" w:hAnsi="Times New Roman"/>
              </w:rPr>
            </w:pPr>
            <w:r w:rsidRPr="006A1661">
              <w:rPr>
                <w:rFonts w:ascii="Times New Roman" w:hAnsi="Times New Roman"/>
              </w:rPr>
              <w:t>-</w:t>
            </w:r>
          </w:p>
        </w:tc>
      </w:tr>
      <w:tr w:rsidR="006A1661" w:rsidRPr="006A1661" w:rsidTr="006A1661">
        <w:trPr>
          <w:trHeight w:val="335"/>
        </w:trPr>
        <w:tc>
          <w:tcPr>
            <w:tcW w:w="2977" w:type="dxa"/>
            <w:vMerge/>
            <w:shd w:val="clear" w:color="auto" w:fill="auto"/>
          </w:tcPr>
          <w:p w:rsidR="00F71046" w:rsidRPr="006A1661" w:rsidRDefault="00F71046" w:rsidP="006A1661">
            <w:pPr>
              <w:spacing w:after="0" w:line="240" w:lineRule="auto"/>
              <w:rPr>
                <w:rFonts w:ascii="Times New Roman" w:hAnsi="Times New Roman" w:cs="Times New Roman"/>
                <w:szCs w:val="20"/>
              </w:rPr>
            </w:pPr>
          </w:p>
        </w:tc>
        <w:tc>
          <w:tcPr>
            <w:tcW w:w="1229" w:type="dxa"/>
            <w:shd w:val="clear" w:color="auto" w:fill="auto"/>
          </w:tcPr>
          <w:p w:rsidR="00F71046" w:rsidRPr="006A1661" w:rsidRDefault="00F71046" w:rsidP="006A1661">
            <w:pPr>
              <w:pStyle w:val="aff"/>
              <w:ind w:left="0"/>
              <w:rPr>
                <w:rFonts w:ascii="Times New Roman" w:hAnsi="Times New Roman"/>
                <w:b/>
              </w:rPr>
            </w:pPr>
            <w:r w:rsidRPr="006A1661">
              <w:rPr>
                <w:rFonts w:ascii="Times New Roman" w:hAnsi="Times New Roman"/>
              </w:rPr>
              <w:t>Областной бюджет</w:t>
            </w:r>
          </w:p>
        </w:tc>
        <w:tc>
          <w:tcPr>
            <w:tcW w:w="1560" w:type="dxa"/>
            <w:shd w:val="clear" w:color="auto" w:fill="auto"/>
            <w:vAlign w:val="center"/>
          </w:tcPr>
          <w:p w:rsidR="00F71046" w:rsidRPr="006A1661" w:rsidRDefault="00F71046" w:rsidP="006A1661">
            <w:pPr>
              <w:pStyle w:val="aff"/>
              <w:ind w:left="0"/>
              <w:jc w:val="center"/>
              <w:rPr>
                <w:rFonts w:ascii="Times New Roman" w:hAnsi="Times New Roman"/>
              </w:rPr>
            </w:pPr>
            <w:r w:rsidRPr="006A1661">
              <w:rPr>
                <w:rFonts w:ascii="Times New Roman" w:hAnsi="Times New Roman"/>
              </w:rPr>
              <w:t>500,00</w:t>
            </w:r>
          </w:p>
        </w:tc>
        <w:tc>
          <w:tcPr>
            <w:tcW w:w="1559" w:type="dxa"/>
            <w:shd w:val="clear" w:color="auto" w:fill="auto"/>
            <w:vAlign w:val="center"/>
          </w:tcPr>
          <w:p w:rsidR="00F71046" w:rsidRPr="006A1661" w:rsidRDefault="00F71046" w:rsidP="006A1661">
            <w:pPr>
              <w:pStyle w:val="aff"/>
              <w:ind w:left="0"/>
              <w:jc w:val="center"/>
              <w:rPr>
                <w:rFonts w:ascii="Times New Roman" w:hAnsi="Times New Roman"/>
              </w:rPr>
            </w:pPr>
            <w:r w:rsidRPr="006A1661">
              <w:rPr>
                <w:rFonts w:ascii="Times New Roman" w:hAnsi="Times New Roman"/>
              </w:rPr>
              <w:t>-</w:t>
            </w:r>
          </w:p>
        </w:tc>
        <w:tc>
          <w:tcPr>
            <w:tcW w:w="1417" w:type="dxa"/>
            <w:shd w:val="clear" w:color="auto" w:fill="auto"/>
            <w:vAlign w:val="center"/>
          </w:tcPr>
          <w:p w:rsidR="00F71046" w:rsidRPr="006A1661" w:rsidRDefault="00F71046" w:rsidP="006A1661">
            <w:pPr>
              <w:pStyle w:val="aff"/>
              <w:ind w:left="0"/>
              <w:jc w:val="center"/>
              <w:rPr>
                <w:rFonts w:ascii="Times New Roman" w:hAnsi="Times New Roman"/>
              </w:rPr>
            </w:pPr>
            <w:r w:rsidRPr="006A1661">
              <w:rPr>
                <w:rFonts w:ascii="Times New Roman" w:hAnsi="Times New Roman"/>
              </w:rPr>
              <w:t>-</w:t>
            </w:r>
          </w:p>
        </w:tc>
        <w:tc>
          <w:tcPr>
            <w:tcW w:w="1418" w:type="dxa"/>
            <w:shd w:val="clear" w:color="auto" w:fill="auto"/>
            <w:vAlign w:val="center"/>
          </w:tcPr>
          <w:p w:rsidR="00F71046" w:rsidRPr="006A1661" w:rsidRDefault="00F71046" w:rsidP="006A1661">
            <w:pPr>
              <w:pStyle w:val="aff"/>
              <w:ind w:left="0"/>
              <w:jc w:val="center"/>
              <w:rPr>
                <w:rFonts w:ascii="Times New Roman" w:hAnsi="Times New Roman"/>
              </w:rPr>
            </w:pPr>
            <w:r w:rsidRPr="006A1661">
              <w:rPr>
                <w:rFonts w:ascii="Times New Roman" w:hAnsi="Times New Roman"/>
              </w:rPr>
              <w:t>500,00</w:t>
            </w:r>
          </w:p>
        </w:tc>
        <w:tc>
          <w:tcPr>
            <w:tcW w:w="1534" w:type="dxa"/>
            <w:shd w:val="clear" w:color="auto" w:fill="auto"/>
            <w:vAlign w:val="center"/>
          </w:tcPr>
          <w:p w:rsidR="00F71046" w:rsidRPr="006A1661" w:rsidRDefault="00F71046" w:rsidP="006A1661">
            <w:pPr>
              <w:pStyle w:val="aff"/>
              <w:ind w:left="0"/>
              <w:jc w:val="center"/>
              <w:rPr>
                <w:rFonts w:ascii="Times New Roman" w:hAnsi="Times New Roman"/>
              </w:rPr>
            </w:pPr>
            <w:r w:rsidRPr="006A1661">
              <w:rPr>
                <w:rFonts w:ascii="Times New Roman" w:hAnsi="Times New Roman"/>
              </w:rPr>
              <w:t>-</w:t>
            </w:r>
          </w:p>
        </w:tc>
        <w:tc>
          <w:tcPr>
            <w:tcW w:w="1501" w:type="dxa"/>
            <w:shd w:val="clear" w:color="auto" w:fill="auto"/>
            <w:vAlign w:val="center"/>
          </w:tcPr>
          <w:p w:rsidR="00F71046" w:rsidRPr="006A1661" w:rsidRDefault="00F71046" w:rsidP="006A1661">
            <w:pPr>
              <w:pStyle w:val="aff"/>
              <w:ind w:left="0"/>
              <w:jc w:val="center"/>
              <w:rPr>
                <w:rFonts w:ascii="Times New Roman" w:hAnsi="Times New Roman"/>
              </w:rPr>
            </w:pPr>
            <w:r w:rsidRPr="006A1661">
              <w:rPr>
                <w:rFonts w:ascii="Times New Roman" w:hAnsi="Times New Roman"/>
              </w:rPr>
              <w:t>-</w:t>
            </w:r>
          </w:p>
        </w:tc>
        <w:tc>
          <w:tcPr>
            <w:tcW w:w="1501" w:type="dxa"/>
            <w:gridSpan w:val="2"/>
            <w:shd w:val="clear" w:color="auto" w:fill="auto"/>
            <w:vAlign w:val="center"/>
          </w:tcPr>
          <w:p w:rsidR="00F71046" w:rsidRPr="006A1661" w:rsidRDefault="00F71046" w:rsidP="006A1661">
            <w:pPr>
              <w:pStyle w:val="aff"/>
              <w:ind w:left="0"/>
              <w:jc w:val="center"/>
              <w:rPr>
                <w:rFonts w:ascii="Times New Roman" w:hAnsi="Times New Roman"/>
              </w:rPr>
            </w:pPr>
            <w:r w:rsidRPr="006A1661">
              <w:rPr>
                <w:rFonts w:ascii="Times New Roman" w:hAnsi="Times New Roman"/>
              </w:rPr>
              <w:t>-</w:t>
            </w:r>
          </w:p>
        </w:tc>
        <w:tc>
          <w:tcPr>
            <w:tcW w:w="1133" w:type="dxa"/>
            <w:shd w:val="clear" w:color="auto" w:fill="auto"/>
            <w:vAlign w:val="center"/>
          </w:tcPr>
          <w:p w:rsidR="00F71046" w:rsidRPr="006A1661" w:rsidRDefault="00F71046" w:rsidP="006A1661">
            <w:pPr>
              <w:pStyle w:val="aff"/>
              <w:ind w:left="0"/>
              <w:jc w:val="center"/>
              <w:rPr>
                <w:rFonts w:ascii="Times New Roman" w:hAnsi="Times New Roman"/>
              </w:rPr>
            </w:pPr>
            <w:r w:rsidRPr="006A1661">
              <w:rPr>
                <w:rFonts w:ascii="Times New Roman" w:hAnsi="Times New Roman"/>
              </w:rPr>
              <w:t>-</w:t>
            </w:r>
          </w:p>
        </w:tc>
      </w:tr>
      <w:tr w:rsidR="006A1661" w:rsidRPr="006A1661" w:rsidTr="006A1661">
        <w:trPr>
          <w:trHeight w:val="561"/>
        </w:trPr>
        <w:tc>
          <w:tcPr>
            <w:tcW w:w="2977" w:type="dxa"/>
            <w:vMerge/>
            <w:shd w:val="clear" w:color="auto" w:fill="auto"/>
          </w:tcPr>
          <w:p w:rsidR="00F71046" w:rsidRPr="006A1661" w:rsidRDefault="00F71046" w:rsidP="006A1661">
            <w:pPr>
              <w:spacing w:after="0" w:line="240" w:lineRule="auto"/>
              <w:rPr>
                <w:rFonts w:ascii="Times New Roman" w:hAnsi="Times New Roman" w:cs="Times New Roman"/>
                <w:szCs w:val="20"/>
              </w:rPr>
            </w:pPr>
          </w:p>
        </w:tc>
        <w:tc>
          <w:tcPr>
            <w:tcW w:w="1229" w:type="dxa"/>
            <w:shd w:val="clear" w:color="auto" w:fill="auto"/>
          </w:tcPr>
          <w:p w:rsidR="00F71046" w:rsidRPr="006A1661" w:rsidRDefault="00F71046" w:rsidP="006A1661">
            <w:pPr>
              <w:pStyle w:val="aff"/>
              <w:ind w:left="0"/>
              <w:rPr>
                <w:rFonts w:ascii="Times New Roman" w:hAnsi="Times New Roman"/>
                <w:b/>
              </w:rPr>
            </w:pPr>
            <w:r w:rsidRPr="006A1661">
              <w:rPr>
                <w:rFonts w:ascii="Times New Roman" w:hAnsi="Times New Roman"/>
                <w:b/>
              </w:rPr>
              <w:t>Итого по мероприятию</w:t>
            </w:r>
          </w:p>
        </w:tc>
        <w:tc>
          <w:tcPr>
            <w:tcW w:w="1560" w:type="dxa"/>
            <w:shd w:val="clear" w:color="auto" w:fill="auto"/>
            <w:vAlign w:val="center"/>
          </w:tcPr>
          <w:p w:rsidR="00F71046" w:rsidRPr="006A1661" w:rsidRDefault="00F71046" w:rsidP="006A1661">
            <w:pPr>
              <w:pStyle w:val="aff"/>
              <w:ind w:left="0"/>
              <w:jc w:val="center"/>
              <w:rPr>
                <w:rFonts w:ascii="Times New Roman" w:hAnsi="Times New Roman"/>
              </w:rPr>
            </w:pPr>
            <w:r w:rsidRPr="006A1661">
              <w:rPr>
                <w:rFonts w:ascii="Times New Roman" w:hAnsi="Times New Roman"/>
              </w:rPr>
              <w:t>526,591</w:t>
            </w:r>
          </w:p>
        </w:tc>
        <w:tc>
          <w:tcPr>
            <w:tcW w:w="1559" w:type="dxa"/>
            <w:shd w:val="clear" w:color="auto" w:fill="auto"/>
            <w:vAlign w:val="center"/>
          </w:tcPr>
          <w:p w:rsidR="00F71046" w:rsidRPr="006A1661" w:rsidRDefault="00F71046" w:rsidP="006A1661">
            <w:pPr>
              <w:pStyle w:val="aff"/>
              <w:ind w:left="0"/>
              <w:jc w:val="center"/>
              <w:rPr>
                <w:rFonts w:ascii="Times New Roman" w:hAnsi="Times New Roman"/>
              </w:rPr>
            </w:pPr>
            <w:r w:rsidRPr="006A1661">
              <w:rPr>
                <w:rFonts w:ascii="Times New Roman" w:hAnsi="Times New Roman"/>
              </w:rPr>
              <w:t>-</w:t>
            </w:r>
          </w:p>
        </w:tc>
        <w:tc>
          <w:tcPr>
            <w:tcW w:w="1417" w:type="dxa"/>
            <w:shd w:val="clear" w:color="auto" w:fill="auto"/>
            <w:vAlign w:val="center"/>
          </w:tcPr>
          <w:p w:rsidR="00F71046" w:rsidRPr="006A1661" w:rsidRDefault="00F71046" w:rsidP="006A1661">
            <w:pPr>
              <w:pStyle w:val="aff"/>
              <w:ind w:left="0"/>
              <w:jc w:val="center"/>
              <w:rPr>
                <w:rFonts w:ascii="Times New Roman" w:hAnsi="Times New Roman"/>
              </w:rPr>
            </w:pPr>
            <w:r w:rsidRPr="006A1661">
              <w:rPr>
                <w:rFonts w:ascii="Times New Roman" w:hAnsi="Times New Roman"/>
              </w:rPr>
              <w:t>-</w:t>
            </w:r>
          </w:p>
        </w:tc>
        <w:tc>
          <w:tcPr>
            <w:tcW w:w="1418" w:type="dxa"/>
            <w:shd w:val="clear" w:color="auto" w:fill="auto"/>
            <w:vAlign w:val="center"/>
          </w:tcPr>
          <w:p w:rsidR="00F71046" w:rsidRPr="006A1661" w:rsidRDefault="00F71046" w:rsidP="006A1661">
            <w:pPr>
              <w:pStyle w:val="aff"/>
              <w:ind w:left="0"/>
              <w:jc w:val="center"/>
              <w:rPr>
                <w:rFonts w:ascii="Times New Roman" w:hAnsi="Times New Roman"/>
                <w:b/>
              </w:rPr>
            </w:pPr>
            <w:r w:rsidRPr="006A1661">
              <w:rPr>
                <w:rFonts w:ascii="Times New Roman" w:hAnsi="Times New Roman"/>
                <w:b/>
              </w:rPr>
              <w:t>526,591</w:t>
            </w:r>
          </w:p>
        </w:tc>
        <w:tc>
          <w:tcPr>
            <w:tcW w:w="1534" w:type="dxa"/>
            <w:shd w:val="clear" w:color="auto" w:fill="auto"/>
            <w:vAlign w:val="center"/>
          </w:tcPr>
          <w:p w:rsidR="00F71046" w:rsidRPr="006A1661" w:rsidRDefault="00F71046" w:rsidP="006A1661">
            <w:pPr>
              <w:pStyle w:val="aff"/>
              <w:ind w:left="0"/>
              <w:jc w:val="center"/>
              <w:rPr>
                <w:rFonts w:ascii="Times New Roman" w:hAnsi="Times New Roman"/>
              </w:rPr>
            </w:pPr>
            <w:r w:rsidRPr="006A1661">
              <w:rPr>
                <w:rFonts w:ascii="Times New Roman" w:hAnsi="Times New Roman"/>
              </w:rPr>
              <w:t>-</w:t>
            </w:r>
          </w:p>
        </w:tc>
        <w:tc>
          <w:tcPr>
            <w:tcW w:w="1501" w:type="dxa"/>
            <w:shd w:val="clear" w:color="auto" w:fill="auto"/>
            <w:vAlign w:val="center"/>
          </w:tcPr>
          <w:p w:rsidR="00F71046" w:rsidRPr="006A1661" w:rsidRDefault="00F71046" w:rsidP="006A1661">
            <w:pPr>
              <w:pStyle w:val="aff"/>
              <w:ind w:left="0"/>
              <w:jc w:val="center"/>
              <w:rPr>
                <w:rFonts w:ascii="Times New Roman" w:hAnsi="Times New Roman"/>
              </w:rPr>
            </w:pPr>
            <w:r w:rsidRPr="006A1661">
              <w:rPr>
                <w:rFonts w:ascii="Times New Roman" w:hAnsi="Times New Roman"/>
              </w:rPr>
              <w:t>-</w:t>
            </w:r>
          </w:p>
        </w:tc>
        <w:tc>
          <w:tcPr>
            <w:tcW w:w="1501" w:type="dxa"/>
            <w:gridSpan w:val="2"/>
            <w:shd w:val="clear" w:color="auto" w:fill="auto"/>
            <w:vAlign w:val="center"/>
          </w:tcPr>
          <w:p w:rsidR="00F71046" w:rsidRPr="006A1661" w:rsidRDefault="00F71046" w:rsidP="006A1661">
            <w:pPr>
              <w:pStyle w:val="aff"/>
              <w:ind w:left="0"/>
              <w:jc w:val="center"/>
              <w:rPr>
                <w:rFonts w:ascii="Times New Roman" w:hAnsi="Times New Roman"/>
              </w:rPr>
            </w:pPr>
            <w:r w:rsidRPr="006A1661">
              <w:rPr>
                <w:rFonts w:ascii="Times New Roman" w:hAnsi="Times New Roman"/>
              </w:rPr>
              <w:t>-</w:t>
            </w:r>
          </w:p>
        </w:tc>
        <w:tc>
          <w:tcPr>
            <w:tcW w:w="1133" w:type="dxa"/>
            <w:shd w:val="clear" w:color="auto" w:fill="auto"/>
            <w:vAlign w:val="center"/>
          </w:tcPr>
          <w:p w:rsidR="00F71046" w:rsidRPr="006A1661" w:rsidRDefault="00F71046" w:rsidP="006A1661">
            <w:pPr>
              <w:pStyle w:val="aff"/>
              <w:ind w:left="0"/>
              <w:jc w:val="center"/>
              <w:rPr>
                <w:rFonts w:ascii="Times New Roman" w:hAnsi="Times New Roman"/>
              </w:rPr>
            </w:pPr>
            <w:r w:rsidRPr="006A1661">
              <w:rPr>
                <w:rFonts w:ascii="Times New Roman" w:hAnsi="Times New Roman"/>
              </w:rPr>
              <w:t>-</w:t>
            </w:r>
          </w:p>
        </w:tc>
      </w:tr>
      <w:tr w:rsidR="006A1661" w:rsidRPr="006A1661" w:rsidTr="006A1661">
        <w:trPr>
          <w:trHeight w:val="420"/>
        </w:trPr>
        <w:tc>
          <w:tcPr>
            <w:tcW w:w="2977" w:type="dxa"/>
            <w:vMerge w:val="restart"/>
            <w:shd w:val="clear" w:color="auto" w:fill="auto"/>
          </w:tcPr>
          <w:p w:rsidR="00F71046" w:rsidRPr="006A1661" w:rsidRDefault="00F71046" w:rsidP="006A1661">
            <w:pPr>
              <w:spacing w:after="0" w:line="240" w:lineRule="auto"/>
              <w:rPr>
                <w:rFonts w:ascii="Times New Roman" w:hAnsi="Times New Roman" w:cs="Times New Roman"/>
              </w:rPr>
            </w:pPr>
            <w:r w:rsidRPr="006A1661">
              <w:rPr>
                <w:rFonts w:ascii="Times New Roman" w:hAnsi="Times New Roman" w:cs="Times New Roman"/>
                <w:szCs w:val="20"/>
              </w:rPr>
              <w:t>Приобретение и установка детской игровой площадки по адресу: г. Тейково, ул. 4-я Первомайская, между д. 4 и д. 6</w:t>
            </w:r>
          </w:p>
        </w:tc>
        <w:tc>
          <w:tcPr>
            <w:tcW w:w="1229" w:type="dxa"/>
            <w:shd w:val="clear" w:color="auto" w:fill="auto"/>
          </w:tcPr>
          <w:p w:rsidR="00F71046" w:rsidRPr="006A1661" w:rsidRDefault="00F71046" w:rsidP="006A1661">
            <w:pPr>
              <w:pStyle w:val="aff"/>
              <w:ind w:left="0"/>
              <w:rPr>
                <w:rFonts w:ascii="Times New Roman" w:hAnsi="Times New Roman"/>
                <w:b/>
              </w:rPr>
            </w:pPr>
            <w:r w:rsidRPr="006A1661">
              <w:rPr>
                <w:rFonts w:ascii="Times New Roman" w:hAnsi="Times New Roman"/>
              </w:rPr>
              <w:t>Местный бюджет</w:t>
            </w:r>
          </w:p>
        </w:tc>
        <w:tc>
          <w:tcPr>
            <w:tcW w:w="1560" w:type="dxa"/>
            <w:shd w:val="clear" w:color="auto" w:fill="auto"/>
            <w:vAlign w:val="center"/>
          </w:tcPr>
          <w:p w:rsidR="00F71046" w:rsidRPr="006A1661" w:rsidRDefault="00F71046" w:rsidP="006A1661">
            <w:pPr>
              <w:pStyle w:val="aff"/>
              <w:ind w:left="0"/>
              <w:jc w:val="center"/>
              <w:rPr>
                <w:rFonts w:ascii="Times New Roman" w:hAnsi="Times New Roman"/>
              </w:rPr>
            </w:pPr>
            <w:r w:rsidRPr="006A1661">
              <w:rPr>
                <w:rFonts w:ascii="Times New Roman" w:hAnsi="Times New Roman"/>
              </w:rPr>
              <w:t>26,591</w:t>
            </w:r>
          </w:p>
        </w:tc>
        <w:tc>
          <w:tcPr>
            <w:tcW w:w="1559" w:type="dxa"/>
            <w:shd w:val="clear" w:color="auto" w:fill="auto"/>
            <w:vAlign w:val="center"/>
          </w:tcPr>
          <w:p w:rsidR="00F71046" w:rsidRPr="006A1661" w:rsidRDefault="00F71046" w:rsidP="006A1661">
            <w:pPr>
              <w:pStyle w:val="aff"/>
              <w:ind w:left="0"/>
              <w:jc w:val="center"/>
              <w:rPr>
                <w:rFonts w:ascii="Times New Roman" w:hAnsi="Times New Roman"/>
              </w:rPr>
            </w:pPr>
            <w:r w:rsidRPr="006A1661">
              <w:rPr>
                <w:rFonts w:ascii="Times New Roman" w:hAnsi="Times New Roman"/>
              </w:rPr>
              <w:t>-</w:t>
            </w:r>
          </w:p>
        </w:tc>
        <w:tc>
          <w:tcPr>
            <w:tcW w:w="1417" w:type="dxa"/>
            <w:shd w:val="clear" w:color="auto" w:fill="auto"/>
            <w:vAlign w:val="center"/>
          </w:tcPr>
          <w:p w:rsidR="00F71046" w:rsidRPr="006A1661" w:rsidRDefault="00F71046" w:rsidP="006A1661">
            <w:pPr>
              <w:pStyle w:val="aff"/>
              <w:ind w:left="0"/>
              <w:jc w:val="center"/>
              <w:rPr>
                <w:rFonts w:ascii="Times New Roman" w:hAnsi="Times New Roman"/>
              </w:rPr>
            </w:pPr>
            <w:r w:rsidRPr="006A1661">
              <w:rPr>
                <w:rFonts w:ascii="Times New Roman" w:hAnsi="Times New Roman"/>
              </w:rPr>
              <w:t>-</w:t>
            </w:r>
          </w:p>
        </w:tc>
        <w:tc>
          <w:tcPr>
            <w:tcW w:w="1418" w:type="dxa"/>
            <w:shd w:val="clear" w:color="auto" w:fill="auto"/>
            <w:vAlign w:val="center"/>
          </w:tcPr>
          <w:p w:rsidR="00F71046" w:rsidRPr="006A1661" w:rsidRDefault="00F71046" w:rsidP="006A1661">
            <w:pPr>
              <w:pStyle w:val="aff"/>
              <w:ind w:left="0"/>
              <w:jc w:val="center"/>
              <w:rPr>
                <w:rFonts w:ascii="Times New Roman" w:hAnsi="Times New Roman"/>
              </w:rPr>
            </w:pPr>
            <w:r w:rsidRPr="006A1661">
              <w:rPr>
                <w:rFonts w:ascii="Times New Roman" w:hAnsi="Times New Roman"/>
              </w:rPr>
              <w:t>26,591</w:t>
            </w:r>
          </w:p>
        </w:tc>
        <w:tc>
          <w:tcPr>
            <w:tcW w:w="1534" w:type="dxa"/>
            <w:shd w:val="clear" w:color="auto" w:fill="auto"/>
            <w:vAlign w:val="center"/>
          </w:tcPr>
          <w:p w:rsidR="00F71046" w:rsidRPr="006A1661" w:rsidRDefault="00F71046" w:rsidP="006A1661">
            <w:pPr>
              <w:pStyle w:val="aff"/>
              <w:ind w:left="0"/>
              <w:jc w:val="center"/>
              <w:rPr>
                <w:rFonts w:ascii="Times New Roman" w:hAnsi="Times New Roman"/>
              </w:rPr>
            </w:pPr>
            <w:r w:rsidRPr="006A1661">
              <w:rPr>
                <w:rFonts w:ascii="Times New Roman" w:hAnsi="Times New Roman"/>
              </w:rPr>
              <w:t>-</w:t>
            </w:r>
          </w:p>
        </w:tc>
        <w:tc>
          <w:tcPr>
            <w:tcW w:w="1501" w:type="dxa"/>
            <w:shd w:val="clear" w:color="auto" w:fill="auto"/>
            <w:vAlign w:val="center"/>
          </w:tcPr>
          <w:p w:rsidR="00F71046" w:rsidRPr="006A1661" w:rsidRDefault="00F71046" w:rsidP="006A1661">
            <w:pPr>
              <w:pStyle w:val="aff"/>
              <w:ind w:left="0"/>
              <w:jc w:val="center"/>
              <w:rPr>
                <w:rFonts w:ascii="Times New Roman" w:hAnsi="Times New Roman"/>
              </w:rPr>
            </w:pPr>
            <w:r w:rsidRPr="006A1661">
              <w:rPr>
                <w:rFonts w:ascii="Times New Roman" w:hAnsi="Times New Roman"/>
              </w:rPr>
              <w:t>-</w:t>
            </w:r>
          </w:p>
        </w:tc>
        <w:tc>
          <w:tcPr>
            <w:tcW w:w="1501" w:type="dxa"/>
            <w:gridSpan w:val="2"/>
            <w:shd w:val="clear" w:color="auto" w:fill="auto"/>
            <w:vAlign w:val="center"/>
          </w:tcPr>
          <w:p w:rsidR="00F71046" w:rsidRPr="006A1661" w:rsidRDefault="00F71046" w:rsidP="006A1661">
            <w:pPr>
              <w:pStyle w:val="aff"/>
              <w:ind w:left="0"/>
              <w:jc w:val="center"/>
              <w:rPr>
                <w:rFonts w:ascii="Times New Roman" w:hAnsi="Times New Roman"/>
              </w:rPr>
            </w:pPr>
            <w:r w:rsidRPr="006A1661">
              <w:rPr>
                <w:rFonts w:ascii="Times New Roman" w:hAnsi="Times New Roman"/>
              </w:rPr>
              <w:t>-</w:t>
            </w:r>
          </w:p>
        </w:tc>
        <w:tc>
          <w:tcPr>
            <w:tcW w:w="1133" w:type="dxa"/>
            <w:shd w:val="clear" w:color="auto" w:fill="auto"/>
            <w:vAlign w:val="center"/>
          </w:tcPr>
          <w:p w:rsidR="00F71046" w:rsidRPr="006A1661" w:rsidRDefault="00F71046" w:rsidP="006A1661">
            <w:pPr>
              <w:pStyle w:val="aff"/>
              <w:ind w:left="0"/>
              <w:jc w:val="center"/>
              <w:rPr>
                <w:rFonts w:ascii="Times New Roman" w:hAnsi="Times New Roman"/>
              </w:rPr>
            </w:pPr>
            <w:r w:rsidRPr="006A1661">
              <w:rPr>
                <w:rFonts w:ascii="Times New Roman" w:hAnsi="Times New Roman"/>
              </w:rPr>
              <w:t>-</w:t>
            </w:r>
          </w:p>
        </w:tc>
      </w:tr>
      <w:tr w:rsidR="006A1661" w:rsidRPr="006A1661" w:rsidTr="006A1661">
        <w:trPr>
          <w:trHeight w:val="395"/>
        </w:trPr>
        <w:tc>
          <w:tcPr>
            <w:tcW w:w="2977" w:type="dxa"/>
            <w:vMerge/>
            <w:shd w:val="clear" w:color="auto" w:fill="auto"/>
          </w:tcPr>
          <w:p w:rsidR="00F71046" w:rsidRPr="006A1661" w:rsidRDefault="00F71046" w:rsidP="006A1661">
            <w:pPr>
              <w:spacing w:after="0" w:line="240" w:lineRule="auto"/>
              <w:rPr>
                <w:rFonts w:ascii="Times New Roman" w:hAnsi="Times New Roman" w:cs="Times New Roman"/>
                <w:szCs w:val="20"/>
              </w:rPr>
            </w:pPr>
          </w:p>
        </w:tc>
        <w:tc>
          <w:tcPr>
            <w:tcW w:w="1229" w:type="dxa"/>
            <w:shd w:val="clear" w:color="auto" w:fill="auto"/>
          </w:tcPr>
          <w:p w:rsidR="00F71046" w:rsidRPr="006A1661" w:rsidRDefault="00F71046" w:rsidP="006A1661">
            <w:pPr>
              <w:pStyle w:val="aff"/>
              <w:ind w:left="0"/>
              <w:rPr>
                <w:rFonts w:ascii="Times New Roman" w:hAnsi="Times New Roman"/>
                <w:b/>
              </w:rPr>
            </w:pPr>
            <w:r w:rsidRPr="006A1661">
              <w:rPr>
                <w:rFonts w:ascii="Times New Roman" w:hAnsi="Times New Roman"/>
              </w:rPr>
              <w:t>Областной бюджет</w:t>
            </w:r>
          </w:p>
        </w:tc>
        <w:tc>
          <w:tcPr>
            <w:tcW w:w="1560" w:type="dxa"/>
            <w:shd w:val="clear" w:color="auto" w:fill="auto"/>
            <w:vAlign w:val="center"/>
          </w:tcPr>
          <w:p w:rsidR="00F71046" w:rsidRPr="006A1661" w:rsidRDefault="00F71046" w:rsidP="006A1661">
            <w:pPr>
              <w:pStyle w:val="aff"/>
              <w:ind w:left="0"/>
              <w:jc w:val="center"/>
              <w:rPr>
                <w:rFonts w:ascii="Times New Roman" w:hAnsi="Times New Roman"/>
              </w:rPr>
            </w:pPr>
            <w:r w:rsidRPr="006A1661">
              <w:rPr>
                <w:rFonts w:ascii="Times New Roman" w:hAnsi="Times New Roman"/>
              </w:rPr>
              <w:t>500,00</w:t>
            </w:r>
          </w:p>
        </w:tc>
        <w:tc>
          <w:tcPr>
            <w:tcW w:w="1559" w:type="dxa"/>
            <w:shd w:val="clear" w:color="auto" w:fill="auto"/>
            <w:vAlign w:val="center"/>
          </w:tcPr>
          <w:p w:rsidR="00F71046" w:rsidRPr="006A1661" w:rsidRDefault="00F71046" w:rsidP="006A1661">
            <w:pPr>
              <w:pStyle w:val="aff"/>
              <w:ind w:left="0"/>
              <w:jc w:val="center"/>
              <w:rPr>
                <w:rFonts w:ascii="Times New Roman" w:hAnsi="Times New Roman"/>
              </w:rPr>
            </w:pPr>
            <w:r w:rsidRPr="006A1661">
              <w:rPr>
                <w:rFonts w:ascii="Times New Roman" w:hAnsi="Times New Roman"/>
              </w:rPr>
              <w:t>-</w:t>
            </w:r>
          </w:p>
        </w:tc>
        <w:tc>
          <w:tcPr>
            <w:tcW w:w="1417" w:type="dxa"/>
            <w:shd w:val="clear" w:color="auto" w:fill="auto"/>
            <w:vAlign w:val="center"/>
          </w:tcPr>
          <w:p w:rsidR="00F71046" w:rsidRPr="006A1661" w:rsidRDefault="00F71046" w:rsidP="006A1661">
            <w:pPr>
              <w:pStyle w:val="aff"/>
              <w:ind w:left="0"/>
              <w:jc w:val="center"/>
              <w:rPr>
                <w:rFonts w:ascii="Times New Roman" w:hAnsi="Times New Roman"/>
              </w:rPr>
            </w:pPr>
            <w:r w:rsidRPr="006A1661">
              <w:rPr>
                <w:rFonts w:ascii="Times New Roman" w:hAnsi="Times New Roman"/>
              </w:rPr>
              <w:t>-</w:t>
            </w:r>
          </w:p>
        </w:tc>
        <w:tc>
          <w:tcPr>
            <w:tcW w:w="1418" w:type="dxa"/>
            <w:shd w:val="clear" w:color="auto" w:fill="auto"/>
            <w:vAlign w:val="center"/>
          </w:tcPr>
          <w:p w:rsidR="00F71046" w:rsidRPr="006A1661" w:rsidRDefault="00F71046" w:rsidP="006A1661">
            <w:pPr>
              <w:pStyle w:val="aff"/>
              <w:ind w:left="0"/>
              <w:jc w:val="center"/>
              <w:rPr>
                <w:rFonts w:ascii="Times New Roman" w:hAnsi="Times New Roman"/>
              </w:rPr>
            </w:pPr>
            <w:r w:rsidRPr="006A1661">
              <w:rPr>
                <w:rFonts w:ascii="Times New Roman" w:hAnsi="Times New Roman"/>
              </w:rPr>
              <w:t>500,00</w:t>
            </w:r>
          </w:p>
        </w:tc>
        <w:tc>
          <w:tcPr>
            <w:tcW w:w="1534" w:type="dxa"/>
            <w:shd w:val="clear" w:color="auto" w:fill="auto"/>
            <w:vAlign w:val="center"/>
          </w:tcPr>
          <w:p w:rsidR="00F71046" w:rsidRPr="006A1661" w:rsidRDefault="00F71046" w:rsidP="006A1661">
            <w:pPr>
              <w:pStyle w:val="aff"/>
              <w:ind w:left="0"/>
              <w:jc w:val="center"/>
              <w:rPr>
                <w:rFonts w:ascii="Times New Roman" w:hAnsi="Times New Roman"/>
              </w:rPr>
            </w:pPr>
            <w:r w:rsidRPr="006A1661">
              <w:rPr>
                <w:rFonts w:ascii="Times New Roman" w:hAnsi="Times New Roman"/>
              </w:rPr>
              <w:t>-</w:t>
            </w:r>
          </w:p>
        </w:tc>
        <w:tc>
          <w:tcPr>
            <w:tcW w:w="1501" w:type="dxa"/>
            <w:shd w:val="clear" w:color="auto" w:fill="auto"/>
            <w:vAlign w:val="center"/>
          </w:tcPr>
          <w:p w:rsidR="00F71046" w:rsidRPr="006A1661" w:rsidRDefault="00F71046" w:rsidP="006A1661">
            <w:pPr>
              <w:pStyle w:val="aff"/>
              <w:ind w:left="0"/>
              <w:jc w:val="center"/>
              <w:rPr>
                <w:rFonts w:ascii="Times New Roman" w:hAnsi="Times New Roman"/>
              </w:rPr>
            </w:pPr>
            <w:r w:rsidRPr="006A1661">
              <w:rPr>
                <w:rFonts w:ascii="Times New Roman" w:hAnsi="Times New Roman"/>
              </w:rPr>
              <w:t>-</w:t>
            </w:r>
          </w:p>
        </w:tc>
        <w:tc>
          <w:tcPr>
            <w:tcW w:w="1501" w:type="dxa"/>
            <w:gridSpan w:val="2"/>
            <w:shd w:val="clear" w:color="auto" w:fill="auto"/>
            <w:vAlign w:val="center"/>
          </w:tcPr>
          <w:p w:rsidR="00F71046" w:rsidRPr="006A1661" w:rsidRDefault="00F71046" w:rsidP="006A1661">
            <w:pPr>
              <w:pStyle w:val="aff"/>
              <w:ind w:left="0"/>
              <w:jc w:val="center"/>
              <w:rPr>
                <w:rFonts w:ascii="Times New Roman" w:hAnsi="Times New Roman"/>
              </w:rPr>
            </w:pPr>
            <w:r w:rsidRPr="006A1661">
              <w:rPr>
                <w:rFonts w:ascii="Times New Roman" w:hAnsi="Times New Roman"/>
              </w:rPr>
              <w:t>-</w:t>
            </w:r>
          </w:p>
        </w:tc>
        <w:tc>
          <w:tcPr>
            <w:tcW w:w="1133" w:type="dxa"/>
            <w:shd w:val="clear" w:color="auto" w:fill="auto"/>
            <w:vAlign w:val="center"/>
          </w:tcPr>
          <w:p w:rsidR="00F71046" w:rsidRPr="006A1661" w:rsidRDefault="00F71046" w:rsidP="006A1661">
            <w:pPr>
              <w:pStyle w:val="aff"/>
              <w:ind w:left="0"/>
              <w:jc w:val="center"/>
              <w:rPr>
                <w:rFonts w:ascii="Times New Roman" w:hAnsi="Times New Roman"/>
              </w:rPr>
            </w:pPr>
            <w:r w:rsidRPr="006A1661">
              <w:rPr>
                <w:rFonts w:ascii="Times New Roman" w:hAnsi="Times New Roman"/>
              </w:rPr>
              <w:t>-</w:t>
            </w:r>
          </w:p>
        </w:tc>
      </w:tr>
      <w:tr w:rsidR="006A1661" w:rsidRPr="006A1661" w:rsidTr="006A1661">
        <w:trPr>
          <w:trHeight w:val="318"/>
        </w:trPr>
        <w:tc>
          <w:tcPr>
            <w:tcW w:w="2977" w:type="dxa"/>
            <w:vMerge/>
            <w:shd w:val="clear" w:color="auto" w:fill="auto"/>
          </w:tcPr>
          <w:p w:rsidR="00F71046" w:rsidRPr="006A1661" w:rsidRDefault="00F71046" w:rsidP="006A1661">
            <w:pPr>
              <w:spacing w:after="0" w:line="240" w:lineRule="auto"/>
              <w:rPr>
                <w:rFonts w:ascii="Times New Roman" w:hAnsi="Times New Roman" w:cs="Times New Roman"/>
                <w:szCs w:val="20"/>
              </w:rPr>
            </w:pPr>
          </w:p>
        </w:tc>
        <w:tc>
          <w:tcPr>
            <w:tcW w:w="1229" w:type="dxa"/>
            <w:shd w:val="clear" w:color="auto" w:fill="auto"/>
          </w:tcPr>
          <w:p w:rsidR="00F71046" w:rsidRPr="006A1661" w:rsidRDefault="00F71046" w:rsidP="006A1661">
            <w:pPr>
              <w:pStyle w:val="aff"/>
              <w:ind w:left="0"/>
              <w:rPr>
                <w:rFonts w:ascii="Times New Roman" w:hAnsi="Times New Roman"/>
                <w:b/>
              </w:rPr>
            </w:pPr>
            <w:r w:rsidRPr="006A1661">
              <w:rPr>
                <w:rFonts w:ascii="Times New Roman" w:hAnsi="Times New Roman"/>
                <w:b/>
                <w:sz w:val="16"/>
              </w:rPr>
              <w:t>Итого по мероприятию</w:t>
            </w:r>
          </w:p>
        </w:tc>
        <w:tc>
          <w:tcPr>
            <w:tcW w:w="1560" w:type="dxa"/>
            <w:shd w:val="clear" w:color="auto" w:fill="auto"/>
            <w:vAlign w:val="center"/>
          </w:tcPr>
          <w:p w:rsidR="00F71046" w:rsidRPr="006A1661" w:rsidRDefault="00F71046" w:rsidP="006A1661">
            <w:pPr>
              <w:pStyle w:val="aff"/>
              <w:ind w:left="0"/>
              <w:jc w:val="center"/>
              <w:rPr>
                <w:rFonts w:ascii="Times New Roman" w:hAnsi="Times New Roman"/>
              </w:rPr>
            </w:pPr>
            <w:r w:rsidRPr="006A1661">
              <w:rPr>
                <w:rFonts w:ascii="Times New Roman" w:hAnsi="Times New Roman"/>
              </w:rPr>
              <w:t>526,591</w:t>
            </w:r>
          </w:p>
        </w:tc>
        <w:tc>
          <w:tcPr>
            <w:tcW w:w="1559" w:type="dxa"/>
            <w:shd w:val="clear" w:color="auto" w:fill="auto"/>
            <w:vAlign w:val="center"/>
          </w:tcPr>
          <w:p w:rsidR="00F71046" w:rsidRPr="006A1661" w:rsidRDefault="00F71046" w:rsidP="006A1661">
            <w:pPr>
              <w:pStyle w:val="aff"/>
              <w:ind w:left="0"/>
              <w:jc w:val="center"/>
              <w:rPr>
                <w:rFonts w:ascii="Times New Roman" w:hAnsi="Times New Roman"/>
              </w:rPr>
            </w:pPr>
            <w:r w:rsidRPr="006A1661">
              <w:rPr>
                <w:rFonts w:ascii="Times New Roman" w:hAnsi="Times New Roman"/>
              </w:rPr>
              <w:t>-</w:t>
            </w:r>
          </w:p>
        </w:tc>
        <w:tc>
          <w:tcPr>
            <w:tcW w:w="1417" w:type="dxa"/>
            <w:shd w:val="clear" w:color="auto" w:fill="auto"/>
            <w:vAlign w:val="center"/>
          </w:tcPr>
          <w:p w:rsidR="00F71046" w:rsidRPr="006A1661" w:rsidRDefault="00F71046" w:rsidP="006A1661">
            <w:pPr>
              <w:pStyle w:val="aff"/>
              <w:ind w:left="0"/>
              <w:jc w:val="center"/>
              <w:rPr>
                <w:rFonts w:ascii="Times New Roman" w:hAnsi="Times New Roman"/>
              </w:rPr>
            </w:pPr>
            <w:r w:rsidRPr="006A1661">
              <w:rPr>
                <w:rFonts w:ascii="Times New Roman" w:hAnsi="Times New Roman"/>
              </w:rPr>
              <w:t>-</w:t>
            </w:r>
          </w:p>
        </w:tc>
        <w:tc>
          <w:tcPr>
            <w:tcW w:w="1418" w:type="dxa"/>
            <w:shd w:val="clear" w:color="auto" w:fill="auto"/>
            <w:vAlign w:val="center"/>
          </w:tcPr>
          <w:p w:rsidR="00F71046" w:rsidRPr="006A1661" w:rsidRDefault="00F71046" w:rsidP="006A1661">
            <w:pPr>
              <w:pStyle w:val="aff"/>
              <w:ind w:left="0"/>
              <w:jc w:val="center"/>
              <w:rPr>
                <w:rFonts w:ascii="Times New Roman" w:hAnsi="Times New Roman"/>
                <w:b/>
              </w:rPr>
            </w:pPr>
            <w:r w:rsidRPr="006A1661">
              <w:rPr>
                <w:rFonts w:ascii="Times New Roman" w:hAnsi="Times New Roman"/>
                <w:b/>
              </w:rPr>
              <w:t>526,591</w:t>
            </w:r>
          </w:p>
        </w:tc>
        <w:tc>
          <w:tcPr>
            <w:tcW w:w="1534" w:type="dxa"/>
            <w:shd w:val="clear" w:color="auto" w:fill="auto"/>
            <w:vAlign w:val="center"/>
          </w:tcPr>
          <w:p w:rsidR="00F71046" w:rsidRPr="006A1661" w:rsidRDefault="00F71046" w:rsidP="006A1661">
            <w:pPr>
              <w:pStyle w:val="aff"/>
              <w:ind w:left="0"/>
              <w:jc w:val="center"/>
              <w:rPr>
                <w:rFonts w:ascii="Times New Roman" w:hAnsi="Times New Roman"/>
              </w:rPr>
            </w:pPr>
            <w:r w:rsidRPr="006A1661">
              <w:rPr>
                <w:rFonts w:ascii="Times New Roman" w:hAnsi="Times New Roman"/>
              </w:rPr>
              <w:t>-</w:t>
            </w:r>
          </w:p>
        </w:tc>
        <w:tc>
          <w:tcPr>
            <w:tcW w:w="1501" w:type="dxa"/>
            <w:shd w:val="clear" w:color="auto" w:fill="auto"/>
            <w:vAlign w:val="center"/>
          </w:tcPr>
          <w:p w:rsidR="00F71046" w:rsidRPr="006A1661" w:rsidRDefault="00F71046" w:rsidP="006A1661">
            <w:pPr>
              <w:pStyle w:val="aff"/>
              <w:ind w:left="0"/>
              <w:jc w:val="center"/>
              <w:rPr>
                <w:rFonts w:ascii="Times New Roman" w:hAnsi="Times New Roman"/>
              </w:rPr>
            </w:pPr>
            <w:r w:rsidRPr="006A1661">
              <w:rPr>
                <w:rFonts w:ascii="Times New Roman" w:hAnsi="Times New Roman"/>
              </w:rPr>
              <w:t>-</w:t>
            </w:r>
          </w:p>
        </w:tc>
        <w:tc>
          <w:tcPr>
            <w:tcW w:w="1501" w:type="dxa"/>
            <w:gridSpan w:val="2"/>
            <w:shd w:val="clear" w:color="auto" w:fill="auto"/>
            <w:vAlign w:val="center"/>
          </w:tcPr>
          <w:p w:rsidR="00F71046" w:rsidRPr="006A1661" w:rsidRDefault="00F71046" w:rsidP="006A1661">
            <w:pPr>
              <w:pStyle w:val="aff"/>
              <w:ind w:left="0"/>
              <w:jc w:val="center"/>
              <w:rPr>
                <w:rFonts w:ascii="Times New Roman" w:hAnsi="Times New Roman"/>
              </w:rPr>
            </w:pPr>
            <w:r w:rsidRPr="006A1661">
              <w:rPr>
                <w:rFonts w:ascii="Times New Roman" w:hAnsi="Times New Roman"/>
              </w:rPr>
              <w:t>-</w:t>
            </w:r>
          </w:p>
        </w:tc>
        <w:tc>
          <w:tcPr>
            <w:tcW w:w="1133" w:type="dxa"/>
            <w:shd w:val="clear" w:color="auto" w:fill="auto"/>
            <w:vAlign w:val="center"/>
          </w:tcPr>
          <w:p w:rsidR="00F71046" w:rsidRPr="006A1661" w:rsidRDefault="00F71046" w:rsidP="006A1661">
            <w:pPr>
              <w:pStyle w:val="aff"/>
              <w:ind w:left="0"/>
              <w:jc w:val="center"/>
              <w:rPr>
                <w:rFonts w:ascii="Times New Roman" w:hAnsi="Times New Roman"/>
              </w:rPr>
            </w:pPr>
            <w:r w:rsidRPr="006A1661">
              <w:rPr>
                <w:rFonts w:ascii="Times New Roman" w:hAnsi="Times New Roman"/>
              </w:rPr>
              <w:t>-</w:t>
            </w:r>
          </w:p>
        </w:tc>
      </w:tr>
      <w:tr w:rsidR="006A1661" w:rsidRPr="006A1661" w:rsidTr="006A1661">
        <w:trPr>
          <w:trHeight w:val="318"/>
        </w:trPr>
        <w:tc>
          <w:tcPr>
            <w:tcW w:w="2977" w:type="dxa"/>
            <w:vMerge w:val="restart"/>
            <w:shd w:val="clear" w:color="auto" w:fill="auto"/>
          </w:tcPr>
          <w:p w:rsidR="00F71046" w:rsidRPr="006A1661" w:rsidRDefault="00F71046" w:rsidP="006A1661">
            <w:pPr>
              <w:spacing w:after="0" w:line="240" w:lineRule="auto"/>
              <w:rPr>
                <w:rFonts w:ascii="Times New Roman" w:hAnsi="Times New Roman" w:cs="Times New Roman"/>
                <w:szCs w:val="20"/>
              </w:rPr>
            </w:pPr>
            <w:r w:rsidRPr="006A1661">
              <w:rPr>
                <w:rFonts w:ascii="Times New Roman" w:hAnsi="Times New Roman" w:cs="Times New Roman"/>
                <w:szCs w:val="20"/>
              </w:rPr>
              <w:t>Приобретение и установка детской игровой площадки по адресу: г. Тейково, пос. Фрунзе, вблизи д. 44</w:t>
            </w:r>
          </w:p>
        </w:tc>
        <w:tc>
          <w:tcPr>
            <w:tcW w:w="1229" w:type="dxa"/>
            <w:shd w:val="clear" w:color="auto" w:fill="auto"/>
          </w:tcPr>
          <w:p w:rsidR="00F71046" w:rsidRPr="006A1661" w:rsidRDefault="00F71046" w:rsidP="006A1661">
            <w:pPr>
              <w:pStyle w:val="aff"/>
              <w:ind w:left="0"/>
              <w:rPr>
                <w:rFonts w:ascii="Times New Roman" w:hAnsi="Times New Roman"/>
                <w:b/>
              </w:rPr>
            </w:pPr>
            <w:r w:rsidRPr="006A1661">
              <w:rPr>
                <w:rFonts w:ascii="Times New Roman" w:hAnsi="Times New Roman"/>
              </w:rPr>
              <w:t>Местный бюджет</w:t>
            </w:r>
          </w:p>
        </w:tc>
        <w:tc>
          <w:tcPr>
            <w:tcW w:w="1560" w:type="dxa"/>
            <w:shd w:val="clear" w:color="auto" w:fill="auto"/>
            <w:vAlign w:val="center"/>
          </w:tcPr>
          <w:p w:rsidR="00F71046" w:rsidRPr="006A1661" w:rsidRDefault="00F71046" w:rsidP="006A1661">
            <w:pPr>
              <w:pStyle w:val="aff"/>
              <w:ind w:left="0"/>
              <w:jc w:val="center"/>
              <w:rPr>
                <w:rFonts w:ascii="Times New Roman" w:hAnsi="Times New Roman"/>
              </w:rPr>
            </w:pPr>
            <w:r w:rsidRPr="006A1661">
              <w:rPr>
                <w:rFonts w:ascii="Times New Roman" w:hAnsi="Times New Roman"/>
              </w:rPr>
              <w:t>72,36900</w:t>
            </w:r>
          </w:p>
        </w:tc>
        <w:tc>
          <w:tcPr>
            <w:tcW w:w="1559" w:type="dxa"/>
            <w:shd w:val="clear" w:color="auto" w:fill="auto"/>
            <w:vAlign w:val="center"/>
          </w:tcPr>
          <w:p w:rsidR="00F71046" w:rsidRPr="006A1661" w:rsidRDefault="00F71046" w:rsidP="006A1661">
            <w:pPr>
              <w:pStyle w:val="aff"/>
              <w:ind w:left="0"/>
              <w:jc w:val="center"/>
              <w:rPr>
                <w:rFonts w:ascii="Times New Roman" w:hAnsi="Times New Roman"/>
              </w:rPr>
            </w:pPr>
            <w:r w:rsidRPr="006A1661">
              <w:rPr>
                <w:rFonts w:ascii="Times New Roman" w:hAnsi="Times New Roman"/>
              </w:rPr>
              <w:t>-</w:t>
            </w:r>
          </w:p>
        </w:tc>
        <w:tc>
          <w:tcPr>
            <w:tcW w:w="1417" w:type="dxa"/>
            <w:shd w:val="clear" w:color="auto" w:fill="auto"/>
            <w:vAlign w:val="center"/>
          </w:tcPr>
          <w:p w:rsidR="00F71046" w:rsidRPr="006A1661" w:rsidRDefault="00F71046" w:rsidP="006A1661">
            <w:pPr>
              <w:pStyle w:val="aff"/>
              <w:ind w:left="0"/>
              <w:jc w:val="center"/>
              <w:rPr>
                <w:rFonts w:ascii="Times New Roman" w:hAnsi="Times New Roman"/>
              </w:rPr>
            </w:pPr>
            <w:r w:rsidRPr="006A1661">
              <w:rPr>
                <w:rFonts w:ascii="Times New Roman" w:hAnsi="Times New Roman"/>
              </w:rPr>
              <w:t>-</w:t>
            </w:r>
          </w:p>
        </w:tc>
        <w:tc>
          <w:tcPr>
            <w:tcW w:w="1418" w:type="dxa"/>
            <w:shd w:val="clear" w:color="auto" w:fill="auto"/>
            <w:vAlign w:val="center"/>
          </w:tcPr>
          <w:p w:rsidR="00F71046" w:rsidRPr="006A1661" w:rsidRDefault="00F71046" w:rsidP="006A1661">
            <w:pPr>
              <w:pStyle w:val="aff"/>
              <w:ind w:left="0"/>
              <w:jc w:val="center"/>
              <w:rPr>
                <w:rFonts w:ascii="Times New Roman" w:hAnsi="Times New Roman"/>
                <w:b/>
              </w:rPr>
            </w:pPr>
            <w:r w:rsidRPr="006A1661">
              <w:rPr>
                <w:rFonts w:ascii="Times New Roman" w:hAnsi="Times New Roman"/>
                <w:b/>
              </w:rPr>
              <w:t>-</w:t>
            </w:r>
          </w:p>
        </w:tc>
        <w:tc>
          <w:tcPr>
            <w:tcW w:w="1534" w:type="dxa"/>
            <w:shd w:val="clear" w:color="auto" w:fill="auto"/>
            <w:vAlign w:val="center"/>
          </w:tcPr>
          <w:p w:rsidR="00F71046" w:rsidRPr="006A1661" w:rsidRDefault="00F71046" w:rsidP="006A1661">
            <w:pPr>
              <w:pStyle w:val="aff"/>
              <w:ind w:left="0"/>
              <w:jc w:val="center"/>
              <w:rPr>
                <w:rFonts w:ascii="Times New Roman" w:hAnsi="Times New Roman"/>
              </w:rPr>
            </w:pPr>
            <w:r w:rsidRPr="006A1661">
              <w:rPr>
                <w:rFonts w:ascii="Times New Roman" w:hAnsi="Times New Roman"/>
              </w:rPr>
              <w:t>72,36900</w:t>
            </w:r>
          </w:p>
        </w:tc>
        <w:tc>
          <w:tcPr>
            <w:tcW w:w="1501" w:type="dxa"/>
            <w:shd w:val="clear" w:color="auto" w:fill="auto"/>
            <w:vAlign w:val="center"/>
          </w:tcPr>
          <w:p w:rsidR="00F71046" w:rsidRPr="006A1661" w:rsidRDefault="00F71046" w:rsidP="006A1661">
            <w:pPr>
              <w:pStyle w:val="aff"/>
              <w:ind w:left="0"/>
              <w:jc w:val="center"/>
              <w:rPr>
                <w:rFonts w:ascii="Times New Roman" w:hAnsi="Times New Roman"/>
              </w:rPr>
            </w:pPr>
            <w:r w:rsidRPr="006A1661">
              <w:rPr>
                <w:rFonts w:ascii="Times New Roman" w:hAnsi="Times New Roman"/>
              </w:rPr>
              <w:t>-</w:t>
            </w:r>
          </w:p>
        </w:tc>
        <w:tc>
          <w:tcPr>
            <w:tcW w:w="1501" w:type="dxa"/>
            <w:gridSpan w:val="2"/>
            <w:shd w:val="clear" w:color="auto" w:fill="auto"/>
            <w:vAlign w:val="center"/>
          </w:tcPr>
          <w:p w:rsidR="00F71046" w:rsidRPr="006A1661" w:rsidRDefault="00F71046" w:rsidP="006A1661">
            <w:pPr>
              <w:pStyle w:val="aff"/>
              <w:ind w:left="0"/>
              <w:jc w:val="center"/>
              <w:rPr>
                <w:rFonts w:ascii="Times New Roman" w:hAnsi="Times New Roman"/>
              </w:rPr>
            </w:pPr>
            <w:r w:rsidRPr="006A1661">
              <w:rPr>
                <w:rFonts w:ascii="Times New Roman" w:hAnsi="Times New Roman"/>
              </w:rPr>
              <w:t>-</w:t>
            </w:r>
          </w:p>
        </w:tc>
        <w:tc>
          <w:tcPr>
            <w:tcW w:w="1133" w:type="dxa"/>
            <w:shd w:val="clear" w:color="auto" w:fill="auto"/>
            <w:vAlign w:val="center"/>
          </w:tcPr>
          <w:p w:rsidR="00F71046" w:rsidRPr="006A1661" w:rsidRDefault="00F71046" w:rsidP="006A1661">
            <w:pPr>
              <w:pStyle w:val="aff"/>
              <w:ind w:left="0"/>
              <w:jc w:val="center"/>
              <w:rPr>
                <w:rFonts w:ascii="Times New Roman" w:hAnsi="Times New Roman"/>
              </w:rPr>
            </w:pPr>
            <w:r w:rsidRPr="006A1661">
              <w:rPr>
                <w:rFonts w:ascii="Times New Roman" w:hAnsi="Times New Roman"/>
              </w:rPr>
              <w:t>-</w:t>
            </w:r>
          </w:p>
        </w:tc>
      </w:tr>
      <w:tr w:rsidR="006A1661" w:rsidRPr="006A1661" w:rsidTr="006A1661">
        <w:trPr>
          <w:trHeight w:val="318"/>
        </w:trPr>
        <w:tc>
          <w:tcPr>
            <w:tcW w:w="2977" w:type="dxa"/>
            <w:vMerge/>
            <w:shd w:val="clear" w:color="auto" w:fill="auto"/>
          </w:tcPr>
          <w:p w:rsidR="00F71046" w:rsidRPr="006A1661" w:rsidRDefault="00F71046" w:rsidP="006A1661">
            <w:pPr>
              <w:spacing w:after="0" w:line="240" w:lineRule="auto"/>
              <w:rPr>
                <w:rFonts w:ascii="Times New Roman" w:hAnsi="Times New Roman" w:cs="Times New Roman"/>
                <w:szCs w:val="20"/>
              </w:rPr>
            </w:pPr>
          </w:p>
        </w:tc>
        <w:tc>
          <w:tcPr>
            <w:tcW w:w="1229" w:type="dxa"/>
            <w:shd w:val="clear" w:color="auto" w:fill="auto"/>
          </w:tcPr>
          <w:p w:rsidR="00F71046" w:rsidRPr="006A1661" w:rsidRDefault="00F71046" w:rsidP="006A1661">
            <w:pPr>
              <w:pStyle w:val="aff"/>
              <w:ind w:left="0"/>
              <w:rPr>
                <w:rFonts w:ascii="Times New Roman" w:hAnsi="Times New Roman"/>
                <w:b/>
              </w:rPr>
            </w:pPr>
            <w:r w:rsidRPr="006A1661">
              <w:rPr>
                <w:rFonts w:ascii="Times New Roman" w:hAnsi="Times New Roman"/>
              </w:rPr>
              <w:t>Областной бюджет</w:t>
            </w:r>
          </w:p>
        </w:tc>
        <w:tc>
          <w:tcPr>
            <w:tcW w:w="1560" w:type="dxa"/>
            <w:shd w:val="clear" w:color="auto" w:fill="auto"/>
            <w:vAlign w:val="center"/>
          </w:tcPr>
          <w:p w:rsidR="00F71046" w:rsidRPr="006A1661" w:rsidRDefault="00F71046" w:rsidP="006A1661">
            <w:pPr>
              <w:pStyle w:val="aff"/>
              <w:ind w:left="0"/>
              <w:jc w:val="center"/>
              <w:rPr>
                <w:rFonts w:ascii="Times New Roman" w:hAnsi="Times New Roman"/>
              </w:rPr>
            </w:pPr>
            <w:r w:rsidRPr="006A1661">
              <w:rPr>
                <w:rFonts w:ascii="Times New Roman" w:hAnsi="Times New Roman"/>
              </w:rPr>
              <w:t>1 375,00</w:t>
            </w:r>
          </w:p>
        </w:tc>
        <w:tc>
          <w:tcPr>
            <w:tcW w:w="1559" w:type="dxa"/>
            <w:shd w:val="clear" w:color="auto" w:fill="auto"/>
            <w:vAlign w:val="center"/>
          </w:tcPr>
          <w:p w:rsidR="00F71046" w:rsidRPr="006A1661" w:rsidRDefault="00F71046" w:rsidP="006A1661">
            <w:pPr>
              <w:pStyle w:val="aff"/>
              <w:ind w:left="0"/>
              <w:jc w:val="center"/>
              <w:rPr>
                <w:rFonts w:ascii="Times New Roman" w:hAnsi="Times New Roman"/>
              </w:rPr>
            </w:pPr>
            <w:r w:rsidRPr="006A1661">
              <w:rPr>
                <w:rFonts w:ascii="Times New Roman" w:hAnsi="Times New Roman"/>
              </w:rPr>
              <w:t>-</w:t>
            </w:r>
          </w:p>
        </w:tc>
        <w:tc>
          <w:tcPr>
            <w:tcW w:w="1417" w:type="dxa"/>
            <w:shd w:val="clear" w:color="auto" w:fill="auto"/>
            <w:vAlign w:val="center"/>
          </w:tcPr>
          <w:p w:rsidR="00F71046" w:rsidRPr="006A1661" w:rsidRDefault="00F71046" w:rsidP="006A1661">
            <w:pPr>
              <w:pStyle w:val="aff"/>
              <w:ind w:left="0"/>
              <w:jc w:val="center"/>
              <w:rPr>
                <w:rFonts w:ascii="Times New Roman" w:hAnsi="Times New Roman"/>
              </w:rPr>
            </w:pPr>
            <w:r w:rsidRPr="006A1661">
              <w:rPr>
                <w:rFonts w:ascii="Times New Roman" w:hAnsi="Times New Roman"/>
              </w:rPr>
              <w:t>-</w:t>
            </w:r>
          </w:p>
        </w:tc>
        <w:tc>
          <w:tcPr>
            <w:tcW w:w="1418" w:type="dxa"/>
            <w:shd w:val="clear" w:color="auto" w:fill="auto"/>
            <w:vAlign w:val="center"/>
          </w:tcPr>
          <w:p w:rsidR="00F71046" w:rsidRPr="006A1661" w:rsidRDefault="00F71046" w:rsidP="006A1661">
            <w:pPr>
              <w:pStyle w:val="aff"/>
              <w:ind w:left="0"/>
              <w:jc w:val="center"/>
              <w:rPr>
                <w:rFonts w:ascii="Times New Roman" w:hAnsi="Times New Roman"/>
                <w:b/>
              </w:rPr>
            </w:pPr>
            <w:r w:rsidRPr="006A1661">
              <w:rPr>
                <w:rFonts w:ascii="Times New Roman" w:hAnsi="Times New Roman"/>
                <w:b/>
              </w:rPr>
              <w:t>-</w:t>
            </w:r>
          </w:p>
        </w:tc>
        <w:tc>
          <w:tcPr>
            <w:tcW w:w="1534" w:type="dxa"/>
            <w:shd w:val="clear" w:color="auto" w:fill="auto"/>
            <w:vAlign w:val="center"/>
          </w:tcPr>
          <w:p w:rsidR="00F71046" w:rsidRPr="006A1661" w:rsidRDefault="00F71046" w:rsidP="006A1661">
            <w:pPr>
              <w:pStyle w:val="aff"/>
              <w:ind w:left="0"/>
              <w:jc w:val="center"/>
              <w:rPr>
                <w:rFonts w:ascii="Times New Roman" w:hAnsi="Times New Roman"/>
              </w:rPr>
            </w:pPr>
            <w:r w:rsidRPr="006A1661">
              <w:rPr>
                <w:rFonts w:ascii="Times New Roman" w:hAnsi="Times New Roman"/>
              </w:rPr>
              <w:t>1 375,00</w:t>
            </w:r>
          </w:p>
        </w:tc>
        <w:tc>
          <w:tcPr>
            <w:tcW w:w="1501" w:type="dxa"/>
            <w:shd w:val="clear" w:color="auto" w:fill="auto"/>
            <w:vAlign w:val="center"/>
          </w:tcPr>
          <w:p w:rsidR="00F71046" w:rsidRPr="006A1661" w:rsidRDefault="00F71046" w:rsidP="006A1661">
            <w:pPr>
              <w:pStyle w:val="aff"/>
              <w:ind w:left="0"/>
              <w:jc w:val="center"/>
              <w:rPr>
                <w:rFonts w:ascii="Times New Roman" w:hAnsi="Times New Roman"/>
              </w:rPr>
            </w:pPr>
            <w:r w:rsidRPr="006A1661">
              <w:rPr>
                <w:rFonts w:ascii="Times New Roman" w:hAnsi="Times New Roman"/>
              </w:rPr>
              <w:t>-</w:t>
            </w:r>
          </w:p>
        </w:tc>
        <w:tc>
          <w:tcPr>
            <w:tcW w:w="1501" w:type="dxa"/>
            <w:gridSpan w:val="2"/>
            <w:shd w:val="clear" w:color="auto" w:fill="auto"/>
            <w:vAlign w:val="center"/>
          </w:tcPr>
          <w:p w:rsidR="00F71046" w:rsidRPr="006A1661" w:rsidRDefault="00F71046" w:rsidP="006A1661">
            <w:pPr>
              <w:pStyle w:val="aff"/>
              <w:ind w:left="0"/>
              <w:jc w:val="center"/>
              <w:rPr>
                <w:rFonts w:ascii="Times New Roman" w:hAnsi="Times New Roman"/>
              </w:rPr>
            </w:pPr>
            <w:r w:rsidRPr="006A1661">
              <w:rPr>
                <w:rFonts w:ascii="Times New Roman" w:hAnsi="Times New Roman"/>
              </w:rPr>
              <w:t>-</w:t>
            </w:r>
          </w:p>
        </w:tc>
        <w:tc>
          <w:tcPr>
            <w:tcW w:w="1133" w:type="dxa"/>
            <w:shd w:val="clear" w:color="auto" w:fill="auto"/>
            <w:vAlign w:val="center"/>
          </w:tcPr>
          <w:p w:rsidR="00F71046" w:rsidRPr="006A1661" w:rsidRDefault="00F71046" w:rsidP="006A1661">
            <w:pPr>
              <w:pStyle w:val="aff"/>
              <w:ind w:left="0"/>
              <w:jc w:val="center"/>
              <w:rPr>
                <w:rFonts w:ascii="Times New Roman" w:hAnsi="Times New Roman"/>
                <w:b/>
              </w:rPr>
            </w:pPr>
            <w:r w:rsidRPr="006A1661">
              <w:rPr>
                <w:rFonts w:ascii="Times New Roman" w:hAnsi="Times New Roman"/>
                <w:b/>
              </w:rPr>
              <w:t>-</w:t>
            </w:r>
          </w:p>
        </w:tc>
      </w:tr>
      <w:tr w:rsidR="006A1661" w:rsidRPr="006A1661" w:rsidTr="006A1661">
        <w:trPr>
          <w:trHeight w:val="318"/>
        </w:trPr>
        <w:tc>
          <w:tcPr>
            <w:tcW w:w="2977" w:type="dxa"/>
            <w:vMerge/>
            <w:shd w:val="clear" w:color="auto" w:fill="auto"/>
          </w:tcPr>
          <w:p w:rsidR="00F71046" w:rsidRPr="006A1661" w:rsidRDefault="00F71046" w:rsidP="006A1661">
            <w:pPr>
              <w:spacing w:after="0" w:line="240" w:lineRule="auto"/>
              <w:rPr>
                <w:rFonts w:ascii="Times New Roman" w:hAnsi="Times New Roman" w:cs="Times New Roman"/>
                <w:szCs w:val="20"/>
              </w:rPr>
            </w:pPr>
          </w:p>
        </w:tc>
        <w:tc>
          <w:tcPr>
            <w:tcW w:w="1229" w:type="dxa"/>
            <w:shd w:val="clear" w:color="auto" w:fill="auto"/>
          </w:tcPr>
          <w:p w:rsidR="00F71046" w:rsidRPr="006A1661" w:rsidRDefault="00F71046" w:rsidP="006A1661">
            <w:pPr>
              <w:pStyle w:val="aff"/>
              <w:ind w:left="0"/>
              <w:rPr>
                <w:rFonts w:ascii="Times New Roman" w:hAnsi="Times New Roman"/>
                <w:b/>
              </w:rPr>
            </w:pPr>
            <w:r w:rsidRPr="006A1661">
              <w:rPr>
                <w:rFonts w:ascii="Times New Roman" w:hAnsi="Times New Roman"/>
                <w:b/>
                <w:sz w:val="16"/>
              </w:rPr>
              <w:t>Итого по мероприятию</w:t>
            </w:r>
          </w:p>
        </w:tc>
        <w:tc>
          <w:tcPr>
            <w:tcW w:w="1560" w:type="dxa"/>
            <w:shd w:val="clear" w:color="auto" w:fill="auto"/>
            <w:vAlign w:val="center"/>
          </w:tcPr>
          <w:p w:rsidR="00F71046" w:rsidRPr="006A1661" w:rsidRDefault="00F71046" w:rsidP="006A1661">
            <w:pPr>
              <w:pStyle w:val="aff"/>
              <w:ind w:left="0"/>
              <w:jc w:val="center"/>
              <w:rPr>
                <w:rFonts w:ascii="Times New Roman" w:hAnsi="Times New Roman"/>
              </w:rPr>
            </w:pPr>
            <w:r w:rsidRPr="006A1661">
              <w:rPr>
                <w:rFonts w:ascii="Times New Roman" w:hAnsi="Times New Roman"/>
              </w:rPr>
              <w:t>1 447,36900</w:t>
            </w:r>
          </w:p>
        </w:tc>
        <w:tc>
          <w:tcPr>
            <w:tcW w:w="1559" w:type="dxa"/>
            <w:shd w:val="clear" w:color="auto" w:fill="auto"/>
            <w:vAlign w:val="center"/>
          </w:tcPr>
          <w:p w:rsidR="00F71046" w:rsidRPr="006A1661" w:rsidRDefault="00F71046" w:rsidP="006A1661">
            <w:pPr>
              <w:pStyle w:val="aff"/>
              <w:ind w:left="0"/>
              <w:jc w:val="center"/>
              <w:rPr>
                <w:rFonts w:ascii="Times New Roman" w:hAnsi="Times New Roman"/>
              </w:rPr>
            </w:pPr>
            <w:r w:rsidRPr="006A1661">
              <w:rPr>
                <w:rFonts w:ascii="Times New Roman" w:hAnsi="Times New Roman"/>
              </w:rPr>
              <w:t>-</w:t>
            </w:r>
          </w:p>
        </w:tc>
        <w:tc>
          <w:tcPr>
            <w:tcW w:w="1417" w:type="dxa"/>
            <w:shd w:val="clear" w:color="auto" w:fill="auto"/>
            <w:vAlign w:val="center"/>
          </w:tcPr>
          <w:p w:rsidR="00F71046" w:rsidRPr="006A1661" w:rsidRDefault="00F71046" w:rsidP="006A1661">
            <w:pPr>
              <w:pStyle w:val="aff"/>
              <w:ind w:left="0"/>
              <w:jc w:val="center"/>
              <w:rPr>
                <w:rFonts w:ascii="Times New Roman" w:hAnsi="Times New Roman"/>
              </w:rPr>
            </w:pPr>
            <w:r w:rsidRPr="006A1661">
              <w:rPr>
                <w:rFonts w:ascii="Times New Roman" w:hAnsi="Times New Roman"/>
              </w:rPr>
              <w:t>-</w:t>
            </w:r>
          </w:p>
        </w:tc>
        <w:tc>
          <w:tcPr>
            <w:tcW w:w="1418" w:type="dxa"/>
            <w:shd w:val="clear" w:color="auto" w:fill="auto"/>
            <w:vAlign w:val="center"/>
          </w:tcPr>
          <w:p w:rsidR="00F71046" w:rsidRPr="006A1661" w:rsidRDefault="00F71046" w:rsidP="006A1661">
            <w:pPr>
              <w:pStyle w:val="aff"/>
              <w:ind w:left="0"/>
              <w:jc w:val="center"/>
              <w:rPr>
                <w:rFonts w:ascii="Times New Roman" w:hAnsi="Times New Roman"/>
                <w:b/>
              </w:rPr>
            </w:pPr>
            <w:r w:rsidRPr="006A1661">
              <w:rPr>
                <w:rFonts w:ascii="Times New Roman" w:hAnsi="Times New Roman"/>
                <w:b/>
              </w:rPr>
              <w:t>-</w:t>
            </w:r>
          </w:p>
        </w:tc>
        <w:tc>
          <w:tcPr>
            <w:tcW w:w="1534" w:type="dxa"/>
            <w:shd w:val="clear" w:color="auto" w:fill="auto"/>
            <w:vAlign w:val="center"/>
          </w:tcPr>
          <w:p w:rsidR="00F71046" w:rsidRPr="006A1661" w:rsidRDefault="00F71046" w:rsidP="006A1661">
            <w:pPr>
              <w:pStyle w:val="aff"/>
              <w:ind w:left="0"/>
              <w:jc w:val="center"/>
              <w:rPr>
                <w:rFonts w:ascii="Times New Roman" w:hAnsi="Times New Roman"/>
                <w:b/>
              </w:rPr>
            </w:pPr>
            <w:r w:rsidRPr="006A1661">
              <w:rPr>
                <w:rFonts w:ascii="Times New Roman" w:hAnsi="Times New Roman"/>
                <w:b/>
              </w:rPr>
              <w:t>1 447,36900</w:t>
            </w:r>
          </w:p>
        </w:tc>
        <w:tc>
          <w:tcPr>
            <w:tcW w:w="1501" w:type="dxa"/>
            <w:shd w:val="clear" w:color="auto" w:fill="auto"/>
            <w:vAlign w:val="center"/>
          </w:tcPr>
          <w:p w:rsidR="00F71046" w:rsidRPr="006A1661" w:rsidRDefault="00F71046" w:rsidP="006A1661">
            <w:pPr>
              <w:pStyle w:val="aff"/>
              <w:ind w:left="0"/>
              <w:jc w:val="center"/>
              <w:rPr>
                <w:rFonts w:ascii="Times New Roman" w:hAnsi="Times New Roman"/>
              </w:rPr>
            </w:pPr>
            <w:r w:rsidRPr="006A1661">
              <w:rPr>
                <w:rFonts w:ascii="Times New Roman" w:hAnsi="Times New Roman"/>
              </w:rPr>
              <w:t>-</w:t>
            </w:r>
          </w:p>
        </w:tc>
        <w:tc>
          <w:tcPr>
            <w:tcW w:w="1501" w:type="dxa"/>
            <w:gridSpan w:val="2"/>
            <w:shd w:val="clear" w:color="auto" w:fill="auto"/>
            <w:vAlign w:val="center"/>
          </w:tcPr>
          <w:p w:rsidR="00F71046" w:rsidRPr="006A1661" w:rsidRDefault="00F71046" w:rsidP="006A1661">
            <w:pPr>
              <w:pStyle w:val="aff"/>
              <w:ind w:left="0"/>
              <w:jc w:val="center"/>
              <w:rPr>
                <w:rFonts w:ascii="Times New Roman" w:hAnsi="Times New Roman"/>
              </w:rPr>
            </w:pPr>
            <w:r w:rsidRPr="006A1661">
              <w:rPr>
                <w:rFonts w:ascii="Times New Roman" w:hAnsi="Times New Roman"/>
              </w:rPr>
              <w:t>-</w:t>
            </w:r>
          </w:p>
        </w:tc>
        <w:tc>
          <w:tcPr>
            <w:tcW w:w="1133" w:type="dxa"/>
            <w:shd w:val="clear" w:color="auto" w:fill="auto"/>
            <w:vAlign w:val="center"/>
          </w:tcPr>
          <w:p w:rsidR="00F71046" w:rsidRPr="006A1661" w:rsidRDefault="00F71046" w:rsidP="006A1661">
            <w:pPr>
              <w:pStyle w:val="aff"/>
              <w:ind w:left="0"/>
              <w:jc w:val="center"/>
              <w:rPr>
                <w:rFonts w:ascii="Times New Roman" w:hAnsi="Times New Roman"/>
                <w:b/>
              </w:rPr>
            </w:pPr>
            <w:r w:rsidRPr="006A1661">
              <w:rPr>
                <w:rFonts w:ascii="Times New Roman" w:hAnsi="Times New Roman"/>
                <w:b/>
              </w:rPr>
              <w:t>-</w:t>
            </w:r>
          </w:p>
        </w:tc>
      </w:tr>
      <w:tr w:rsidR="006A1661" w:rsidRPr="006A1661" w:rsidTr="006A1661">
        <w:trPr>
          <w:trHeight w:val="318"/>
        </w:trPr>
        <w:tc>
          <w:tcPr>
            <w:tcW w:w="2977" w:type="dxa"/>
            <w:vMerge w:val="restart"/>
            <w:shd w:val="clear" w:color="auto" w:fill="auto"/>
          </w:tcPr>
          <w:p w:rsidR="00F71046" w:rsidRPr="006A1661" w:rsidRDefault="00F71046" w:rsidP="006A1661">
            <w:pPr>
              <w:spacing w:after="0" w:line="240" w:lineRule="auto"/>
              <w:rPr>
                <w:rFonts w:ascii="Times New Roman" w:hAnsi="Times New Roman" w:cs="Times New Roman"/>
                <w:szCs w:val="20"/>
              </w:rPr>
            </w:pPr>
            <w:r w:rsidRPr="006A1661">
              <w:rPr>
                <w:rFonts w:ascii="Times New Roman" w:hAnsi="Times New Roman" w:cs="Times New Roman"/>
                <w:szCs w:val="20"/>
              </w:rPr>
              <w:t xml:space="preserve">Приобретение и установка детской игровой площадки по адресу: г. Тейково, ул. </w:t>
            </w:r>
            <w:proofErr w:type="spellStart"/>
            <w:r w:rsidRPr="006A1661">
              <w:rPr>
                <w:rFonts w:ascii="Times New Roman" w:hAnsi="Times New Roman" w:cs="Times New Roman"/>
                <w:szCs w:val="20"/>
              </w:rPr>
              <w:t>Неделина</w:t>
            </w:r>
            <w:proofErr w:type="spellEnd"/>
            <w:r w:rsidRPr="006A1661">
              <w:rPr>
                <w:rFonts w:ascii="Times New Roman" w:hAnsi="Times New Roman" w:cs="Times New Roman"/>
                <w:szCs w:val="20"/>
              </w:rPr>
              <w:t>, д. 3</w:t>
            </w:r>
          </w:p>
        </w:tc>
        <w:tc>
          <w:tcPr>
            <w:tcW w:w="1229" w:type="dxa"/>
            <w:shd w:val="clear" w:color="auto" w:fill="auto"/>
          </w:tcPr>
          <w:p w:rsidR="00F71046" w:rsidRPr="006A1661" w:rsidRDefault="00F71046" w:rsidP="006A1661">
            <w:pPr>
              <w:pStyle w:val="aff"/>
              <w:ind w:left="0"/>
              <w:rPr>
                <w:rFonts w:ascii="Times New Roman" w:hAnsi="Times New Roman"/>
                <w:b/>
              </w:rPr>
            </w:pPr>
            <w:r w:rsidRPr="006A1661">
              <w:rPr>
                <w:rFonts w:ascii="Times New Roman" w:hAnsi="Times New Roman"/>
              </w:rPr>
              <w:t>Местный бюджет</w:t>
            </w:r>
          </w:p>
        </w:tc>
        <w:tc>
          <w:tcPr>
            <w:tcW w:w="1560" w:type="dxa"/>
            <w:shd w:val="clear" w:color="auto" w:fill="auto"/>
            <w:vAlign w:val="center"/>
          </w:tcPr>
          <w:p w:rsidR="00F71046" w:rsidRPr="006A1661" w:rsidRDefault="00F71046" w:rsidP="006A1661">
            <w:pPr>
              <w:pStyle w:val="aff"/>
              <w:ind w:left="0"/>
              <w:jc w:val="center"/>
              <w:rPr>
                <w:rFonts w:ascii="Times New Roman" w:hAnsi="Times New Roman"/>
              </w:rPr>
            </w:pPr>
            <w:r w:rsidRPr="006A1661">
              <w:rPr>
                <w:rFonts w:ascii="Times New Roman" w:hAnsi="Times New Roman"/>
              </w:rPr>
              <w:t>72,36900</w:t>
            </w:r>
          </w:p>
        </w:tc>
        <w:tc>
          <w:tcPr>
            <w:tcW w:w="1559" w:type="dxa"/>
            <w:shd w:val="clear" w:color="auto" w:fill="auto"/>
            <w:vAlign w:val="center"/>
          </w:tcPr>
          <w:p w:rsidR="00F71046" w:rsidRPr="006A1661" w:rsidRDefault="00F71046" w:rsidP="006A1661">
            <w:pPr>
              <w:pStyle w:val="aff"/>
              <w:ind w:left="0"/>
              <w:jc w:val="center"/>
              <w:rPr>
                <w:rFonts w:ascii="Times New Roman" w:hAnsi="Times New Roman"/>
              </w:rPr>
            </w:pPr>
            <w:r w:rsidRPr="006A1661">
              <w:rPr>
                <w:rFonts w:ascii="Times New Roman" w:hAnsi="Times New Roman"/>
              </w:rPr>
              <w:t>-</w:t>
            </w:r>
          </w:p>
        </w:tc>
        <w:tc>
          <w:tcPr>
            <w:tcW w:w="1417" w:type="dxa"/>
            <w:shd w:val="clear" w:color="auto" w:fill="auto"/>
            <w:vAlign w:val="center"/>
          </w:tcPr>
          <w:p w:rsidR="00F71046" w:rsidRPr="006A1661" w:rsidRDefault="00F71046" w:rsidP="006A1661">
            <w:pPr>
              <w:pStyle w:val="aff"/>
              <w:ind w:left="0"/>
              <w:jc w:val="center"/>
              <w:rPr>
                <w:rFonts w:ascii="Times New Roman" w:hAnsi="Times New Roman"/>
              </w:rPr>
            </w:pPr>
            <w:r w:rsidRPr="006A1661">
              <w:rPr>
                <w:rFonts w:ascii="Times New Roman" w:hAnsi="Times New Roman"/>
              </w:rPr>
              <w:t>-</w:t>
            </w:r>
          </w:p>
        </w:tc>
        <w:tc>
          <w:tcPr>
            <w:tcW w:w="1418" w:type="dxa"/>
            <w:shd w:val="clear" w:color="auto" w:fill="auto"/>
            <w:vAlign w:val="center"/>
          </w:tcPr>
          <w:p w:rsidR="00F71046" w:rsidRPr="006A1661" w:rsidRDefault="00F71046" w:rsidP="006A1661">
            <w:pPr>
              <w:pStyle w:val="aff"/>
              <w:ind w:left="0"/>
              <w:jc w:val="center"/>
              <w:rPr>
                <w:rFonts w:ascii="Times New Roman" w:hAnsi="Times New Roman"/>
                <w:b/>
              </w:rPr>
            </w:pPr>
            <w:r w:rsidRPr="006A1661">
              <w:rPr>
                <w:rFonts w:ascii="Times New Roman" w:hAnsi="Times New Roman"/>
                <w:b/>
              </w:rPr>
              <w:t>-</w:t>
            </w:r>
          </w:p>
        </w:tc>
        <w:tc>
          <w:tcPr>
            <w:tcW w:w="1534" w:type="dxa"/>
            <w:shd w:val="clear" w:color="auto" w:fill="auto"/>
            <w:vAlign w:val="center"/>
          </w:tcPr>
          <w:p w:rsidR="00F71046" w:rsidRPr="006A1661" w:rsidRDefault="00F71046" w:rsidP="006A1661">
            <w:pPr>
              <w:pStyle w:val="aff"/>
              <w:ind w:left="0"/>
              <w:jc w:val="center"/>
              <w:rPr>
                <w:rFonts w:ascii="Times New Roman" w:hAnsi="Times New Roman"/>
                <w:b/>
              </w:rPr>
            </w:pPr>
            <w:r w:rsidRPr="006A1661">
              <w:rPr>
                <w:rFonts w:ascii="Times New Roman" w:hAnsi="Times New Roman"/>
                <w:b/>
              </w:rPr>
              <w:t>-</w:t>
            </w:r>
          </w:p>
        </w:tc>
        <w:tc>
          <w:tcPr>
            <w:tcW w:w="1501" w:type="dxa"/>
            <w:shd w:val="clear" w:color="auto" w:fill="auto"/>
            <w:vAlign w:val="center"/>
          </w:tcPr>
          <w:p w:rsidR="00F71046" w:rsidRPr="006A1661" w:rsidRDefault="00F71046" w:rsidP="006A1661">
            <w:pPr>
              <w:pStyle w:val="aff"/>
              <w:ind w:left="0"/>
              <w:jc w:val="center"/>
              <w:rPr>
                <w:rFonts w:ascii="Times New Roman" w:hAnsi="Times New Roman"/>
              </w:rPr>
            </w:pPr>
            <w:r w:rsidRPr="006A1661">
              <w:rPr>
                <w:rFonts w:ascii="Times New Roman" w:hAnsi="Times New Roman"/>
              </w:rPr>
              <w:t>72,36900</w:t>
            </w:r>
          </w:p>
        </w:tc>
        <w:tc>
          <w:tcPr>
            <w:tcW w:w="1501" w:type="dxa"/>
            <w:gridSpan w:val="2"/>
            <w:shd w:val="clear" w:color="auto" w:fill="auto"/>
            <w:vAlign w:val="center"/>
          </w:tcPr>
          <w:p w:rsidR="00F71046" w:rsidRPr="006A1661" w:rsidRDefault="00F71046" w:rsidP="006A1661">
            <w:pPr>
              <w:pStyle w:val="aff"/>
              <w:ind w:left="0"/>
              <w:jc w:val="center"/>
              <w:rPr>
                <w:rFonts w:ascii="Times New Roman" w:hAnsi="Times New Roman"/>
              </w:rPr>
            </w:pPr>
            <w:r w:rsidRPr="006A1661">
              <w:rPr>
                <w:rFonts w:ascii="Times New Roman" w:hAnsi="Times New Roman"/>
              </w:rPr>
              <w:t>-</w:t>
            </w:r>
          </w:p>
        </w:tc>
        <w:tc>
          <w:tcPr>
            <w:tcW w:w="1133" w:type="dxa"/>
            <w:shd w:val="clear" w:color="auto" w:fill="auto"/>
            <w:vAlign w:val="center"/>
          </w:tcPr>
          <w:p w:rsidR="00F71046" w:rsidRPr="006A1661" w:rsidRDefault="00F71046" w:rsidP="006A1661">
            <w:pPr>
              <w:pStyle w:val="aff"/>
              <w:ind w:left="0"/>
              <w:jc w:val="center"/>
              <w:rPr>
                <w:rFonts w:ascii="Times New Roman" w:hAnsi="Times New Roman"/>
                <w:b/>
              </w:rPr>
            </w:pPr>
            <w:r w:rsidRPr="006A1661">
              <w:rPr>
                <w:rFonts w:ascii="Times New Roman" w:hAnsi="Times New Roman"/>
                <w:b/>
              </w:rPr>
              <w:t>-</w:t>
            </w:r>
          </w:p>
        </w:tc>
      </w:tr>
      <w:tr w:rsidR="006A1661" w:rsidRPr="006A1661" w:rsidTr="006A1661">
        <w:trPr>
          <w:trHeight w:val="318"/>
        </w:trPr>
        <w:tc>
          <w:tcPr>
            <w:tcW w:w="2977" w:type="dxa"/>
            <w:vMerge/>
            <w:shd w:val="clear" w:color="auto" w:fill="auto"/>
          </w:tcPr>
          <w:p w:rsidR="00F71046" w:rsidRPr="006A1661" w:rsidRDefault="00F71046" w:rsidP="006A1661">
            <w:pPr>
              <w:spacing w:after="0" w:line="240" w:lineRule="auto"/>
              <w:rPr>
                <w:rFonts w:ascii="Times New Roman" w:hAnsi="Times New Roman" w:cs="Times New Roman"/>
                <w:szCs w:val="20"/>
              </w:rPr>
            </w:pPr>
          </w:p>
        </w:tc>
        <w:tc>
          <w:tcPr>
            <w:tcW w:w="1229" w:type="dxa"/>
            <w:shd w:val="clear" w:color="auto" w:fill="auto"/>
          </w:tcPr>
          <w:p w:rsidR="00F71046" w:rsidRPr="006A1661" w:rsidRDefault="00F71046" w:rsidP="006A1661">
            <w:pPr>
              <w:pStyle w:val="aff"/>
              <w:ind w:left="0"/>
              <w:rPr>
                <w:rFonts w:ascii="Times New Roman" w:hAnsi="Times New Roman"/>
                <w:b/>
              </w:rPr>
            </w:pPr>
            <w:r w:rsidRPr="006A1661">
              <w:rPr>
                <w:rFonts w:ascii="Times New Roman" w:hAnsi="Times New Roman"/>
              </w:rPr>
              <w:t>Областной бюджет</w:t>
            </w:r>
          </w:p>
        </w:tc>
        <w:tc>
          <w:tcPr>
            <w:tcW w:w="1560" w:type="dxa"/>
            <w:shd w:val="clear" w:color="auto" w:fill="auto"/>
            <w:vAlign w:val="center"/>
          </w:tcPr>
          <w:p w:rsidR="00F71046" w:rsidRPr="006A1661" w:rsidRDefault="00F71046" w:rsidP="006A1661">
            <w:pPr>
              <w:pStyle w:val="aff"/>
              <w:ind w:left="0"/>
              <w:jc w:val="center"/>
              <w:rPr>
                <w:rFonts w:ascii="Times New Roman" w:hAnsi="Times New Roman"/>
              </w:rPr>
            </w:pPr>
            <w:r w:rsidRPr="006A1661">
              <w:rPr>
                <w:rFonts w:ascii="Times New Roman" w:hAnsi="Times New Roman"/>
              </w:rPr>
              <w:t>1 375,00</w:t>
            </w:r>
          </w:p>
        </w:tc>
        <w:tc>
          <w:tcPr>
            <w:tcW w:w="1559" w:type="dxa"/>
            <w:shd w:val="clear" w:color="auto" w:fill="auto"/>
            <w:vAlign w:val="center"/>
          </w:tcPr>
          <w:p w:rsidR="00F71046" w:rsidRPr="006A1661" w:rsidRDefault="00F71046" w:rsidP="006A1661">
            <w:pPr>
              <w:pStyle w:val="aff"/>
              <w:ind w:left="0"/>
              <w:jc w:val="center"/>
              <w:rPr>
                <w:rFonts w:ascii="Times New Roman" w:hAnsi="Times New Roman"/>
              </w:rPr>
            </w:pPr>
            <w:r w:rsidRPr="006A1661">
              <w:rPr>
                <w:rFonts w:ascii="Times New Roman" w:hAnsi="Times New Roman"/>
              </w:rPr>
              <w:t>-</w:t>
            </w:r>
          </w:p>
        </w:tc>
        <w:tc>
          <w:tcPr>
            <w:tcW w:w="1417" w:type="dxa"/>
            <w:shd w:val="clear" w:color="auto" w:fill="auto"/>
            <w:vAlign w:val="center"/>
          </w:tcPr>
          <w:p w:rsidR="00F71046" w:rsidRPr="006A1661" w:rsidRDefault="00F71046" w:rsidP="006A1661">
            <w:pPr>
              <w:pStyle w:val="aff"/>
              <w:ind w:left="0"/>
              <w:jc w:val="center"/>
              <w:rPr>
                <w:rFonts w:ascii="Times New Roman" w:hAnsi="Times New Roman"/>
              </w:rPr>
            </w:pPr>
            <w:r w:rsidRPr="006A1661">
              <w:rPr>
                <w:rFonts w:ascii="Times New Roman" w:hAnsi="Times New Roman"/>
              </w:rPr>
              <w:t>-</w:t>
            </w:r>
          </w:p>
        </w:tc>
        <w:tc>
          <w:tcPr>
            <w:tcW w:w="1418" w:type="dxa"/>
            <w:shd w:val="clear" w:color="auto" w:fill="auto"/>
            <w:vAlign w:val="center"/>
          </w:tcPr>
          <w:p w:rsidR="00F71046" w:rsidRPr="006A1661" w:rsidRDefault="00F71046" w:rsidP="006A1661">
            <w:pPr>
              <w:pStyle w:val="aff"/>
              <w:ind w:left="0"/>
              <w:jc w:val="center"/>
              <w:rPr>
                <w:rFonts w:ascii="Times New Roman" w:hAnsi="Times New Roman"/>
                <w:b/>
              </w:rPr>
            </w:pPr>
            <w:r w:rsidRPr="006A1661">
              <w:rPr>
                <w:rFonts w:ascii="Times New Roman" w:hAnsi="Times New Roman"/>
                <w:b/>
              </w:rPr>
              <w:t>-</w:t>
            </w:r>
          </w:p>
        </w:tc>
        <w:tc>
          <w:tcPr>
            <w:tcW w:w="1534" w:type="dxa"/>
            <w:shd w:val="clear" w:color="auto" w:fill="auto"/>
            <w:vAlign w:val="center"/>
          </w:tcPr>
          <w:p w:rsidR="00F71046" w:rsidRPr="006A1661" w:rsidRDefault="00F71046" w:rsidP="006A1661">
            <w:pPr>
              <w:pStyle w:val="aff"/>
              <w:ind w:left="0"/>
              <w:jc w:val="center"/>
              <w:rPr>
                <w:rFonts w:ascii="Times New Roman" w:hAnsi="Times New Roman"/>
                <w:b/>
              </w:rPr>
            </w:pPr>
            <w:r w:rsidRPr="006A1661">
              <w:rPr>
                <w:rFonts w:ascii="Times New Roman" w:hAnsi="Times New Roman"/>
                <w:b/>
              </w:rPr>
              <w:t>-</w:t>
            </w:r>
          </w:p>
        </w:tc>
        <w:tc>
          <w:tcPr>
            <w:tcW w:w="1501" w:type="dxa"/>
            <w:shd w:val="clear" w:color="auto" w:fill="auto"/>
            <w:vAlign w:val="center"/>
          </w:tcPr>
          <w:p w:rsidR="00F71046" w:rsidRPr="006A1661" w:rsidRDefault="00F71046" w:rsidP="006A1661">
            <w:pPr>
              <w:pStyle w:val="aff"/>
              <w:ind w:left="0"/>
              <w:jc w:val="center"/>
              <w:rPr>
                <w:rFonts w:ascii="Times New Roman" w:hAnsi="Times New Roman"/>
              </w:rPr>
            </w:pPr>
            <w:r w:rsidRPr="006A1661">
              <w:rPr>
                <w:rFonts w:ascii="Times New Roman" w:hAnsi="Times New Roman"/>
              </w:rPr>
              <w:t>1 375,00</w:t>
            </w:r>
          </w:p>
        </w:tc>
        <w:tc>
          <w:tcPr>
            <w:tcW w:w="1501" w:type="dxa"/>
            <w:gridSpan w:val="2"/>
            <w:shd w:val="clear" w:color="auto" w:fill="auto"/>
            <w:vAlign w:val="center"/>
          </w:tcPr>
          <w:p w:rsidR="00F71046" w:rsidRPr="006A1661" w:rsidRDefault="00F71046" w:rsidP="006A1661">
            <w:pPr>
              <w:pStyle w:val="aff"/>
              <w:ind w:left="0"/>
              <w:jc w:val="center"/>
              <w:rPr>
                <w:rFonts w:ascii="Times New Roman" w:hAnsi="Times New Roman"/>
              </w:rPr>
            </w:pPr>
            <w:r w:rsidRPr="006A1661">
              <w:rPr>
                <w:rFonts w:ascii="Times New Roman" w:hAnsi="Times New Roman"/>
              </w:rPr>
              <w:t>-</w:t>
            </w:r>
          </w:p>
        </w:tc>
        <w:tc>
          <w:tcPr>
            <w:tcW w:w="1133" w:type="dxa"/>
            <w:shd w:val="clear" w:color="auto" w:fill="auto"/>
            <w:vAlign w:val="center"/>
          </w:tcPr>
          <w:p w:rsidR="00F71046" w:rsidRPr="006A1661" w:rsidRDefault="00F71046" w:rsidP="006A1661">
            <w:pPr>
              <w:pStyle w:val="aff"/>
              <w:ind w:left="0"/>
              <w:jc w:val="center"/>
              <w:rPr>
                <w:rFonts w:ascii="Times New Roman" w:hAnsi="Times New Roman"/>
                <w:b/>
              </w:rPr>
            </w:pPr>
            <w:r w:rsidRPr="006A1661">
              <w:rPr>
                <w:rFonts w:ascii="Times New Roman" w:hAnsi="Times New Roman"/>
                <w:b/>
              </w:rPr>
              <w:t>-</w:t>
            </w:r>
          </w:p>
        </w:tc>
      </w:tr>
      <w:tr w:rsidR="006A1661" w:rsidRPr="006A1661" w:rsidTr="006A1661">
        <w:trPr>
          <w:trHeight w:val="318"/>
        </w:trPr>
        <w:tc>
          <w:tcPr>
            <w:tcW w:w="2977" w:type="dxa"/>
            <w:vMerge/>
            <w:shd w:val="clear" w:color="auto" w:fill="auto"/>
          </w:tcPr>
          <w:p w:rsidR="00F71046" w:rsidRPr="006A1661" w:rsidRDefault="00F71046" w:rsidP="006A1661">
            <w:pPr>
              <w:spacing w:after="0" w:line="240" w:lineRule="auto"/>
              <w:rPr>
                <w:rFonts w:ascii="Times New Roman" w:hAnsi="Times New Roman" w:cs="Times New Roman"/>
                <w:szCs w:val="20"/>
              </w:rPr>
            </w:pPr>
          </w:p>
        </w:tc>
        <w:tc>
          <w:tcPr>
            <w:tcW w:w="1229" w:type="dxa"/>
            <w:shd w:val="clear" w:color="auto" w:fill="auto"/>
          </w:tcPr>
          <w:p w:rsidR="00F71046" w:rsidRPr="006A1661" w:rsidRDefault="00F71046" w:rsidP="006A1661">
            <w:pPr>
              <w:pStyle w:val="aff"/>
              <w:ind w:left="0"/>
              <w:rPr>
                <w:rFonts w:ascii="Times New Roman" w:hAnsi="Times New Roman"/>
                <w:b/>
              </w:rPr>
            </w:pPr>
            <w:r w:rsidRPr="006A1661">
              <w:rPr>
                <w:rFonts w:ascii="Times New Roman" w:hAnsi="Times New Roman"/>
                <w:b/>
                <w:sz w:val="16"/>
              </w:rPr>
              <w:t>Итого по мероприятию</w:t>
            </w:r>
          </w:p>
        </w:tc>
        <w:tc>
          <w:tcPr>
            <w:tcW w:w="1560" w:type="dxa"/>
            <w:shd w:val="clear" w:color="auto" w:fill="auto"/>
            <w:vAlign w:val="center"/>
          </w:tcPr>
          <w:p w:rsidR="00F71046" w:rsidRPr="006A1661" w:rsidRDefault="00F71046" w:rsidP="006A1661">
            <w:pPr>
              <w:pStyle w:val="aff"/>
              <w:ind w:left="0"/>
              <w:jc w:val="center"/>
              <w:rPr>
                <w:rFonts w:ascii="Times New Roman" w:hAnsi="Times New Roman"/>
              </w:rPr>
            </w:pPr>
            <w:r w:rsidRPr="006A1661">
              <w:rPr>
                <w:rFonts w:ascii="Times New Roman" w:hAnsi="Times New Roman"/>
              </w:rPr>
              <w:t>1 447,36900</w:t>
            </w:r>
          </w:p>
        </w:tc>
        <w:tc>
          <w:tcPr>
            <w:tcW w:w="1559" w:type="dxa"/>
            <w:shd w:val="clear" w:color="auto" w:fill="auto"/>
            <w:vAlign w:val="center"/>
          </w:tcPr>
          <w:p w:rsidR="00F71046" w:rsidRPr="006A1661" w:rsidRDefault="00F71046" w:rsidP="006A1661">
            <w:pPr>
              <w:pStyle w:val="aff"/>
              <w:ind w:left="0"/>
              <w:jc w:val="center"/>
              <w:rPr>
                <w:rFonts w:ascii="Times New Roman" w:hAnsi="Times New Roman"/>
              </w:rPr>
            </w:pPr>
            <w:r w:rsidRPr="006A1661">
              <w:rPr>
                <w:rFonts w:ascii="Times New Roman" w:hAnsi="Times New Roman"/>
              </w:rPr>
              <w:t>-</w:t>
            </w:r>
          </w:p>
        </w:tc>
        <w:tc>
          <w:tcPr>
            <w:tcW w:w="1417" w:type="dxa"/>
            <w:shd w:val="clear" w:color="auto" w:fill="auto"/>
            <w:vAlign w:val="center"/>
          </w:tcPr>
          <w:p w:rsidR="00F71046" w:rsidRPr="006A1661" w:rsidRDefault="00F71046" w:rsidP="006A1661">
            <w:pPr>
              <w:pStyle w:val="aff"/>
              <w:ind w:left="0"/>
              <w:jc w:val="center"/>
              <w:rPr>
                <w:rFonts w:ascii="Times New Roman" w:hAnsi="Times New Roman"/>
              </w:rPr>
            </w:pPr>
            <w:r w:rsidRPr="006A1661">
              <w:rPr>
                <w:rFonts w:ascii="Times New Roman" w:hAnsi="Times New Roman"/>
              </w:rPr>
              <w:t>-</w:t>
            </w:r>
          </w:p>
        </w:tc>
        <w:tc>
          <w:tcPr>
            <w:tcW w:w="1418" w:type="dxa"/>
            <w:shd w:val="clear" w:color="auto" w:fill="auto"/>
            <w:vAlign w:val="center"/>
          </w:tcPr>
          <w:p w:rsidR="00F71046" w:rsidRPr="006A1661" w:rsidRDefault="00F71046" w:rsidP="006A1661">
            <w:pPr>
              <w:pStyle w:val="aff"/>
              <w:ind w:left="0"/>
              <w:jc w:val="center"/>
              <w:rPr>
                <w:rFonts w:ascii="Times New Roman" w:hAnsi="Times New Roman"/>
                <w:b/>
              </w:rPr>
            </w:pPr>
            <w:r w:rsidRPr="006A1661">
              <w:rPr>
                <w:rFonts w:ascii="Times New Roman" w:hAnsi="Times New Roman"/>
                <w:b/>
              </w:rPr>
              <w:t>-</w:t>
            </w:r>
          </w:p>
        </w:tc>
        <w:tc>
          <w:tcPr>
            <w:tcW w:w="1534" w:type="dxa"/>
            <w:shd w:val="clear" w:color="auto" w:fill="auto"/>
            <w:vAlign w:val="center"/>
          </w:tcPr>
          <w:p w:rsidR="00F71046" w:rsidRPr="006A1661" w:rsidRDefault="00F71046" w:rsidP="006A1661">
            <w:pPr>
              <w:pStyle w:val="aff"/>
              <w:ind w:left="0"/>
              <w:jc w:val="center"/>
              <w:rPr>
                <w:rFonts w:ascii="Times New Roman" w:hAnsi="Times New Roman"/>
                <w:b/>
              </w:rPr>
            </w:pPr>
            <w:r w:rsidRPr="006A1661">
              <w:rPr>
                <w:rFonts w:ascii="Times New Roman" w:hAnsi="Times New Roman"/>
                <w:b/>
              </w:rPr>
              <w:t>-</w:t>
            </w:r>
          </w:p>
        </w:tc>
        <w:tc>
          <w:tcPr>
            <w:tcW w:w="1501" w:type="dxa"/>
            <w:shd w:val="clear" w:color="auto" w:fill="auto"/>
            <w:vAlign w:val="center"/>
          </w:tcPr>
          <w:p w:rsidR="00F71046" w:rsidRPr="006A1661" w:rsidRDefault="00F71046" w:rsidP="006A1661">
            <w:pPr>
              <w:pStyle w:val="aff"/>
              <w:ind w:left="0"/>
              <w:jc w:val="center"/>
              <w:rPr>
                <w:rFonts w:ascii="Times New Roman" w:hAnsi="Times New Roman"/>
                <w:b/>
              </w:rPr>
            </w:pPr>
            <w:r w:rsidRPr="006A1661">
              <w:rPr>
                <w:rFonts w:ascii="Times New Roman" w:hAnsi="Times New Roman"/>
                <w:b/>
              </w:rPr>
              <w:t>1 447,36900</w:t>
            </w:r>
          </w:p>
        </w:tc>
        <w:tc>
          <w:tcPr>
            <w:tcW w:w="1501" w:type="dxa"/>
            <w:gridSpan w:val="2"/>
            <w:shd w:val="clear" w:color="auto" w:fill="auto"/>
            <w:vAlign w:val="center"/>
          </w:tcPr>
          <w:p w:rsidR="00F71046" w:rsidRPr="006A1661" w:rsidRDefault="00F71046" w:rsidP="006A1661">
            <w:pPr>
              <w:pStyle w:val="aff"/>
              <w:ind w:left="0"/>
              <w:jc w:val="center"/>
              <w:rPr>
                <w:rFonts w:ascii="Times New Roman" w:hAnsi="Times New Roman"/>
              </w:rPr>
            </w:pPr>
            <w:r w:rsidRPr="006A1661">
              <w:rPr>
                <w:rFonts w:ascii="Times New Roman" w:hAnsi="Times New Roman"/>
              </w:rPr>
              <w:t>-</w:t>
            </w:r>
          </w:p>
        </w:tc>
        <w:tc>
          <w:tcPr>
            <w:tcW w:w="1133" w:type="dxa"/>
            <w:shd w:val="clear" w:color="auto" w:fill="auto"/>
            <w:vAlign w:val="center"/>
          </w:tcPr>
          <w:p w:rsidR="00F71046" w:rsidRPr="006A1661" w:rsidRDefault="00F71046" w:rsidP="006A1661">
            <w:pPr>
              <w:pStyle w:val="aff"/>
              <w:ind w:left="0"/>
              <w:jc w:val="center"/>
              <w:rPr>
                <w:rFonts w:ascii="Times New Roman" w:hAnsi="Times New Roman"/>
                <w:b/>
              </w:rPr>
            </w:pPr>
            <w:r w:rsidRPr="006A1661">
              <w:rPr>
                <w:rFonts w:ascii="Times New Roman" w:hAnsi="Times New Roman"/>
                <w:b/>
              </w:rPr>
              <w:t>-</w:t>
            </w:r>
          </w:p>
        </w:tc>
      </w:tr>
    </w:tbl>
    <w:p w:rsidR="00F71046" w:rsidRPr="006A1661" w:rsidRDefault="00F71046" w:rsidP="006A1661">
      <w:pPr>
        <w:spacing w:after="0" w:line="240" w:lineRule="auto"/>
        <w:rPr>
          <w:rFonts w:ascii="Times New Roman" w:hAnsi="Times New Roman" w:cs="Times New Roman"/>
          <w:sz w:val="20"/>
          <w:szCs w:val="20"/>
        </w:rPr>
      </w:pPr>
    </w:p>
    <w:p w:rsidR="00053F0E" w:rsidRPr="006A1661" w:rsidRDefault="00053F0E" w:rsidP="006A1661">
      <w:pPr>
        <w:tabs>
          <w:tab w:val="left" w:pos="6870"/>
        </w:tabs>
        <w:spacing w:after="0" w:line="240" w:lineRule="auto"/>
        <w:jc w:val="right"/>
        <w:rPr>
          <w:rFonts w:ascii="Times New Roman" w:hAnsi="Times New Roman" w:cs="Times New Roman"/>
          <w:sz w:val="24"/>
          <w:szCs w:val="24"/>
        </w:rPr>
        <w:sectPr w:rsidR="00053F0E" w:rsidRPr="006A1661" w:rsidSect="00053F0E">
          <w:pgSz w:w="16838" w:h="11906" w:orient="landscape"/>
          <w:pgMar w:top="567" w:right="709" w:bottom="1134" w:left="1134" w:header="709" w:footer="709" w:gutter="0"/>
          <w:cols w:space="708"/>
          <w:docGrid w:linePitch="360"/>
        </w:sectPr>
      </w:pPr>
    </w:p>
    <w:p w:rsidR="00053F0E" w:rsidRPr="00490533" w:rsidRDefault="00053F0E" w:rsidP="006A1661">
      <w:pPr>
        <w:spacing w:after="0" w:line="240" w:lineRule="auto"/>
        <w:ind w:right="-1"/>
        <w:jc w:val="right"/>
        <w:rPr>
          <w:rFonts w:ascii="Times New Roman" w:hAnsi="Times New Roman" w:cs="Times New Roman"/>
          <w:sz w:val="24"/>
          <w:szCs w:val="24"/>
          <w:lang w:val="en-US"/>
        </w:rPr>
      </w:pPr>
      <w:r w:rsidRPr="006A1661">
        <w:rPr>
          <w:rFonts w:ascii="Times New Roman" w:hAnsi="Times New Roman" w:cs="Times New Roman"/>
          <w:sz w:val="24"/>
          <w:szCs w:val="24"/>
        </w:rPr>
        <w:lastRenderedPageBreak/>
        <w:t>Приложение № 2</w:t>
      </w:r>
      <w:r w:rsidR="00490533">
        <w:rPr>
          <w:rFonts w:ascii="Times New Roman" w:hAnsi="Times New Roman" w:cs="Times New Roman"/>
          <w:sz w:val="24"/>
          <w:szCs w:val="24"/>
          <w:lang w:val="en-US"/>
        </w:rPr>
        <w:t>5</w:t>
      </w:r>
    </w:p>
    <w:p w:rsidR="00053F0E" w:rsidRPr="006A1661" w:rsidRDefault="00053F0E" w:rsidP="006A1661">
      <w:pPr>
        <w:spacing w:after="0" w:line="240" w:lineRule="auto"/>
        <w:ind w:right="-1"/>
        <w:jc w:val="right"/>
        <w:rPr>
          <w:rFonts w:ascii="Times New Roman" w:hAnsi="Times New Roman" w:cs="Times New Roman"/>
          <w:sz w:val="24"/>
          <w:szCs w:val="24"/>
        </w:rPr>
      </w:pPr>
      <w:r w:rsidRPr="006A1661">
        <w:rPr>
          <w:rFonts w:ascii="Times New Roman" w:hAnsi="Times New Roman" w:cs="Times New Roman"/>
          <w:sz w:val="24"/>
          <w:szCs w:val="24"/>
        </w:rPr>
        <w:t>к постановлению администрации</w:t>
      </w:r>
    </w:p>
    <w:p w:rsidR="00053F0E" w:rsidRPr="006A1661" w:rsidRDefault="00053F0E" w:rsidP="006A1661">
      <w:pPr>
        <w:spacing w:after="0" w:line="240" w:lineRule="auto"/>
        <w:ind w:right="-1"/>
        <w:jc w:val="right"/>
        <w:rPr>
          <w:rFonts w:ascii="Times New Roman" w:hAnsi="Times New Roman" w:cs="Times New Roman"/>
          <w:sz w:val="24"/>
          <w:szCs w:val="24"/>
        </w:rPr>
      </w:pPr>
      <w:r w:rsidRPr="006A1661">
        <w:rPr>
          <w:rFonts w:ascii="Times New Roman" w:hAnsi="Times New Roman" w:cs="Times New Roman"/>
          <w:sz w:val="24"/>
          <w:szCs w:val="24"/>
        </w:rPr>
        <w:t xml:space="preserve"> городского округа Тейково</w:t>
      </w:r>
    </w:p>
    <w:p w:rsidR="00053F0E" w:rsidRPr="006A1661" w:rsidRDefault="00053F0E" w:rsidP="006A1661">
      <w:pPr>
        <w:spacing w:after="0" w:line="240" w:lineRule="auto"/>
        <w:ind w:right="-1"/>
        <w:jc w:val="right"/>
        <w:rPr>
          <w:rFonts w:ascii="Times New Roman" w:hAnsi="Times New Roman" w:cs="Times New Roman"/>
          <w:sz w:val="24"/>
          <w:szCs w:val="24"/>
        </w:rPr>
      </w:pPr>
      <w:r w:rsidRPr="006A1661">
        <w:rPr>
          <w:rFonts w:ascii="Times New Roman" w:hAnsi="Times New Roman" w:cs="Times New Roman"/>
          <w:sz w:val="24"/>
          <w:szCs w:val="24"/>
        </w:rPr>
        <w:t>Ивановкой области</w:t>
      </w:r>
    </w:p>
    <w:p w:rsidR="0060713B" w:rsidRPr="006A1661" w:rsidRDefault="00053F0E" w:rsidP="0060713B">
      <w:pPr>
        <w:spacing w:after="0" w:line="240" w:lineRule="auto"/>
        <w:ind w:right="-1"/>
        <w:jc w:val="right"/>
        <w:rPr>
          <w:rFonts w:ascii="Times New Roman" w:hAnsi="Times New Roman" w:cs="Times New Roman"/>
          <w:sz w:val="24"/>
          <w:szCs w:val="24"/>
        </w:rPr>
      </w:pPr>
      <w:r w:rsidRPr="006A1661">
        <w:rPr>
          <w:rFonts w:ascii="Times New Roman" w:hAnsi="Times New Roman" w:cs="Times New Roman"/>
          <w:sz w:val="24"/>
          <w:szCs w:val="24"/>
        </w:rPr>
        <w:t xml:space="preserve">                                                                                                                 </w:t>
      </w:r>
      <w:r w:rsidR="0060713B" w:rsidRPr="00E707D1">
        <w:rPr>
          <w:rFonts w:ascii="Times New Roman" w:hAnsi="Times New Roman" w:cs="Times New Roman"/>
          <w:sz w:val="24"/>
          <w:szCs w:val="24"/>
        </w:rPr>
        <w:t>от 13.01.2022 № 6</w:t>
      </w:r>
    </w:p>
    <w:p w:rsidR="00053F0E" w:rsidRPr="006A1661" w:rsidRDefault="00053F0E" w:rsidP="006A1661">
      <w:pPr>
        <w:spacing w:after="0" w:line="240" w:lineRule="auto"/>
        <w:ind w:right="-1"/>
        <w:jc w:val="center"/>
        <w:rPr>
          <w:rFonts w:ascii="Times New Roman" w:hAnsi="Times New Roman" w:cs="Times New Roman"/>
          <w:sz w:val="24"/>
          <w:szCs w:val="24"/>
        </w:rPr>
      </w:pPr>
    </w:p>
    <w:p w:rsidR="00053F0E" w:rsidRPr="006A1661" w:rsidRDefault="00053F0E" w:rsidP="006A1661">
      <w:pPr>
        <w:autoSpaceDE w:val="0"/>
        <w:autoSpaceDN w:val="0"/>
        <w:adjustRightInd w:val="0"/>
        <w:spacing w:after="0" w:line="240" w:lineRule="auto"/>
        <w:ind w:firstLine="708"/>
        <w:jc w:val="both"/>
        <w:rPr>
          <w:rFonts w:ascii="Times New Roman" w:hAnsi="Times New Roman" w:cs="Times New Roman"/>
          <w:sz w:val="24"/>
          <w:szCs w:val="24"/>
        </w:rPr>
      </w:pPr>
      <w:r w:rsidRPr="006A1661">
        <w:rPr>
          <w:rFonts w:ascii="Times New Roman" w:hAnsi="Times New Roman" w:cs="Times New Roman"/>
          <w:sz w:val="24"/>
          <w:szCs w:val="24"/>
        </w:rPr>
        <w:t>1. Паспорт подпрограммы.</w:t>
      </w:r>
    </w:p>
    <w:tbl>
      <w:tblPr>
        <w:tblW w:w="963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09"/>
        <w:gridCol w:w="7130"/>
      </w:tblGrid>
      <w:tr w:rsidR="006A1661" w:rsidRPr="006A1661" w:rsidTr="00F22F1A">
        <w:tc>
          <w:tcPr>
            <w:tcW w:w="2509" w:type="dxa"/>
          </w:tcPr>
          <w:p w:rsidR="00053F0E" w:rsidRPr="006A1661" w:rsidRDefault="00053F0E" w:rsidP="006A1661">
            <w:pPr>
              <w:pStyle w:val="afd"/>
              <w:rPr>
                <w:rFonts w:ascii="Times New Roman" w:hAnsi="Times New Roman"/>
                <w:sz w:val="24"/>
                <w:szCs w:val="24"/>
              </w:rPr>
            </w:pPr>
            <w:r w:rsidRPr="006A1661">
              <w:rPr>
                <w:rFonts w:ascii="Times New Roman" w:hAnsi="Times New Roman"/>
                <w:sz w:val="24"/>
                <w:szCs w:val="24"/>
              </w:rPr>
              <w:t xml:space="preserve">Наименование подпрограммы                                                   </w:t>
            </w:r>
          </w:p>
        </w:tc>
        <w:tc>
          <w:tcPr>
            <w:tcW w:w="7130" w:type="dxa"/>
          </w:tcPr>
          <w:p w:rsidR="00053F0E" w:rsidRPr="006A1661" w:rsidRDefault="00053F0E" w:rsidP="006A1661">
            <w:pPr>
              <w:spacing w:after="0" w:line="240" w:lineRule="auto"/>
              <w:jc w:val="both"/>
              <w:rPr>
                <w:rFonts w:ascii="Times New Roman" w:hAnsi="Times New Roman" w:cs="Times New Roman"/>
                <w:sz w:val="24"/>
                <w:szCs w:val="24"/>
              </w:rPr>
            </w:pPr>
            <w:r w:rsidRPr="006A1661">
              <w:rPr>
                <w:rFonts w:ascii="Times New Roman" w:hAnsi="Times New Roman" w:cs="Times New Roman"/>
                <w:sz w:val="24"/>
                <w:szCs w:val="24"/>
              </w:rPr>
              <w:t>Обеспечение деятельности муниципального бюджетного учреждения «Многофункциональный центр предоставления государственных и муниципальных услуг» городского округа Тейково (далее – МФЦ) на 2014-2024 годы (далее – подпрограмма)</w:t>
            </w:r>
          </w:p>
        </w:tc>
      </w:tr>
      <w:tr w:rsidR="006A1661" w:rsidRPr="006A1661" w:rsidTr="00F22F1A">
        <w:tc>
          <w:tcPr>
            <w:tcW w:w="2509" w:type="dxa"/>
          </w:tcPr>
          <w:p w:rsidR="00053F0E" w:rsidRPr="006A1661" w:rsidRDefault="00053F0E" w:rsidP="006A1661">
            <w:pPr>
              <w:pStyle w:val="afd"/>
              <w:rPr>
                <w:rFonts w:ascii="Times New Roman" w:hAnsi="Times New Roman"/>
                <w:sz w:val="24"/>
                <w:szCs w:val="24"/>
              </w:rPr>
            </w:pPr>
            <w:r w:rsidRPr="006A1661">
              <w:rPr>
                <w:rFonts w:ascii="Times New Roman" w:hAnsi="Times New Roman"/>
                <w:sz w:val="24"/>
                <w:szCs w:val="24"/>
              </w:rPr>
              <w:t xml:space="preserve">Исполнители подпрограммы   </w:t>
            </w:r>
          </w:p>
        </w:tc>
        <w:tc>
          <w:tcPr>
            <w:tcW w:w="7130" w:type="dxa"/>
          </w:tcPr>
          <w:p w:rsidR="00053F0E" w:rsidRPr="006A1661" w:rsidRDefault="00053F0E" w:rsidP="006A1661">
            <w:pPr>
              <w:pStyle w:val="afd"/>
              <w:jc w:val="both"/>
              <w:rPr>
                <w:rFonts w:ascii="Times New Roman" w:hAnsi="Times New Roman"/>
                <w:sz w:val="24"/>
                <w:szCs w:val="24"/>
              </w:rPr>
            </w:pPr>
            <w:r w:rsidRPr="006A1661">
              <w:rPr>
                <w:rFonts w:ascii="Times New Roman" w:hAnsi="Times New Roman"/>
                <w:sz w:val="24"/>
                <w:szCs w:val="24"/>
              </w:rPr>
              <w:t>Муниципальное бюджетное учреждение «Многофункциональный центр предоставления государственных и муниципальных услуг» городского округа Тейково</w:t>
            </w:r>
          </w:p>
          <w:p w:rsidR="00053F0E" w:rsidRPr="006A1661" w:rsidRDefault="00053F0E" w:rsidP="006A1661">
            <w:pPr>
              <w:pStyle w:val="afd"/>
              <w:jc w:val="both"/>
              <w:rPr>
                <w:rFonts w:ascii="Times New Roman" w:hAnsi="Times New Roman"/>
                <w:sz w:val="24"/>
                <w:szCs w:val="24"/>
              </w:rPr>
            </w:pPr>
            <w:r w:rsidRPr="006A1661">
              <w:rPr>
                <w:rFonts w:ascii="Times New Roman" w:hAnsi="Times New Roman"/>
                <w:sz w:val="24"/>
                <w:szCs w:val="24"/>
              </w:rPr>
              <w:t>Финансовый отдел администрации г. Тейково</w:t>
            </w:r>
          </w:p>
        </w:tc>
      </w:tr>
      <w:tr w:rsidR="006A1661" w:rsidRPr="006A1661" w:rsidTr="00F22F1A">
        <w:tc>
          <w:tcPr>
            <w:tcW w:w="2509" w:type="dxa"/>
          </w:tcPr>
          <w:p w:rsidR="00053F0E" w:rsidRPr="006A1661" w:rsidRDefault="00053F0E" w:rsidP="006A1661">
            <w:pPr>
              <w:pStyle w:val="afd"/>
              <w:rPr>
                <w:rFonts w:ascii="Times New Roman" w:hAnsi="Times New Roman"/>
                <w:sz w:val="24"/>
                <w:szCs w:val="24"/>
              </w:rPr>
            </w:pPr>
            <w:r w:rsidRPr="006A1661">
              <w:rPr>
                <w:rFonts w:ascii="Times New Roman" w:hAnsi="Times New Roman"/>
                <w:sz w:val="24"/>
                <w:szCs w:val="24"/>
              </w:rPr>
              <w:t>Срок реализации подпрограммы</w:t>
            </w:r>
          </w:p>
        </w:tc>
        <w:tc>
          <w:tcPr>
            <w:tcW w:w="7130" w:type="dxa"/>
          </w:tcPr>
          <w:p w:rsidR="00053F0E" w:rsidRPr="006A1661" w:rsidRDefault="00053F0E" w:rsidP="006A1661">
            <w:pPr>
              <w:pStyle w:val="afd"/>
              <w:jc w:val="both"/>
              <w:rPr>
                <w:rFonts w:ascii="Times New Roman" w:hAnsi="Times New Roman"/>
                <w:sz w:val="24"/>
                <w:szCs w:val="24"/>
              </w:rPr>
            </w:pPr>
            <w:r w:rsidRPr="006A1661">
              <w:rPr>
                <w:rFonts w:ascii="Times New Roman" w:hAnsi="Times New Roman"/>
                <w:sz w:val="24"/>
                <w:szCs w:val="24"/>
              </w:rPr>
              <w:t>2014 - 2024</w:t>
            </w:r>
          </w:p>
        </w:tc>
      </w:tr>
      <w:tr w:rsidR="006A1661" w:rsidRPr="006A1661" w:rsidTr="00F22F1A">
        <w:tc>
          <w:tcPr>
            <w:tcW w:w="2509" w:type="dxa"/>
          </w:tcPr>
          <w:p w:rsidR="00053F0E" w:rsidRPr="006A1661" w:rsidRDefault="00053F0E" w:rsidP="006A1661">
            <w:pPr>
              <w:pStyle w:val="afd"/>
              <w:rPr>
                <w:rFonts w:ascii="Times New Roman" w:hAnsi="Times New Roman"/>
                <w:sz w:val="24"/>
                <w:szCs w:val="24"/>
              </w:rPr>
            </w:pPr>
            <w:r w:rsidRPr="006A1661">
              <w:rPr>
                <w:rFonts w:ascii="Times New Roman" w:hAnsi="Times New Roman"/>
                <w:sz w:val="24"/>
                <w:szCs w:val="24"/>
              </w:rPr>
              <w:t>Цели подпрограммы</w:t>
            </w:r>
          </w:p>
        </w:tc>
        <w:tc>
          <w:tcPr>
            <w:tcW w:w="7130" w:type="dxa"/>
          </w:tcPr>
          <w:p w:rsidR="00053F0E" w:rsidRPr="006A1661" w:rsidRDefault="00053F0E" w:rsidP="006A1661">
            <w:pPr>
              <w:spacing w:after="0" w:line="240" w:lineRule="auto"/>
              <w:jc w:val="both"/>
              <w:rPr>
                <w:rFonts w:ascii="Times New Roman" w:hAnsi="Times New Roman" w:cs="Times New Roman"/>
                <w:sz w:val="24"/>
                <w:szCs w:val="24"/>
              </w:rPr>
            </w:pPr>
            <w:proofErr w:type="gramStart"/>
            <w:r w:rsidRPr="006A1661">
              <w:rPr>
                <w:rFonts w:ascii="Times New Roman" w:hAnsi="Times New Roman" w:cs="Times New Roman"/>
                <w:sz w:val="24"/>
                <w:szCs w:val="24"/>
              </w:rPr>
              <w:t>- организация предоставления услуг федеральными органами исполнительной власти, органами государственных внебюджетных фондов, предоставляющими государственные услуги на базе Муниципального МФЦ в целях предоставления данных услуг физическим и юридическим лицам по принципу «одного окна»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w:t>
            </w:r>
            <w:proofErr w:type="gramEnd"/>
            <w:r w:rsidRPr="006A1661">
              <w:rPr>
                <w:rFonts w:ascii="Times New Roman" w:hAnsi="Times New Roman" w:cs="Times New Roman"/>
                <w:sz w:val="24"/>
                <w:szCs w:val="24"/>
              </w:rPr>
              <w:t>, органами государственной власти субъектов Российской Федерации, органами местного самоуправления».</w:t>
            </w:r>
          </w:p>
        </w:tc>
      </w:tr>
      <w:tr w:rsidR="006A1661" w:rsidRPr="006A1661" w:rsidTr="00F22F1A">
        <w:tc>
          <w:tcPr>
            <w:tcW w:w="2509" w:type="dxa"/>
          </w:tcPr>
          <w:p w:rsidR="00053F0E" w:rsidRPr="006A1661" w:rsidRDefault="00053F0E" w:rsidP="006A1661">
            <w:pPr>
              <w:pStyle w:val="afd"/>
              <w:rPr>
                <w:rFonts w:ascii="Times New Roman" w:hAnsi="Times New Roman"/>
                <w:sz w:val="24"/>
                <w:szCs w:val="24"/>
              </w:rPr>
            </w:pPr>
            <w:r w:rsidRPr="006A1661">
              <w:rPr>
                <w:rFonts w:ascii="Times New Roman" w:hAnsi="Times New Roman"/>
                <w:sz w:val="24"/>
                <w:szCs w:val="24"/>
              </w:rPr>
              <w:t>Объемы ресурсного обеспечения подпрограммы (в ред. постановления от 09.01.2020 № 1)</w:t>
            </w:r>
          </w:p>
        </w:tc>
        <w:tc>
          <w:tcPr>
            <w:tcW w:w="7130" w:type="dxa"/>
          </w:tcPr>
          <w:p w:rsidR="00053F0E" w:rsidRPr="006A1661" w:rsidRDefault="00053F0E" w:rsidP="006A1661">
            <w:pPr>
              <w:pStyle w:val="afd"/>
              <w:rPr>
                <w:rFonts w:ascii="Times New Roman" w:hAnsi="Times New Roman"/>
                <w:sz w:val="24"/>
                <w:szCs w:val="24"/>
              </w:rPr>
            </w:pPr>
            <w:r w:rsidRPr="006A1661">
              <w:rPr>
                <w:rFonts w:ascii="Times New Roman" w:hAnsi="Times New Roman"/>
                <w:sz w:val="24"/>
                <w:szCs w:val="24"/>
              </w:rPr>
              <w:t>Общий объем финансирования подпрограммы  – 46 941,18694 тыс. руб., в том числе:</w:t>
            </w:r>
          </w:p>
          <w:p w:rsidR="00053F0E" w:rsidRPr="006A1661" w:rsidRDefault="00053F0E" w:rsidP="006A1661">
            <w:pPr>
              <w:pStyle w:val="aff"/>
              <w:ind w:left="0"/>
              <w:rPr>
                <w:rFonts w:ascii="Times New Roman" w:hAnsi="Times New Roman"/>
                <w:sz w:val="24"/>
                <w:szCs w:val="24"/>
              </w:rPr>
            </w:pPr>
            <w:r w:rsidRPr="006A1661">
              <w:rPr>
                <w:rFonts w:ascii="Times New Roman" w:hAnsi="Times New Roman"/>
                <w:sz w:val="24"/>
                <w:szCs w:val="24"/>
              </w:rPr>
              <w:t>2014 год – 2 502,32600  тыс. руб.;</w:t>
            </w:r>
          </w:p>
          <w:p w:rsidR="00053F0E" w:rsidRPr="006A1661" w:rsidRDefault="00053F0E" w:rsidP="006A1661">
            <w:pPr>
              <w:pStyle w:val="aff"/>
              <w:ind w:left="0"/>
              <w:rPr>
                <w:rFonts w:ascii="Times New Roman" w:hAnsi="Times New Roman"/>
                <w:sz w:val="24"/>
                <w:szCs w:val="24"/>
              </w:rPr>
            </w:pPr>
            <w:r w:rsidRPr="006A1661">
              <w:rPr>
                <w:rFonts w:ascii="Times New Roman" w:hAnsi="Times New Roman"/>
                <w:sz w:val="24"/>
                <w:szCs w:val="24"/>
              </w:rPr>
              <w:t>2015 год – 6 220,64750  тыс. руб.;</w:t>
            </w:r>
          </w:p>
          <w:p w:rsidR="00053F0E" w:rsidRPr="006A1661" w:rsidRDefault="00053F0E" w:rsidP="006A1661">
            <w:pPr>
              <w:pStyle w:val="aff"/>
              <w:ind w:left="0"/>
              <w:rPr>
                <w:rFonts w:ascii="Times New Roman" w:hAnsi="Times New Roman"/>
                <w:sz w:val="24"/>
                <w:szCs w:val="24"/>
              </w:rPr>
            </w:pPr>
            <w:r w:rsidRPr="006A1661">
              <w:rPr>
                <w:rFonts w:ascii="Times New Roman" w:hAnsi="Times New Roman"/>
                <w:sz w:val="24"/>
                <w:szCs w:val="24"/>
              </w:rPr>
              <w:t>2016 год – 2 932,17300  тыс. руб.;</w:t>
            </w:r>
          </w:p>
          <w:p w:rsidR="00053F0E" w:rsidRPr="006A1661" w:rsidRDefault="00053F0E" w:rsidP="006A1661">
            <w:pPr>
              <w:pStyle w:val="aff"/>
              <w:ind w:left="0"/>
              <w:rPr>
                <w:rFonts w:ascii="Times New Roman" w:hAnsi="Times New Roman"/>
                <w:sz w:val="24"/>
                <w:szCs w:val="24"/>
              </w:rPr>
            </w:pPr>
            <w:r w:rsidRPr="006A1661">
              <w:rPr>
                <w:rFonts w:ascii="Times New Roman" w:hAnsi="Times New Roman"/>
                <w:sz w:val="24"/>
                <w:szCs w:val="24"/>
              </w:rPr>
              <w:t>2017 год – 4 189,73200  тыс. руб.;</w:t>
            </w:r>
          </w:p>
          <w:p w:rsidR="00053F0E" w:rsidRPr="006A1661" w:rsidRDefault="00053F0E" w:rsidP="006A1661">
            <w:pPr>
              <w:spacing w:after="0" w:line="240" w:lineRule="auto"/>
              <w:rPr>
                <w:rFonts w:ascii="Times New Roman" w:hAnsi="Times New Roman" w:cs="Times New Roman"/>
                <w:sz w:val="24"/>
                <w:szCs w:val="24"/>
              </w:rPr>
            </w:pPr>
            <w:r w:rsidRPr="006A1661">
              <w:rPr>
                <w:rFonts w:ascii="Times New Roman" w:hAnsi="Times New Roman" w:cs="Times New Roman"/>
                <w:sz w:val="24"/>
                <w:szCs w:val="24"/>
              </w:rPr>
              <w:t>2018 –  4 517,83317 тыс. руб.;</w:t>
            </w:r>
          </w:p>
          <w:p w:rsidR="00053F0E" w:rsidRPr="006A1661" w:rsidRDefault="00053F0E" w:rsidP="006A1661">
            <w:pPr>
              <w:spacing w:after="0" w:line="240" w:lineRule="auto"/>
              <w:rPr>
                <w:rFonts w:ascii="Times New Roman" w:hAnsi="Times New Roman" w:cs="Times New Roman"/>
                <w:sz w:val="24"/>
                <w:szCs w:val="24"/>
              </w:rPr>
            </w:pPr>
            <w:r w:rsidRPr="006A1661">
              <w:rPr>
                <w:rFonts w:ascii="Times New Roman" w:hAnsi="Times New Roman" w:cs="Times New Roman"/>
                <w:sz w:val="24"/>
                <w:szCs w:val="24"/>
              </w:rPr>
              <w:t>2019 –  4 735,26617 тыс. руб.;</w:t>
            </w:r>
          </w:p>
          <w:p w:rsidR="00053F0E" w:rsidRPr="006A1661" w:rsidRDefault="00053F0E" w:rsidP="006A1661">
            <w:pPr>
              <w:spacing w:after="0" w:line="240" w:lineRule="auto"/>
              <w:rPr>
                <w:rFonts w:ascii="Times New Roman" w:hAnsi="Times New Roman" w:cs="Times New Roman"/>
                <w:sz w:val="24"/>
                <w:szCs w:val="24"/>
              </w:rPr>
            </w:pPr>
            <w:r w:rsidRPr="006A1661">
              <w:rPr>
                <w:rFonts w:ascii="Times New Roman" w:hAnsi="Times New Roman" w:cs="Times New Roman"/>
                <w:sz w:val="24"/>
                <w:szCs w:val="24"/>
              </w:rPr>
              <w:t>2020 –  4 939,26689 тыс. руб.;</w:t>
            </w:r>
          </w:p>
          <w:p w:rsidR="00053F0E" w:rsidRPr="006A1661" w:rsidRDefault="00053F0E" w:rsidP="006A1661">
            <w:pPr>
              <w:spacing w:after="0" w:line="240" w:lineRule="auto"/>
              <w:rPr>
                <w:rFonts w:ascii="Times New Roman" w:hAnsi="Times New Roman" w:cs="Times New Roman"/>
                <w:sz w:val="24"/>
                <w:szCs w:val="24"/>
              </w:rPr>
            </w:pPr>
            <w:r w:rsidRPr="006A1661">
              <w:rPr>
                <w:rFonts w:ascii="Times New Roman" w:hAnsi="Times New Roman" w:cs="Times New Roman"/>
                <w:sz w:val="24"/>
                <w:szCs w:val="24"/>
              </w:rPr>
              <w:t>2021 –  5 108,23959 тыс. руб.;</w:t>
            </w:r>
          </w:p>
          <w:p w:rsidR="00053F0E" w:rsidRPr="006A1661" w:rsidRDefault="00053F0E" w:rsidP="006A1661">
            <w:pPr>
              <w:spacing w:after="0" w:line="240" w:lineRule="auto"/>
              <w:rPr>
                <w:rFonts w:ascii="Times New Roman" w:hAnsi="Times New Roman" w:cs="Times New Roman"/>
                <w:sz w:val="24"/>
                <w:szCs w:val="24"/>
              </w:rPr>
            </w:pPr>
            <w:r w:rsidRPr="006A1661">
              <w:rPr>
                <w:rFonts w:ascii="Times New Roman" w:hAnsi="Times New Roman" w:cs="Times New Roman"/>
                <w:sz w:val="24"/>
                <w:szCs w:val="24"/>
              </w:rPr>
              <w:t>2022 –  5 188,80112 тыс. руб.;</w:t>
            </w:r>
          </w:p>
          <w:p w:rsidR="00053F0E" w:rsidRPr="006A1661" w:rsidRDefault="00053F0E" w:rsidP="006A1661">
            <w:pPr>
              <w:spacing w:after="0" w:line="240" w:lineRule="auto"/>
              <w:rPr>
                <w:rFonts w:ascii="Times New Roman" w:hAnsi="Times New Roman" w:cs="Times New Roman"/>
                <w:sz w:val="24"/>
                <w:szCs w:val="24"/>
              </w:rPr>
            </w:pPr>
            <w:r w:rsidRPr="006A1661">
              <w:rPr>
                <w:rFonts w:ascii="Times New Roman" w:hAnsi="Times New Roman" w:cs="Times New Roman"/>
                <w:sz w:val="24"/>
                <w:szCs w:val="24"/>
              </w:rPr>
              <w:t>2023 –  3 303,45075 тыс. руб.;</w:t>
            </w:r>
          </w:p>
          <w:p w:rsidR="00053F0E" w:rsidRPr="006A1661" w:rsidRDefault="00053F0E" w:rsidP="006A1661">
            <w:pPr>
              <w:spacing w:after="0" w:line="240" w:lineRule="auto"/>
              <w:rPr>
                <w:rFonts w:ascii="Times New Roman" w:hAnsi="Times New Roman" w:cs="Times New Roman"/>
                <w:sz w:val="24"/>
                <w:szCs w:val="24"/>
              </w:rPr>
            </w:pPr>
            <w:r w:rsidRPr="006A1661">
              <w:rPr>
                <w:rFonts w:ascii="Times New Roman" w:hAnsi="Times New Roman" w:cs="Times New Roman"/>
                <w:sz w:val="24"/>
                <w:szCs w:val="24"/>
              </w:rPr>
              <w:t>2024 –  3 303,45075 тыс. руб.</w:t>
            </w:r>
          </w:p>
          <w:p w:rsidR="00053F0E" w:rsidRPr="006A1661" w:rsidRDefault="00053F0E" w:rsidP="006A1661">
            <w:pPr>
              <w:pStyle w:val="afd"/>
              <w:rPr>
                <w:rFonts w:ascii="Times New Roman" w:hAnsi="Times New Roman"/>
                <w:sz w:val="24"/>
                <w:szCs w:val="24"/>
              </w:rPr>
            </w:pPr>
            <w:r w:rsidRPr="006A1661">
              <w:rPr>
                <w:rFonts w:ascii="Times New Roman" w:hAnsi="Times New Roman"/>
                <w:sz w:val="24"/>
                <w:szCs w:val="24"/>
              </w:rPr>
              <w:t>- местный бюджет</w:t>
            </w:r>
          </w:p>
          <w:p w:rsidR="00053F0E" w:rsidRPr="006A1661" w:rsidRDefault="00053F0E" w:rsidP="006A1661">
            <w:pPr>
              <w:spacing w:after="0" w:line="240" w:lineRule="auto"/>
              <w:rPr>
                <w:rFonts w:ascii="Times New Roman" w:hAnsi="Times New Roman" w:cs="Times New Roman"/>
                <w:sz w:val="24"/>
                <w:szCs w:val="24"/>
              </w:rPr>
            </w:pPr>
            <w:r w:rsidRPr="006A1661">
              <w:rPr>
                <w:rFonts w:ascii="Times New Roman" w:hAnsi="Times New Roman" w:cs="Times New Roman"/>
                <w:sz w:val="24"/>
                <w:szCs w:val="24"/>
              </w:rPr>
              <w:t>2014 –  2 502,32600  тыс. руб.;</w:t>
            </w:r>
          </w:p>
          <w:p w:rsidR="00053F0E" w:rsidRPr="006A1661" w:rsidRDefault="00053F0E" w:rsidP="006A1661">
            <w:pPr>
              <w:spacing w:after="0" w:line="240" w:lineRule="auto"/>
              <w:rPr>
                <w:rFonts w:ascii="Times New Roman" w:hAnsi="Times New Roman" w:cs="Times New Roman"/>
                <w:sz w:val="24"/>
                <w:szCs w:val="24"/>
              </w:rPr>
            </w:pPr>
            <w:r w:rsidRPr="006A1661">
              <w:rPr>
                <w:rFonts w:ascii="Times New Roman" w:hAnsi="Times New Roman" w:cs="Times New Roman"/>
                <w:sz w:val="24"/>
                <w:szCs w:val="24"/>
              </w:rPr>
              <w:t>2015 –  2 539,45150  тыс. руб.;</w:t>
            </w:r>
          </w:p>
          <w:p w:rsidR="00053F0E" w:rsidRPr="006A1661" w:rsidRDefault="00053F0E" w:rsidP="006A1661">
            <w:pPr>
              <w:spacing w:after="0" w:line="240" w:lineRule="auto"/>
              <w:rPr>
                <w:rFonts w:ascii="Times New Roman" w:hAnsi="Times New Roman" w:cs="Times New Roman"/>
                <w:sz w:val="24"/>
                <w:szCs w:val="24"/>
              </w:rPr>
            </w:pPr>
            <w:r w:rsidRPr="006A1661">
              <w:rPr>
                <w:rFonts w:ascii="Times New Roman" w:hAnsi="Times New Roman" w:cs="Times New Roman"/>
                <w:sz w:val="24"/>
                <w:szCs w:val="24"/>
              </w:rPr>
              <w:t>2016 –  2 932,17300 тыс. руб.;</w:t>
            </w:r>
          </w:p>
          <w:p w:rsidR="00053F0E" w:rsidRPr="006A1661" w:rsidRDefault="00053F0E" w:rsidP="006A1661">
            <w:pPr>
              <w:spacing w:after="0" w:line="240" w:lineRule="auto"/>
              <w:rPr>
                <w:rFonts w:ascii="Times New Roman" w:hAnsi="Times New Roman" w:cs="Times New Roman"/>
                <w:sz w:val="24"/>
                <w:szCs w:val="24"/>
              </w:rPr>
            </w:pPr>
            <w:r w:rsidRPr="006A1661">
              <w:rPr>
                <w:rFonts w:ascii="Times New Roman" w:hAnsi="Times New Roman" w:cs="Times New Roman"/>
                <w:sz w:val="24"/>
                <w:szCs w:val="24"/>
              </w:rPr>
              <w:t>2017 –  3 288,89400 тыс. руб.;</w:t>
            </w:r>
          </w:p>
          <w:p w:rsidR="00053F0E" w:rsidRPr="006A1661" w:rsidRDefault="00053F0E" w:rsidP="006A1661">
            <w:pPr>
              <w:spacing w:after="0" w:line="240" w:lineRule="auto"/>
              <w:rPr>
                <w:rFonts w:ascii="Times New Roman" w:hAnsi="Times New Roman" w:cs="Times New Roman"/>
                <w:sz w:val="24"/>
                <w:szCs w:val="24"/>
              </w:rPr>
            </w:pPr>
            <w:r w:rsidRPr="006A1661">
              <w:rPr>
                <w:rFonts w:ascii="Times New Roman" w:hAnsi="Times New Roman" w:cs="Times New Roman"/>
                <w:sz w:val="24"/>
                <w:szCs w:val="24"/>
              </w:rPr>
              <w:t>2018 –  3 325,93117 тыс. руб.;</w:t>
            </w:r>
          </w:p>
          <w:p w:rsidR="00053F0E" w:rsidRPr="006A1661" w:rsidRDefault="00053F0E" w:rsidP="006A1661">
            <w:pPr>
              <w:spacing w:after="0" w:line="240" w:lineRule="auto"/>
              <w:rPr>
                <w:rFonts w:ascii="Times New Roman" w:hAnsi="Times New Roman" w:cs="Times New Roman"/>
                <w:sz w:val="24"/>
                <w:szCs w:val="24"/>
              </w:rPr>
            </w:pPr>
            <w:r w:rsidRPr="006A1661">
              <w:rPr>
                <w:rFonts w:ascii="Times New Roman" w:hAnsi="Times New Roman" w:cs="Times New Roman"/>
                <w:sz w:val="24"/>
                <w:szCs w:val="24"/>
              </w:rPr>
              <w:t>2019 – 3 476,59117тыс. руб.;</w:t>
            </w:r>
          </w:p>
          <w:p w:rsidR="00053F0E" w:rsidRPr="006A1661" w:rsidRDefault="00053F0E" w:rsidP="006A1661">
            <w:pPr>
              <w:spacing w:after="0" w:line="240" w:lineRule="auto"/>
              <w:rPr>
                <w:rFonts w:ascii="Times New Roman" w:hAnsi="Times New Roman" w:cs="Times New Roman"/>
                <w:sz w:val="24"/>
                <w:szCs w:val="24"/>
              </w:rPr>
            </w:pPr>
            <w:r w:rsidRPr="006A1661">
              <w:rPr>
                <w:rFonts w:ascii="Times New Roman" w:hAnsi="Times New Roman" w:cs="Times New Roman"/>
                <w:sz w:val="24"/>
                <w:szCs w:val="24"/>
              </w:rPr>
              <w:t>2020 –  3 594,15989 тыс. руб.</w:t>
            </w:r>
          </w:p>
          <w:p w:rsidR="00053F0E" w:rsidRPr="006A1661" w:rsidRDefault="00053F0E" w:rsidP="006A1661">
            <w:pPr>
              <w:spacing w:after="0" w:line="240" w:lineRule="auto"/>
              <w:rPr>
                <w:rFonts w:ascii="Times New Roman" w:hAnsi="Times New Roman" w:cs="Times New Roman"/>
                <w:sz w:val="24"/>
                <w:szCs w:val="24"/>
              </w:rPr>
            </w:pPr>
            <w:r w:rsidRPr="006A1661">
              <w:rPr>
                <w:rFonts w:ascii="Times New Roman" w:hAnsi="Times New Roman" w:cs="Times New Roman"/>
                <w:sz w:val="24"/>
                <w:szCs w:val="24"/>
              </w:rPr>
              <w:t>2021 –  3 757,34759 тыс. руб.</w:t>
            </w:r>
          </w:p>
          <w:p w:rsidR="00053F0E" w:rsidRPr="006A1661" w:rsidRDefault="00053F0E" w:rsidP="006A1661">
            <w:pPr>
              <w:spacing w:after="0" w:line="240" w:lineRule="auto"/>
              <w:rPr>
                <w:rFonts w:ascii="Times New Roman" w:hAnsi="Times New Roman" w:cs="Times New Roman"/>
                <w:sz w:val="24"/>
                <w:szCs w:val="24"/>
              </w:rPr>
            </w:pPr>
            <w:r w:rsidRPr="006A1661">
              <w:rPr>
                <w:rFonts w:ascii="Times New Roman" w:hAnsi="Times New Roman" w:cs="Times New Roman"/>
                <w:sz w:val="24"/>
                <w:szCs w:val="24"/>
              </w:rPr>
              <w:t>2022 –  3 810,96112 тыс. руб.</w:t>
            </w:r>
          </w:p>
          <w:p w:rsidR="00053F0E" w:rsidRPr="006A1661" w:rsidRDefault="00053F0E" w:rsidP="006A1661">
            <w:pPr>
              <w:spacing w:after="0" w:line="240" w:lineRule="auto"/>
              <w:rPr>
                <w:rFonts w:ascii="Times New Roman" w:hAnsi="Times New Roman" w:cs="Times New Roman"/>
                <w:sz w:val="24"/>
                <w:szCs w:val="24"/>
              </w:rPr>
            </w:pPr>
            <w:r w:rsidRPr="006A1661">
              <w:rPr>
                <w:rFonts w:ascii="Times New Roman" w:hAnsi="Times New Roman" w:cs="Times New Roman"/>
                <w:sz w:val="24"/>
                <w:szCs w:val="24"/>
              </w:rPr>
              <w:t>2023 –  3 303,45075 тыс. руб.</w:t>
            </w:r>
          </w:p>
          <w:p w:rsidR="00053F0E" w:rsidRPr="006A1661" w:rsidRDefault="00053F0E" w:rsidP="006A1661">
            <w:pPr>
              <w:spacing w:after="0" w:line="240" w:lineRule="auto"/>
              <w:rPr>
                <w:rFonts w:ascii="Times New Roman" w:hAnsi="Times New Roman" w:cs="Times New Roman"/>
                <w:sz w:val="24"/>
                <w:szCs w:val="24"/>
              </w:rPr>
            </w:pPr>
            <w:r w:rsidRPr="006A1661">
              <w:rPr>
                <w:rFonts w:ascii="Times New Roman" w:hAnsi="Times New Roman" w:cs="Times New Roman"/>
                <w:sz w:val="24"/>
                <w:szCs w:val="24"/>
              </w:rPr>
              <w:lastRenderedPageBreak/>
              <w:t>2024 –  3 303,45075 тыс. руб.</w:t>
            </w:r>
          </w:p>
          <w:p w:rsidR="00053F0E" w:rsidRPr="006A1661" w:rsidRDefault="00053F0E" w:rsidP="006A1661">
            <w:pPr>
              <w:spacing w:after="0" w:line="240" w:lineRule="auto"/>
              <w:rPr>
                <w:rFonts w:ascii="Times New Roman" w:hAnsi="Times New Roman" w:cs="Times New Roman"/>
                <w:sz w:val="24"/>
                <w:szCs w:val="24"/>
              </w:rPr>
            </w:pPr>
            <w:r w:rsidRPr="006A1661">
              <w:rPr>
                <w:rFonts w:ascii="Times New Roman" w:hAnsi="Times New Roman" w:cs="Times New Roman"/>
                <w:sz w:val="24"/>
                <w:szCs w:val="24"/>
              </w:rPr>
              <w:t>областной бюджет:</w:t>
            </w:r>
          </w:p>
          <w:p w:rsidR="00053F0E" w:rsidRPr="006A1661" w:rsidRDefault="00053F0E" w:rsidP="006A1661">
            <w:pPr>
              <w:spacing w:after="0" w:line="240" w:lineRule="auto"/>
              <w:rPr>
                <w:rFonts w:ascii="Times New Roman" w:hAnsi="Times New Roman" w:cs="Times New Roman"/>
                <w:sz w:val="24"/>
                <w:szCs w:val="24"/>
              </w:rPr>
            </w:pPr>
            <w:r w:rsidRPr="006A1661">
              <w:rPr>
                <w:rFonts w:ascii="Times New Roman" w:hAnsi="Times New Roman" w:cs="Times New Roman"/>
                <w:sz w:val="24"/>
                <w:szCs w:val="24"/>
              </w:rPr>
              <w:t>2014 –  0,000 тыс. руб.;</w:t>
            </w:r>
          </w:p>
          <w:p w:rsidR="00053F0E" w:rsidRPr="006A1661" w:rsidRDefault="00053F0E" w:rsidP="006A1661">
            <w:pPr>
              <w:spacing w:after="0" w:line="240" w:lineRule="auto"/>
              <w:rPr>
                <w:rFonts w:ascii="Times New Roman" w:hAnsi="Times New Roman" w:cs="Times New Roman"/>
                <w:sz w:val="24"/>
                <w:szCs w:val="24"/>
              </w:rPr>
            </w:pPr>
            <w:r w:rsidRPr="006A1661">
              <w:rPr>
                <w:rFonts w:ascii="Times New Roman" w:hAnsi="Times New Roman" w:cs="Times New Roman"/>
                <w:sz w:val="24"/>
                <w:szCs w:val="24"/>
              </w:rPr>
              <w:t>2015 –  2 588,69800 тыс. руб.;</w:t>
            </w:r>
          </w:p>
          <w:p w:rsidR="00053F0E" w:rsidRPr="006A1661" w:rsidRDefault="00053F0E" w:rsidP="006A1661">
            <w:pPr>
              <w:spacing w:after="0" w:line="240" w:lineRule="auto"/>
              <w:rPr>
                <w:rFonts w:ascii="Times New Roman" w:hAnsi="Times New Roman" w:cs="Times New Roman"/>
                <w:sz w:val="24"/>
                <w:szCs w:val="24"/>
              </w:rPr>
            </w:pPr>
            <w:r w:rsidRPr="006A1661">
              <w:rPr>
                <w:rFonts w:ascii="Times New Roman" w:hAnsi="Times New Roman" w:cs="Times New Roman"/>
                <w:sz w:val="24"/>
                <w:szCs w:val="24"/>
              </w:rPr>
              <w:t>2016 –  0,000   тыс. руб.;</w:t>
            </w:r>
          </w:p>
          <w:p w:rsidR="00053F0E" w:rsidRPr="006A1661" w:rsidRDefault="00053F0E" w:rsidP="006A1661">
            <w:pPr>
              <w:spacing w:after="0" w:line="240" w:lineRule="auto"/>
              <w:rPr>
                <w:rFonts w:ascii="Times New Roman" w:hAnsi="Times New Roman" w:cs="Times New Roman"/>
                <w:sz w:val="24"/>
                <w:szCs w:val="24"/>
              </w:rPr>
            </w:pPr>
            <w:r w:rsidRPr="006A1661">
              <w:rPr>
                <w:rFonts w:ascii="Times New Roman" w:hAnsi="Times New Roman" w:cs="Times New Roman"/>
                <w:sz w:val="24"/>
                <w:szCs w:val="24"/>
              </w:rPr>
              <w:t>2017 –  900,83800  тыс. руб.;</w:t>
            </w:r>
          </w:p>
          <w:p w:rsidR="00053F0E" w:rsidRPr="006A1661" w:rsidRDefault="00053F0E" w:rsidP="006A1661">
            <w:pPr>
              <w:spacing w:after="0" w:line="240" w:lineRule="auto"/>
              <w:rPr>
                <w:rFonts w:ascii="Times New Roman" w:hAnsi="Times New Roman" w:cs="Times New Roman"/>
                <w:sz w:val="24"/>
                <w:szCs w:val="24"/>
              </w:rPr>
            </w:pPr>
            <w:r w:rsidRPr="006A1661">
              <w:rPr>
                <w:rFonts w:ascii="Times New Roman" w:hAnsi="Times New Roman" w:cs="Times New Roman"/>
                <w:sz w:val="24"/>
                <w:szCs w:val="24"/>
              </w:rPr>
              <w:t>2018 – 1 191,902 тыс. руб.;</w:t>
            </w:r>
          </w:p>
          <w:p w:rsidR="00053F0E" w:rsidRPr="006A1661" w:rsidRDefault="00053F0E" w:rsidP="006A1661">
            <w:pPr>
              <w:spacing w:after="0" w:line="240" w:lineRule="auto"/>
              <w:rPr>
                <w:rFonts w:ascii="Times New Roman" w:hAnsi="Times New Roman" w:cs="Times New Roman"/>
                <w:sz w:val="24"/>
                <w:szCs w:val="24"/>
              </w:rPr>
            </w:pPr>
            <w:r w:rsidRPr="006A1661">
              <w:rPr>
                <w:rFonts w:ascii="Times New Roman" w:hAnsi="Times New Roman" w:cs="Times New Roman"/>
                <w:sz w:val="24"/>
                <w:szCs w:val="24"/>
              </w:rPr>
              <w:t>2019 – 1 258,675 тыс. руб.;</w:t>
            </w:r>
          </w:p>
          <w:p w:rsidR="00053F0E" w:rsidRPr="006A1661" w:rsidRDefault="00053F0E" w:rsidP="006A1661">
            <w:pPr>
              <w:spacing w:after="0" w:line="240" w:lineRule="auto"/>
              <w:rPr>
                <w:rFonts w:ascii="Times New Roman" w:hAnsi="Times New Roman" w:cs="Times New Roman"/>
                <w:sz w:val="24"/>
                <w:szCs w:val="24"/>
              </w:rPr>
            </w:pPr>
            <w:r w:rsidRPr="006A1661">
              <w:rPr>
                <w:rFonts w:ascii="Times New Roman" w:hAnsi="Times New Roman" w:cs="Times New Roman"/>
                <w:sz w:val="24"/>
                <w:szCs w:val="24"/>
              </w:rPr>
              <w:t>2020 – 1 345,10700 тыс. руб.;</w:t>
            </w:r>
          </w:p>
          <w:p w:rsidR="00053F0E" w:rsidRPr="006A1661" w:rsidRDefault="00053F0E" w:rsidP="006A1661">
            <w:pPr>
              <w:spacing w:after="0" w:line="240" w:lineRule="auto"/>
              <w:rPr>
                <w:rFonts w:ascii="Times New Roman" w:hAnsi="Times New Roman" w:cs="Times New Roman"/>
                <w:sz w:val="24"/>
                <w:szCs w:val="24"/>
              </w:rPr>
            </w:pPr>
            <w:r w:rsidRPr="006A1661">
              <w:rPr>
                <w:rFonts w:ascii="Times New Roman" w:hAnsi="Times New Roman" w:cs="Times New Roman"/>
                <w:sz w:val="24"/>
                <w:szCs w:val="24"/>
              </w:rPr>
              <w:t>2021 – 1 350,89200 тыс. руб.;</w:t>
            </w:r>
          </w:p>
          <w:p w:rsidR="00053F0E" w:rsidRPr="006A1661" w:rsidRDefault="00053F0E" w:rsidP="006A1661">
            <w:pPr>
              <w:spacing w:after="0" w:line="240" w:lineRule="auto"/>
              <w:rPr>
                <w:rFonts w:ascii="Times New Roman" w:hAnsi="Times New Roman" w:cs="Times New Roman"/>
                <w:sz w:val="24"/>
                <w:szCs w:val="24"/>
              </w:rPr>
            </w:pPr>
            <w:r w:rsidRPr="006A1661">
              <w:rPr>
                <w:rFonts w:ascii="Times New Roman" w:hAnsi="Times New Roman" w:cs="Times New Roman"/>
                <w:sz w:val="24"/>
                <w:szCs w:val="24"/>
              </w:rPr>
              <w:t>2022 – 1 377,84000 тыс. руб.</w:t>
            </w:r>
          </w:p>
          <w:p w:rsidR="00053F0E" w:rsidRPr="006A1661" w:rsidRDefault="00053F0E" w:rsidP="006A1661">
            <w:pPr>
              <w:spacing w:after="0" w:line="240" w:lineRule="auto"/>
              <w:rPr>
                <w:rFonts w:ascii="Times New Roman" w:hAnsi="Times New Roman" w:cs="Times New Roman"/>
                <w:sz w:val="24"/>
                <w:szCs w:val="24"/>
              </w:rPr>
            </w:pPr>
            <w:r w:rsidRPr="006A1661">
              <w:rPr>
                <w:rFonts w:ascii="Times New Roman" w:hAnsi="Times New Roman" w:cs="Times New Roman"/>
                <w:sz w:val="24"/>
                <w:szCs w:val="24"/>
              </w:rPr>
              <w:t>2023 – 0,000 тыс. руб.</w:t>
            </w:r>
          </w:p>
          <w:p w:rsidR="00053F0E" w:rsidRPr="006A1661" w:rsidRDefault="00053F0E" w:rsidP="006A1661">
            <w:pPr>
              <w:spacing w:after="0" w:line="240" w:lineRule="auto"/>
              <w:rPr>
                <w:rFonts w:ascii="Times New Roman" w:hAnsi="Times New Roman" w:cs="Times New Roman"/>
                <w:sz w:val="24"/>
                <w:szCs w:val="24"/>
              </w:rPr>
            </w:pPr>
            <w:r w:rsidRPr="006A1661">
              <w:rPr>
                <w:rFonts w:ascii="Times New Roman" w:hAnsi="Times New Roman" w:cs="Times New Roman"/>
                <w:sz w:val="24"/>
                <w:szCs w:val="24"/>
              </w:rPr>
              <w:t>2024 – 0,000 тыс. руб.</w:t>
            </w:r>
          </w:p>
          <w:p w:rsidR="00053F0E" w:rsidRPr="006A1661" w:rsidRDefault="00053F0E" w:rsidP="006A1661">
            <w:pPr>
              <w:spacing w:after="0" w:line="240" w:lineRule="auto"/>
              <w:rPr>
                <w:rFonts w:ascii="Times New Roman" w:hAnsi="Times New Roman" w:cs="Times New Roman"/>
                <w:sz w:val="24"/>
                <w:szCs w:val="24"/>
              </w:rPr>
            </w:pPr>
            <w:r w:rsidRPr="006A1661">
              <w:rPr>
                <w:rFonts w:ascii="Times New Roman" w:hAnsi="Times New Roman" w:cs="Times New Roman"/>
                <w:sz w:val="24"/>
                <w:szCs w:val="24"/>
              </w:rPr>
              <w:t>федеральный бюджет:</w:t>
            </w:r>
          </w:p>
          <w:p w:rsidR="00053F0E" w:rsidRPr="006A1661" w:rsidRDefault="00053F0E" w:rsidP="006A1661">
            <w:pPr>
              <w:spacing w:after="0" w:line="240" w:lineRule="auto"/>
              <w:rPr>
                <w:rFonts w:ascii="Times New Roman" w:hAnsi="Times New Roman" w:cs="Times New Roman"/>
                <w:sz w:val="24"/>
                <w:szCs w:val="24"/>
              </w:rPr>
            </w:pPr>
            <w:r w:rsidRPr="006A1661">
              <w:rPr>
                <w:rFonts w:ascii="Times New Roman" w:hAnsi="Times New Roman" w:cs="Times New Roman"/>
                <w:sz w:val="24"/>
                <w:szCs w:val="24"/>
              </w:rPr>
              <w:t>2014  –   0,000 тыс. руб.</w:t>
            </w:r>
          </w:p>
          <w:p w:rsidR="00053F0E" w:rsidRPr="006A1661" w:rsidRDefault="00053F0E" w:rsidP="006A1661">
            <w:pPr>
              <w:spacing w:after="0" w:line="240" w:lineRule="auto"/>
              <w:rPr>
                <w:rFonts w:ascii="Times New Roman" w:hAnsi="Times New Roman" w:cs="Times New Roman"/>
                <w:sz w:val="24"/>
                <w:szCs w:val="24"/>
              </w:rPr>
            </w:pPr>
            <w:r w:rsidRPr="006A1661">
              <w:rPr>
                <w:rFonts w:ascii="Times New Roman" w:hAnsi="Times New Roman" w:cs="Times New Roman"/>
                <w:sz w:val="24"/>
                <w:szCs w:val="24"/>
              </w:rPr>
              <w:t>2015 –  1 092,498 тыс. руб.</w:t>
            </w:r>
          </w:p>
          <w:p w:rsidR="00053F0E" w:rsidRPr="006A1661" w:rsidRDefault="00053F0E" w:rsidP="006A1661">
            <w:pPr>
              <w:spacing w:after="0" w:line="240" w:lineRule="auto"/>
              <w:rPr>
                <w:rFonts w:ascii="Times New Roman" w:hAnsi="Times New Roman" w:cs="Times New Roman"/>
                <w:sz w:val="24"/>
                <w:szCs w:val="24"/>
              </w:rPr>
            </w:pPr>
            <w:r w:rsidRPr="006A1661">
              <w:rPr>
                <w:rFonts w:ascii="Times New Roman" w:hAnsi="Times New Roman" w:cs="Times New Roman"/>
                <w:sz w:val="24"/>
                <w:szCs w:val="24"/>
              </w:rPr>
              <w:t>2016-2024 – 0,000 тыс. руб.</w:t>
            </w:r>
          </w:p>
        </w:tc>
      </w:tr>
    </w:tbl>
    <w:p w:rsidR="00053F0E" w:rsidRPr="006A1661" w:rsidRDefault="00053F0E" w:rsidP="006A1661">
      <w:pPr>
        <w:tabs>
          <w:tab w:val="left" w:pos="6870"/>
        </w:tabs>
        <w:spacing w:after="0" w:line="240" w:lineRule="auto"/>
        <w:jc w:val="right"/>
        <w:rPr>
          <w:rFonts w:ascii="Times New Roman" w:hAnsi="Times New Roman" w:cs="Times New Roman"/>
          <w:sz w:val="24"/>
          <w:szCs w:val="24"/>
        </w:rPr>
      </w:pPr>
    </w:p>
    <w:p w:rsidR="00053F0E" w:rsidRPr="006A1661" w:rsidRDefault="00053F0E" w:rsidP="006A1661">
      <w:pPr>
        <w:rPr>
          <w:rFonts w:ascii="Times New Roman" w:hAnsi="Times New Roman" w:cs="Times New Roman"/>
          <w:sz w:val="24"/>
          <w:szCs w:val="24"/>
        </w:rPr>
      </w:pPr>
      <w:r w:rsidRPr="006A1661">
        <w:rPr>
          <w:rFonts w:ascii="Times New Roman" w:hAnsi="Times New Roman" w:cs="Times New Roman"/>
          <w:sz w:val="24"/>
          <w:szCs w:val="24"/>
        </w:rPr>
        <w:br w:type="page"/>
      </w:r>
    </w:p>
    <w:p w:rsidR="00053F0E" w:rsidRPr="00490533" w:rsidRDefault="00053F0E" w:rsidP="006A1661">
      <w:pPr>
        <w:spacing w:after="0" w:line="240" w:lineRule="auto"/>
        <w:ind w:right="-1"/>
        <w:jc w:val="right"/>
        <w:rPr>
          <w:rFonts w:ascii="Times New Roman" w:hAnsi="Times New Roman" w:cs="Times New Roman"/>
          <w:sz w:val="24"/>
          <w:szCs w:val="24"/>
          <w:lang w:val="en-US"/>
        </w:rPr>
      </w:pPr>
      <w:r w:rsidRPr="006A1661">
        <w:rPr>
          <w:rFonts w:ascii="Times New Roman" w:hAnsi="Times New Roman" w:cs="Times New Roman"/>
          <w:sz w:val="24"/>
          <w:szCs w:val="24"/>
        </w:rPr>
        <w:lastRenderedPageBreak/>
        <w:t xml:space="preserve">Приложение № </w:t>
      </w:r>
      <w:r w:rsidR="00F22F1A" w:rsidRPr="006A1661">
        <w:rPr>
          <w:rFonts w:ascii="Times New Roman" w:hAnsi="Times New Roman" w:cs="Times New Roman"/>
          <w:sz w:val="24"/>
          <w:szCs w:val="24"/>
        </w:rPr>
        <w:t>2</w:t>
      </w:r>
      <w:r w:rsidR="00490533">
        <w:rPr>
          <w:rFonts w:ascii="Times New Roman" w:hAnsi="Times New Roman" w:cs="Times New Roman"/>
          <w:sz w:val="24"/>
          <w:szCs w:val="24"/>
          <w:lang w:val="en-US"/>
        </w:rPr>
        <w:t>6</w:t>
      </w:r>
    </w:p>
    <w:p w:rsidR="00053F0E" w:rsidRPr="006A1661" w:rsidRDefault="00053F0E" w:rsidP="006A1661">
      <w:pPr>
        <w:spacing w:after="0" w:line="240" w:lineRule="auto"/>
        <w:ind w:right="-1"/>
        <w:jc w:val="right"/>
        <w:rPr>
          <w:rFonts w:ascii="Times New Roman" w:hAnsi="Times New Roman" w:cs="Times New Roman"/>
          <w:sz w:val="24"/>
          <w:szCs w:val="24"/>
        </w:rPr>
      </w:pPr>
      <w:r w:rsidRPr="006A1661">
        <w:rPr>
          <w:rFonts w:ascii="Times New Roman" w:hAnsi="Times New Roman" w:cs="Times New Roman"/>
          <w:sz w:val="24"/>
          <w:szCs w:val="24"/>
        </w:rPr>
        <w:t>к постановлению администрации</w:t>
      </w:r>
    </w:p>
    <w:p w:rsidR="00053F0E" w:rsidRPr="006A1661" w:rsidRDefault="00053F0E" w:rsidP="006A1661">
      <w:pPr>
        <w:spacing w:after="0" w:line="240" w:lineRule="auto"/>
        <w:ind w:right="-1"/>
        <w:jc w:val="right"/>
        <w:rPr>
          <w:rFonts w:ascii="Times New Roman" w:hAnsi="Times New Roman" w:cs="Times New Roman"/>
          <w:sz w:val="24"/>
          <w:szCs w:val="24"/>
        </w:rPr>
      </w:pPr>
      <w:r w:rsidRPr="006A1661">
        <w:rPr>
          <w:rFonts w:ascii="Times New Roman" w:hAnsi="Times New Roman" w:cs="Times New Roman"/>
          <w:sz w:val="24"/>
          <w:szCs w:val="24"/>
        </w:rPr>
        <w:t xml:space="preserve"> городского округа Тейково</w:t>
      </w:r>
    </w:p>
    <w:p w:rsidR="00053F0E" w:rsidRPr="006A1661" w:rsidRDefault="00053F0E" w:rsidP="006A1661">
      <w:pPr>
        <w:spacing w:after="0" w:line="240" w:lineRule="auto"/>
        <w:ind w:right="-1"/>
        <w:jc w:val="right"/>
        <w:rPr>
          <w:rFonts w:ascii="Times New Roman" w:hAnsi="Times New Roman" w:cs="Times New Roman"/>
          <w:sz w:val="24"/>
          <w:szCs w:val="24"/>
        </w:rPr>
      </w:pPr>
      <w:r w:rsidRPr="006A1661">
        <w:rPr>
          <w:rFonts w:ascii="Times New Roman" w:hAnsi="Times New Roman" w:cs="Times New Roman"/>
          <w:sz w:val="24"/>
          <w:szCs w:val="24"/>
        </w:rPr>
        <w:t>Ивановкой области</w:t>
      </w:r>
    </w:p>
    <w:p w:rsidR="0060713B" w:rsidRPr="006A1661" w:rsidRDefault="00053F0E" w:rsidP="0060713B">
      <w:pPr>
        <w:spacing w:after="0" w:line="240" w:lineRule="auto"/>
        <w:ind w:right="-1"/>
        <w:jc w:val="right"/>
        <w:rPr>
          <w:rFonts w:ascii="Times New Roman" w:hAnsi="Times New Roman" w:cs="Times New Roman"/>
          <w:sz w:val="24"/>
          <w:szCs w:val="24"/>
        </w:rPr>
      </w:pPr>
      <w:r w:rsidRPr="006A1661">
        <w:rPr>
          <w:rFonts w:ascii="Times New Roman" w:hAnsi="Times New Roman" w:cs="Times New Roman"/>
          <w:sz w:val="24"/>
          <w:szCs w:val="24"/>
        </w:rPr>
        <w:t xml:space="preserve">                                                                                                                 </w:t>
      </w:r>
      <w:r w:rsidR="0060713B" w:rsidRPr="00E707D1">
        <w:rPr>
          <w:rFonts w:ascii="Times New Roman" w:hAnsi="Times New Roman" w:cs="Times New Roman"/>
          <w:sz w:val="24"/>
          <w:szCs w:val="24"/>
        </w:rPr>
        <w:t>от 13.01.2022 № 6</w:t>
      </w:r>
    </w:p>
    <w:p w:rsidR="00053F0E" w:rsidRPr="006A1661" w:rsidRDefault="00053F0E" w:rsidP="006A1661">
      <w:pPr>
        <w:autoSpaceDE w:val="0"/>
        <w:autoSpaceDN w:val="0"/>
        <w:adjustRightInd w:val="0"/>
        <w:spacing w:after="0" w:line="240" w:lineRule="auto"/>
        <w:ind w:firstLine="708"/>
        <w:jc w:val="both"/>
        <w:rPr>
          <w:rFonts w:ascii="Times New Roman" w:hAnsi="Times New Roman" w:cs="Times New Roman"/>
          <w:sz w:val="24"/>
          <w:szCs w:val="24"/>
        </w:rPr>
      </w:pPr>
      <w:r w:rsidRPr="006A1661">
        <w:rPr>
          <w:rFonts w:ascii="Times New Roman" w:hAnsi="Times New Roman" w:cs="Times New Roman"/>
          <w:sz w:val="24"/>
          <w:szCs w:val="24"/>
        </w:rPr>
        <w:t>5. Ресурсное обеспечение подпрограммы.</w:t>
      </w:r>
    </w:p>
    <w:p w:rsidR="00053F0E" w:rsidRPr="006A1661" w:rsidRDefault="00053F0E" w:rsidP="006A1661">
      <w:pPr>
        <w:pStyle w:val="aff"/>
        <w:tabs>
          <w:tab w:val="left" w:pos="3255"/>
        </w:tabs>
        <w:ind w:left="0" w:firstLine="709"/>
        <w:rPr>
          <w:rFonts w:ascii="Times New Roman" w:hAnsi="Times New Roman"/>
          <w:sz w:val="24"/>
          <w:szCs w:val="24"/>
        </w:rPr>
      </w:pPr>
      <w:r w:rsidRPr="006A1661">
        <w:rPr>
          <w:rFonts w:ascii="Times New Roman" w:hAnsi="Times New Roman"/>
          <w:sz w:val="24"/>
          <w:szCs w:val="24"/>
        </w:rPr>
        <w:t xml:space="preserve"> Финансовое обеспечение мероприятий подпрограммы осуществляется за счет средств бюджета города Тейково, бюджета Ивановской области и федерального бюджета</w:t>
      </w:r>
    </w:p>
    <w:p w:rsidR="00053F0E" w:rsidRPr="006A1661" w:rsidRDefault="00053F0E" w:rsidP="006A1661">
      <w:pPr>
        <w:pStyle w:val="aff"/>
        <w:tabs>
          <w:tab w:val="left" w:pos="3255"/>
        </w:tabs>
        <w:ind w:left="0" w:right="-1"/>
        <w:jc w:val="right"/>
        <w:rPr>
          <w:rFonts w:ascii="Times New Roman" w:hAnsi="Times New Roman"/>
          <w:sz w:val="24"/>
          <w:szCs w:val="24"/>
        </w:rPr>
      </w:pPr>
    </w:p>
    <w:p w:rsidR="00053F0E" w:rsidRPr="006A1661" w:rsidRDefault="00053F0E" w:rsidP="006A1661">
      <w:pPr>
        <w:pStyle w:val="aff"/>
        <w:tabs>
          <w:tab w:val="left" w:pos="3255"/>
        </w:tabs>
        <w:ind w:left="0" w:right="-1"/>
        <w:jc w:val="right"/>
        <w:rPr>
          <w:rFonts w:ascii="Times New Roman" w:hAnsi="Times New Roman"/>
          <w:sz w:val="24"/>
          <w:szCs w:val="24"/>
        </w:rPr>
      </w:pPr>
      <w:r w:rsidRPr="006A1661">
        <w:rPr>
          <w:rFonts w:ascii="Times New Roman" w:hAnsi="Times New Roman"/>
          <w:sz w:val="24"/>
          <w:szCs w:val="24"/>
        </w:rPr>
        <w:t>Таблица (тыс. руб.)</w:t>
      </w:r>
    </w:p>
    <w:tbl>
      <w:tblPr>
        <w:tblpPr w:leftFromText="180" w:rightFromText="180" w:vertAnchor="text" w:horzAnchor="margin" w:tblpX="-317" w:tblpY="202"/>
        <w:tblW w:w="10598" w:type="dxa"/>
        <w:tblLayout w:type="fixed"/>
        <w:tblLook w:val="00A0"/>
      </w:tblPr>
      <w:tblGrid>
        <w:gridCol w:w="2376"/>
        <w:gridCol w:w="851"/>
        <w:gridCol w:w="850"/>
        <w:gridCol w:w="696"/>
        <w:gridCol w:w="674"/>
        <w:gridCol w:w="674"/>
        <w:gridCol w:w="791"/>
        <w:gridCol w:w="709"/>
        <w:gridCol w:w="850"/>
        <w:gridCol w:w="709"/>
        <w:gridCol w:w="709"/>
        <w:gridCol w:w="709"/>
      </w:tblGrid>
      <w:tr w:rsidR="006A1661" w:rsidRPr="006A1661" w:rsidTr="00F22F1A">
        <w:trPr>
          <w:trHeight w:val="526"/>
        </w:trPr>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rsidR="00053F0E" w:rsidRPr="006A1661" w:rsidRDefault="00053F0E" w:rsidP="006A1661">
            <w:pPr>
              <w:pStyle w:val="aff"/>
              <w:ind w:left="0" w:right="-1"/>
              <w:rPr>
                <w:rFonts w:ascii="Times New Roman" w:hAnsi="Times New Roman"/>
              </w:rPr>
            </w:pPr>
            <w:r w:rsidRPr="006A1661">
              <w:rPr>
                <w:rFonts w:ascii="Times New Roman" w:hAnsi="Times New Roman"/>
              </w:rPr>
              <w:t xml:space="preserve">Наименование мероприятия / источник  ресурсного  обеспечения  </w:t>
            </w:r>
          </w:p>
        </w:tc>
        <w:tc>
          <w:tcPr>
            <w:tcW w:w="851" w:type="dxa"/>
            <w:tcBorders>
              <w:top w:val="single" w:sz="4" w:space="0" w:color="auto"/>
              <w:left w:val="nil"/>
              <w:bottom w:val="single" w:sz="4" w:space="0" w:color="auto"/>
              <w:right w:val="single" w:sz="4" w:space="0" w:color="auto"/>
            </w:tcBorders>
            <w:shd w:val="clear" w:color="auto" w:fill="auto"/>
            <w:vAlign w:val="center"/>
          </w:tcPr>
          <w:p w:rsidR="00053F0E" w:rsidRPr="006A1661" w:rsidRDefault="00053F0E"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2014</w:t>
            </w:r>
          </w:p>
        </w:tc>
        <w:tc>
          <w:tcPr>
            <w:tcW w:w="850" w:type="dxa"/>
            <w:tcBorders>
              <w:top w:val="single" w:sz="4" w:space="0" w:color="auto"/>
              <w:left w:val="nil"/>
              <w:bottom w:val="single" w:sz="4" w:space="0" w:color="auto"/>
              <w:right w:val="single" w:sz="4" w:space="0" w:color="auto"/>
            </w:tcBorders>
            <w:shd w:val="clear" w:color="auto" w:fill="auto"/>
            <w:vAlign w:val="center"/>
          </w:tcPr>
          <w:p w:rsidR="00053F0E" w:rsidRPr="006A1661" w:rsidRDefault="00053F0E"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2015</w:t>
            </w:r>
          </w:p>
        </w:tc>
        <w:tc>
          <w:tcPr>
            <w:tcW w:w="696" w:type="dxa"/>
            <w:tcBorders>
              <w:top w:val="single" w:sz="4" w:space="0" w:color="auto"/>
              <w:left w:val="nil"/>
              <w:bottom w:val="single" w:sz="4" w:space="0" w:color="auto"/>
              <w:right w:val="single" w:sz="4" w:space="0" w:color="auto"/>
            </w:tcBorders>
            <w:shd w:val="clear" w:color="auto" w:fill="auto"/>
            <w:vAlign w:val="center"/>
          </w:tcPr>
          <w:p w:rsidR="00053F0E" w:rsidRPr="006A1661" w:rsidRDefault="00053F0E"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2016</w:t>
            </w:r>
          </w:p>
        </w:tc>
        <w:tc>
          <w:tcPr>
            <w:tcW w:w="674" w:type="dxa"/>
            <w:tcBorders>
              <w:top w:val="single" w:sz="4" w:space="0" w:color="auto"/>
              <w:left w:val="nil"/>
              <w:bottom w:val="single" w:sz="4" w:space="0" w:color="auto"/>
              <w:right w:val="single" w:sz="4" w:space="0" w:color="auto"/>
            </w:tcBorders>
            <w:shd w:val="clear" w:color="auto" w:fill="auto"/>
            <w:vAlign w:val="center"/>
          </w:tcPr>
          <w:p w:rsidR="00053F0E" w:rsidRPr="006A1661" w:rsidRDefault="00053F0E"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2017</w:t>
            </w:r>
          </w:p>
        </w:tc>
        <w:tc>
          <w:tcPr>
            <w:tcW w:w="674" w:type="dxa"/>
            <w:tcBorders>
              <w:top w:val="single" w:sz="4" w:space="0" w:color="auto"/>
              <w:left w:val="nil"/>
              <w:bottom w:val="single" w:sz="4" w:space="0" w:color="auto"/>
              <w:right w:val="single" w:sz="4" w:space="0" w:color="auto"/>
            </w:tcBorders>
            <w:shd w:val="clear" w:color="auto" w:fill="auto"/>
            <w:vAlign w:val="center"/>
          </w:tcPr>
          <w:p w:rsidR="00053F0E" w:rsidRPr="006A1661" w:rsidRDefault="00053F0E"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2018</w:t>
            </w:r>
          </w:p>
        </w:tc>
        <w:tc>
          <w:tcPr>
            <w:tcW w:w="791" w:type="dxa"/>
            <w:tcBorders>
              <w:top w:val="single" w:sz="4" w:space="0" w:color="auto"/>
              <w:left w:val="nil"/>
              <w:bottom w:val="single" w:sz="4" w:space="0" w:color="auto"/>
              <w:right w:val="single" w:sz="4" w:space="0" w:color="auto"/>
            </w:tcBorders>
            <w:shd w:val="clear" w:color="auto" w:fill="auto"/>
            <w:vAlign w:val="center"/>
          </w:tcPr>
          <w:p w:rsidR="00053F0E" w:rsidRPr="006A1661" w:rsidRDefault="00053F0E"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2019</w:t>
            </w:r>
          </w:p>
        </w:tc>
        <w:tc>
          <w:tcPr>
            <w:tcW w:w="709" w:type="dxa"/>
            <w:tcBorders>
              <w:top w:val="single" w:sz="4" w:space="0" w:color="auto"/>
              <w:left w:val="nil"/>
              <w:bottom w:val="single" w:sz="4" w:space="0" w:color="auto"/>
              <w:right w:val="single" w:sz="4" w:space="0" w:color="auto"/>
            </w:tcBorders>
            <w:shd w:val="clear" w:color="auto" w:fill="auto"/>
            <w:vAlign w:val="center"/>
          </w:tcPr>
          <w:p w:rsidR="00053F0E" w:rsidRPr="006A1661" w:rsidRDefault="00053F0E"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2020</w:t>
            </w:r>
          </w:p>
        </w:tc>
        <w:tc>
          <w:tcPr>
            <w:tcW w:w="850" w:type="dxa"/>
            <w:tcBorders>
              <w:top w:val="single" w:sz="4" w:space="0" w:color="auto"/>
              <w:left w:val="nil"/>
              <w:bottom w:val="single" w:sz="4" w:space="0" w:color="auto"/>
              <w:right w:val="single" w:sz="4" w:space="0" w:color="auto"/>
            </w:tcBorders>
            <w:shd w:val="clear" w:color="auto" w:fill="auto"/>
            <w:vAlign w:val="center"/>
          </w:tcPr>
          <w:p w:rsidR="00053F0E" w:rsidRPr="006A1661" w:rsidRDefault="00053F0E"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2021</w:t>
            </w:r>
          </w:p>
        </w:tc>
        <w:tc>
          <w:tcPr>
            <w:tcW w:w="709" w:type="dxa"/>
            <w:tcBorders>
              <w:top w:val="single" w:sz="4" w:space="0" w:color="auto"/>
              <w:left w:val="nil"/>
              <w:bottom w:val="single" w:sz="4" w:space="0" w:color="auto"/>
              <w:right w:val="single" w:sz="4" w:space="0" w:color="auto"/>
            </w:tcBorders>
            <w:shd w:val="clear" w:color="auto" w:fill="auto"/>
            <w:vAlign w:val="center"/>
          </w:tcPr>
          <w:p w:rsidR="00053F0E" w:rsidRPr="006A1661" w:rsidRDefault="00053F0E"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2022</w:t>
            </w:r>
          </w:p>
        </w:tc>
        <w:tc>
          <w:tcPr>
            <w:tcW w:w="709" w:type="dxa"/>
            <w:tcBorders>
              <w:top w:val="single" w:sz="4" w:space="0" w:color="auto"/>
              <w:left w:val="nil"/>
              <w:bottom w:val="single" w:sz="4" w:space="0" w:color="auto"/>
              <w:right w:val="single" w:sz="4" w:space="0" w:color="auto"/>
            </w:tcBorders>
            <w:shd w:val="clear" w:color="auto" w:fill="auto"/>
            <w:vAlign w:val="center"/>
          </w:tcPr>
          <w:p w:rsidR="00053F0E" w:rsidRPr="006A1661" w:rsidRDefault="00053F0E"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2023</w:t>
            </w:r>
          </w:p>
        </w:tc>
        <w:tc>
          <w:tcPr>
            <w:tcW w:w="709" w:type="dxa"/>
            <w:tcBorders>
              <w:top w:val="single" w:sz="4" w:space="0" w:color="auto"/>
              <w:left w:val="nil"/>
              <w:bottom w:val="single" w:sz="4" w:space="0" w:color="auto"/>
              <w:right w:val="single" w:sz="4" w:space="0" w:color="auto"/>
            </w:tcBorders>
            <w:shd w:val="clear" w:color="auto" w:fill="auto"/>
            <w:vAlign w:val="center"/>
          </w:tcPr>
          <w:p w:rsidR="00053F0E" w:rsidRPr="006A1661" w:rsidRDefault="00053F0E"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2024</w:t>
            </w:r>
          </w:p>
        </w:tc>
      </w:tr>
      <w:tr w:rsidR="006A1661" w:rsidRPr="006A1661" w:rsidTr="006A1661">
        <w:tc>
          <w:tcPr>
            <w:tcW w:w="2376" w:type="dxa"/>
            <w:tcBorders>
              <w:top w:val="single" w:sz="4" w:space="0" w:color="auto"/>
              <w:left w:val="single" w:sz="4" w:space="0" w:color="auto"/>
              <w:bottom w:val="single" w:sz="4" w:space="0" w:color="auto"/>
              <w:right w:val="nil"/>
            </w:tcBorders>
            <w:shd w:val="clear" w:color="auto" w:fill="auto"/>
            <w:vAlign w:val="center"/>
          </w:tcPr>
          <w:p w:rsidR="00053F0E" w:rsidRPr="006A1661" w:rsidRDefault="00053F0E" w:rsidP="006A1661">
            <w:pPr>
              <w:pStyle w:val="ConsPlusNonformat"/>
              <w:widowControl/>
              <w:ind w:right="-1"/>
              <w:jc w:val="both"/>
              <w:rPr>
                <w:rFonts w:ascii="Times New Roman" w:hAnsi="Times New Roman" w:cs="Times New Roman"/>
              </w:rPr>
            </w:pPr>
            <w:r w:rsidRPr="006A1661">
              <w:rPr>
                <w:rFonts w:ascii="Times New Roman" w:hAnsi="Times New Roman" w:cs="Times New Roman"/>
              </w:rPr>
              <w:t>Подпрограмма «Обеспечение деятельности муниципального бюджетного учреждения «Многофункциональный центр предоставления государственных и муниципальных услуг»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развитие транспортной системы», в том числе:</w:t>
            </w:r>
          </w:p>
        </w:tc>
        <w:tc>
          <w:tcPr>
            <w:tcW w:w="851" w:type="dxa"/>
            <w:tcBorders>
              <w:top w:val="nil"/>
              <w:left w:val="single" w:sz="4" w:space="0" w:color="auto"/>
              <w:bottom w:val="single" w:sz="4" w:space="0" w:color="auto"/>
              <w:right w:val="single" w:sz="4" w:space="0" w:color="auto"/>
            </w:tcBorders>
            <w:shd w:val="clear" w:color="auto" w:fill="auto"/>
            <w:vAlign w:val="center"/>
          </w:tcPr>
          <w:p w:rsidR="00053F0E" w:rsidRPr="006A1661" w:rsidRDefault="00053F0E" w:rsidP="006A1661">
            <w:pPr>
              <w:spacing w:after="0" w:line="240" w:lineRule="auto"/>
              <w:ind w:right="-1"/>
              <w:jc w:val="center"/>
              <w:rPr>
                <w:rFonts w:ascii="Times New Roman" w:hAnsi="Times New Roman" w:cs="Times New Roman"/>
                <w:sz w:val="16"/>
                <w:szCs w:val="16"/>
              </w:rPr>
            </w:pPr>
          </w:p>
          <w:p w:rsidR="00053F0E" w:rsidRPr="006A1661" w:rsidRDefault="00053F0E"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2502,326</w:t>
            </w:r>
          </w:p>
          <w:p w:rsidR="00053F0E" w:rsidRPr="006A1661" w:rsidRDefault="00053F0E" w:rsidP="006A1661">
            <w:pPr>
              <w:spacing w:after="0" w:line="240" w:lineRule="auto"/>
              <w:ind w:right="-1"/>
              <w:jc w:val="center"/>
              <w:rPr>
                <w:rFonts w:ascii="Times New Roman" w:hAnsi="Times New Roman" w:cs="Times New Roman"/>
                <w:sz w:val="16"/>
                <w:szCs w:val="16"/>
              </w:rPr>
            </w:pPr>
          </w:p>
        </w:tc>
        <w:tc>
          <w:tcPr>
            <w:tcW w:w="850" w:type="dxa"/>
            <w:tcBorders>
              <w:top w:val="nil"/>
              <w:left w:val="nil"/>
              <w:bottom w:val="single" w:sz="4" w:space="0" w:color="auto"/>
              <w:right w:val="single" w:sz="4" w:space="0" w:color="auto"/>
            </w:tcBorders>
            <w:shd w:val="clear" w:color="auto" w:fill="auto"/>
            <w:vAlign w:val="center"/>
          </w:tcPr>
          <w:p w:rsidR="00053F0E" w:rsidRPr="006A1661" w:rsidRDefault="00053F0E" w:rsidP="006A1661">
            <w:pPr>
              <w:spacing w:after="0" w:line="240" w:lineRule="auto"/>
              <w:ind w:right="-1"/>
              <w:jc w:val="center"/>
              <w:rPr>
                <w:rFonts w:ascii="Times New Roman" w:hAnsi="Times New Roman" w:cs="Times New Roman"/>
                <w:sz w:val="16"/>
                <w:szCs w:val="16"/>
              </w:rPr>
            </w:pPr>
          </w:p>
          <w:p w:rsidR="00053F0E" w:rsidRPr="006A1661" w:rsidRDefault="00053F0E"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6220,64750</w:t>
            </w:r>
          </w:p>
          <w:p w:rsidR="00053F0E" w:rsidRPr="006A1661" w:rsidRDefault="00053F0E" w:rsidP="006A1661">
            <w:pPr>
              <w:spacing w:after="0" w:line="240" w:lineRule="auto"/>
              <w:ind w:right="-1"/>
              <w:jc w:val="center"/>
              <w:rPr>
                <w:rFonts w:ascii="Times New Roman" w:hAnsi="Times New Roman" w:cs="Times New Roman"/>
                <w:sz w:val="16"/>
                <w:szCs w:val="16"/>
              </w:rPr>
            </w:pPr>
          </w:p>
        </w:tc>
        <w:tc>
          <w:tcPr>
            <w:tcW w:w="696" w:type="dxa"/>
            <w:tcBorders>
              <w:top w:val="nil"/>
              <w:left w:val="nil"/>
              <w:bottom w:val="single" w:sz="4" w:space="0" w:color="auto"/>
              <w:right w:val="single" w:sz="4" w:space="0" w:color="auto"/>
            </w:tcBorders>
            <w:shd w:val="clear" w:color="auto" w:fill="auto"/>
            <w:noWrap/>
            <w:vAlign w:val="center"/>
          </w:tcPr>
          <w:p w:rsidR="00053F0E" w:rsidRPr="006A1661" w:rsidRDefault="00053F0E"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 xml:space="preserve"> 2932,173</w:t>
            </w:r>
          </w:p>
        </w:tc>
        <w:tc>
          <w:tcPr>
            <w:tcW w:w="674" w:type="dxa"/>
            <w:tcBorders>
              <w:top w:val="nil"/>
              <w:left w:val="nil"/>
              <w:bottom w:val="single" w:sz="4" w:space="0" w:color="auto"/>
              <w:right w:val="single" w:sz="4" w:space="0" w:color="auto"/>
            </w:tcBorders>
            <w:shd w:val="clear" w:color="auto" w:fill="auto"/>
            <w:vAlign w:val="center"/>
          </w:tcPr>
          <w:p w:rsidR="00053F0E" w:rsidRPr="006A1661" w:rsidRDefault="00053F0E"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4189,732</w:t>
            </w:r>
          </w:p>
        </w:tc>
        <w:tc>
          <w:tcPr>
            <w:tcW w:w="674" w:type="dxa"/>
            <w:tcBorders>
              <w:top w:val="nil"/>
              <w:left w:val="nil"/>
              <w:bottom w:val="single" w:sz="4" w:space="0" w:color="auto"/>
              <w:right w:val="single" w:sz="4" w:space="0" w:color="auto"/>
            </w:tcBorders>
            <w:shd w:val="clear" w:color="auto" w:fill="auto"/>
            <w:vAlign w:val="center"/>
          </w:tcPr>
          <w:p w:rsidR="00053F0E" w:rsidRPr="006A1661" w:rsidRDefault="00053F0E"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4 517,83317</w:t>
            </w:r>
          </w:p>
        </w:tc>
        <w:tc>
          <w:tcPr>
            <w:tcW w:w="791" w:type="dxa"/>
            <w:tcBorders>
              <w:top w:val="nil"/>
              <w:left w:val="nil"/>
              <w:bottom w:val="single" w:sz="4" w:space="0" w:color="auto"/>
              <w:right w:val="single" w:sz="4" w:space="0" w:color="auto"/>
            </w:tcBorders>
            <w:shd w:val="clear" w:color="auto" w:fill="auto"/>
            <w:vAlign w:val="center"/>
          </w:tcPr>
          <w:p w:rsidR="00053F0E" w:rsidRPr="006A1661" w:rsidRDefault="00053F0E"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4735,26617</w:t>
            </w:r>
          </w:p>
        </w:tc>
        <w:tc>
          <w:tcPr>
            <w:tcW w:w="709" w:type="dxa"/>
            <w:tcBorders>
              <w:top w:val="nil"/>
              <w:left w:val="nil"/>
              <w:bottom w:val="single" w:sz="4" w:space="0" w:color="auto"/>
              <w:right w:val="single" w:sz="4" w:space="0" w:color="auto"/>
            </w:tcBorders>
            <w:shd w:val="clear" w:color="auto" w:fill="auto"/>
            <w:vAlign w:val="center"/>
          </w:tcPr>
          <w:p w:rsidR="00053F0E" w:rsidRPr="006A1661" w:rsidRDefault="00053F0E"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4 939,26689</w:t>
            </w:r>
          </w:p>
        </w:tc>
        <w:tc>
          <w:tcPr>
            <w:tcW w:w="850" w:type="dxa"/>
            <w:tcBorders>
              <w:top w:val="nil"/>
              <w:left w:val="nil"/>
              <w:bottom w:val="single" w:sz="4" w:space="0" w:color="auto"/>
              <w:right w:val="single" w:sz="4" w:space="0" w:color="auto"/>
            </w:tcBorders>
            <w:shd w:val="clear" w:color="auto" w:fill="auto"/>
            <w:vAlign w:val="center"/>
          </w:tcPr>
          <w:p w:rsidR="00053F0E" w:rsidRPr="006A1661" w:rsidRDefault="00053F0E" w:rsidP="006A1661">
            <w:pPr>
              <w:spacing w:after="0" w:line="240" w:lineRule="auto"/>
              <w:ind w:right="-1"/>
              <w:jc w:val="center"/>
              <w:rPr>
                <w:rFonts w:ascii="Times New Roman" w:hAnsi="Times New Roman" w:cs="Times New Roman"/>
              </w:rPr>
            </w:pPr>
            <w:r w:rsidRPr="006A1661">
              <w:rPr>
                <w:rFonts w:ascii="Times New Roman" w:hAnsi="Times New Roman" w:cs="Times New Roman"/>
                <w:sz w:val="16"/>
                <w:szCs w:val="16"/>
              </w:rPr>
              <w:t>5108,23959</w:t>
            </w:r>
          </w:p>
        </w:tc>
        <w:tc>
          <w:tcPr>
            <w:tcW w:w="709" w:type="dxa"/>
            <w:tcBorders>
              <w:top w:val="nil"/>
              <w:left w:val="nil"/>
              <w:bottom w:val="single" w:sz="4" w:space="0" w:color="auto"/>
              <w:right w:val="single" w:sz="4" w:space="0" w:color="auto"/>
            </w:tcBorders>
            <w:shd w:val="clear" w:color="auto" w:fill="auto"/>
            <w:vAlign w:val="center"/>
          </w:tcPr>
          <w:p w:rsidR="00053F0E" w:rsidRPr="006A1661" w:rsidRDefault="00053F0E" w:rsidP="006A1661">
            <w:pPr>
              <w:spacing w:after="0" w:line="240" w:lineRule="auto"/>
              <w:ind w:right="-1"/>
              <w:jc w:val="center"/>
              <w:rPr>
                <w:rFonts w:ascii="Times New Roman" w:hAnsi="Times New Roman" w:cs="Times New Roman"/>
              </w:rPr>
            </w:pPr>
            <w:r w:rsidRPr="006A1661">
              <w:rPr>
                <w:rFonts w:ascii="Times New Roman" w:hAnsi="Times New Roman" w:cs="Times New Roman"/>
                <w:sz w:val="16"/>
                <w:szCs w:val="16"/>
              </w:rPr>
              <w:t>5 188,80112</w:t>
            </w:r>
          </w:p>
        </w:tc>
        <w:tc>
          <w:tcPr>
            <w:tcW w:w="709" w:type="dxa"/>
            <w:tcBorders>
              <w:top w:val="nil"/>
              <w:left w:val="nil"/>
              <w:bottom w:val="single" w:sz="4" w:space="0" w:color="auto"/>
              <w:right w:val="single" w:sz="4" w:space="0" w:color="auto"/>
            </w:tcBorders>
            <w:shd w:val="clear" w:color="auto" w:fill="auto"/>
            <w:vAlign w:val="center"/>
          </w:tcPr>
          <w:p w:rsidR="00053F0E" w:rsidRPr="006A1661" w:rsidRDefault="00053F0E" w:rsidP="006A1661">
            <w:pPr>
              <w:spacing w:after="0" w:line="240" w:lineRule="auto"/>
              <w:ind w:right="-1"/>
              <w:jc w:val="center"/>
              <w:rPr>
                <w:rFonts w:ascii="Times New Roman" w:hAnsi="Times New Roman" w:cs="Times New Roman"/>
              </w:rPr>
            </w:pPr>
            <w:r w:rsidRPr="006A1661">
              <w:rPr>
                <w:rFonts w:ascii="Times New Roman" w:hAnsi="Times New Roman" w:cs="Times New Roman"/>
                <w:sz w:val="16"/>
                <w:szCs w:val="16"/>
              </w:rPr>
              <w:t>3303,45075</w:t>
            </w:r>
          </w:p>
        </w:tc>
        <w:tc>
          <w:tcPr>
            <w:tcW w:w="709" w:type="dxa"/>
            <w:tcBorders>
              <w:top w:val="nil"/>
              <w:left w:val="nil"/>
              <w:bottom w:val="single" w:sz="4" w:space="0" w:color="auto"/>
              <w:right w:val="single" w:sz="4" w:space="0" w:color="auto"/>
            </w:tcBorders>
            <w:shd w:val="clear" w:color="auto" w:fill="auto"/>
            <w:vAlign w:val="center"/>
          </w:tcPr>
          <w:p w:rsidR="00053F0E" w:rsidRPr="006A1661" w:rsidRDefault="00053F0E" w:rsidP="006A1661">
            <w:pPr>
              <w:spacing w:after="0" w:line="240" w:lineRule="auto"/>
              <w:ind w:right="-1"/>
              <w:jc w:val="center"/>
              <w:rPr>
                <w:rFonts w:ascii="Times New Roman" w:hAnsi="Times New Roman" w:cs="Times New Roman"/>
              </w:rPr>
            </w:pPr>
            <w:r w:rsidRPr="006A1661">
              <w:rPr>
                <w:rFonts w:ascii="Times New Roman" w:hAnsi="Times New Roman" w:cs="Times New Roman"/>
                <w:sz w:val="16"/>
                <w:szCs w:val="16"/>
              </w:rPr>
              <w:t>3303,45075</w:t>
            </w:r>
          </w:p>
        </w:tc>
      </w:tr>
      <w:tr w:rsidR="006A1661" w:rsidRPr="006A1661" w:rsidTr="006A1661">
        <w:trPr>
          <w:trHeight w:val="404"/>
        </w:trPr>
        <w:tc>
          <w:tcPr>
            <w:tcW w:w="2376" w:type="dxa"/>
            <w:tcBorders>
              <w:top w:val="single" w:sz="4" w:space="0" w:color="auto"/>
              <w:left w:val="single" w:sz="4" w:space="0" w:color="auto"/>
              <w:bottom w:val="single" w:sz="4" w:space="0" w:color="auto"/>
              <w:right w:val="nil"/>
            </w:tcBorders>
            <w:shd w:val="clear" w:color="auto" w:fill="auto"/>
            <w:vAlign w:val="center"/>
          </w:tcPr>
          <w:p w:rsidR="00053F0E" w:rsidRPr="006A1661" w:rsidRDefault="00053F0E" w:rsidP="006A1661">
            <w:pPr>
              <w:pStyle w:val="aff"/>
              <w:ind w:left="0" w:right="-1"/>
              <w:rPr>
                <w:rFonts w:ascii="Times New Roman" w:hAnsi="Times New Roman"/>
              </w:rPr>
            </w:pPr>
            <w:r w:rsidRPr="006A1661">
              <w:rPr>
                <w:rFonts w:ascii="Times New Roman" w:hAnsi="Times New Roman"/>
              </w:rPr>
              <w:t>местный бюджет</w:t>
            </w:r>
          </w:p>
        </w:tc>
        <w:tc>
          <w:tcPr>
            <w:tcW w:w="851" w:type="dxa"/>
            <w:tcBorders>
              <w:top w:val="nil"/>
              <w:left w:val="single" w:sz="4" w:space="0" w:color="auto"/>
              <w:bottom w:val="single" w:sz="4" w:space="0" w:color="auto"/>
              <w:right w:val="single" w:sz="4" w:space="0" w:color="auto"/>
            </w:tcBorders>
            <w:shd w:val="clear" w:color="auto" w:fill="auto"/>
            <w:vAlign w:val="center"/>
          </w:tcPr>
          <w:p w:rsidR="00053F0E" w:rsidRPr="006A1661" w:rsidRDefault="00053F0E"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2502,326</w:t>
            </w:r>
          </w:p>
        </w:tc>
        <w:tc>
          <w:tcPr>
            <w:tcW w:w="850" w:type="dxa"/>
            <w:tcBorders>
              <w:top w:val="nil"/>
              <w:left w:val="nil"/>
              <w:bottom w:val="single" w:sz="4" w:space="0" w:color="auto"/>
              <w:right w:val="single" w:sz="4" w:space="0" w:color="auto"/>
            </w:tcBorders>
            <w:shd w:val="clear" w:color="auto" w:fill="auto"/>
            <w:vAlign w:val="center"/>
          </w:tcPr>
          <w:p w:rsidR="00053F0E" w:rsidRPr="006A1661" w:rsidRDefault="00053F0E"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2539, 45150</w:t>
            </w:r>
          </w:p>
        </w:tc>
        <w:tc>
          <w:tcPr>
            <w:tcW w:w="696" w:type="dxa"/>
            <w:tcBorders>
              <w:top w:val="nil"/>
              <w:left w:val="nil"/>
              <w:bottom w:val="single" w:sz="4" w:space="0" w:color="auto"/>
              <w:right w:val="single" w:sz="4" w:space="0" w:color="auto"/>
            </w:tcBorders>
            <w:shd w:val="clear" w:color="auto" w:fill="auto"/>
            <w:noWrap/>
            <w:vAlign w:val="center"/>
          </w:tcPr>
          <w:p w:rsidR="00053F0E" w:rsidRPr="006A1661" w:rsidRDefault="00053F0E"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 xml:space="preserve"> 2932,173</w:t>
            </w:r>
          </w:p>
        </w:tc>
        <w:tc>
          <w:tcPr>
            <w:tcW w:w="674" w:type="dxa"/>
            <w:tcBorders>
              <w:top w:val="nil"/>
              <w:left w:val="nil"/>
              <w:bottom w:val="single" w:sz="4" w:space="0" w:color="auto"/>
              <w:right w:val="single" w:sz="4" w:space="0" w:color="auto"/>
            </w:tcBorders>
            <w:shd w:val="clear" w:color="auto" w:fill="auto"/>
            <w:vAlign w:val="center"/>
          </w:tcPr>
          <w:p w:rsidR="00053F0E" w:rsidRPr="006A1661" w:rsidRDefault="00053F0E"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3288,894</w:t>
            </w:r>
          </w:p>
        </w:tc>
        <w:tc>
          <w:tcPr>
            <w:tcW w:w="674" w:type="dxa"/>
            <w:tcBorders>
              <w:top w:val="nil"/>
              <w:left w:val="nil"/>
              <w:bottom w:val="single" w:sz="4" w:space="0" w:color="auto"/>
              <w:right w:val="single" w:sz="4" w:space="0" w:color="auto"/>
            </w:tcBorders>
            <w:shd w:val="clear" w:color="auto" w:fill="auto"/>
            <w:vAlign w:val="center"/>
          </w:tcPr>
          <w:p w:rsidR="00053F0E" w:rsidRPr="006A1661" w:rsidRDefault="00053F0E"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3 325,93117</w:t>
            </w:r>
          </w:p>
        </w:tc>
        <w:tc>
          <w:tcPr>
            <w:tcW w:w="791" w:type="dxa"/>
            <w:tcBorders>
              <w:top w:val="nil"/>
              <w:left w:val="nil"/>
              <w:bottom w:val="single" w:sz="4" w:space="0" w:color="auto"/>
              <w:right w:val="single" w:sz="4" w:space="0" w:color="auto"/>
            </w:tcBorders>
            <w:shd w:val="clear" w:color="auto" w:fill="auto"/>
            <w:vAlign w:val="center"/>
          </w:tcPr>
          <w:p w:rsidR="00053F0E" w:rsidRPr="006A1661" w:rsidRDefault="00053F0E" w:rsidP="006A1661">
            <w:pPr>
              <w:spacing w:after="0" w:line="240" w:lineRule="auto"/>
              <w:ind w:right="-1"/>
              <w:rPr>
                <w:rFonts w:ascii="Times New Roman" w:hAnsi="Times New Roman" w:cs="Times New Roman"/>
                <w:sz w:val="16"/>
                <w:szCs w:val="16"/>
              </w:rPr>
            </w:pPr>
            <w:r w:rsidRPr="006A1661">
              <w:rPr>
                <w:rFonts w:ascii="Times New Roman" w:hAnsi="Times New Roman" w:cs="Times New Roman"/>
                <w:sz w:val="16"/>
                <w:szCs w:val="16"/>
              </w:rPr>
              <w:t>3476,59117</w:t>
            </w:r>
          </w:p>
        </w:tc>
        <w:tc>
          <w:tcPr>
            <w:tcW w:w="709" w:type="dxa"/>
            <w:tcBorders>
              <w:top w:val="nil"/>
              <w:left w:val="nil"/>
              <w:bottom w:val="single" w:sz="4" w:space="0" w:color="auto"/>
              <w:right w:val="single" w:sz="4" w:space="0" w:color="auto"/>
            </w:tcBorders>
            <w:shd w:val="clear" w:color="auto" w:fill="auto"/>
            <w:vAlign w:val="center"/>
          </w:tcPr>
          <w:p w:rsidR="00053F0E" w:rsidRPr="006A1661" w:rsidRDefault="00053F0E" w:rsidP="006A1661">
            <w:pPr>
              <w:spacing w:after="0" w:line="240" w:lineRule="auto"/>
              <w:ind w:right="-1"/>
              <w:rPr>
                <w:rFonts w:ascii="Times New Roman" w:hAnsi="Times New Roman" w:cs="Times New Roman"/>
                <w:sz w:val="16"/>
                <w:szCs w:val="16"/>
              </w:rPr>
            </w:pPr>
            <w:r w:rsidRPr="006A1661">
              <w:rPr>
                <w:rFonts w:ascii="Times New Roman" w:hAnsi="Times New Roman" w:cs="Times New Roman"/>
                <w:sz w:val="16"/>
                <w:szCs w:val="16"/>
              </w:rPr>
              <w:t>3 594,1</w:t>
            </w:r>
          </w:p>
          <w:p w:rsidR="00053F0E" w:rsidRPr="006A1661" w:rsidRDefault="00053F0E" w:rsidP="006A1661">
            <w:pPr>
              <w:spacing w:after="0" w:line="240" w:lineRule="auto"/>
              <w:ind w:right="-1"/>
              <w:rPr>
                <w:rFonts w:ascii="Times New Roman" w:hAnsi="Times New Roman" w:cs="Times New Roman"/>
                <w:sz w:val="16"/>
                <w:szCs w:val="16"/>
              </w:rPr>
            </w:pPr>
            <w:r w:rsidRPr="006A1661">
              <w:rPr>
                <w:rFonts w:ascii="Times New Roman" w:hAnsi="Times New Roman" w:cs="Times New Roman"/>
                <w:sz w:val="16"/>
                <w:szCs w:val="16"/>
              </w:rPr>
              <w:t>5989</w:t>
            </w:r>
          </w:p>
        </w:tc>
        <w:tc>
          <w:tcPr>
            <w:tcW w:w="850" w:type="dxa"/>
            <w:tcBorders>
              <w:top w:val="nil"/>
              <w:left w:val="nil"/>
              <w:bottom w:val="single" w:sz="4" w:space="0" w:color="auto"/>
              <w:right w:val="single" w:sz="4" w:space="0" w:color="auto"/>
            </w:tcBorders>
            <w:shd w:val="clear" w:color="auto" w:fill="auto"/>
            <w:vAlign w:val="center"/>
          </w:tcPr>
          <w:p w:rsidR="00053F0E" w:rsidRPr="006A1661" w:rsidRDefault="00053F0E" w:rsidP="006A1661">
            <w:pPr>
              <w:spacing w:after="0" w:line="240" w:lineRule="auto"/>
              <w:ind w:right="-1"/>
              <w:jc w:val="center"/>
              <w:rPr>
                <w:rFonts w:ascii="Times New Roman" w:hAnsi="Times New Roman" w:cs="Times New Roman"/>
              </w:rPr>
            </w:pPr>
            <w:r w:rsidRPr="006A1661">
              <w:rPr>
                <w:rFonts w:ascii="Times New Roman" w:hAnsi="Times New Roman" w:cs="Times New Roman"/>
                <w:sz w:val="16"/>
                <w:szCs w:val="16"/>
              </w:rPr>
              <w:t>3 757,34759</w:t>
            </w:r>
          </w:p>
        </w:tc>
        <w:tc>
          <w:tcPr>
            <w:tcW w:w="709" w:type="dxa"/>
            <w:tcBorders>
              <w:top w:val="nil"/>
              <w:left w:val="nil"/>
              <w:bottom w:val="single" w:sz="4" w:space="0" w:color="auto"/>
              <w:right w:val="single" w:sz="4" w:space="0" w:color="auto"/>
            </w:tcBorders>
            <w:shd w:val="clear" w:color="auto" w:fill="auto"/>
            <w:vAlign w:val="center"/>
          </w:tcPr>
          <w:p w:rsidR="00053F0E" w:rsidRPr="006A1661" w:rsidRDefault="00053F0E" w:rsidP="006A1661">
            <w:pPr>
              <w:spacing w:after="0" w:line="240" w:lineRule="auto"/>
              <w:ind w:right="-1"/>
              <w:jc w:val="center"/>
              <w:rPr>
                <w:rFonts w:ascii="Times New Roman" w:hAnsi="Times New Roman" w:cs="Times New Roman"/>
              </w:rPr>
            </w:pPr>
            <w:r w:rsidRPr="006A1661">
              <w:rPr>
                <w:rFonts w:ascii="Times New Roman" w:hAnsi="Times New Roman" w:cs="Times New Roman"/>
                <w:sz w:val="16"/>
                <w:szCs w:val="16"/>
              </w:rPr>
              <w:t>3 810,96112</w:t>
            </w:r>
          </w:p>
        </w:tc>
        <w:tc>
          <w:tcPr>
            <w:tcW w:w="709" w:type="dxa"/>
            <w:tcBorders>
              <w:top w:val="nil"/>
              <w:left w:val="nil"/>
              <w:bottom w:val="single" w:sz="4" w:space="0" w:color="auto"/>
              <w:right w:val="single" w:sz="4" w:space="0" w:color="auto"/>
            </w:tcBorders>
            <w:shd w:val="clear" w:color="auto" w:fill="auto"/>
            <w:vAlign w:val="center"/>
          </w:tcPr>
          <w:p w:rsidR="00053F0E" w:rsidRPr="006A1661" w:rsidRDefault="00053F0E" w:rsidP="006A1661">
            <w:pPr>
              <w:spacing w:after="0" w:line="240" w:lineRule="auto"/>
              <w:ind w:right="-1"/>
              <w:jc w:val="center"/>
              <w:rPr>
                <w:rFonts w:ascii="Times New Roman" w:hAnsi="Times New Roman" w:cs="Times New Roman"/>
              </w:rPr>
            </w:pPr>
            <w:r w:rsidRPr="006A1661">
              <w:rPr>
                <w:rFonts w:ascii="Times New Roman" w:hAnsi="Times New Roman" w:cs="Times New Roman"/>
                <w:sz w:val="16"/>
                <w:szCs w:val="16"/>
              </w:rPr>
              <w:t>3303,45075</w:t>
            </w:r>
          </w:p>
        </w:tc>
        <w:tc>
          <w:tcPr>
            <w:tcW w:w="709" w:type="dxa"/>
            <w:tcBorders>
              <w:top w:val="nil"/>
              <w:left w:val="nil"/>
              <w:bottom w:val="single" w:sz="4" w:space="0" w:color="auto"/>
              <w:right w:val="single" w:sz="4" w:space="0" w:color="auto"/>
            </w:tcBorders>
            <w:shd w:val="clear" w:color="auto" w:fill="auto"/>
            <w:vAlign w:val="center"/>
          </w:tcPr>
          <w:p w:rsidR="00053F0E" w:rsidRPr="006A1661" w:rsidRDefault="00053F0E" w:rsidP="006A1661">
            <w:pPr>
              <w:spacing w:after="0" w:line="240" w:lineRule="auto"/>
              <w:ind w:right="-1"/>
              <w:jc w:val="center"/>
              <w:rPr>
                <w:rFonts w:ascii="Times New Roman" w:hAnsi="Times New Roman" w:cs="Times New Roman"/>
              </w:rPr>
            </w:pPr>
            <w:r w:rsidRPr="006A1661">
              <w:rPr>
                <w:rFonts w:ascii="Times New Roman" w:hAnsi="Times New Roman" w:cs="Times New Roman"/>
                <w:sz w:val="16"/>
                <w:szCs w:val="16"/>
              </w:rPr>
              <w:t>3303,45075</w:t>
            </w:r>
          </w:p>
        </w:tc>
      </w:tr>
      <w:tr w:rsidR="006A1661" w:rsidRPr="006A1661" w:rsidTr="006A1661">
        <w:trPr>
          <w:trHeight w:val="344"/>
        </w:trPr>
        <w:tc>
          <w:tcPr>
            <w:tcW w:w="2376" w:type="dxa"/>
            <w:tcBorders>
              <w:top w:val="single" w:sz="4" w:space="0" w:color="auto"/>
              <w:left w:val="single" w:sz="4" w:space="0" w:color="auto"/>
              <w:bottom w:val="single" w:sz="4" w:space="0" w:color="auto"/>
              <w:right w:val="nil"/>
            </w:tcBorders>
            <w:shd w:val="clear" w:color="auto" w:fill="auto"/>
            <w:vAlign w:val="center"/>
          </w:tcPr>
          <w:p w:rsidR="00053F0E" w:rsidRPr="006A1661" w:rsidRDefault="00053F0E" w:rsidP="006A1661">
            <w:pPr>
              <w:pStyle w:val="aff"/>
              <w:ind w:left="0" w:right="-1"/>
              <w:rPr>
                <w:rFonts w:ascii="Times New Roman" w:hAnsi="Times New Roman"/>
              </w:rPr>
            </w:pPr>
            <w:r w:rsidRPr="006A1661">
              <w:rPr>
                <w:rFonts w:ascii="Times New Roman" w:hAnsi="Times New Roman"/>
              </w:rPr>
              <w:t>бюджет Ивановской области</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53F0E" w:rsidRPr="006A1661" w:rsidRDefault="00053F0E"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850" w:type="dxa"/>
            <w:tcBorders>
              <w:top w:val="single" w:sz="4" w:space="0" w:color="auto"/>
              <w:left w:val="nil"/>
              <w:bottom w:val="single" w:sz="4" w:space="0" w:color="auto"/>
              <w:right w:val="single" w:sz="4" w:space="0" w:color="auto"/>
            </w:tcBorders>
            <w:shd w:val="clear" w:color="auto" w:fill="auto"/>
            <w:vAlign w:val="center"/>
          </w:tcPr>
          <w:p w:rsidR="00053F0E" w:rsidRPr="006A1661" w:rsidRDefault="00053F0E"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2588, 69800</w:t>
            </w:r>
          </w:p>
        </w:tc>
        <w:tc>
          <w:tcPr>
            <w:tcW w:w="696" w:type="dxa"/>
            <w:tcBorders>
              <w:top w:val="single" w:sz="4" w:space="0" w:color="auto"/>
              <w:left w:val="nil"/>
              <w:bottom w:val="single" w:sz="4" w:space="0" w:color="auto"/>
              <w:right w:val="single" w:sz="4" w:space="0" w:color="auto"/>
            </w:tcBorders>
            <w:shd w:val="clear" w:color="auto" w:fill="auto"/>
            <w:noWrap/>
            <w:vAlign w:val="center"/>
          </w:tcPr>
          <w:p w:rsidR="00053F0E" w:rsidRPr="006A1661" w:rsidRDefault="00053F0E"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674" w:type="dxa"/>
            <w:tcBorders>
              <w:top w:val="single" w:sz="4" w:space="0" w:color="auto"/>
              <w:left w:val="nil"/>
              <w:bottom w:val="single" w:sz="4" w:space="0" w:color="auto"/>
              <w:right w:val="single" w:sz="4" w:space="0" w:color="auto"/>
            </w:tcBorders>
            <w:shd w:val="clear" w:color="auto" w:fill="auto"/>
            <w:vAlign w:val="center"/>
          </w:tcPr>
          <w:p w:rsidR="00053F0E" w:rsidRPr="006A1661" w:rsidRDefault="00053F0E"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900,838</w:t>
            </w:r>
          </w:p>
        </w:tc>
        <w:tc>
          <w:tcPr>
            <w:tcW w:w="674" w:type="dxa"/>
            <w:tcBorders>
              <w:top w:val="single" w:sz="4" w:space="0" w:color="auto"/>
              <w:left w:val="nil"/>
              <w:bottom w:val="single" w:sz="4" w:space="0" w:color="auto"/>
              <w:right w:val="single" w:sz="4" w:space="0" w:color="auto"/>
            </w:tcBorders>
            <w:shd w:val="clear" w:color="auto" w:fill="auto"/>
            <w:vAlign w:val="center"/>
          </w:tcPr>
          <w:p w:rsidR="00053F0E" w:rsidRPr="006A1661" w:rsidRDefault="00053F0E"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1 191,902</w:t>
            </w:r>
          </w:p>
        </w:tc>
        <w:tc>
          <w:tcPr>
            <w:tcW w:w="791" w:type="dxa"/>
            <w:tcBorders>
              <w:top w:val="single" w:sz="4" w:space="0" w:color="auto"/>
              <w:left w:val="nil"/>
              <w:bottom w:val="single" w:sz="4" w:space="0" w:color="auto"/>
              <w:right w:val="single" w:sz="4" w:space="0" w:color="auto"/>
            </w:tcBorders>
            <w:shd w:val="clear" w:color="auto" w:fill="auto"/>
            <w:vAlign w:val="center"/>
          </w:tcPr>
          <w:p w:rsidR="00053F0E" w:rsidRPr="006A1661" w:rsidRDefault="00053F0E"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1258,675</w:t>
            </w:r>
          </w:p>
        </w:tc>
        <w:tc>
          <w:tcPr>
            <w:tcW w:w="709" w:type="dxa"/>
            <w:tcBorders>
              <w:top w:val="single" w:sz="4" w:space="0" w:color="auto"/>
              <w:left w:val="nil"/>
              <w:bottom w:val="single" w:sz="4" w:space="0" w:color="auto"/>
              <w:right w:val="single" w:sz="4" w:space="0" w:color="auto"/>
            </w:tcBorders>
            <w:shd w:val="clear" w:color="auto" w:fill="auto"/>
            <w:vAlign w:val="center"/>
          </w:tcPr>
          <w:p w:rsidR="00053F0E" w:rsidRPr="006A1661" w:rsidRDefault="00053F0E"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1 345,10700</w:t>
            </w:r>
          </w:p>
        </w:tc>
        <w:tc>
          <w:tcPr>
            <w:tcW w:w="850" w:type="dxa"/>
            <w:tcBorders>
              <w:top w:val="single" w:sz="4" w:space="0" w:color="auto"/>
              <w:left w:val="nil"/>
              <w:bottom w:val="single" w:sz="4" w:space="0" w:color="auto"/>
              <w:right w:val="single" w:sz="4" w:space="0" w:color="auto"/>
            </w:tcBorders>
            <w:shd w:val="clear" w:color="auto" w:fill="auto"/>
          </w:tcPr>
          <w:p w:rsidR="00053F0E" w:rsidRPr="006A1661" w:rsidRDefault="00053F0E" w:rsidP="006A1661">
            <w:pPr>
              <w:spacing w:after="0" w:line="240" w:lineRule="auto"/>
              <w:ind w:right="-1"/>
              <w:jc w:val="center"/>
              <w:rPr>
                <w:rFonts w:ascii="Times New Roman" w:hAnsi="Times New Roman" w:cs="Times New Roman"/>
              </w:rPr>
            </w:pPr>
            <w:r w:rsidRPr="006A1661">
              <w:rPr>
                <w:rFonts w:ascii="Times New Roman" w:hAnsi="Times New Roman" w:cs="Times New Roman"/>
                <w:sz w:val="16"/>
                <w:szCs w:val="16"/>
              </w:rPr>
              <w:t>1350,89200</w:t>
            </w:r>
          </w:p>
        </w:tc>
        <w:tc>
          <w:tcPr>
            <w:tcW w:w="709" w:type="dxa"/>
            <w:tcBorders>
              <w:top w:val="single" w:sz="4" w:space="0" w:color="auto"/>
              <w:left w:val="nil"/>
              <w:bottom w:val="single" w:sz="4" w:space="0" w:color="auto"/>
              <w:right w:val="single" w:sz="4" w:space="0" w:color="auto"/>
            </w:tcBorders>
            <w:shd w:val="clear" w:color="auto" w:fill="auto"/>
          </w:tcPr>
          <w:p w:rsidR="00053F0E" w:rsidRPr="006A1661" w:rsidRDefault="00053F0E" w:rsidP="006A1661">
            <w:pPr>
              <w:spacing w:after="0" w:line="240" w:lineRule="auto"/>
              <w:ind w:right="-1"/>
              <w:jc w:val="center"/>
              <w:rPr>
                <w:rFonts w:ascii="Times New Roman" w:hAnsi="Times New Roman" w:cs="Times New Roman"/>
              </w:rPr>
            </w:pPr>
            <w:r w:rsidRPr="006A1661">
              <w:rPr>
                <w:rFonts w:ascii="Times New Roman" w:hAnsi="Times New Roman" w:cs="Times New Roman"/>
                <w:sz w:val="16"/>
                <w:szCs w:val="16"/>
              </w:rPr>
              <w:t>1 377,84000</w:t>
            </w:r>
          </w:p>
        </w:tc>
        <w:tc>
          <w:tcPr>
            <w:tcW w:w="709" w:type="dxa"/>
            <w:tcBorders>
              <w:top w:val="single" w:sz="4" w:space="0" w:color="auto"/>
              <w:left w:val="nil"/>
              <w:bottom w:val="single" w:sz="4" w:space="0" w:color="auto"/>
              <w:right w:val="single" w:sz="4" w:space="0" w:color="auto"/>
            </w:tcBorders>
            <w:shd w:val="clear" w:color="auto" w:fill="auto"/>
          </w:tcPr>
          <w:p w:rsidR="00053F0E" w:rsidRPr="006A1661" w:rsidRDefault="00053F0E" w:rsidP="006A1661">
            <w:pPr>
              <w:spacing w:after="0" w:line="240" w:lineRule="auto"/>
              <w:ind w:right="-1"/>
              <w:jc w:val="center"/>
              <w:rPr>
                <w:rFonts w:ascii="Times New Roman" w:hAnsi="Times New Roman" w:cs="Times New Roman"/>
              </w:rPr>
            </w:pPr>
            <w:r w:rsidRPr="006A1661">
              <w:rPr>
                <w:rFonts w:ascii="Times New Roman" w:hAnsi="Times New Roman" w:cs="Times New Roman"/>
                <w:sz w:val="16"/>
                <w:szCs w:val="16"/>
              </w:rPr>
              <w:t>0,00</w:t>
            </w:r>
          </w:p>
        </w:tc>
        <w:tc>
          <w:tcPr>
            <w:tcW w:w="709" w:type="dxa"/>
            <w:tcBorders>
              <w:top w:val="single" w:sz="4" w:space="0" w:color="auto"/>
              <w:left w:val="nil"/>
              <w:bottom w:val="single" w:sz="4" w:space="0" w:color="auto"/>
              <w:right w:val="single" w:sz="4" w:space="0" w:color="auto"/>
            </w:tcBorders>
            <w:shd w:val="clear" w:color="auto" w:fill="auto"/>
          </w:tcPr>
          <w:p w:rsidR="00053F0E" w:rsidRPr="006A1661" w:rsidRDefault="00053F0E" w:rsidP="006A1661">
            <w:pPr>
              <w:spacing w:after="0" w:line="240" w:lineRule="auto"/>
              <w:ind w:right="-1"/>
              <w:jc w:val="center"/>
              <w:rPr>
                <w:rFonts w:ascii="Times New Roman" w:hAnsi="Times New Roman" w:cs="Times New Roman"/>
              </w:rPr>
            </w:pPr>
            <w:r w:rsidRPr="006A1661">
              <w:rPr>
                <w:rFonts w:ascii="Times New Roman" w:hAnsi="Times New Roman" w:cs="Times New Roman"/>
                <w:sz w:val="16"/>
                <w:szCs w:val="16"/>
              </w:rPr>
              <w:t>0,00</w:t>
            </w:r>
          </w:p>
        </w:tc>
      </w:tr>
      <w:tr w:rsidR="006A1661" w:rsidRPr="006A1661" w:rsidTr="00F22F1A">
        <w:trPr>
          <w:trHeight w:val="359"/>
        </w:trPr>
        <w:tc>
          <w:tcPr>
            <w:tcW w:w="2376" w:type="dxa"/>
            <w:tcBorders>
              <w:top w:val="single" w:sz="4" w:space="0" w:color="auto"/>
              <w:left w:val="single" w:sz="4" w:space="0" w:color="auto"/>
              <w:bottom w:val="single" w:sz="4" w:space="0" w:color="auto"/>
              <w:right w:val="nil"/>
            </w:tcBorders>
            <w:shd w:val="clear" w:color="auto" w:fill="auto"/>
            <w:vAlign w:val="center"/>
          </w:tcPr>
          <w:p w:rsidR="00053F0E" w:rsidRPr="006A1661" w:rsidRDefault="00053F0E" w:rsidP="006A1661">
            <w:pPr>
              <w:pStyle w:val="ConsPlusNonformat"/>
              <w:widowControl/>
              <w:ind w:right="-1"/>
              <w:rPr>
                <w:rFonts w:ascii="Times New Roman" w:hAnsi="Times New Roman" w:cs="Times New Roman"/>
              </w:rPr>
            </w:pPr>
            <w:r w:rsidRPr="006A1661">
              <w:rPr>
                <w:rFonts w:ascii="Times New Roman" w:hAnsi="Times New Roman" w:cs="Times New Roman"/>
              </w:rPr>
              <w:t>федеральный бюджет</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53F0E" w:rsidRPr="006A1661" w:rsidRDefault="00053F0E"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850" w:type="dxa"/>
            <w:tcBorders>
              <w:top w:val="single" w:sz="4" w:space="0" w:color="auto"/>
              <w:left w:val="nil"/>
              <w:bottom w:val="single" w:sz="4" w:space="0" w:color="auto"/>
              <w:right w:val="single" w:sz="4" w:space="0" w:color="auto"/>
            </w:tcBorders>
            <w:shd w:val="clear" w:color="auto" w:fill="auto"/>
            <w:vAlign w:val="center"/>
          </w:tcPr>
          <w:p w:rsidR="00053F0E" w:rsidRPr="006A1661" w:rsidRDefault="00053F0E"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1092,49800</w:t>
            </w:r>
          </w:p>
        </w:tc>
        <w:tc>
          <w:tcPr>
            <w:tcW w:w="696" w:type="dxa"/>
            <w:tcBorders>
              <w:top w:val="single" w:sz="4" w:space="0" w:color="auto"/>
              <w:left w:val="nil"/>
              <w:bottom w:val="single" w:sz="4" w:space="0" w:color="auto"/>
              <w:right w:val="single" w:sz="4" w:space="0" w:color="auto"/>
            </w:tcBorders>
            <w:shd w:val="clear" w:color="auto" w:fill="auto"/>
            <w:noWrap/>
            <w:vAlign w:val="center"/>
          </w:tcPr>
          <w:p w:rsidR="00053F0E" w:rsidRPr="006A1661" w:rsidRDefault="00053F0E"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674" w:type="dxa"/>
            <w:tcBorders>
              <w:top w:val="single" w:sz="4" w:space="0" w:color="auto"/>
              <w:left w:val="nil"/>
              <w:bottom w:val="single" w:sz="4" w:space="0" w:color="auto"/>
              <w:right w:val="single" w:sz="4" w:space="0" w:color="auto"/>
            </w:tcBorders>
            <w:shd w:val="clear" w:color="auto" w:fill="auto"/>
            <w:vAlign w:val="center"/>
          </w:tcPr>
          <w:p w:rsidR="00053F0E" w:rsidRPr="006A1661" w:rsidRDefault="00053F0E"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674" w:type="dxa"/>
            <w:tcBorders>
              <w:top w:val="single" w:sz="4" w:space="0" w:color="auto"/>
              <w:left w:val="nil"/>
              <w:bottom w:val="single" w:sz="4" w:space="0" w:color="auto"/>
              <w:right w:val="single" w:sz="4" w:space="0" w:color="auto"/>
            </w:tcBorders>
            <w:shd w:val="clear" w:color="auto" w:fill="auto"/>
            <w:vAlign w:val="center"/>
          </w:tcPr>
          <w:p w:rsidR="00053F0E" w:rsidRPr="006A1661" w:rsidRDefault="00053F0E"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791" w:type="dxa"/>
            <w:tcBorders>
              <w:top w:val="single" w:sz="4" w:space="0" w:color="auto"/>
              <w:left w:val="nil"/>
              <w:bottom w:val="single" w:sz="4" w:space="0" w:color="auto"/>
              <w:right w:val="single" w:sz="4" w:space="0" w:color="auto"/>
            </w:tcBorders>
            <w:shd w:val="clear" w:color="auto" w:fill="auto"/>
            <w:vAlign w:val="center"/>
          </w:tcPr>
          <w:p w:rsidR="00053F0E" w:rsidRPr="006A1661" w:rsidRDefault="00053F0E"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709" w:type="dxa"/>
            <w:tcBorders>
              <w:top w:val="single" w:sz="4" w:space="0" w:color="auto"/>
              <w:left w:val="nil"/>
              <w:bottom w:val="single" w:sz="4" w:space="0" w:color="auto"/>
              <w:right w:val="single" w:sz="4" w:space="0" w:color="auto"/>
            </w:tcBorders>
            <w:shd w:val="clear" w:color="auto" w:fill="auto"/>
            <w:vAlign w:val="center"/>
          </w:tcPr>
          <w:p w:rsidR="00053F0E" w:rsidRPr="006A1661" w:rsidRDefault="00053F0E" w:rsidP="006A1661">
            <w:pPr>
              <w:spacing w:after="0" w:line="240" w:lineRule="auto"/>
              <w:ind w:right="-1"/>
              <w:jc w:val="center"/>
              <w:rPr>
                <w:rFonts w:ascii="Times New Roman" w:hAnsi="Times New Roman" w:cs="Times New Roman"/>
                <w:sz w:val="16"/>
                <w:szCs w:val="16"/>
              </w:rPr>
            </w:pPr>
            <w:r w:rsidRPr="006A1661">
              <w:rPr>
                <w:rFonts w:ascii="Times New Roman" w:hAnsi="Times New Roman" w:cs="Times New Roman"/>
                <w:sz w:val="16"/>
                <w:szCs w:val="16"/>
              </w:rPr>
              <w:t>0,00</w:t>
            </w:r>
          </w:p>
        </w:tc>
        <w:tc>
          <w:tcPr>
            <w:tcW w:w="850" w:type="dxa"/>
            <w:tcBorders>
              <w:top w:val="single" w:sz="4" w:space="0" w:color="auto"/>
              <w:left w:val="nil"/>
              <w:bottom w:val="single" w:sz="4" w:space="0" w:color="auto"/>
              <w:right w:val="single" w:sz="4" w:space="0" w:color="auto"/>
            </w:tcBorders>
            <w:shd w:val="clear" w:color="auto" w:fill="auto"/>
          </w:tcPr>
          <w:p w:rsidR="00053F0E" w:rsidRPr="006A1661" w:rsidRDefault="00053F0E" w:rsidP="006A1661">
            <w:pPr>
              <w:spacing w:after="0" w:line="240" w:lineRule="auto"/>
              <w:ind w:right="-1"/>
              <w:jc w:val="center"/>
              <w:rPr>
                <w:rFonts w:ascii="Times New Roman" w:hAnsi="Times New Roman" w:cs="Times New Roman"/>
              </w:rPr>
            </w:pPr>
            <w:r w:rsidRPr="006A1661">
              <w:rPr>
                <w:rFonts w:ascii="Times New Roman" w:hAnsi="Times New Roman" w:cs="Times New Roman"/>
                <w:sz w:val="16"/>
                <w:szCs w:val="16"/>
              </w:rPr>
              <w:t>0,00</w:t>
            </w:r>
          </w:p>
        </w:tc>
        <w:tc>
          <w:tcPr>
            <w:tcW w:w="709" w:type="dxa"/>
            <w:tcBorders>
              <w:top w:val="single" w:sz="4" w:space="0" w:color="auto"/>
              <w:left w:val="nil"/>
              <w:bottom w:val="single" w:sz="4" w:space="0" w:color="auto"/>
              <w:right w:val="single" w:sz="4" w:space="0" w:color="auto"/>
            </w:tcBorders>
            <w:shd w:val="clear" w:color="auto" w:fill="auto"/>
          </w:tcPr>
          <w:p w:rsidR="00053F0E" w:rsidRPr="006A1661" w:rsidRDefault="00053F0E" w:rsidP="006A1661">
            <w:pPr>
              <w:spacing w:after="0" w:line="240" w:lineRule="auto"/>
              <w:ind w:right="-1"/>
              <w:jc w:val="center"/>
              <w:rPr>
                <w:rFonts w:ascii="Times New Roman" w:hAnsi="Times New Roman" w:cs="Times New Roman"/>
              </w:rPr>
            </w:pPr>
            <w:r w:rsidRPr="006A1661">
              <w:rPr>
                <w:rFonts w:ascii="Times New Roman" w:hAnsi="Times New Roman" w:cs="Times New Roman"/>
                <w:sz w:val="16"/>
                <w:szCs w:val="16"/>
              </w:rPr>
              <w:t>0,00</w:t>
            </w:r>
          </w:p>
        </w:tc>
        <w:tc>
          <w:tcPr>
            <w:tcW w:w="709" w:type="dxa"/>
            <w:tcBorders>
              <w:top w:val="single" w:sz="4" w:space="0" w:color="auto"/>
              <w:left w:val="nil"/>
              <w:bottom w:val="single" w:sz="4" w:space="0" w:color="auto"/>
              <w:right w:val="single" w:sz="4" w:space="0" w:color="auto"/>
            </w:tcBorders>
            <w:shd w:val="clear" w:color="auto" w:fill="auto"/>
          </w:tcPr>
          <w:p w:rsidR="00053F0E" w:rsidRPr="006A1661" w:rsidRDefault="00053F0E" w:rsidP="006A1661">
            <w:pPr>
              <w:spacing w:after="0" w:line="240" w:lineRule="auto"/>
              <w:ind w:right="-1"/>
              <w:jc w:val="center"/>
              <w:rPr>
                <w:rFonts w:ascii="Times New Roman" w:hAnsi="Times New Roman" w:cs="Times New Roman"/>
              </w:rPr>
            </w:pPr>
            <w:r w:rsidRPr="006A1661">
              <w:rPr>
                <w:rFonts w:ascii="Times New Roman" w:hAnsi="Times New Roman" w:cs="Times New Roman"/>
                <w:sz w:val="16"/>
                <w:szCs w:val="16"/>
              </w:rPr>
              <w:t>0,00</w:t>
            </w:r>
          </w:p>
        </w:tc>
        <w:tc>
          <w:tcPr>
            <w:tcW w:w="709" w:type="dxa"/>
            <w:tcBorders>
              <w:top w:val="single" w:sz="4" w:space="0" w:color="auto"/>
              <w:left w:val="nil"/>
              <w:bottom w:val="single" w:sz="4" w:space="0" w:color="auto"/>
              <w:right w:val="single" w:sz="4" w:space="0" w:color="auto"/>
            </w:tcBorders>
            <w:shd w:val="clear" w:color="auto" w:fill="auto"/>
          </w:tcPr>
          <w:p w:rsidR="00053F0E" w:rsidRPr="006A1661" w:rsidRDefault="00053F0E" w:rsidP="006A1661">
            <w:pPr>
              <w:spacing w:after="0" w:line="240" w:lineRule="auto"/>
              <w:ind w:right="-1"/>
              <w:jc w:val="center"/>
              <w:rPr>
                <w:rFonts w:ascii="Times New Roman" w:hAnsi="Times New Roman" w:cs="Times New Roman"/>
              </w:rPr>
            </w:pPr>
            <w:r w:rsidRPr="006A1661">
              <w:rPr>
                <w:rFonts w:ascii="Times New Roman" w:hAnsi="Times New Roman" w:cs="Times New Roman"/>
                <w:sz w:val="16"/>
                <w:szCs w:val="16"/>
              </w:rPr>
              <w:t>0,00</w:t>
            </w:r>
          </w:p>
        </w:tc>
      </w:tr>
    </w:tbl>
    <w:p w:rsidR="00053F0E" w:rsidRPr="006A1661" w:rsidRDefault="00053F0E" w:rsidP="006A1661">
      <w:pPr>
        <w:spacing w:after="0" w:line="240" w:lineRule="auto"/>
        <w:jc w:val="right"/>
        <w:rPr>
          <w:rFonts w:ascii="Times New Roman" w:hAnsi="Times New Roman" w:cs="Times New Roman"/>
          <w:sz w:val="24"/>
          <w:szCs w:val="24"/>
        </w:rPr>
      </w:pPr>
    </w:p>
    <w:p w:rsidR="00053F0E" w:rsidRPr="006A1661" w:rsidRDefault="00053F0E" w:rsidP="006A1661">
      <w:pPr>
        <w:spacing w:after="0" w:line="240" w:lineRule="auto"/>
        <w:ind w:firstLine="709"/>
        <w:jc w:val="both"/>
        <w:rPr>
          <w:rFonts w:ascii="Times New Roman" w:hAnsi="Times New Roman" w:cs="Times New Roman"/>
          <w:sz w:val="24"/>
          <w:szCs w:val="24"/>
        </w:rPr>
      </w:pPr>
      <w:r w:rsidRPr="006A1661">
        <w:rPr>
          <w:rFonts w:ascii="Times New Roman" w:hAnsi="Times New Roman" w:cs="Times New Roman"/>
          <w:sz w:val="24"/>
          <w:szCs w:val="24"/>
        </w:rPr>
        <w:t>Мероприятия подпрограммы и объемы ее финансирования уточняются ежегодно при формировании проекта бюджета города Тейково на соответствующий фи</w:t>
      </w:r>
      <w:r w:rsidR="00F22F1A" w:rsidRPr="006A1661">
        <w:rPr>
          <w:rFonts w:ascii="Times New Roman" w:hAnsi="Times New Roman" w:cs="Times New Roman"/>
          <w:sz w:val="24"/>
          <w:szCs w:val="24"/>
        </w:rPr>
        <w:t>нансовый год и плановый период.</w:t>
      </w:r>
    </w:p>
    <w:p w:rsidR="00F22F1A" w:rsidRPr="006A1661" w:rsidRDefault="00F22F1A" w:rsidP="006A1661">
      <w:pPr>
        <w:rPr>
          <w:rFonts w:ascii="Times New Roman" w:hAnsi="Times New Roman" w:cs="Times New Roman"/>
          <w:sz w:val="24"/>
          <w:szCs w:val="24"/>
        </w:rPr>
      </w:pPr>
      <w:r w:rsidRPr="006A1661">
        <w:rPr>
          <w:rFonts w:ascii="Times New Roman" w:hAnsi="Times New Roman" w:cs="Times New Roman"/>
          <w:sz w:val="24"/>
          <w:szCs w:val="24"/>
        </w:rPr>
        <w:br w:type="page"/>
      </w:r>
    </w:p>
    <w:p w:rsidR="00F22F1A" w:rsidRPr="00E707D1" w:rsidRDefault="00F22F1A" w:rsidP="006A1661">
      <w:pPr>
        <w:spacing w:after="0" w:line="240" w:lineRule="auto"/>
        <w:ind w:right="-1"/>
        <w:jc w:val="right"/>
        <w:rPr>
          <w:rFonts w:ascii="Times New Roman" w:hAnsi="Times New Roman" w:cs="Times New Roman"/>
          <w:sz w:val="24"/>
          <w:szCs w:val="24"/>
        </w:rPr>
      </w:pPr>
      <w:r w:rsidRPr="006A1661">
        <w:rPr>
          <w:rFonts w:ascii="Times New Roman" w:hAnsi="Times New Roman" w:cs="Times New Roman"/>
          <w:sz w:val="24"/>
          <w:szCs w:val="24"/>
        </w:rPr>
        <w:lastRenderedPageBreak/>
        <w:t>Приложение № 2</w:t>
      </w:r>
      <w:r w:rsidR="00490533" w:rsidRPr="00E707D1">
        <w:rPr>
          <w:rFonts w:ascii="Times New Roman" w:hAnsi="Times New Roman" w:cs="Times New Roman"/>
          <w:sz w:val="24"/>
          <w:szCs w:val="24"/>
        </w:rPr>
        <w:t>7</w:t>
      </w:r>
    </w:p>
    <w:p w:rsidR="00F22F1A" w:rsidRPr="006A1661" w:rsidRDefault="00F22F1A" w:rsidP="006A1661">
      <w:pPr>
        <w:spacing w:after="0" w:line="240" w:lineRule="auto"/>
        <w:ind w:right="-1"/>
        <w:jc w:val="right"/>
        <w:rPr>
          <w:rFonts w:ascii="Times New Roman" w:hAnsi="Times New Roman" w:cs="Times New Roman"/>
          <w:sz w:val="24"/>
          <w:szCs w:val="24"/>
        </w:rPr>
      </w:pPr>
      <w:r w:rsidRPr="006A1661">
        <w:rPr>
          <w:rFonts w:ascii="Times New Roman" w:hAnsi="Times New Roman" w:cs="Times New Roman"/>
          <w:sz w:val="24"/>
          <w:szCs w:val="24"/>
        </w:rPr>
        <w:t>к постановлению администрации</w:t>
      </w:r>
    </w:p>
    <w:p w:rsidR="00F22F1A" w:rsidRPr="006A1661" w:rsidRDefault="00F22F1A" w:rsidP="006A1661">
      <w:pPr>
        <w:spacing w:after="0" w:line="240" w:lineRule="auto"/>
        <w:ind w:right="-1"/>
        <w:jc w:val="right"/>
        <w:rPr>
          <w:rFonts w:ascii="Times New Roman" w:hAnsi="Times New Roman" w:cs="Times New Roman"/>
          <w:sz w:val="24"/>
          <w:szCs w:val="24"/>
        </w:rPr>
      </w:pPr>
      <w:r w:rsidRPr="006A1661">
        <w:rPr>
          <w:rFonts w:ascii="Times New Roman" w:hAnsi="Times New Roman" w:cs="Times New Roman"/>
          <w:sz w:val="24"/>
          <w:szCs w:val="24"/>
        </w:rPr>
        <w:t xml:space="preserve"> городского округа Тейково</w:t>
      </w:r>
    </w:p>
    <w:p w:rsidR="00F22F1A" w:rsidRPr="006A1661" w:rsidRDefault="00F22F1A" w:rsidP="006A1661">
      <w:pPr>
        <w:spacing w:after="0" w:line="240" w:lineRule="auto"/>
        <w:ind w:right="-1"/>
        <w:jc w:val="right"/>
        <w:rPr>
          <w:rFonts w:ascii="Times New Roman" w:hAnsi="Times New Roman" w:cs="Times New Roman"/>
          <w:sz w:val="24"/>
          <w:szCs w:val="24"/>
        </w:rPr>
      </w:pPr>
      <w:r w:rsidRPr="006A1661">
        <w:rPr>
          <w:rFonts w:ascii="Times New Roman" w:hAnsi="Times New Roman" w:cs="Times New Roman"/>
          <w:sz w:val="24"/>
          <w:szCs w:val="24"/>
        </w:rPr>
        <w:t>Ивановкой области</w:t>
      </w:r>
    </w:p>
    <w:p w:rsidR="0060713B" w:rsidRPr="006A1661" w:rsidRDefault="00F22F1A" w:rsidP="0060713B">
      <w:pPr>
        <w:spacing w:after="0" w:line="240" w:lineRule="auto"/>
        <w:ind w:right="-1"/>
        <w:jc w:val="right"/>
        <w:rPr>
          <w:rFonts w:ascii="Times New Roman" w:hAnsi="Times New Roman" w:cs="Times New Roman"/>
          <w:sz w:val="24"/>
          <w:szCs w:val="24"/>
        </w:rPr>
      </w:pPr>
      <w:r w:rsidRPr="006A1661">
        <w:rPr>
          <w:rFonts w:ascii="Times New Roman" w:hAnsi="Times New Roman" w:cs="Times New Roman"/>
          <w:sz w:val="24"/>
          <w:szCs w:val="24"/>
        </w:rPr>
        <w:t xml:space="preserve">                                                                                                                 </w:t>
      </w:r>
      <w:r w:rsidR="0060713B" w:rsidRPr="00E707D1">
        <w:rPr>
          <w:rFonts w:ascii="Times New Roman" w:hAnsi="Times New Roman" w:cs="Times New Roman"/>
          <w:sz w:val="24"/>
          <w:szCs w:val="24"/>
        </w:rPr>
        <w:t>от 13.01.2022 № 6</w:t>
      </w:r>
    </w:p>
    <w:p w:rsidR="00F22F1A" w:rsidRPr="006A1661" w:rsidRDefault="00F22F1A" w:rsidP="006A1661">
      <w:pPr>
        <w:spacing w:after="0" w:line="240" w:lineRule="auto"/>
        <w:ind w:firstLine="709"/>
        <w:jc w:val="both"/>
        <w:rPr>
          <w:rFonts w:ascii="Times New Roman" w:hAnsi="Times New Roman" w:cs="Times New Roman"/>
          <w:sz w:val="24"/>
          <w:szCs w:val="24"/>
        </w:rPr>
      </w:pPr>
    </w:p>
    <w:p w:rsidR="00F22F1A" w:rsidRPr="006A1661" w:rsidRDefault="00F22F1A" w:rsidP="006A1661">
      <w:pPr>
        <w:spacing w:after="0" w:line="240" w:lineRule="auto"/>
        <w:ind w:right="-1"/>
        <w:jc w:val="both"/>
        <w:rPr>
          <w:rFonts w:ascii="Times New Roman" w:hAnsi="Times New Roman" w:cs="Times New Roman"/>
          <w:sz w:val="24"/>
          <w:szCs w:val="24"/>
        </w:rPr>
      </w:pPr>
      <w:r w:rsidRPr="006A1661">
        <w:rPr>
          <w:rFonts w:ascii="Times New Roman" w:hAnsi="Times New Roman" w:cs="Times New Roman"/>
          <w:sz w:val="24"/>
          <w:szCs w:val="24"/>
        </w:rPr>
        <w:t>1. Паспорт  подпрограммы.</w:t>
      </w:r>
    </w:p>
    <w:tbl>
      <w:tblPr>
        <w:tblW w:w="982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36"/>
        <w:gridCol w:w="6992"/>
      </w:tblGrid>
      <w:tr w:rsidR="006A1661" w:rsidRPr="006A1661" w:rsidTr="00F22F1A">
        <w:tc>
          <w:tcPr>
            <w:tcW w:w="2836" w:type="dxa"/>
          </w:tcPr>
          <w:p w:rsidR="00F22F1A" w:rsidRPr="006A1661" w:rsidRDefault="00F22F1A" w:rsidP="006A1661">
            <w:pPr>
              <w:pStyle w:val="aff"/>
              <w:ind w:left="0"/>
              <w:rPr>
                <w:rFonts w:ascii="Times New Roman" w:hAnsi="Times New Roman"/>
                <w:sz w:val="24"/>
                <w:szCs w:val="24"/>
              </w:rPr>
            </w:pPr>
            <w:r w:rsidRPr="006A1661">
              <w:rPr>
                <w:rFonts w:ascii="Times New Roman" w:hAnsi="Times New Roman"/>
                <w:sz w:val="24"/>
                <w:szCs w:val="24"/>
              </w:rPr>
              <w:t>Наименование</w:t>
            </w:r>
          </w:p>
          <w:p w:rsidR="00F22F1A" w:rsidRPr="006A1661" w:rsidRDefault="00F22F1A" w:rsidP="006A1661">
            <w:pPr>
              <w:pStyle w:val="aff"/>
              <w:ind w:left="0"/>
              <w:rPr>
                <w:rFonts w:ascii="Times New Roman" w:hAnsi="Times New Roman"/>
                <w:sz w:val="24"/>
                <w:szCs w:val="24"/>
              </w:rPr>
            </w:pPr>
            <w:r w:rsidRPr="006A1661">
              <w:rPr>
                <w:rFonts w:ascii="Times New Roman" w:hAnsi="Times New Roman"/>
                <w:sz w:val="24"/>
                <w:szCs w:val="24"/>
              </w:rPr>
              <w:t>подпрограммы</w:t>
            </w:r>
          </w:p>
        </w:tc>
        <w:tc>
          <w:tcPr>
            <w:tcW w:w="6992" w:type="dxa"/>
          </w:tcPr>
          <w:p w:rsidR="00F22F1A" w:rsidRPr="006A1661" w:rsidRDefault="00F22F1A" w:rsidP="006A1661">
            <w:pPr>
              <w:spacing w:after="0" w:line="240" w:lineRule="auto"/>
              <w:rPr>
                <w:rFonts w:ascii="Times New Roman" w:hAnsi="Times New Roman" w:cs="Times New Roman"/>
                <w:sz w:val="24"/>
                <w:szCs w:val="24"/>
              </w:rPr>
            </w:pPr>
            <w:r w:rsidRPr="006A1661">
              <w:rPr>
                <w:rFonts w:ascii="Times New Roman" w:hAnsi="Times New Roman" w:cs="Times New Roman"/>
                <w:sz w:val="24"/>
                <w:szCs w:val="24"/>
              </w:rPr>
              <w:t>Безопасный город (далее – подпрограмма)</w:t>
            </w:r>
          </w:p>
        </w:tc>
      </w:tr>
      <w:tr w:rsidR="006A1661" w:rsidRPr="006A1661" w:rsidTr="00F22F1A">
        <w:tc>
          <w:tcPr>
            <w:tcW w:w="2836" w:type="dxa"/>
          </w:tcPr>
          <w:p w:rsidR="00F22F1A" w:rsidRPr="006A1661" w:rsidRDefault="00F22F1A" w:rsidP="006A1661">
            <w:pPr>
              <w:pStyle w:val="aff"/>
              <w:ind w:left="0"/>
              <w:rPr>
                <w:rFonts w:ascii="Times New Roman" w:hAnsi="Times New Roman"/>
                <w:sz w:val="24"/>
                <w:szCs w:val="24"/>
              </w:rPr>
            </w:pPr>
            <w:r w:rsidRPr="006A1661">
              <w:rPr>
                <w:rFonts w:ascii="Times New Roman" w:hAnsi="Times New Roman"/>
                <w:sz w:val="24"/>
                <w:szCs w:val="24"/>
              </w:rPr>
              <w:t>Срок реализации</w:t>
            </w:r>
          </w:p>
          <w:p w:rsidR="00F22F1A" w:rsidRPr="006A1661" w:rsidRDefault="00F22F1A" w:rsidP="006A1661">
            <w:pPr>
              <w:pStyle w:val="aff"/>
              <w:ind w:left="0"/>
              <w:rPr>
                <w:rFonts w:ascii="Times New Roman" w:hAnsi="Times New Roman"/>
                <w:sz w:val="24"/>
                <w:szCs w:val="24"/>
              </w:rPr>
            </w:pPr>
            <w:r w:rsidRPr="006A1661">
              <w:rPr>
                <w:rFonts w:ascii="Times New Roman" w:hAnsi="Times New Roman"/>
                <w:sz w:val="24"/>
                <w:szCs w:val="24"/>
              </w:rPr>
              <w:t>подпрограммы</w:t>
            </w:r>
          </w:p>
        </w:tc>
        <w:tc>
          <w:tcPr>
            <w:tcW w:w="6992" w:type="dxa"/>
          </w:tcPr>
          <w:p w:rsidR="00F22F1A" w:rsidRPr="006A1661" w:rsidRDefault="00F22F1A" w:rsidP="006A1661">
            <w:pPr>
              <w:pStyle w:val="aff"/>
              <w:ind w:left="0"/>
              <w:rPr>
                <w:rFonts w:ascii="Times New Roman" w:hAnsi="Times New Roman"/>
                <w:sz w:val="24"/>
                <w:szCs w:val="24"/>
              </w:rPr>
            </w:pPr>
            <w:r w:rsidRPr="006A1661">
              <w:rPr>
                <w:rFonts w:ascii="Times New Roman" w:hAnsi="Times New Roman"/>
                <w:sz w:val="24"/>
                <w:szCs w:val="24"/>
              </w:rPr>
              <w:t>2014 - 2024 годы</w:t>
            </w:r>
          </w:p>
        </w:tc>
      </w:tr>
      <w:tr w:rsidR="006A1661" w:rsidRPr="006A1661" w:rsidTr="00F22F1A">
        <w:tc>
          <w:tcPr>
            <w:tcW w:w="2836" w:type="dxa"/>
          </w:tcPr>
          <w:p w:rsidR="00F22F1A" w:rsidRPr="006A1661" w:rsidRDefault="00F22F1A" w:rsidP="006A1661">
            <w:pPr>
              <w:pStyle w:val="aff"/>
              <w:ind w:left="0"/>
              <w:rPr>
                <w:rFonts w:ascii="Times New Roman" w:hAnsi="Times New Roman"/>
                <w:sz w:val="24"/>
                <w:szCs w:val="24"/>
              </w:rPr>
            </w:pPr>
            <w:r w:rsidRPr="006A1661">
              <w:rPr>
                <w:rFonts w:ascii="Times New Roman" w:hAnsi="Times New Roman"/>
                <w:sz w:val="24"/>
                <w:szCs w:val="24"/>
              </w:rPr>
              <w:t>Исполнитель</w:t>
            </w:r>
          </w:p>
          <w:p w:rsidR="00F22F1A" w:rsidRPr="006A1661" w:rsidRDefault="00F22F1A" w:rsidP="006A1661">
            <w:pPr>
              <w:pStyle w:val="aff"/>
              <w:ind w:left="0"/>
              <w:rPr>
                <w:rFonts w:ascii="Times New Roman" w:hAnsi="Times New Roman"/>
                <w:sz w:val="24"/>
                <w:szCs w:val="24"/>
              </w:rPr>
            </w:pPr>
            <w:r w:rsidRPr="006A1661">
              <w:rPr>
                <w:rFonts w:ascii="Times New Roman" w:hAnsi="Times New Roman"/>
                <w:sz w:val="24"/>
                <w:szCs w:val="24"/>
              </w:rPr>
              <w:t>подпрограммы</w:t>
            </w:r>
          </w:p>
        </w:tc>
        <w:tc>
          <w:tcPr>
            <w:tcW w:w="6992" w:type="dxa"/>
          </w:tcPr>
          <w:p w:rsidR="00F22F1A" w:rsidRPr="006A1661" w:rsidRDefault="00F22F1A" w:rsidP="006A1661">
            <w:pPr>
              <w:pStyle w:val="ConsPlusNormal0"/>
              <w:jc w:val="both"/>
              <w:rPr>
                <w:sz w:val="24"/>
                <w:szCs w:val="24"/>
              </w:rPr>
            </w:pPr>
            <w:r w:rsidRPr="006A1661">
              <w:rPr>
                <w:sz w:val="24"/>
                <w:szCs w:val="24"/>
              </w:rPr>
              <w:t>Отдел городской инфраструктуры администрации городского округа Тейково.</w:t>
            </w:r>
          </w:p>
          <w:p w:rsidR="00F22F1A" w:rsidRPr="006A1661" w:rsidRDefault="00F22F1A" w:rsidP="006A1661">
            <w:pPr>
              <w:pStyle w:val="ListParagraph1"/>
              <w:spacing w:after="0" w:line="240" w:lineRule="auto"/>
              <w:ind w:left="0"/>
              <w:rPr>
                <w:rFonts w:ascii="Times New Roman" w:hAnsi="Times New Roman" w:cs="Times New Roman"/>
                <w:sz w:val="24"/>
                <w:szCs w:val="24"/>
              </w:rPr>
            </w:pPr>
            <w:r w:rsidRPr="006A1661">
              <w:rPr>
                <w:rFonts w:ascii="Times New Roman" w:hAnsi="Times New Roman" w:cs="Times New Roman"/>
                <w:sz w:val="24"/>
                <w:szCs w:val="24"/>
              </w:rPr>
              <w:t>МКУ «Служба заказчика» городского округа Тейково.</w:t>
            </w:r>
          </w:p>
          <w:p w:rsidR="00F22F1A" w:rsidRPr="006A1661" w:rsidRDefault="00F22F1A" w:rsidP="006A1661">
            <w:pPr>
              <w:pStyle w:val="ConsPlusNormal0"/>
              <w:jc w:val="both"/>
              <w:rPr>
                <w:sz w:val="24"/>
                <w:szCs w:val="24"/>
              </w:rPr>
            </w:pPr>
            <w:r w:rsidRPr="006A1661">
              <w:rPr>
                <w:sz w:val="24"/>
                <w:szCs w:val="24"/>
              </w:rPr>
              <w:t>Комитет по управлению муниципальным имуществом и земельными отношениями администрации городского округа Тейково.</w:t>
            </w:r>
          </w:p>
          <w:p w:rsidR="00F22F1A" w:rsidRPr="006A1661" w:rsidRDefault="00F22F1A" w:rsidP="006A1661">
            <w:pPr>
              <w:pStyle w:val="ConsPlusNormal0"/>
              <w:jc w:val="both"/>
              <w:rPr>
                <w:sz w:val="24"/>
                <w:szCs w:val="24"/>
              </w:rPr>
            </w:pPr>
            <w:r w:rsidRPr="006A1661">
              <w:rPr>
                <w:sz w:val="24"/>
                <w:szCs w:val="24"/>
              </w:rPr>
              <w:t>Отдел социальной сферы администрации городского округа Тейково.</w:t>
            </w:r>
          </w:p>
          <w:p w:rsidR="00F22F1A" w:rsidRPr="006A1661" w:rsidRDefault="00F22F1A" w:rsidP="006A1661">
            <w:pPr>
              <w:pStyle w:val="ConsPlusNormal0"/>
              <w:jc w:val="both"/>
              <w:rPr>
                <w:sz w:val="24"/>
                <w:szCs w:val="24"/>
              </w:rPr>
            </w:pPr>
            <w:r w:rsidRPr="006A1661">
              <w:rPr>
                <w:sz w:val="24"/>
                <w:szCs w:val="24"/>
              </w:rPr>
              <w:t>МУ «АДС».</w:t>
            </w:r>
          </w:p>
        </w:tc>
      </w:tr>
      <w:tr w:rsidR="006A1661" w:rsidRPr="006A1661" w:rsidTr="00F22F1A">
        <w:tc>
          <w:tcPr>
            <w:tcW w:w="2836" w:type="dxa"/>
          </w:tcPr>
          <w:p w:rsidR="00F22F1A" w:rsidRPr="006A1661" w:rsidRDefault="00F22F1A" w:rsidP="006A1661">
            <w:pPr>
              <w:pStyle w:val="aff"/>
              <w:ind w:left="0"/>
              <w:rPr>
                <w:rFonts w:ascii="Times New Roman" w:hAnsi="Times New Roman"/>
                <w:sz w:val="24"/>
                <w:szCs w:val="24"/>
              </w:rPr>
            </w:pPr>
            <w:r w:rsidRPr="006A1661">
              <w:rPr>
                <w:rFonts w:ascii="Times New Roman" w:hAnsi="Times New Roman"/>
                <w:sz w:val="24"/>
                <w:szCs w:val="24"/>
              </w:rPr>
              <w:t>Цели</w:t>
            </w:r>
          </w:p>
          <w:p w:rsidR="00F22F1A" w:rsidRPr="006A1661" w:rsidRDefault="00F22F1A" w:rsidP="006A1661">
            <w:pPr>
              <w:pStyle w:val="aff"/>
              <w:ind w:left="0"/>
              <w:rPr>
                <w:rFonts w:ascii="Times New Roman" w:hAnsi="Times New Roman"/>
                <w:sz w:val="24"/>
                <w:szCs w:val="24"/>
              </w:rPr>
            </w:pPr>
            <w:r w:rsidRPr="006A1661">
              <w:rPr>
                <w:rFonts w:ascii="Times New Roman" w:hAnsi="Times New Roman"/>
                <w:sz w:val="24"/>
                <w:szCs w:val="24"/>
              </w:rPr>
              <w:t>подпрограммы</w:t>
            </w:r>
          </w:p>
        </w:tc>
        <w:tc>
          <w:tcPr>
            <w:tcW w:w="6992" w:type="dxa"/>
          </w:tcPr>
          <w:p w:rsidR="00F22F1A" w:rsidRPr="006A1661" w:rsidRDefault="00F22F1A" w:rsidP="006A1661">
            <w:pPr>
              <w:autoSpaceDE w:val="0"/>
              <w:autoSpaceDN w:val="0"/>
              <w:adjustRightInd w:val="0"/>
              <w:spacing w:after="0" w:line="240" w:lineRule="auto"/>
              <w:jc w:val="both"/>
              <w:rPr>
                <w:rFonts w:ascii="Times New Roman" w:hAnsi="Times New Roman" w:cs="Times New Roman"/>
                <w:sz w:val="24"/>
                <w:szCs w:val="24"/>
              </w:rPr>
            </w:pPr>
            <w:r w:rsidRPr="006A1661">
              <w:rPr>
                <w:rFonts w:ascii="Times New Roman" w:hAnsi="Times New Roman" w:cs="Times New Roman"/>
                <w:sz w:val="24"/>
                <w:szCs w:val="24"/>
              </w:rPr>
              <w:t>1. Предупреждение распространения болезней, общих для человека и животных, обеспечения порядка и спокойствия населения.</w:t>
            </w:r>
          </w:p>
          <w:p w:rsidR="00F22F1A" w:rsidRPr="006A1661" w:rsidRDefault="00F22F1A" w:rsidP="006A1661">
            <w:pPr>
              <w:pStyle w:val="ConsPlusNormal0"/>
              <w:jc w:val="both"/>
              <w:rPr>
                <w:sz w:val="24"/>
                <w:szCs w:val="24"/>
              </w:rPr>
            </w:pPr>
            <w:r w:rsidRPr="006A1661">
              <w:rPr>
                <w:sz w:val="24"/>
                <w:szCs w:val="24"/>
              </w:rPr>
              <w:t>2. Совершенствование организации движения транспорта и пешеходов на улично-дорожной сети автомобильных дорог местного значения.</w:t>
            </w:r>
          </w:p>
          <w:p w:rsidR="00F22F1A" w:rsidRPr="006A1661" w:rsidRDefault="00F22F1A" w:rsidP="006A1661">
            <w:pPr>
              <w:pStyle w:val="ConsPlusNormal0"/>
              <w:jc w:val="both"/>
              <w:rPr>
                <w:sz w:val="24"/>
                <w:szCs w:val="24"/>
              </w:rPr>
            </w:pPr>
            <w:r w:rsidRPr="006A1661">
              <w:rPr>
                <w:sz w:val="24"/>
                <w:szCs w:val="24"/>
              </w:rPr>
              <w:t xml:space="preserve">3. Предупреждение опасного поведения участников дорожного  движения и повышение профессиональной надежности     водителей транспортных средств.   </w:t>
            </w:r>
          </w:p>
          <w:p w:rsidR="00F22F1A" w:rsidRPr="006A1661" w:rsidRDefault="00F22F1A" w:rsidP="006A1661">
            <w:pPr>
              <w:pStyle w:val="ConsPlusNormal0"/>
              <w:jc w:val="both"/>
              <w:rPr>
                <w:sz w:val="24"/>
                <w:szCs w:val="24"/>
              </w:rPr>
            </w:pPr>
            <w:r w:rsidRPr="006A1661">
              <w:rPr>
                <w:sz w:val="24"/>
                <w:szCs w:val="24"/>
              </w:rPr>
              <w:t xml:space="preserve">4. Повышение эффективности управления безопасностью дорожного движения;              </w:t>
            </w:r>
          </w:p>
          <w:p w:rsidR="00F22F1A" w:rsidRPr="006A1661" w:rsidRDefault="00F22F1A" w:rsidP="006A1661">
            <w:pPr>
              <w:pStyle w:val="ConsPlusNormal0"/>
              <w:jc w:val="both"/>
              <w:rPr>
                <w:sz w:val="24"/>
                <w:szCs w:val="24"/>
              </w:rPr>
            </w:pPr>
            <w:r w:rsidRPr="006A1661">
              <w:rPr>
                <w:sz w:val="24"/>
                <w:szCs w:val="24"/>
              </w:rPr>
              <w:t>5. Оборудование пешеходных переходов дорожными знаками 5.19.1 и 5.19.2 «Пешеходный переход» на желтом фоне с повышенным коэффициентом светоотражения.</w:t>
            </w:r>
          </w:p>
          <w:p w:rsidR="00F22F1A" w:rsidRPr="006A1661" w:rsidRDefault="00F22F1A" w:rsidP="006A1661">
            <w:pPr>
              <w:pStyle w:val="ConsPlusNormal0"/>
              <w:jc w:val="both"/>
              <w:rPr>
                <w:sz w:val="24"/>
                <w:szCs w:val="24"/>
              </w:rPr>
            </w:pPr>
            <w:r w:rsidRPr="006A1661">
              <w:rPr>
                <w:sz w:val="24"/>
                <w:szCs w:val="24"/>
              </w:rPr>
              <w:t xml:space="preserve">6. Нанесение на пешеходных переходах горизонтальной дорожной разметки 1.14.1 «Зебра» на желтом фоне с использованием термопластичных материалов, в состав которых входят </w:t>
            </w:r>
            <w:proofErr w:type="spellStart"/>
            <w:r w:rsidRPr="006A1661">
              <w:rPr>
                <w:sz w:val="24"/>
                <w:szCs w:val="24"/>
              </w:rPr>
              <w:t>световозвращающие</w:t>
            </w:r>
            <w:proofErr w:type="spellEnd"/>
            <w:r w:rsidRPr="006A1661">
              <w:rPr>
                <w:sz w:val="24"/>
                <w:szCs w:val="24"/>
              </w:rPr>
              <w:t xml:space="preserve"> элементы.</w:t>
            </w:r>
          </w:p>
          <w:p w:rsidR="00F22F1A" w:rsidRPr="006A1661" w:rsidRDefault="00F22F1A" w:rsidP="006A1661">
            <w:pPr>
              <w:pStyle w:val="ConsPlusNormal0"/>
              <w:jc w:val="both"/>
              <w:rPr>
                <w:sz w:val="24"/>
                <w:szCs w:val="24"/>
              </w:rPr>
            </w:pPr>
            <w:r w:rsidRPr="006A1661">
              <w:rPr>
                <w:sz w:val="24"/>
                <w:szCs w:val="24"/>
              </w:rPr>
              <w:t xml:space="preserve">7. Обеспечение безопасности граждан на территории городского округа Тейково. </w:t>
            </w:r>
          </w:p>
        </w:tc>
      </w:tr>
      <w:tr w:rsidR="006A1661" w:rsidRPr="006A1661" w:rsidTr="00F22F1A">
        <w:tc>
          <w:tcPr>
            <w:tcW w:w="2836" w:type="dxa"/>
          </w:tcPr>
          <w:p w:rsidR="00F22F1A" w:rsidRPr="006A1661" w:rsidRDefault="00F22F1A" w:rsidP="006A1661">
            <w:pPr>
              <w:pStyle w:val="aff"/>
              <w:ind w:left="0"/>
              <w:rPr>
                <w:rFonts w:ascii="Times New Roman" w:hAnsi="Times New Roman"/>
                <w:sz w:val="24"/>
                <w:szCs w:val="24"/>
              </w:rPr>
            </w:pPr>
            <w:r w:rsidRPr="006A1661">
              <w:rPr>
                <w:rFonts w:ascii="Times New Roman" w:hAnsi="Times New Roman"/>
                <w:sz w:val="24"/>
                <w:szCs w:val="24"/>
              </w:rPr>
              <w:t>Объем ресурсного обеспечения мероприятий подпрограммы (в ред. постановления от 09.01.2020 № 1)</w:t>
            </w:r>
          </w:p>
        </w:tc>
        <w:tc>
          <w:tcPr>
            <w:tcW w:w="6992" w:type="dxa"/>
          </w:tcPr>
          <w:p w:rsidR="00F22F1A" w:rsidRPr="006A1661" w:rsidRDefault="00F22F1A" w:rsidP="006A1661">
            <w:pPr>
              <w:pStyle w:val="aff"/>
              <w:ind w:left="0"/>
              <w:rPr>
                <w:rFonts w:ascii="Times New Roman" w:hAnsi="Times New Roman"/>
                <w:sz w:val="24"/>
                <w:szCs w:val="24"/>
              </w:rPr>
            </w:pPr>
            <w:r w:rsidRPr="006A1661">
              <w:rPr>
                <w:rFonts w:ascii="Times New Roman" w:hAnsi="Times New Roman"/>
                <w:sz w:val="24"/>
                <w:szCs w:val="24"/>
              </w:rPr>
              <w:t>Общий объем бюджетных  ассигнований 2 814,28667 тыс. руб., в том числе:</w:t>
            </w:r>
          </w:p>
          <w:p w:rsidR="00F22F1A" w:rsidRPr="006A1661" w:rsidRDefault="00F22F1A" w:rsidP="006A1661">
            <w:pPr>
              <w:pStyle w:val="aff"/>
              <w:ind w:left="0"/>
              <w:rPr>
                <w:rFonts w:ascii="Times New Roman" w:hAnsi="Times New Roman"/>
                <w:sz w:val="24"/>
                <w:szCs w:val="24"/>
              </w:rPr>
            </w:pPr>
            <w:r w:rsidRPr="006A1661">
              <w:rPr>
                <w:rFonts w:ascii="Times New Roman" w:hAnsi="Times New Roman"/>
                <w:sz w:val="24"/>
                <w:szCs w:val="24"/>
              </w:rPr>
              <w:t>2014 год –   262,82669 тыс. руб.;</w:t>
            </w:r>
          </w:p>
          <w:p w:rsidR="00F22F1A" w:rsidRPr="006A1661" w:rsidRDefault="00F22F1A" w:rsidP="006A1661">
            <w:pPr>
              <w:pStyle w:val="aff"/>
              <w:ind w:left="0"/>
              <w:rPr>
                <w:rFonts w:ascii="Times New Roman" w:hAnsi="Times New Roman"/>
                <w:sz w:val="24"/>
                <w:szCs w:val="24"/>
              </w:rPr>
            </w:pPr>
            <w:r w:rsidRPr="006A1661">
              <w:rPr>
                <w:rFonts w:ascii="Times New Roman" w:hAnsi="Times New Roman"/>
                <w:sz w:val="24"/>
                <w:szCs w:val="24"/>
              </w:rPr>
              <w:t>2015 год –   241,51152 тыс. руб.;</w:t>
            </w:r>
          </w:p>
          <w:p w:rsidR="00F22F1A" w:rsidRPr="006A1661" w:rsidRDefault="00F22F1A" w:rsidP="006A1661">
            <w:pPr>
              <w:pStyle w:val="aff"/>
              <w:ind w:left="0"/>
              <w:rPr>
                <w:rFonts w:ascii="Times New Roman" w:hAnsi="Times New Roman"/>
                <w:sz w:val="24"/>
                <w:szCs w:val="24"/>
              </w:rPr>
            </w:pPr>
            <w:r w:rsidRPr="006A1661">
              <w:rPr>
                <w:rFonts w:ascii="Times New Roman" w:hAnsi="Times New Roman"/>
                <w:sz w:val="24"/>
                <w:szCs w:val="24"/>
              </w:rPr>
              <w:t>2016 год –   154,65000 тыс. руб.;</w:t>
            </w:r>
          </w:p>
          <w:p w:rsidR="00F22F1A" w:rsidRPr="006A1661" w:rsidRDefault="00F22F1A" w:rsidP="006A1661">
            <w:pPr>
              <w:pStyle w:val="aff"/>
              <w:ind w:left="0"/>
              <w:rPr>
                <w:rFonts w:ascii="Times New Roman" w:hAnsi="Times New Roman"/>
                <w:sz w:val="24"/>
                <w:szCs w:val="24"/>
              </w:rPr>
            </w:pPr>
            <w:r w:rsidRPr="006A1661">
              <w:rPr>
                <w:rFonts w:ascii="Times New Roman" w:hAnsi="Times New Roman"/>
                <w:sz w:val="24"/>
                <w:szCs w:val="24"/>
              </w:rPr>
              <w:t>2017 год –   60,00000 тыс. руб.;</w:t>
            </w:r>
          </w:p>
          <w:p w:rsidR="00F22F1A" w:rsidRPr="006A1661" w:rsidRDefault="00F22F1A" w:rsidP="006A1661">
            <w:pPr>
              <w:pStyle w:val="aff"/>
              <w:ind w:left="0"/>
              <w:rPr>
                <w:rFonts w:ascii="Times New Roman" w:hAnsi="Times New Roman"/>
                <w:sz w:val="24"/>
                <w:szCs w:val="24"/>
              </w:rPr>
            </w:pPr>
            <w:r w:rsidRPr="006A1661">
              <w:rPr>
                <w:rFonts w:ascii="Times New Roman" w:hAnsi="Times New Roman"/>
                <w:sz w:val="24"/>
                <w:szCs w:val="24"/>
              </w:rPr>
              <w:t>2018 год –   160,00000 тыс. руб.;</w:t>
            </w:r>
          </w:p>
          <w:p w:rsidR="00F22F1A" w:rsidRPr="006A1661" w:rsidRDefault="00F22F1A" w:rsidP="006A1661">
            <w:pPr>
              <w:pStyle w:val="aff"/>
              <w:ind w:left="0"/>
              <w:rPr>
                <w:rFonts w:ascii="Times New Roman" w:hAnsi="Times New Roman"/>
                <w:sz w:val="24"/>
                <w:szCs w:val="24"/>
              </w:rPr>
            </w:pPr>
            <w:r w:rsidRPr="006A1661">
              <w:rPr>
                <w:rFonts w:ascii="Times New Roman" w:hAnsi="Times New Roman"/>
                <w:sz w:val="24"/>
                <w:szCs w:val="24"/>
              </w:rPr>
              <w:t>2019 год –   685,22064 тыс. руб.;</w:t>
            </w:r>
          </w:p>
          <w:p w:rsidR="00F22F1A" w:rsidRPr="006A1661" w:rsidRDefault="00F22F1A" w:rsidP="006A1661">
            <w:pPr>
              <w:pStyle w:val="aff"/>
              <w:ind w:left="0"/>
              <w:rPr>
                <w:rFonts w:ascii="Times New Roman" w:hAnsi="Times New Roman"/>
                <w:sz w:val="24"/>
                <w:szCs w:val="24"/>
              </w:rPr>
            </w:pPr>
            <w:r w:rsidRPr="006A1661">
              <w:rPr>
                <w:rFonts w:ascii="Times New Roman" w:hAnsi="Times New Roman"/>
                <w:sz w:val="24"/>
                <w:szCs w:val="24"/>
              </w:rPr>
              <w:t>2020 год –   521,78165 тыс. руб.;</w:t>
            </w:r>
          </w:p>
          <w:p w:rsidR="00F22F1A" w:rsidRPr="006A1661" w:rsidRDefault="00F22F1A" w:rsidP="006A1661">
            <w:pPr>
              <w:pStyle w:val="aff"/>
              <w:ind w:left="0"/>
              <w:rPr>
                <w:rFonts w:ascii="Times New Roman" w:hAnsi="Times New Roman"/>
                <w:sz w:val="24"/>
                <w:szCs w:val="24"/>
              </w:rPr>
            </w:pPr>
            <w:r w:rsidRPr="006A1661">
              <w:rPr>
                <w:rFonts w:ascii="Times New Roman" w:hAnsi="Times New Roman"/>
                <w:sz w:val="24"/>
                <w:szCs w:val="24"/>
              </w:rPr>
              <w:t>2021 год –   419,45948 тыс. руб.;</w:t>
            </w:r>
          </w:p>
          <w:p w:rsidR="00F22F1A" w:rsidRPr="006A1661" w:rsidRDefault="00F22F1A" w:rsidP="006A1661">
            <w:pPr>
              <w:pStyle w:val="aff"/>
              <w:ind w:left="0"/>
              <w:rPr>
                <w:rFonts w:ascii="Times New Roman" w:hAnsi="Times New Roman"/>
                <w:sz w:val="24"/>
                <w:szCs w:val="24"/>
              </w:rPr>
            </w:pPr>
            <w:r w:rsidRPr="006A1661">
              <w:rPr>
                <w:rFonts w:ascii="Times New Roman" w:hAnsi="Times New Roman"/>
                <w:sz w:val="24"/>
                <w:szCs w:val="24"/>
              </w:rPr>
              <w:t>2022 год –   190,94999 тыс. руб.;</w:t>
            </w:r>
          </w:p>
          <w:p w:rsidR="00F22F1A" w:rsidRPr="006A1661" w:rsidRDefault="00F22F1A" w:rsidP="006A1661">
            <w:pPr>
              <w:pStyle w:val="aff"/>
              <w:ind w:left="0"/>
              <w:rPr>
                <w:rFonts w:ascii="Times New Roman" w:hAnsi="Times New Roman"/>
                <w:sz w:val="24"/>
                <w:szCs w:val="24"/>
              </w:rPr>
            </w:pPr>
            <w:r w:rsidRPr="006A1661">
              <w:rPr>
                <w:rFonts w:ascii="Times New Roman" w:hAnsi="Times New Roman"/>
                <w:sz w:val="24"/>
                <w:szCs w:val="24"/>
              </w:rPr>
              <w:t>2023 год –   58,94335 тыс. руб.;</w:t>
            </w:r>
          </w:p>
          <w:p w:rsidR="00F22F1A" w:rsidRPr="006A1661" w:rsidRDefault="00F22F1A" w:rsidP="006A1661">
            <w:pPr>
              <w:pStyle w:val="aff"/>
              <w:ind w:left="0"/>
              <w:rPr>
                <w:rFonts w:ascii="Times New Roman" w:hAnsi="Times New Roman"/>
                <w:sz w:val="24"/>
                <w:szCs w:val="24"/>
              </w:rPr>
            </w:pPr>
            <w:r w:rsidRPr="006A1661">
              <w:rPr>
                <w:rFonts w:ascii="Times New Roman" w:hAnsi="Times New Roman"/>
                <w:sz w:val="24"/>
                <w:szCs w:val="24"/>
              </w:rPr>
              <w:t>2024 год –   58,94335 тыс. руб.;</w:t>
            </w:r>
          </w:p>
          <w:p w:rsidR="00F22F1A" w:rsidRPr="006A1661" w:rsidRDefault="00F22F1A" w:rsidP="006A1661">
            <w:pPr>
              <w:pStyle w:val="aff"/>
              <w:ind w:left="0"/>
              <w:rPr>
                <w:rFonts w:ascii="Times New Roman" w:hAnsi="Times New Roman"/>
                <w:sz w:val="24"/>
                <w:szCs w:val="24"/>
              </w:rPr>
            </w:pPr>
            <w:r w:rsidRPr="006A1661">
              <w:rPr>
                <w:rFonts w:ascii="Times New Roman" w:hAnsi="Times New Roman"/>
                <w:sz w:val="24"/>
                <w:szCs w:val="24"/>
              </w:rPr>
              <w:t>- местный бюджет:</w:t>
            </w:r>
          </w:p>
          <w:p w:rsidR="00F22F1A" w:rsidRPr="006A1661" w:rsidRDefault="00F22F1A" w:rsidP="006A1661">
            <w:pPr>
              <w:pStyle w:val="aff"/>
              <w:ind w:left="0"/>
              <w:rPr>
                <w:rFonts w:ascii="Times New Roman" w:hAnsi="Times New Roman"/>
                <w:sz w:val="24"/>
                <w:szCs w:val="24"/>
              </w:rPr>
            </w:pPr>
            <w:r w:rsidRPr="006A1661">
              <w:rPr>
                <w:rFonts w:ascii="Times New Roman" w:hAnsi="Times New Roman"/>
                <w:sz w:val="24"/>
                <w:szCs w:val="24"/>
              </w:rPr>
              <w:lastRenderedPageBreak/>
              <w:t>2014 год – 191,52669 тыс. руб.;</w:t>
            </w:r>
          </w:p>
          <w:p w:rsidR="00F22F1A" w:rsidRPr="006A1661" w:rsidRDefault="00F22F1A" w:rsidP="006A1661">
            <w:pPr>
              <w:pStyle w:val="aff"/>
              <w:ind w:left="0"/>
              <w:rPr>
                <w:rFonts w:ascii="Times New Roman" w:hAnsi="Times New Roman"/>
                <w:sz w:val="24"/>
                <w:szCs w:val="24"/>
              </w:rPr>
            </w:pPr>
            <w:r w:rsidRPr="006A1661">
              <w:rPr>
                <w:rFonts w:ascii="Times New Roman" w:hAnsi="Times New Roman"/>
                <w:sz w:val="24"/>
                <w:szCs w:val="24"/>
              </w:rPr>
              <w:t>2015 год – 199,33152 тыс. руб.;</w:t>
            </w:r>
          </w:p>
          <w:p w:rsidR="00F22F1A" w:rsidRPr="006A1661" w:rsidRDefault="00F22F1A" w:rsidP="006A1661">
            <w:pPr>
              <w:pStyle w:val="aff"/>
              <w:ind w:left="0"/>
              <w:rPr>
                <w:rFonts w:ascii="Times New Roman" w:hAnsi="Times New Roman"/>
                <w:sz w:val="24"/>
                <w:szCs w:val="24"/>
              </w:rPr>
            </w:pPr>
            <w:r w:rsidRPr="006A1661">
              <w:rPr>
                <w:rFonts w:ascii="Times New Roman" w:hAnsi="Times New Roman"/>
                <w:sz w:val="24"/>
                <w:szCs w:val="24"/>
              </w:rPr>
              <w:t>2016 год – 124,65000 тыс. руб.;</w:t>
            </w:r>
          </w:p>
          <w:p w:rsidR="00F22F1A" w:rsidRPr="006A1661" w:rsidRDefault="00F22F1A" w:rsidP="006A1661">
            <w:pPr>
              <w:pStyle w:val="aff"/>
              <w:ind w:left="0"/>
              <w:rPr>
                <w:rFonts w:ascii="Times New Roman" w:hAnsi="Times New Roman"/>
                <w:sz w:val="24"/>
                <w:szCs w:val="24"/>
              </w:rPr>
            </w:pPr>
            <w:r w:rsidRPr="006A1661">
              <w:rPr>
                <w:rFonts w:ascii="Times New Roman" w:hAnsi="Times New Roman"/>
                <w:sz w:val="24"/>
                <w:szCs w:val="24"/>
              </w:rPr>
              <w:t>2017 год – 30,000 тыс. руб.;</w:t>
            </w:r>
          </w:p>
          <w:p w:rsidR="00F22F1A" w:rsidRPr="006A1661" w:rsidRDefault="00F22F1A" w:rsidP="006A1661">
            <w:pPr>
              <w:pStyle w:val="aff"/>
              <w:ind w:left="0"/>
              <w:rPr>
                <w:rFonts w:ascii="Times New Roman" w:hAnsi="Times New Roman"/>
                <w:sz w:val="24"/>
                <w:szCs w:val="24"/>
              </w:rPr>
            </w:pPr>
            <w:r w:rsidRPr="006A1661">
              <w:rPr>
                <w:rFonts w:ascii="Times New Roman" w:hAnsi="Times New Roman"/>
                <w:sz w:val="24"/>
                <w:szCs w:val="24"/>
              </w:rPr>
              <w:t>2018 год – 130,00 тыс. руб.;</w:t>
            </w:r>
          </w:p>
          <w:p w:rsidR="00F22F1A" w:rsidRPr="006A1661" w:rsidRDefault="00F22F1A" w:rsidP="006A1661">
            <w:pPr>
              <w:pStyle w:val="aff"/>
              <w:ind w:left="0"/>
              <w:rPr>
                <w:rFonts w:ascii="Times New Roman" w:hAnsi="Times New Roman"/>
                <w:sz w:val="24"/>
                <w:szCs w:val="24"/>
              </w:rPr>
            </w:pPr>
            <w:r w:rsidRPr="006A1661">
              <w:rPr>
                <w:rFonts w:ascii="Times New Roman" w:hAnsi="Times New Roman"/>
                <w:sz w:val="24"/>
                <w:szCs w:val="24"/>
              </w:rPr>
              <w:t>2019 год – 652,46264 тыс. руб.;</w:t>
            </w:r>
          </w:p>
          <w:p w:rsidR="00F22F1A" w:rsidRPr="006A1661" w:rsidRDefault="00F22F1A" w:rsidP="006A1661">
            <w:pPr>
              <w:pStyle w:val="aff"/>
              <w:ind w:left="0"/>
              <w:rPr>
                <w:rFonts w:ascii="Times New Roman" w:hAnsi="Times New Roman"/>
                <w:sz w:val="24"/>
                <w:szCs w:val="24"/>
              </w:rPr>
            </w:pPr>
            <w:r w:rsidRPr="006A1661">
              <w:rPr>
                <w:rFonts w:ascii="Times New Roman" w:hAnsi="Times New Roman"/>
                <w:sz w:val="24"/>
                <w:szCs w:val="24"/>
              </w:rPr>
              <w:t>2020 год – 430,22312  тыс. руб.;</w:t>
            </w:r>
          </w:p>
          <w:p w:rsidR="00F22F1A" w:rsidRPr="006A1661" w:rsidRDefault="00F22F1A" w:rsidP="006A1661">
            <w:pPr>
              <w:pStyle w:val="aff"/>
              <w:ind w:left="0"/>
              <w:rPr>
                <w:rFonts w:ascii="Times New Roman" w:hAnsi="Times New Roman"/>
                <w:sz w:val="24"/>
                <w:szCs w:val="24"/>
              </w:rPr>
            </w:pPr>
            <w:r w:rsidRPr="006A1661">
              <w:rPr>
                <w:rFonts w:ascii="Times New Roman" w:hAnsi="Times New Roman"/>
                <w:sz w:val="24"/>
                <w:szCs w:val="24"/>
              </w:rPr>
              <w:t>2021 год – 327,34949тыс. руб.;</w:t>
            </w:r>
          </w:p>
          <w:p w:rsidR="00F22F1A" w:rsidRPr="006A1661" w:rsidRDefault="00F22F1A" w:rsidP="006A1661">
            <w:pPr>
              <w:pStyle w:val="aff"/>
              <w:ind w:left="0"/>
              <w:rPr>
                <w:rFonts w:ascii="Times New Roman" w:hAnsi="Times New Roman"/>
                <w:sz w:val="24"/>
                <w:szCs w:val="24"/>
              </w:rPr>
            </w:pPr>
            <w:r w:rsidRPr="006A1661">
              <w:rPr>
                <w:rFonts w:ascii="Times New Roman" w:hAnsi="Times New Roman"/>
                <w:sz w:val="24"/>
                <w:szCs w:val="24"/>
              </w:rPr>
              <w:t>2022 год – 98,00  тыс. руб.;</w:t>
            </w:r>
          </w:p>
          <w:p w:rsidR="00F22F1A" w:rsidRPr="006A1661" w:rsidRDefault="00F22F1A" w:rsidP="006A1661">
            <w:pPr>
              <w:pStyle w:val="aff"/>
              <w:ind w:left="0"/>
              <w:rPr>
                <w:rFonts w:ascii="Times New Roman" w:hAnsi="Times New Roman"/>
                <w:sz w:val="24"/>
                <w:szCs w:val="24"/>
              </w:rPr>
            </w:pPr>
            <w:r w:rsidRPr="006A1661">
              <w:rPr>
                <w:rFonts w:ascii="Times New Roman" w:hAnsi="Times New Roman"/>
                <w:sz w:val="24"/>
                <w:szCs w:val="24"/>
              </w:rPr>
              <w:t>2023 год – 25,00  тыс. руб.;</w:t>
            </w:r>
          </w:p>
          <w:p w:rsidR="00F22F1A" w:rsidRPr="006A1661" w:rsidRDefault="00F22F1A" w:rsidP="006A1661">
            <w:pPr>
              <w:pStyle w:val="aff"/>
              <w:ind w:left="0"/>
              <w:rPr>
                <w:rFonts w:ascii="Times New Roman" w:hAnsi="Times New Roman"/>
                <w:sz w:val="24"/>
                <w:szCs w:val="24"/>
              </w:rPr>
            </w:pPr>
            <w:r w:rsidRPr="006A1661">
              <w:rPr>
                <w:rFonts w:ascii="Times New Roman" w:hAnsi="Times New Roman"/>
                <w:sz w:val="24"/>
                <w:szCs w:val="24"/>
              </w:rPr>
              <w:t>2024 год – 25,00  тыс. руб.;</w:t>
            </w:r>
          </w:p>
          <w:p w:rsidR="00F22F1A" w:rsidRPr="006A1661" w:rsidRDefault="00F22F1A" w:rsidP="006A1661">
            <w:pPr>
              <w:pStyle w:val="aff"/>
              <w:ind w:left="0"/>
              <w:rPr>
                <w:rFonts w:ascii="Times New Roman" w:hAnsi="Times New Roman"/>
                <w:sz w:val="24"/>
                <w:szCs w:val="24"/>
              </w:rPr>
            </w:pPr>
            <w:r w:rsidRPr="006A1661">
              <w:rPr>
                <w:rFonts w:ascii="Times New Roman" w:hAnsi="Times New Roman"/>
                <w:sz w:val="24"/>
                <w:szCs w:val="24"/>
              </w:rPr>
              <w:t xml:space="preserve">   - областной бюджет:</w:t>
            </w:r>
          </w:p>
          <w:p w:rsidR="00F22F1A" w:rsidRPr="006A1661" w:rsidRDefault="00F22F1A" w:rsidP="006A1661">
            <w:pPr>
              <w:pStyle w:val="aff"/>
              <w:ind w:left="0"/>
              <w:rPr>
                <w:rFonts w:ascii="Times New Roman" w:hAnsi="Times New Roman"/>
                <w:sz w:val="24"/>
                <w:szCs w:val="24"/>
              </w:rPr>
            </w:pPr>
            <w:r w:rsidRPr="006A1661">
              <w:rPr>
                <w:rFonts w:ascii="Times New Roman" w:hAnsi="Times New Roman"/>
                <w:sz w:val="24"/>
                <w:szCs w:val="24"/>
              </w:rPr>
              <w:t>2014 год –   71,300 тыс. руб.;</w:t>
            </w:r>
          </w:p>
          <w:p w:rsidR="00F22F1A" w:rsidRPr="006A1661" w:rsidRDefault="00F22F1A" w:rsidP="006A1661">
            <w:pPr>
              <w:pStyle w:val="aff"/>
              <w:ind w:left="0"/>
              <w:rPr>
                <w:rFonts w:ascii="Times New Roman" w:hAnsi="Times New Roman"/>
                <w:sz w:val="24"/>
                <w:szCs w:val="24"/>
              </w:rPr>
            </w:pPr>
            <w:r w:rsidRPr="006A1661">
              <w:rPr>
                <w:rFonts w:ascii="Times New Roman" w:hAnsi="Times New Roman"/>
                <w:sz w:val="24"/>
                <w:szCs w:val="24"/>
              </w:rPr>
              <w:t>2015 год –   42,180 тыс. руб.;</w:t>
            </w:r>
          </w:p>
          <w:p w:rsidR="00F22F1A" w:rsidRPr="006A1661" w:rsidRDefault="00F22F1A" w:rsidP="006A1661">
            <w:pPr>
              <w:spacing w:after="0" w:line="240" w:lineRule="auto"/>
              <w:rPr>
                <w:rFonts w:ascii="Times New Roman" w:hAnsi="Times New Roman" w:cs="Times New Roman"/>
                <w:sz w:val="24"/>
                <w:szCs w:val="24"/>
              </w:rPr>
            </w:pPr>
            <w:r w:rsidRPr="006A1661">
              <w:rPr>
                <w:rFonts w:ascii="Times New Roman" w:hAnsi="Times New Roman" w:cs="Times New Roman"/>
                <w:sz w:val="24"/>
                <w:szCs w:val="24"/>
              </w:rPr>
              <w:t>2016 год –   30,000 тыс. руб.;</w:t>
            </w:r>
          </w:p>
          <w:p w:rsidR="00F22F1A" w:rsidRPr="006A1661" w:rsidRDefault="00F22F1A" w:rsidP="006A1661">
            <w:pPr>
              <w:spacing w:after="0" w:line="240" w:lineRule="auto"/>
              <w:rPr>
                <w:rFonts w:ascii="Times New Roman" w:hAnsi="Times New Roman" w:cs="Times New Roman"/>
                <w:sz w:val="24"/>
                <w:szCs w:val="24"/>
              </w:rPr>
            </w:pPr>
            <w:r w:rsidRPr="006A1661">
              <w:rPr>
                <w:rFonts w:ascii="Times New Roman" w:hAnsi="Times New Roman" w:cs="Times New Roman"/>
                <w:sz w:val="24"/>
                <w:szCs w:val="24"/>
              </w:rPr>
              <w:t>2017 год –   30,000 тыс. руб.;</w:t>
            </w:r>
          </w:p>
          <w:p w:rsidR="00F22F1A" w:rsidRPr="006A1661" w:rsidRDefault="00F22F1A" w:rsidP="006A1661">
            <w:pPr>
              <w:spacing w:after="0" w:line="240" w:lineRule="auto"/>
              <w:rPr>
                <w:rFonts w:ascii="Times New Roman" w:hAnsi="Times New Roman" w:cs="Times New Roman"/>
                <w:sz w:val="24"/>
                <w:szCs w:val="24"/>
              </w:rPr>
            </w:pPr>
            <w:r w:rsidRPr="006A1661">
              <w:rPr>
                <w:rFonts w:ascii="Times New Roman" w:hAnsi="Times New Roman" w:cs="Times New Roman"/>
                <w:sz w:val="24"/>
                <w:szCs w:val="24"/>
              </w:rPr>
              <w:t>2018 год –   30,000 тыс. руб.;</w:t>
            </w:r>
          </w:p>
          <w:p w:rsidR="00F22F1A" w:rsidRPr="006A1661" w:rsidRDefault="00F22F1A" w:rsidP="006A1661">
            <w:pPr>
              <w:spacing w:after="0" w:line="240" w:lineRule="auto"/>
              <w:rPr>
                <w:rFonts w:ascii="Times New Roman" w:hAnsi="Times New Roman" w:cs="Times New Roman"/>
                <w:sz w:val="24"/>
                <w:szCs w:val="24"/>
              </w:rPr>
            </w:pPr>
            <w:r w:rsidRPr="006A1661">
              <w:rPr>
                <w:rFonts w:ascii="Times New Roman" w:hAnsi="Times New Roman" w:cs="Times New Roman"/>
                <w:sz w:val="24"/>
                <w:szCs w:val="24"/>
              </w:rPr>
              <w:t>2019 год –   32,7580 тыс. руб.;</w:t>
            </w:r>
          </w:p>
          <w:p w:rsidR="00F22F1A" w:rsidRPr="006A1661" w:rsidRDefault="00F22F1A" w:rsidP="006A1661">
            <w:pPr>
              <w:spacing w:after="0" w:line="240" w:lineRule="auto"/>
              <w:rPr>
                <w:rFonts w:ascii="Times New Roman" w:hAnsi="Times New Roman" w:cs="Times New Roman"/>
                <w:sz w:val="24"/>
                <w:szCs w:val="24"/>
              </w:rPr>
            </w:pPr>
            <w:r w:rsidRPr="006A1661">
              <w:rPr>
                <w:rFonts w:ascii="Times New Roman" w:hAnsi="Times New Roman" w:cs="Times New Roman"/>
                <w:sz w:val="24"/>
                <w:szCs w:val="24"/>
              </w:rPr>
              <w:t>2020 год –   91,55853 тыс. руб.;</w:t>
            </w:r>
          </w:p>
          <w:p w:rsidR="00F22F1A" w:rsidRPr="006A1661" w:rsidRDefault="00F22F1A" w:rsidP="006A1661">
            <w:pPr>
              <w:spacing w:after="0" w:line="240" w:lineRule="auto"/>
              <w:rPr>
                <w:rFonts w:ascii="Times New Roman" w:hAnsi="Times New Roman" w:cs="Times New Roman"/>
                <w:sz w:val="24"/>
                <w:szCs w:val="24"/>
              </w:rPr>
            </w:pPr>
            <w:r w:rsidRPr="006A1661">
              <w:rPr>
                <w:rFonts w:ascii="Times New Roman" w:hAnsi="Times New Roman" w:cs="Times New Roman"/>
                <w:sz w:val="24"/>
                <w:szCs w:val="24"/>
              </w:rPr>
              <w:t xml:space="preserve">2021 год –   92,10999 тыс. руб.; </w:t>
            </w:r>
          </w:p>
          <w:p w:rsidR="00F22F1A" w:rsidRPr="006A1661" w:rsidRDefault="00F22F1A" w:rsidP="006A1661">
            <w:pPr>
              <w:spacing w:after="0" w:line="240" w:lineRule="auto"/>
              <w:rPr>
                <w:rFonts w:ascii="Times New Roman" w:hAnsi="Times New Roman" w:cs="Times New Roman"/>
                <w:sz w:val="24"/>
                <w:szCs w:val="24"/>
              </w:rPr>
            </w:pPr>
            <w:r w:rsidRPr="006A1661">
              <w:rPr>
                <w:rFonts w:ascii="Times New Roman" w:hAnsi="Times New Roman" w:cs="Times New Roman"/>
                <w:sz w:val="24"/>
                <w:szCs w:val="24"/>
              </w:rPr>
              <w:t>2022 год –   92,94999 тыс. руб.;</w:t>
            </w:r>
          </w:p>
          <w:p w:rsidR="00F22F1A" w:rsidRPr="006A1661" w:rsidRDefault="00F22F1A" w:rsidP="006A1661">
            <w:pPr>
              <w:spacing w:after="0" w:line="240" w:lineRule="auto"/>
              <w:rPr>
                <w:rFonts w:ascii="Times New Roman" w:hAnsi="Times New Roman" w:cs="Times New Roman"/>
                <w:sz w:val="24"/>
                <w:szCs w:val="24"/>
              </w:rPr>
            </w:pPr>
            <w:r w:rsidRPr="006A1661">
              <w:rPr>
                <w:rFonts w:ascii="Times New Roman" w:hAnsi="Times New Roman" w:cs="Times New Roman"/>
                <w:sz w:val="24"/>
                <w:szCs w:val="24"/>
              </w:rPr>
              <w:t>2023 год –   33,94335 тыс. руб.;</w:t>
            </w:r>
          </w:p>
          <w:p w:rsidR="00F22F1A" w:rsidRPr="006A1661" w:rsidRDefault="00F22F1A" w:rsidP="006A1661">
            <w:pPr>
              <w:tabs>
                <w:tab w:val="left" w:pos="3460"/>
              </w:tabs>
              <w:spacing w:after="0" w:line="240" w:lineRule="auto"/>
              <w:rPr>
                <w:rFonts w:ascii="Times New Roman" w:hAnsi="Times New Roman" w:cs="Times New Roman"/>
                <w:sz w:val="24"/>
                <w:szCs w:val="24"/>
              </w:rPr>
            </w:pPr>
            <w:r w:rsidRPr="006A1661">
              <w:rPr>
                <w:rFonts w:ascii="Times New Roman" w:hAnsi="Times New Roman" w:cs="Times New Roman"/>
                <w:sz w:val="24"/>
                <w:szCs w:val="24"/>
              </w:rPr>
              <w:t>2024 год –   33,94335 тыс. руб.</w:t>
            </w:r>
          </w:p>
        </w:tc>
      </w:tr>
    </w:tbl>
    <w:p w:rsidR="00F22F1A" w:rsidRPr="006A1661" w:rsidRDefault="00F22F1A" w:rsidP="006A1661">
      <w:pPr>
        <w:spacing w:after="0" w:line="240" w:lineRule="auto"/>
        <w:ind w:firstLine="709"/>
        <w:jc w:val="both"/>
        <w:rPr>
          <w:rFonts w:ascii="Times New Roman" w:hAnsi="Times New Roman" w:cs="Times New Roman"/>
          <w:sz w:val="24"/>
          <w:szCs w:val="24"/>
        </w:rPr>
      </w:pPr>
    </w:p>
    <w:p w:rsidR="00F22F1A" w:rsidRPr="006A1661" w:rsidRDefault="00F22F1A" w:rsidP="006A1661">
      <w:pPr>
        <w:rPr>
          <w:rFonts w:ascii="Times New Roman" w:hAnsi="Times New Roman" w:cs="Times New Roman"/>
          <w:sz w:val="24"/>
          <w:szCs w:val="24"/>
        </w:rPr>
      </w:pPr>
      <w:r w:rsidRPr="006A1661">
        <w:rPr>
          <w:rFonts w:ascii="Times New Roman" w:hAnsi="Times New Roman" w:cs="Times New Roman"/>
          <w:sz w:val="24"/>
          <w:szCs w:val="24"/>
        </w:rPr>
        <w:br w:type="page"/>
      </w:r>
    </w:p>
    <w:p w:rsidR="00F22F1A" w:rsidRPr="00490533" w:rsidRDefault="00F22F1A" w:rsidP="006A1661">
      <w:pPr>
        <w:spacing w:after="0" w:line="240" w:lineRule="auto"/>
        <w:ind w:right="-1"/>
        <w:jc w:val="right"/>
        <w:rPr>
          <w:rFonts w:ascii="Times New Roman" w:hAnsi="Times New Roman" w:cs="Times New Roman"/>
          <w:sz w:val="24"/>
          <w:szCs w:val="24"/>
          <w:lang w:val="en-US"/>
        </w:rPr>
      </w:pPr>
      <w:r w:rsidRPr="006A1661">
        <w:rPr>
          <w:rFonts w:ascii="Times New Roman" w:hAnsi="Times New Roman" w:cs="Times New Roman"/>
          <w:sz w:val="24"/>
          <w:szCs w:val="24"/>
        </w:rPr>
        <w:lastRenderedPageBreak/>
        <w:t xml:space="preserve">Приложение № </w:t>
      </w:r>
      <w:r w:rsidR="00490533">
        <w:rPr>
          <w:rFonts w:ascii="Times New Roman" w:hAnsi="Times New Roman" w:cs="Times New Roman"/>
          <w:sz w:val="24"/>
          <w:szCs w:val="24"/>
          <w:lang w:val="en-US"/>
        </w:rPr>
        <w:t>28</w:t>
      </w:r>
    </w:p>
    <w:p w:rsidR="00F22F1A" w:rsidRPr="006A1661" w:rsidRDefault="00F22F1A" w:rsidP="006A1661">
      <w:pPr>
        <w:spacing w:after="0" w:line="240" w:lineRule="auto"/>
        <w:ind w:right="-1"/>
        <w:jc w:val="right"/>
        <w:rPr>
          <w:rFonts w:ascii="Times New Roman" w:hAnsi="Times New Roman" w:cs="Times New Roman"/>
          <w:sz w:val="24"/>
          <w:szCs w:val="24"/>
        </w:rPr>
      </w:pPr>
      <w:r w:rsidRPr="006A1661">
        <w:rPr>
          <w:rFonts w:ascii="Times New Roman" w:hAnsi="Times New Roman" w:cs="Times New Roman"/>
          <w:sz w:val="24"/>
          <w:szCs w:val="24"/>
        </w:rPr>
        <w:t>к постановлению администрации</w:t>
      </w:r>
    </w:p>
    <w:p w:rsidR="00F22F1A" w:rsidRPr="006A1661" w:rsidRDefault="00F22F1A" w:rsidP="006A1661">
      <w:pPr>
        <w:spacing w:after="0" w:line="240" w:lineRule="auto"/>
        <w:ind w:right="-1"/>
        <w:jc w:val="right"/>
        <w:rPr>
          <w:rFonts w:ascii="Times New Roman" w:hAnsi="Times New Roman" w:cs="Times New Roman"/>
          <w:sz w:val="24"/>
          <w:szCs w:val="24"/>
        </w:rPr>
      </w:pPr>
      <w:r w:rsidRPr="006A1661">
        <w:rPr>
          <w:rFonts w:ascii="Times New Roman" w:hAnsi="Times New Roman" w:cs="Times New Roman"/>
          <w:sz w:val="24"/>
          <w:szCs w:val="24"/>
        </w:rPr>
        <w:t xml:space="preserve"> городского округа Тейково</w:t>
      </w:r>
    </w:p>
    <w:p w:rsidR="00F22F1A" w:rsidRPr="006A1661" w:rsidRDefault="00F22F1A" w:rsidP="006A1661">
      <w:pPr>
        <w:spacing w:after="0" w:line="240" w:lineRule="auto"/>
        <w:ind w:right="-1"/>
        <w:jc w:val="right"/>
        <w:rPr>
          <w:rFonts w:ascii="Times New Roman" w:hAnsi="Times New Roman" w:cs="Times New Roman"/>
          <w:sz w:val="24"/>
          <w:szCs w:val="24"/>
        </w:rPr>
      </w:pPr>
      <w:r w:rsidRPr="006A1661">
        <w:rPr>
          <w:rFonts w:ascii="Times New Roman" w:hAnsi="Times New Roman" w:cs="Times New Roman"/>
          <w:sz w:val="24"/>
          <w:szCs w:val="24"/>
        </w:rPr>
        <w:t>Ивановкой области</w:t>
      </w:r>
    </w:p>
    <w:p w:rsidR="0060713B" w:rsidRPr="006A1661" w:rsidRDefault="00F22F1A" w:rsidP="0060713B">
      <w:pPr>
        <w:spacing w:after="0" w:line="240" w:lineRule="auto"/>
        <w:ind w:right="-1"/>
        <w:jc w:val="right"/>
        <w:rPr>
          <w:rFonts w:ascii="Times New Roman" w:hAnsi="Times New Roman" w:cs="Times New Roman"/>
          <w:sz w:val="24"/>
          <w:szCs w:val="24"/>
        </w:rPr>
      </w:pPr>
      <w:r w:rsidRPr="006A1661">
        <w:rPr>
          <w:rFonts w:ascii="Times New Roman" w:hAnsi="Times New Roman" w:cs="Times New Roman"/>
          <w:sz w:val="24"/>
          <w:szCs w:val="24"/>
        </w:rPr>
        <w:t xml:space="preserve">                                                                                                                 </w:t>
      </w:r>
      <w:r w:rsidR="0060713B" w:rsidRPr="00E707D1">
        <w:rPr>
          <w:rFonts w:ascii="Times New Roman" w:hAnsi="Times New Roman" w:cs="Times New Roman"/>
          <w:sz w:val="24"/>
          <w:szCs w:val="24"/>
        </w:rPr>
        <w:t>от 13.01.2022 № 6</w:t>
      </w:r>
    </w:p>
    <w:p w:rsidR="00F22F1A" w:rsidRPr="006A1661" w:rsidRDefault="00F22F1A" w:rsidP="0060713B">
      <w:pPr>
        <w:spacing w:after="0" w:line="240" w:lineRule="auto"/>
        <w:ind w:right="-1"/>
        <w:jc w:val="center"/>
        <w:rPr>
          <w:rFonts w:ascii="Times New Roman" w:hAnsi="Times New Roman" w:cs="Times New Roman"/>
          <w:sz w:val="24"/>
          <w:szCs w:val="24"/>
        </w:rPr>
      </w:pPr>
    </w:p>
    <w:p w:rsidR="00F22F1A" w:rsidRPr="006A1661" w:rsidRDefault="00490533" w:rsidP="006A1661">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Таблица</w:t>
      </w:r>
      <w:r w:rsidR="00F22F1A" w:rsidRPr="006A1661">
        <w:rPr>
          <w:rFonts w:ascii="Times New Roman" w:hAnsi="Times New Roman" w:cs="Times New Roman"/>
          <w:sz w:val="24"/>
          <w:szCs w:val="24"/>
        </w:rPr>
        <w:t>.</w:t>
      </w:r>
    </w:p>
    <w:tbl>
      <w:tblPr>
        <w:tblW w:w="957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06"/>
        <w:gridCol w:w="21"/>
        <w:gridCol w:w="3088"/>
        <w:gridCol w:w="40"/>
        <w:gridCol w:w="1881"/>
        <w:gridCol w:w="46"/>
        <w:gridCol w:w="1233"/>
        <w:gridCol w:w="29"/>
        <w:gridCol w:w="2427"/>
      </w:tblGrid>
      <w:tr w:rsidR="006A1661" w:rsidRPr="006A1661" w:rsidTr="00F22F1A">
        <w:tc>
          <w:tcPr>
            <w:tcW w:w="806" w:type="dxa"/>
            <w:shd w:val="clear" w:color="auto" w:fill="auto"/>
            <w:vAlign w:val="center"/>
          </w:tcPr>
          <w:p w:rsidR="00F22F1A" w:rsidRPr="006A1661" w:rsidRDefault="00F22F1A" w:rsidP="006A1661">
            <w:pPr>
              <w:spacing w:after="0" w:line="240" w:lineRule="auto"/>
              <w:ind w:right="-1"/>
              <w:jc w:val="right"/>
              <w:rPr>
                <w:rFonts w:ascii="Times New Roman" w:hAnsi="Times New Roman" w:cs="Times New Roman"/>
                <w:sz w:val="24"/>
                <w:szCs w:val="24"/>
              </w:rPr>
            </w:pPr>
            <w:r w:rsidRPr="006A1661">
              <w:rPr>
                <w:rFonts w:ascii="Times New Roman" w:hAnsi="Times New Roman" w:cs="Times New Roman"/>
                <w:sz w:val="24"/>
                <w:szCs w:val="24"/>
              </w:rPr>
              <w:t xml:space="preserve">№ </w:t>
            </w:r>
            <w:proofErr w:type="gramStart"/>
            <w:r w:rsidRPr="006A1661">
              <w:rPr>
                <w:rFonts w:ascii="Times New Roman" w:hAnsi="Times New Roman" w:cs="Times New Roman"/>
                <w:sz w:val="24"/>
                <w:szCs w:val="24"/>
              </w:rPr>
              <w:t>п</w:t>
            </w:r>
            <w:proofErr w:type="gramEnd"/>
            <w:r w:rsidRPr="006A1661">
              <w:rPr>
                <w:rFonts w:ascii="Times New Roman" w:hAnsi="Times New Roman" w:cs="Times New Roman"/>
                <w:sz w:val="24"/>
                <w:szCs w:val="24"/>
              </w:rPr>
              <w:t>/п</w:t>
            </w:r>
          </w:p>
        </w:tc>
        <w:tc>
          <w:tcPr>
            <w:tcW w:w="3149" w:type="dxa"/>
            <w:gridSpan w:val="3"/>
            <w:shd w:val="clear" w:color="auto" w:fill="auto"/>
            <w:vAlign w:val="center"/>
          </w:tcPr>
          <w:p w:rsidR="00F22F1A" w:rsidRPr="006A1661" w:rsidRDefault="00F22F1A" w:rsidP="006A1661">
            <w:pPr>
              <w:spacing w:after="0" w:line="240" w:lineRule="auto"/>
              <w:ind w:right="-1"/>
              <w:jc w:val="center"/>
              <w:rPr>
                <w:rFonts w:ascii="Times New Roman" w:hAnsi="Times New Roman" w:cs="Times New Roman"/>
                <w:sz w:val="24"/>
                <w:szCs w:val="24"/>
              </w:rPr>
            </w:pPr>
            <w:r w:rsidRPr="006A1661">
              <w:rPr>
                <w:rFonts w:ascii="Times New Roman" w:hAnsi="Times New Roman" w:cs="Times New Roman"/>
                <w:sz w:val="24"/>
                <w:szCs w:val="24"/>
              </w:rPr>
              <w:t>Наименование объекта с видом работ по направлениям</w:t>
            </w:r>
          </w:p>
        </w:tc>
        <w:tc>
          <w:tcPr>
            <w:tcW w:w="1927" w:type="dxa"/>
            <w:gridSpan w:val="2"/>
            <w:shd w:val="clear" w:color="auto" w:fill="auto"/>
          </w:tcPr>
          <w:p w:rsidR="00F22F1A" w:rsidRPr="006A1661" w:rsidRDefault="00F22F1A" w:rsidP="006A1661">
            <w:pPr>
              <w:spacing w:after="0" w:line="240" w:lineRule="auto"/>
              <w:ind w:right="-1"/>
              <w:jc w:val="center"/>
              <w:rPr>
                <w:rFonts w:ascii="Times New Roman" w:hAnsi="Times New Roman" w:cs="Times New Roman"/>
                <w:sz w:val="24"/>
                <w:szCs w:val="24"/>
              </w:rPr>
            </w:pPr>
          </w:p>
        </w:tc>
        <w:tc>
          <w:tcPr>
            <w:tcW w:w="1233" w:type="dxa"/>
            <w:shd w:val="clear" w:color="auto" w:fill="auto"/>
            <w:vAlign w:val="center"/>
          </w:tcPr>
          <w:p w:rsidR="00F22F1A" w:rsidRPr="006A1661" w:rsidRDefault="00F22F1A" w:rsidP="006A1661">
            <w:pPr>
              <w:spacing w:after="0" w:line="240" w:lineRule="auto"/>
              <w:ind w:right="-1"/>
              <w:jc w:val="center"/>
              <w:rPr>
                <w:rFonts w:ascii="Times New Roman" w:hAnsi="Times New Roman" w:cs="Times New Roman"/>
                <w:sz w:val="24"/>
                <w:szCs w:val="24"/>
              </w:rPr>
            </w:pPr>
            <w:r w:rsidRPr="006A1661">
              <w:rPr>
                <w:rFonts w:ascii="Times New Roman" w:hAnsi="Times New Roman" w:cs="Times New Roman"/>
                <w:sz w:val="24"/>
                <w:szCs w:val="24"/>
              </w:rPr>
              <w:t>Объем работ</w:t>
            </w:r>
          </w:p>
        </w:tc>
        <w:tc>
          <w:tcPr>
            <w:tcW w:w="2456" w:type="dxa"/>
            <w:gridSpan w:val="2"/>
            <w:shd w:val="clear" w:color="auto" w:fill="auto"/>
            <w:vAlign w:val="center"/>
          </w:tcPr>
          <w:p w:rsidR="00F22F1A" w:rsidRPr="006A1661" w:rsidRDefault="00F22F1A" w:rsidP="006A1661">
            <w:pPr>
              <w:spacing w:after="0" w:line="240" w:lineRule="auto"/>
              <w:ind w:right="-1"/>
              <w:jc w:val="center"/>
              <w:rPr>
                <w:rFonts w:ascii="Times New Roman" w:hAnsi="Times New Roman" w:cs="Times New Roman"/>
                <w:sz w:val="24"/>
                <w:szCs w:val="24"/>
              </w:rPr>
            </w:pPr>
            <w:r w:rsidRPr="006A1661">
              <w:rPr>
                <w:rFonts w:ascii="Times New Roman" w:hAnsi="Times New Roman" w:cs="Times New Roman"/>
                <w:sz w:val="24"/>
                <w:szCs w:val="24"/>
              </w:rPr>
              <w:t xml:space="preserve"> Стоимость работ,  </w:t>
            </w:r>
          </w:p>
          <w:p w:rsidR="00F22F1A" w:rsidRPr="006A1661" w:rsidRDefault="00F22F1A" w:rsidP="006A1661">
            <w:pPr>
              <w:spacing w:after="0" w:line="240" w:lineRule="auto"/>
              <w:ind w:right="-1"/>
              <w:jc w:val="center"/>
              <w:rPr>
                <w:rFonts w:ascii="Times New Roman" w:hAnsi="Times New Roman" w:cs="Times New Roman"/>
                <w:sz w:val="24"/>
                <w:szCs w:val="24"/>
              </w:rPr>
            </w:pPr>
            <w:r w:rsidRPr="006A1661">
              <w:rPr>
                <w:rFonts w:ascii="Times New Roman" w:hAnsi="Times New Roman" w:cs="Times New Roman"/>
                <w:sz w:val="24"/>
                <w:szCs w:val="24"/>
              </w:rPr>
              <w:t>тыс. руб.</w:t>
            </w:r>
          </w:p>
        </w:tc>
      </w:tr>
      <w:tr w:rsidR="006A1661" w:rsidRPr="006A1661" w:rsidTr="00F22F1A">
        <w:tc>
          <w:tcPr>
            <w:tcW w:w="806" w:type="dxa"/>
            <w:shd w:val="clear" w:color="auto" w:fill="auto"/>
          </w:tcPr>
          <w:p w:rsidR="00F22F1A" w:rsidRPr="006A1661" w:rsidRDefault="00F22F1A" w:rsidP="006A1661">
            <w:pPr>
              <w:spacing w:after="0" w:line="240" w:lineRule="auto"/>
              <w:ind w:right="-1"/>
              <w:jc w:val="center"/>
              <w:rPr>
                <w:rFonts w:ascii="Times New Roman" w:hAnsi="Times New Roman" w:cs="Times New Roman"/>
                <w:sz w:val="24"/>
                <w:szCs w:val="24"/>
              </w:rPr>
            </w:pPr>
            <w:r w:rsidRPr="006A1661">
              <w:rPr>
                <w:rFonts w:ascii="Times New Roman" w:hAnsi="Times New Roman" w:cs="Times New Roman"/>
                <w:sz w:val="24"/>
                <w:szCs w:val="24"/>
              </w:rPr>
              <w:t>1</w:t>
            </w:r>
          </w:p>
        </w:tc>
        <w:tc>
          <w:tcPr>
            <w:tcW w:w="3149" w:type="dxa"/>
            <w:gridSpan w:val="3"/>
            <w:shd w:val="clear" w:color="auto" w:fill="auto"/>
          </w:tcPr>
          <w:p w:rsidR="00F22F1A" w:rsidRPr="006A1661" w:rsidRDefault="00F22F1A" w:rsidP="006A1661">
            <w:pPr>
              <w:spacing w:after="0" w:line="240" w:lineRule="auto"/>
              <w:ind w:right="-1"/>
              <w:jc w:val="center"/>
              <w:rPr>
                <w:rFonts w:ascii="Times New Roman" w:hAnsi="Times New Roman" w:cs="Times New Roman"/>
                <w:sz w:val="24"/>
                <w:szCs w:val="24"/>
              </w:rPr>
            </w:pPr>
            <w:r w:rsidRPr="006A1661">
              <w:rPr>
                <w:rFonts w:ascii="Times New Roman" w:hAnsi="Times New Roman" w:cs="Times New Roman"/>
                <w:sz w:val="24"/>
                <w:szCs w:val="24"/>
              </w:rPr>
              <w:t>2</w:t>
            </w:r>
          </w:p>
        </w:tc>
        <w:tc>
          <w:tcPr>
            <w:tcW w:w="1927" w:type="dxa"/>
            <w:gridSpan w:val="2"/>
            <w:shd w:val="clear" w:color="auto" w:fill="auto"/>
          </w:tcPr>
          <w:p w:rsidR="00F22F1A" w:rsidRPr="006A1661" w:rsidRDefault="00F22F1A" w:rsidP="006A1661">
            <w:pPr>
              <w:spacing w:after="0" w:line="240" w:lineRule="auto"/>
              <w:ind w:right="-1"/>
              <w:jc w:val="center"/>
              <w:rPr>
                <w:rFonts w:ascii="Times New Roman" w:hAnsi="Times New Roman" w:cs="Times New Roman"/>
                <w:sz w:val="24"/>
                <w:szCs w:val="24"/>
              </w:rPr>
            </w:pPr>
            <w:r w:rsidRPr="006A1661">
              <w:rPr>
                <w:rFonts w:ascii="Times New Roman" w:hAnsi="Times New Roman" w:cs="Times New Roman"/>
                <w:sz w:val="24"/>
                <w:szCs w:val="24"/>
              </w:rPr>
              <w:t>3</w:t>
            </w:r>
          </w:p>
        </w:tc>
        <w:tc>
          <w:tcPr>
            <w:tcW w:w="1233" w:type="dxa"/>
            <w:shd w:val="clear" w:color="auto" w:fill="auto"/>
          </w:tcPr>
          <w:p w:rsidR="00F22F1A" w:rsidRPr="006A1661" w:rsidRDefault="00F22F1A" w:rsidP="006A1661">
            <w:pPr>
              <w:spacing w:after="0" w:line="240" w:lineRule="auto"/>
              <w:ind w:right="-1"/>
              <w:jc w:val="center"/>
              <w:rPr>
                <w:rFonts w:ascii="Times New Roman" w:hAnsi="Times New Roman" w:cs="Times New Roman"/>
                <w:sz w:val="24"/>
                <w:szCs w:val="24"/>
              </w:rPr>
            </w:pPr>
            <w:r w:rsidRPr="006A1661">
              <w:rPr>
                <w:rFonts w:ascii="Times New Roman" w:hAnsi="Times New Roman" w:cs="Times New Roman"/>
                <w:sz w:val="24"/>
                <w:szCs w:val="24"/>
              </w:rPr>
              <w:t>4</w:t>
            </w:r>
          </w:p>
        </w:tc>
        <w:tc>
          <w:tcPr>
            <w:tcW w:w="2456" w:type="dxa"/>
            <w:gridSpan w:val="2"/>
            <w:shd w:val="clear" w:color="auto" w:fill="auto"/>
          </w:tcPr>
          <w:p w:rsidR="00F22F1A" w:rsidRPr="006A1661" w:rsidRDefault="00F22F1A" w:rsidP="006A1661">
            <w:pPr>
              <w:spacing w:after="0" w:line="240" w:lineRule="auto"/>
              <w:ind w:right="-1"/>
              <w:jc w:val="center"/>
              <w:rPr>
                <w:rFonts w:ascii="Times New Roman" w:hAnsi="Times New Roman" w:cs="Times New Roman"/>
                <w:sz w:val="24"/>
                <w:szCs w:val="24"/>
              </w:rPr>
            </w:pPr>
            <w:r w:rsidRPr="006A1661">
              <w:rPr>
                <w:rFonts w:ascii="Times New Roman" w:hAnsi="Times New Roman" w:cs="Times New Roman"/>
                <w:sz w:val="24"/>
                <w:szCs w:val="24"/>
              </w:rPr>
              <w:t>5</w:t>
            </w:r>
          </w:p>
        </w:tc>
      </w:tr>
      <w:tr w:rsidR="006A1661" w:rsidRPr="006A1661" w:rsidTr="00F22F1A">
        <w:tc>
          <w:tcPr>
            <w:tcW w:w="9571" w:type="dxa"/>
            <w:gridSpan w:val="9"/>
            <w:shd w:val="clear" w:color="auto" w:fill="auto"/>
          </w:tcPr>
          <w:p w:rsidR="00F22F1A" w:rsidRPr="006A1661" w:rsidRDefault="00F22F1A" w:rsidP="006A1661">
            <w:pPr>
              <w:spacing w:after="0" w:line="240" w:lineRule="auto"/>
              <w:ind w:right="-1"/>
              <w:jc w:val="center"/>
              <w:rPr>
                <w:rFonts w:ascii="Times New Roman" w:hAnsi="Times New Roman" w:cs="Times New Roman"/>
                <w:sz w:val="24"/>
                <w:szCs w:val="24"/>
              </w:rPr>
            </w:pPr>
            <w:r w:rsidRPr="006A1661">
              <w:rPr>
                <w:rFonts w:ascii="Times New Roman" w:hAnsi="Times New Roman" w:cs="Times New Roman"/>
                <w:sz w:val="24"/>
                <w:szCs w:val="24"/>
              </w:rPr>
              <w:t>«Организация проведения мероприятий по отлову и содержанию безнадзорных животных»</w:t>
            </w:r>
          </w:p>
        </w:tc>
      </w:tr>
      <w:tr w:rsidR="006A1661" w:rsidRPr="006A1661" w:rsidTr="00F22F1A">
        <w:tc>
          <w:tcPr>
            <w:tcW w:w="9571" w:type="dxa"/>
            <w:gridSpan w:val="9"/>
            <w:shd w:val="clear" w:color="auto" w:fill="auto"/>
          </w:tcPr>
          <w:p w:rsidR="00F22F1A" w:rsidRPr="006A1661" w:rsidRDefault="00F22F1A" w:rsidP="006A1661">
            <w:pPr>
              <w:spacing w:after="0" w:line="240" w:lineRule="auto"/>
              <w:ind w:right="-1"/>
              <w:jc w:val="center"/>
              <w:rPr>
                <w:rFonts w:ascii="Times New Roman" w:hAnsi="Times New Roman" w:cs="Times New Roman"/>
                <w:sz w:val="24"/>
                <w:szCs w:val="24"/>
              </w:rPr>
            </w:pPr>
            <w:r w:rsidRPr="006A1661">
              <w:rPr>
                <w:rFonts w:ascii="Times New Roman" w:hAnsi="Times New Roman" w:cs="Times New Roman"/>
                <w:sz w:val="24"/>
                <w:szCs w:val="24"/>
              </w:rPr>
              <w:t>План мероприятий на 2014 год</w:t>
            </w:r>
          </w:p>
        </w:tc>
      </w:tr>
      <w:tr w:rsidR="006A1661" w:rsidRPr="006A1661" w:rsidTr="00F22F1A">
        <w:tc>
          <w:tcPr>
            <w:tcW w:w="806" w:type="dxa"/>
            <w:shd w:val="clear" w:color="auto" w:fill="auto"/>
          </w:tcPr>
          <w:p w:rsidR="00F22F1A" w:rsidRPr="006A1661" w:rsidRDefault="00F22F1A" w:rsidP="006A1661">
            <w:pPr>
              <w:spacing w:after="0" w:line="240" w:lineRule="auto"/>
              <w:ind w:right="-1"/>
              <w:rPr>
                <w:rFonts w:ascii="Times New Roman" w:hAnsi="Times New Roman" w:cs="Times New Roman"/>
                <w:sz w:val="24"/>
                <w:szCs w:val="24"/>
              </w:rPr>
            </w:pPr>
            <w:r w:rsidRPr="006A1661">
              <w:rPr>
                <w:rFonts w:ascii="Times New Roman" w:hAnsi="Times New Roman" w:cs="Times New Roman"/>
                <w:sz w:val="24"/>
                <w:szCs w:val="24"/>
              </w:rPr>
              <w:t>1</w:t>
            </w:r>
          </w:p>
        </w:tc>
        <w:tc>
          <w:tcPr>
            <w:tcW w:w="3149" w:type="dxa"/>
            <w:gridSpan w:val="3"/>
            <w:shd w:val="clear" w:color="auto" w:fill="auto"/>
          </w:tcPr>
          <w:p w:rsidR="00F22F1A" w:rsidRPr="006A1661" w:rsidRDefault="00F22F1A" w:rsidP="006A1661">
            <w:pPr>
              <w:spacing w:after="0" w:line="240" w:lineRule="auto"/>
              <w:ind w:right="-1"/>
              <w:rPr>
                <w:rFonts w:ascii="Times New Roman" w:hAnsi="Times New Roman" w:cs="Times New Roman"/>
                <w:sz w:val="24"/>
                <w:szCs w:val="24"/>
              </w:rPr>
            </w:pPr>
            <w:r w:rsidRPr="006A1661">
              <w:rPr>
                <w:rFonts w:ascii="Times New Roman" w:hAnsi="Times New Roman" w:cs="Times New Roman"/>
                <w:sz w:val="24"/>
                <w:szCs w:val="24"/>
              </w:rPr>
              <w:t>проведения мероприятий по отлову и содержанию безнадзорных животных, голов</w:t>
            </w:r>
          </w:p>
        </w:tc>
        <w:tc>
          <w:tcPr>
            <w:tcW w:w="1927" w:type="dxa"/>
            <w:gridSpan w:val="2"/>
            <w:shd w:val="clear" w:color="auto" w:fill="auto"/>
          </w:tcPr>
          <w:p w:rsidR="00F22F1A" w:rsidRPr="006A1661" w:rsidRDefault="00F22F1A" w:rsidP="006A1661">
            <w:pPr>
              <w:spacing w:after="0" w:line="240" w:lineRule="auto"/>
              <w:ind w:right="-1"/>
              <w:jc w:val="center"/>
              <w:rPr>
                <w:rFonts w:ascii="Times New Roman" w:hAnsi="Times New Roman" w:cs="Times New Roman"/>
                <w:sz w:val="24"/>
                <w:szCs w:val="24"/>
              </w:rPr>
            </w:pPr>
            <w:r w:rsidRPr="006A1661">
              <w:rPr>
                <w:rFonts w:ascii="Times New Roman" w:hAnsi="Times New Roman" w:cs="Times New Roman"/>
                <w:sz w:val="24"/>
                <w:szCs w:val="24"/>
              </w:rPr>
              <w:t>ОГИ</w:t>
            </w:r>
          </w:p>
        </w:tc>
        <w:tc>
          <w:tcPr>
            <w:tcW w:w="1233" w:type="dxa"/>
            <w:shd w:val="clear" w:color="auto" w:fill="auto"/>
          </w:tcPr>
          <w:p w:rsidR="00F22F1A" w:rsidRPr="006A1661" w:rsidRDefault="00F22F1A" w:rsidP="006A1661">
            <w:pPr>
              <w:spacing w:after="0" w:line="240" w:lineRule="auto"/>
              <w:ind w:right="-1"/>
              <w:jc w:val="center"/>
              <w:rPr>
                <w:rFonts w:ascii="Times New Roman" w:hAnsi="Times New Roman" w:cs="Times New Roman"/>
                <w:sz w:val="24"/>
                <w:szCs w:val="24"/>
              </w:rPr>
            </w:pPr>
            <w:r w:rsidRPr="006A1661">
              <w:rPr>
                <w:rFonts w:ascii="Times New Roman" w:hAnsi="Times New Roman" w:cs="Times New Roman"/>
                <w:sz w:val="24"/>
                <w:szCs w:val="24"/>
              </w:rPr>
              <w:t xml:space="preserve">30-35 </w:t>
            </w:r>
          </w:p>
        </w:tc>
        <w:tc>
          <w:tcPr>
            <w:tcW w:w="2456" w:type="dxa"/>
            <w:gridSpan w:val="2"/>
            <w:shd w:val="clear" w:color="auto" w:fill="auto"/>
          </w:tcPr>
          <w:p w:rsidR="00F22F1A" w:rsidRPr="006A1661" w:rsidRDefault="00F22F1A" w:rsidP="006A1661">
            <w:pPr>
              <w:spacing w:after="0" w:line="240" w:lineRule="auto"/>
              <w:ind w:right="-1"/>
              <w:jc w:val="center"/>
              <w:rPr>
                <w:rFonts w:ascii="Times New Roman" w:hAnsi="Times New Roman" w:cs="Times New Roman"/>
                <w:sz w:val="24"/>
                <w:szCs w:val="24"/>
              </w:rPr>
            </w:pPr>
            <w:r w:rsidRPr="006A1661">
              <w:rPr>
                <w:rFonts w:ascii="Times New Roman" w:hAnsi="Times New Roman" w:cs="Times New Roman"/>
                <w:sz w:val="24"/>
                <w:szCs w:val="24"/>
              </w:rPr>
              <w:t xml:space="preserve">71,30 </w:t>
            </w:r>
          </w:p>
        </w:tc>
      </w:tr>
      <w:tr w:rsidR="006A1661" w:rsidRPr="006A1661" w:rsidTr="00F22F1A">
        <w:tc>
          <w:tcPr>
            <w:tcW w:w="9571" w:type="dxa"/>
            <w:gridSpan w:val="9"/>
            <w:shd w:val="clear" w:color="auto" w:fill="auto"/>
          </w:tcPr>
          <w:p w:rsidR="00F22F1A" w:rsidRPr="006A1661" w:rsidRDefault="00F22F1A" w:rsidP="006A1661">
            <w:pPr>
              <w:spacing w:after="0" w:line="240" w:lineRule="auto"/>
              <w:ind w:right="-1"/>
              <w:jc w:val="center"/>
              <w:rPr>
                <w:rFonts w:ascii="Times New Roman" w:hAnsi="Times New Roman" w:cs="Times New Roman"/>
                <w:sz w:val="24"/>
                <w:szCs w:val="24"/>
              </w:rPr>
            </w:pPr>
            <w:r w:rsidRPr="006A1661">
              <w:rPr>
                <w:rFonts w:ascii="Times New Roman" w:hAnsi="Times New Roman" w:cs="Times New Roman"/>
                <w:sz w:val="24"/>
                <w:szCs w:val="24"/>
              </w:rPr>
              <w:t>План мероприятий на 2015 год</w:t>
            </w:r>
          </w:p>
        </w:tc>
      </w:tr>
      <w:tr w:rsidR="006A1661" w:rsidRPr="006A1661" w:rsidTr="00F22F1A">
        <w:tc>
          <w:tcPr>
            <w:tcW w:w="806" w:type="dxa"/>
            <w:shd w:val="clear" w:color="auto" w:fill="auto"/>
          </w:tcPr>
          <w:p w:rsidR="00F22F1A" w:rsidRPr="006A1661" w:rsidRDefault="00F22F1A" w:rsidP="006A1661">
            <w:pPr>
              <w:spacing w:after="0" w:line="240" w:lineRule="auto"/>
              <w:ind w:right="-1"/>
              <w:rPr>
                <w:rFonts w:ascii="Times New Roman" w:hAnsi="Times New Roman" w:cs="Times New Roman"/>
                <w:sz w:val="24"/>
                <w:szCs w:val="24"/>
              </w:rPr>
            </w:pPr>
            <w:r w:rsidRPr="006A1661">
              <w:rPr>
                <w:rFonts w:ascii="Times New Roman" w:hAnsi="Times New Roman" w:cs="Times New Roman"/>
                <w:sz w:val="24"/>
                <w:szCs w:val="24"/>
              </w:rPr>
              <w:t>1</w:t>
            </w:r>
          </w:p>
        </w:tc>
        <w:tc>
          <w:tcPr>
            <w:tcW w:w="3149" w:type="dxa"/>
            <w:gridSpan w:val="3"/>
            <w:shd w:val="clear" w:color="auto" w:fill="auto"/>
          </w:tcPr>
          <w:p w:rsidR="00F22F1A" w:rsidRPr="006A1661" w:rsidRDefault="00F22F1A" w:rsidP="006A1661">
            <w:pPr>
              <w:spacing w:after="0" w:line="240" w:lineRule="auto"/>
              <w:ind w:right="-1"/>
              <w:rPr>
                <w:rFonts w:ascii="Times New Roman" w:hAnsi="Times New Roman" w:cs="Times New Roman"/>
                <w:sz w:val="24"/>
                <w:szCs w:val="24"/>
              </w:rPr>
            </w:pPr>
            <w:r w:rsidRPr="006A1661">
              <w:rPr>
                <w:rFonts w:ascii="Times New Roman" w:hAnsi="Times New Roman" w:cs="Times New Roman"/>
                <w:sz w:val="24"/>
                <w:szCs w:val="24"/>
              </w:rPr>
              <w:t>проведения мероприятий по отлову и содержанию безнадзорных животных, голов</w:t>
            </w:r>
          </w:p>
        </w:tc>
        <w:tc>
          <w:tcPr>
            <w:tcW w:w="1927" w:type="dxa"/>
            <w:gridSpan w:val="2"/>
            <w:shd w:val="clear" w:color="auto" w:fill="auto"/>
          </w:tcPr>
          <w:p w:rsidR="00F22F1A" w:rsidRPr="006A1661" w:rsidRDefault="00F22F1A" w:rsidP="006A1661">
            <w:pPr>
              <w:spacing w:after="0" w:line="240" w:lineRule="auto"/>
              <w:ind w:right="-1"/>
              <w:jc w:val="center"/>
              <w:rPr>
                <w:rFonts w:ascii="Times New Roman" w:hAnsi="Times New Roman" w:cs="Times New Roman"/>
                <w:sz w:val="24"/>
                <w:szCs w:val="24"/>
              </w:rPr>
            </w:pPr>
            <w:r w:rsidRPr="006A1661">
              <w:rPr>
                <w:rFonts w:ascii="Times New Roman" w:hAnsi="Times New Roman" w:cs="Times New Roman"/>
                <w:sz w:val="24"/>
                <w:szCs w:val="24"/>
              </w:rPr>
              <w:t>ОГИ</w:t>
            </w:r>
          </w:p>
        </w:tc>
        <w:tc>
          <w:tcPr>
            <w:tcW w:w="1233" w:type="dxa"/>
            <w:shd w:val="clear" w:color="auto" w:fill="auto"/>
          </w:tcPr>
          <w:p w:rsidR="00F22F1A" w:rsidRPr="006A1661" w:rsidRDefault="00F22F1A" w:rsidP="006A1661">
            <w:pPr>
              <w:spacing w:after="0" w:line="240" w:lineRule="auto"/>
              <w:ind w:right="-1"/>
              <w:jc w:val="center"/>
              <w:rPr>
                <w:rFonts w:ascii="Times New Roman" w:hAnsi="Times New Roman" w:cs="Times New Roman"/>
                <w:sz w:val="24"/>
                <w:szCs w:val="24"/>
              </w:rPr>
            </w:pPr>
            <w:r w:rsidRPr="006A1661">
              <w:rPr>
                <w:rFonts w:ascii="Times New Roman" w:hAnsi="Times New Roman" w:cs="Times New Roman"/>
                <w:sz w:val="24"/>
                <w:szCs w:val="24"/>
              </w:rPr>
              <w:t xml:space="preserve">30-35 </w:t>
            </w:r>
          </w:p>
        </w:tc>
        <w:tc>
          <w:tcPr>
            <w:tcW w:w="2456" w:type="dxa"/>
            <w:gridSpan w:val="2"/>
            <w:shd w:val="clear" w:color="auto" w:fill="auto"/>
          </w:tcPr>
          <w:p w:rsidR="00F22F1A" w:rsidRPr="006A1661" w:rsidRDefault="00F22F1A" w:rsidP="006A1661">
            <w:pPr>
              <w:spacing w:after="0" w:line="240" w:lineRule="auto"/>
              <w:ind w:right="-1"/>
              <w:jc w:val="center"/>
              <w:rPr>
                <w:rFonts w:ascii="Times New Roman" w:hAnsi="Times New Roman" w:cs="Times New Roman"/>
                <w:sz w:val="24"/>
                <w:szCs w:val="24"/>
              </w:rPr>
            </w:pPr>
            <w:r w:rsidRPr="006A1661">
              <w:rPr>
                <w:rFonts w:ascii="Times New Roman" w:hAnsi="Times New Roman" w:cs="Times New Roman"/>
                <w:sz w:val="24"/>
                <w:szCs w:val="24"/>
              </w:rPr>
              <w:t xml:space="preserve">42,180 </w:t>
            </w:r>
          </w:p>
        </w:tc>
      </w:tr>
      <w:tr w:rsidR="006A1661" w:rsidRPr="006A1661" w:rsidTr="00F22F1A">
        <w:tc>
          <w:tcPr>
            <w:tcW w:w="9571" w:type="dxa"/>
            <w:gridSpan w:val="9"/>
            <w:shd w:val="clear" w:color="auto" w:fill="auto"/>
          </w:tcPr>
          <w:p w:rsidR="00F22F1A" w:rsidRPr="006A1661" w:rsidRDefault="00F22F1A" w:rsidP="006A1661">
            <w:pPr>
              <w:spacing w:after="0" w:line="240" w:lineRule="auto"/>
              <w:ind w:right="-1"/>
              <w:jc w:val="center"/>
              <w:rPr>
                <w:rFonts w:ascii="Times New Roman" w:hAnsi="Times New Roman" w:cs="Times New Roman"/>
                <w:sz w:val="24"/>
                <w:szCs w:val="24"/>
              </w:rPr>
            </w:pPr>
            <w:r w:rsidRPr="006A1661">
              <w:rPr>
                <w:rFonts w:ascii="Times New Roman" w:hAnsi="Times New Roman" w:cs="Times New Roman"/>
                <w:sz w:val="24"/>
                <w:szCs w:val="24"/>
              </w:rPr>
              <w:t>План мероприятий на 2016 год</w:t>
            </w:r>
          </w:p>
        </w:tc>
      </w:tr>
      <w:tr w:rsidR="006A1661" w:rsidRPr="006A1661" w:rsidTr="00F22F1A">
        <w:trPr>
          <w:trHeight w:val="286"/>
        </w:trPr>
        <w:tc>
          <w:tcPr>
            <w:tcW w:w="806" w:type="dxa"/>
            <w:shd w:val="clear" w:color="auto" w:fill="auto"/>
          </w:tcPr>
          <w:p w:rsidR="00F22F1A" w:rsidRPr="006A1661" w:rsidRDefault="00F22F1A" w:rsidP="006A1661">
            <w:pPr>
              <w:spacing w:after="0" w:line="240" w:lineRule="auto"/>
              <w:ind w:right="-1"/>
              <w:rPr>
                <w:rFonts w:ascii="Times New Roman" w:hAnsi="Times New Roman" w:cs="Times New Roman"/>
                <w:sz w:val="24"/>
                <w:szCs w:val="24"/>
              </w:rPr>
            </w:pPr>
            <w:r w:rsidRPr="006A1661">
              <w:rPr>
                <w:rFonts w:ascii="Times New Roman" w:hAnsi="Times New Roman" w:cs="Times New Roman"/>
                <w:sz w:val="24"/>
                <w:szCs w:val="24"/>
              </w:rPr>
              <w:t>1</w:t>
            </w:r>
          </w:p>
        </w:tc>
        <w:tc>
          <w:tcPr>
            <w:tcW w:w="3149" w:type="dxa"/>
            <w:gridSpan w:val="3"/>
            <w:shd w:val="clear" w:color="auto" w:fill="auto"/>
          </w:tcPr>
          <w:p w:rsidR="00F22F1A" w:rsidRPr="006A1661" w:rsidRDefault="00F22F1A" w:rsidP="006A1661">
            <w:pPr>
              <w:spacing w:after="0" w:line="240" w:lineRule="auto"/>
              <w:ind w:right="-1"/>
              <w:rPr>
                <w:rFonts w:ascii="Times New Roman" w:hAnsi="Times New Roman" w:cs="Times New Roman"/>
                <w:sz w:val="24"/>
                <w:szCs w:val="24"/>
              </w:rPr>
            </w:pPr>
            <w:r w:rsidRPr="006A1661">
              <w:rPr>
                <w:rFonts w:ascii="Times New Roman" w:hAnsi="Times New Roman" w:cs="Times New Roman"/>
                <w:sz w:val="24"/>
                <w:szCs w:val="24"/>
              </w:rPr>
              <w:t>проведения мероприятий по отлову и содержанию безнадзорных животных, голов</w:t>
            </w:r>
          </w:p>
        </w:tc>
        <w:tc>
          <w:tcPr>
            <w:tcW w:w="1927" w:type="dxa"/>
            <w:gridSpan w:val="2"/>
            <w:shd w:val="clear" w:color="auto" w:fill="auto"/>
          </w:tcPr>
          <w:p w:rsidR="00F22F1A" w:rsidRPr="006A1661" w:rsidRDefault="00F22F1A" w:rsidP="006A1661">
            <w:pPr>
              <w:spacing w:after="0" w:line="240" w:lineRule="auto"/>
              <w:ind w:right="-1"/>
              <w:jc w:val="center"/>
              <w:rPr>
                <w:rFonts w:ascii="Times New Roman" w:hAnsi="Times New Roman" w:cs="Times New Roman"/>
                <w:sz w:val="24"/>
                <w:szCs w:val="24"/>
              </w:rPr>
            </w:pPr>
            <w:r w:rsidRPr="006A1661">
              <w:rPr>
                <w:rFonts w:ascii="Times New Roman" w:hAnsi="Times New Roman" w:cs="Times New Roman"/>
                <w:sz w:val="24"/>
                <w:szCs w:val="24"/>
              </w:rPr>
              <w:t>ОГИ</w:t>
            </w:r>
          </w:p>
        </w:tc>
        <w:tc>
          <w:tcPr>
            <w:tcW w:w="1233" w:type="dxa"/>
            <w:shd w:val="clear" w:color="auto" w:fill="auto"/>
          </w:tcPr>
          <w:p w:rsidR="00F22F1A" w:rsidRPr="006A1661" w:rsidRDefault="00F22F1A" w:rsidP="006A1661">
            <w:pPr>
              <w:spacing w:after="0" w:line="240" w:lineRule="auto"/>
              <w:ind w:right="-1"/>
              <w:jc w:val="center"/>
              <w:rPr>
                <w:rFonts w:ascii="Times New Roman" w:hAnsi="Times New Roman" w:cs="Times New Roman"/>
                <w:sz w:val="24"/>
                <w:szCs w:val="24"/>
              </w:rPr>
            </w:pPr>
            <w:r w:rsidRPr="006A1661">
              <w:rPr>
                <w:rFonts w:ascii="Times New Roman" w:hAnsi="Times New Roman" w:cs="Times New Roman"/>
                <w:sz w:val="24"/>
                <w:szCs w:val="24"/>
              </w:rPr>
              <w:t xml:space="preserve">15-18 </w:t>
            </w:r>
          </w:p>
        </w:tc>
        <w:tc>
          <w:tcPr>
            <w:tcW w:w="2456" w:type="dxa"/>
            <w:gridSpan w:val="2"/>
            <w:shd w:val="clear" w:color="auto" w:fill="auto"/>
          </w:tcPr>
          <w:p w:rsidR="00F22F1A" w:rsidRPr="006A1661" w:rsidRDefault="00F22F1A" w:rsidP="006A1661">
            <w:pPr>
              <w:spacing w:after="0" w:line="240" w:lineRule="auto"/>
              <w:ind w:right="-1"/>
              <w:jc w:val="center"/>
              <w:rPr>
                <w:rFonts w:ascii="Times New Roman" w:hAnsi="Times New Roman" w:cs="Times New Roman"/>
                <w:sz w:val="24"/>
                <w:szCs w:val="24"/>
              </w:rPr>
            </w:pPr>
            <w:r w:rsidRPr="006A1661">
              <w:rPr>
                <w:rFonts w:ascii="Times New Roman" w:hAnsi="Times New Roman" w:cs="Times New Roman"/>
                <w:sz w:val="24"/>
                <w:szCs w:val="24"/>
              </w:rPr>
              <w:t>30,00</w:t>
            </w:r>
          </w:p>
        </w:tc>
      </w:tr>
      <w:tr w:rsidR="006A1661" w:rsidRPr="006A1661" w:rsidTr="00F22F1A">
        <w:trPr>
          <w:trHeight w:val="286"/>
        </w:trPr>
        <w:tc>
          <w:tcPr>
            <w:tcW w:w="9571" w:type="dxa"/>
            <w:gridSpan w:val="9"/>
            <w:shd w:val="clear" w:color="auto" w:fill="auto"/>
          </w:tcPr>
          <w:p w:rsidR="00F22F1A" w:rsidRPr="006A1661" w:rsidRDefault="00F22F1A" w:rsidP="006A1661">
            <w:pPr>
              <w:spacing w:after="0" w:line="240" w:lineRule="auto"/>
              <w:ind w:right="-1"/>
              <w:jc w:val="center"/>
              <w:rPr>
                <w:rFonts w:ascii="Times New Roman" w:hAnsi="Times New Roman" w:cs="Times New Roman"/>
                <w:sz w:val="24"/>
                <w:szCs w:val="24"/>
              </w:rPr>
            </w:pPr>
            <w:r w:rsidRPr="006A1661">
              <w:rPr>
                <w:rFonts w:ascii="Times New Roman" w:hAnsi="Times New Roman" w:cs="Times New Roman"/>
                <w:sz w:val="24"/>
                <w:szCs w:val="24"/>
              </w:rPr>
              <w:t>План мероприятий на 2017 год</w:t>
            </w:r>
          </w:p>
        </w:tc>
      </w:tr>
      <w:tr w:rsidR="006A1661" w:rsidRPr="006A1661" w:rsidTr="00F22F1A">
        <w:trPr>
          <w:trHeight w:val="286"/>
        </w:trPr>
        <w:tc>
          <w:tcPr>
            <w:tcW w:w="806" w:type="dxa"/>
            <w:shd w:val="clear" w:color="auto" w:fill="auto"/>
          </w:tcPr>
          <w:p w:rsidR="00F22F1A" w:rsidRPr="006A1661" w:rsidRDefault="00F22F1A" w:rsidP="006A1661">
            <w:pPr>
              <w:spacing w:after="0" w:line="240" w:lineRule="auto"/>
              <w:ind w:right="-1"/>
              <w:rPr>
                <w:rFonts w:ascii="Times New Roman" w:hAnsi="Times New Roman" w:cs="Times New Roman"/>
                <w:sz w:val="24"/>
                <w:szCs w:val="24"/>
              </w:rPr>
            </w:pPr>
            <w:r w:rsidRPr="006A1661">
              <w:rPr>
                <w:rFonts w:ascii="Times New Roman" w:hAnsi="Times New Roman" w:cs="Times New Roman"/>
                <w:sz w:val="24"/>
                <w:szCs w:val="24"/>
              </w:rPr>
              <w:t>1</w:t>
            </w:r>
          </w:p>
        </w:tc>
        <w:tc>
          <w:tcPr>
            <w:tcW w:w="3149" w:type="dxa"/>
            <w:gridSpan w:val="3"/>
            <w:shd w:val="clear" w:color="auto" w:fill="auto"/>
          </w:tcPr>
          <w:p w:rsidR="00F22F1A" w:rsidRPr="006A1661" w:rsidRDefault="00F22F1A" w:rsidP="006A1661">
            <w:pPr>
              <w:spacing w:after="0" w:line="240" w:lineRule="auto"/>
              <w:ind w:right="-1"/>
              <w:rPr>
                <w:rFonts w:ascii="Times New Roman" w:hAnsi="Times New Roman" w:cs="Times New Roman"/>
                <w:sz w:val="24"/>
                <w:szCs w:val="24"/>
              </w:rPr>
            </w:pPr>
            <w:r w:rsidRPr="006A1661">
              <w:rPr>
                <w:rFonts w:ascii="Times New Roman" w:hAnsi="Times New Roman" w:cs="Times New Roman"/>
                <w:sz w:val="24"/>
                <w:szCs w:val="24"/>
              </w:rPr>
              <w:t>проведения мероприятий по отлову и содержанию безнадзорных животных, голов</w:t>
            </w:r>
          </w:p>
        </w:tc>
        <w:tc>
          <w:tcPr>
            <w:tcW w:w="1927" w:type="dxa"/>
            <w:gridSpan w:val="2"/>
            <w:shd w:val="clear" w:color="auto" w:fill="auto"/>
          </w:tcPr>
          <w:p w:rsidR="00F22F1A" w:rsidRPr="006A1661" w:rsidRDefault="00F22F1A" w:rsidP="006A1661">
            <w:pPr>
              <w:spacing w:after="0" w:line="240" w:lineRule="auto"/>
              <w:ind w:right="-1"/>
              <w:jc w:val="center"/>
              <w:rPr>
                <w:rFonts w:ascii="Times New Roman" w:hAnsi="Times New Roman" w:cs="Times New Roman"/>
                <w:sz w:val="24"/>
                <w:szCs w:val="24"/>
              </w:rPr>
            </w:pPr>
            <w:r w:rsidRPr="006A1661">
              <w:rPr>
                <w:rFonts w:ascii="Times New Roman" w:hAnsi="Times New Roman" w:cs="Times New Roman"/>
                <w:sz w:val="24"/>
                <w:szCs w:val="24"/>
              </w:rPr>
              <w:t>ОГИ</w:t>
            </w:r>
          </w:p>
        </w:tc>
        <w:tc>
          <w:tcPr>
            <w:tcW w:w="1233" w:type="dxa"/>
            <w:shd w:val="clear" w:color="auto" w:fill="auto"/>
          </w:tcPr>
          <w:p w:rsidR="00F22F1A" w:rsidRPr="006A1661" w:rsidRDefault="00F22F1A" w:rsidP="006A1661">
            <w:pPr>
              <w:spacing w:after="0" w:line="240" w:lineRule="auto"/>
              <w:ind w:right="-1"/>
              <w:jc w:val="center"/>
              <w:rPr>
                <w:rFonts w:ascii="Times New Roman" w:hAnsi="Times New Roman" w:cs="Times New Roman"/>
                <w:sz w:val="24"/>
                <w:szCs w:val="24"/>
              </w:rPr>
            </w:pPr>
            <w:r w:rsidRPr="006A1661">
              <w:rPr>
                <w:rFonts w:ascii="Times New Roman" w:hAnsi="Times New Roman" w:cs="Times New Roman"/>
                <w:sz w:val="24"/>
                <w:szCs w:val="24"/>
              </w:rPr>
              <w:t xml:space="preserve">15-18 </w:t>
            </w:r>
          </w:p>
        </w:tc>
        <w:tc>
          <w:tcPr>
            <w:tcW w:w="2456" w:type="dxa"/>
            <w:gridSpan w:val="2"/>
            <w:shd w:val="clear" w:color="auto" w:fill="auto"/>
          </w:tcPr>
          <w:p w:rsidR="00F22F1A" w:rsidRPr="006A1661" w:rsidRDefault="00F22F1A" w:rsidP="006A1661">
            <w:pPr>
              <w:spacing w:after="0" w:line="240" w:lineRule="auto"/>
              <w:ind w:right="-1"/>
              <w:jc w:val="center"/>
              <w:rPr>
                <w:rFonts w:ascii="Times New Roman" w:hAnsi="Times New Roman" w:cs="Times New Roman"/>
                <w:sz w:val="24"/>
                <w:szCs w:val="24"/>
              </w:rPr>
            </w:pPr>
            <w:r w:rsidRPr="006A1661">
              <w:rPr>
                <w:rFonts w:ascii="Times New Roman" w:hAnsi="Times New Roman" w:cs="Times New Roman"/>
                <w:sz w:val="24"/>
                <w:szCs w:val="24"/>
              </w:rPr>
              <w:t>60,00</w:t>
            </w:r>
          </w:p>
        </w:tc>
      </w:tr>
      <w:tr w:rsidR="006A1661" w:rsidRPr="006A1661" w:rsidTr="00F22F1A">
        <w:trPr>
          <w:trHeight w:val="286"/>
        </w:trPr>
        <w:tc>
          <w:tcPr>
            <w:tcW w:w="9571" w:type="dxa"/>
            <w:gridSpan w:val="9"/>
            <w:shd w:val="clear" w:color="auto" w:fill="auto"/>
          </w:tcPr>
          <w:p w:rsidR="00F22F1A" w:rsidRPr="006A1661" w:rsidRDefault="00F22F1A" w:rsidP="006A1661">
            <w:pPr>
              <w:spacing w:after="0" w:line="240" w:lineRule="auto"/>
              <w:ind w:right="-1"/>
              <w:jc w:val="center"/>
              <w:rPr>
                <w:rFonts w:ascii="Times New Roman" w:hAnsi="Times New Roman" w:cs="Times New Roman"/>
                <w:sz w:val="24"/>
                <w:szCs w:val="24"/>
              </w:rPr>
            </w:pPr>
            <w:r w:rsidRPr="006A1661">
              <w:rPr>
                <w:rFonts w:ascii="Times New Roman" w:hAnsi="Times New Roman" w:cs="Times New Roman"/>
                <w:sz w:val="24"/>
                <w:szCs w:val="24"/>
              </w:rPr>
              <w:t>План мероприятий на 2018 год</w:t>
            </w:r>
          </w:p>
        </w:tc>
      </w:tr>
      <w:tr w:rsidR="006A1661" w:rsidRPr="006A1661" w:rsidTr="00F22F1A">
        <w:trPr>
          <w:trHeight w:val="286"/>
        </w:trPr>
        <w:tc>
          <w:tcPr>
            <w:tcW w:w="827" w:type="dxa"/>
            <w:gridSpan w:val="2"/>
            <w:shd w:val="clear" w:color="auto" w:fill="auto"/>
          </w:tcPr>
          <w:p w:rsidR="00F22F1A" w:rsidRPr="006A1661" w:rsidRDefault="00F22F1A" w:rsidP="006A1661">
            <w:pPr>
              <w:spacing w:after="0" w:line="240" w:lineRule="auto"/>
              <w:ind w:right="-1"/>
              <w:rPr>
                <w:rFonts w:ascii="Times New Roman" w:hAnsi="Times New Roman" w:cs="Times New Roman"/>
                <w:sz w:val="24"/>
                <w:szCs w:val="24"/>
              </w:rPr>
            </w:pPr>
            <w:r w:rsidRPr="006A1661">
              <w:rPr>
                <w:rFonts w:ascii="Times New Roman" w:hAnsi="Times New Roman" w:cs="Times New Roman"/>
                <w:sz w:val="24"/>
                <w:szCs w:val="24"/>
              </w:rPr>
              <w:t>1</w:t>
            </w:r>
          </w:p>
        </w:tc>
        <w:tc>
          <w:tcPr>
            <w:tcW w:w="3088" w:type="dxa"/>
            <w:shd w:val="clear" w:color="auto" w:fill="auto"/>
          </w:tcPr>
          <w:p w:rsidR="00F22F1A" w:rsidRPr="006A1661" w:rsidRDefault="00F22F1A" w:rsidP="006A1661">
            <w:pPr>
              <w:spacing w:after="0" w:line="240" w:lineRule="auto"/>
              <w:ind w:right="-1"/>
              <w:rPr>
                <w:rFonts w:ascii="Times New Roman" w:hAnsi="Times New Roman" w:cs="Times New Roman"/>
                <w:sz w:val="24"/>
                <w:szCs w:val="24"/>
              </w:rPr>
            </w:pPr>
            <w:r w:rsidRPr="006A1661">
              <w:rPr>
                <w:rFonts w:ascii="Times New Roman" w:hAnsi="Times New Roman" w:cs="Times New Roman"/>
                <w:sz w:val="24"/>
                <w:szCs w:val="24"/>
              </w:rPr>
              <w:t>проведения мероприятий по отлову и содержанию безнадзорных животных, голов</w:t>
            </w:r>
          </w:p>
        </w:tc>
        <w:tc>
          <w:tcPr>
            <w:tcW w:w="1921" w:type="dxa"/>
            <w:gridSpan w:val="2"/>
            <w:shd w:val="clear" w:color="auto" w:fill="auto"/>
          </w:tcPr>
          <w:p w:rsidR="00F22F1A" w:rsidRPr="006A1661" w:rsidRDefault="00F22F1A" w:rsidP="006A1661">
            <w:pPr>
              <w:spacing w:after="0" w:line="240" w:lineRule="auto"/>
              <w:ind w:right="-1"/>
              <w:jc w:val="center"/>
              <w:rPr>
                <w:rFonts w:ascii="Times New Roman" w:hAnsi="Times New Roman" w:cs="Times New Roman"/>
                <w:sz w:val="24"/>
                <w:szCs w:val="24"/>
              </w:rPr>
            </w:pPr>
            <w:r w:rsidRPr="006A1661">
              <w:rPr>
                <w:rFonts w:ascii="Times New Roman" w:hAnsi="Times New Roman" w:cs="Times New Roman"/>
                <w:sz w:val="24"/>
                <w:szCs w:val="24"/>
              </w:rPr>
              <w:t>МКУ «Служба заказчика»</w:t>
            </w:r>
          </w:p>
        </w:tc>
        <w:tc>
          <w:tcPr>
            <w:tcW w:w="1308" w:type="dxa"/>
            <w:gridSpan w:val="3"/>
            <w:shd w:val="clear" w:color="auto" w:fill="auto"/>
          </w:tcPr>
          <w:p w:rsidR="00F22F1A" w:rsidRPr="006A1661" w:rsidRDefault="00F22F1A" w:rsidP="006A1661">
            <w:pPr>
              <w:spacing w:after="0" w:line="240" w:lineRule="auto"/>
              <w:ind w:right="-1"/>
              <w:jc w:val="center"/>
              <w:rPr>
                <w:rFonts w:ascii="Times New Roman" w:hAnsi="Times New Roman" w:cs="Times New Roman"/>
                <w:sz w:val="24"/>
                <w:szCs w:val="24"/>
              </w:rPr>
            </w:pPr>
            <w:r w:rsidRPr="006A1661">
              <w:rPr>
                <w:rFonts w:ascii="Times New Roman" w:hAnsi="Times New Roman" w:cs="Times New Roman"/>
                <w:sz w:val="24"/>
                <w:szCs w:val="24"/>
              </w:rPr>
              <w:t>10</w:t>
            </w:r>
          </w:p>
        </w:tc>
        <w:tc>
          <w:tcPr>
            <w:tcW w:w="2427" w:type="dxa"/>
            <w:shd w:val="clear" w:color="auto" w:fill="auto"/>
          </w:tcPr>
          <w:p w:rsidR="00F22F1A" w:rsidRPr="006A1661" w:rsidRDefault="00F22F1A" w:rsidP="006A1661">
            <w:pPr>
              <w:spacing w:after="0" w:line="240" w:lineRule="auto"/>
              <w:ind w:right="-1"/>
              <w:jc w:val="center"/>
              <w:rPr>
                <w:rFonts w:ascii="Times New Roman" w:hAnsi="Times New Roman" w:cs="Times New Roman"/>
                <w:sz w:val="24"/>
                <w:szCs w:val="24"/>
              </w:rPr>
            </w:pPr>
            <w:r w:rsidRPr="006A1661">
              <w:rPr>
                <w:rFonts w:ascii="Times New Roman" w:hAnsi="Times New Roman" w:cs="Times New Roman"/>
                <w:sz w:val="24"/>
                <w:szCs w:val="24"/>
              </w:rPr>
              <w:t>60,00</w:t>
            </w:r>
          </w:p>
        </w:tc>
      </w:tr>
      <w:tr w:rsidR="006A1661" w:rsidRPr="006A1661" w:rsidTr="00F22F1A">
        <w:trPr>
          <w:trHeight w:val="286"/>
        </w:trPr>
        <w:tc>
          <w:tcPr>
            <w:tcW w:w="9571" w:type="dxa"/>
            <w:gridSpan w:val="9"/>
            <w:shd w:val="clear" w:color="auto" w:fill="auto"/>
          </w:tcPr>
          <w:p w:rsidR="00F22F1A" w:rsidRPr="006A1661" w:rsidRDefault="00F22F1A" w:rsidP="006A1661">
            <w:pPr>
              <w:spacing w:after="0" w:line="240" w:lineRule="auto"/>
              <w:ind w:right="-1"/>
              <w:jc w:val="center"/>
              <w:rPr>
                <w:rFonts w:ascii="Times New Roman" w:hAnsi="Times New Roman" w:cs="Times New Roman"/>
                <w:sz w:val="24"/>
                <w:szCs w:val="24"/>
              </w:rPr>
            </w:pPr>
            <w:r w:rsidRPr="006A1661">
              <w:rPr>
                <w:rFonts w:ascii="Times New Roman" w:hAnsi="Times New Roman" w:cs="Times New Roman"/>
                <w:sz w:val="24"/>
                <w:szCs w:val="24"/>
              </w:rPr>
              <w:t>План мероприятий на 2019 год</w:t>
            </w:r>
          </w:p>
        </w:tc>
      </w:tr>
      <w:tr w:rsidR="006A1661" w:rsidRPr="006A1661" w:rsidTr="00F22F1A">
        <w:trPr>
          <w:trHeight w:val="286"/>
        </w:trPr>
        <w:tc>
          <w:tcPr>
            <w:tcW w:w="827" w:type="dxa"/>
            <w:gridSpan w:val="2"/>
            <w:shd w:val="clear" w:color="auto" w:fill="auto"/>
          </w:tcPr>
          <w:p w:rsidR="00F22F1A" w:rsidRPr="006A1661" w:rsidRDefault="00F22F1A" w:rsidP="006A1661">
            <w:pPr>
              <w:spacing w:after="0" w:line="240" w:lineRule="auto"/>
              <w:ind w:right="-1"/>
              <w:rPr>
                <w:rFonts w:ascii="Times New Roman" w:hAnsi="Times New Roman" w:cs="Times New Roman"/>
                <w:sz w:val="24"/>
                <w:szCs w:val="24"/>
              </w:rPr>
            </w:pPr>
            <w:r w:rsidRPr="006A1661">
              <w:rPr>
                <w:rFonts w:ascii="Times New Roman" w:hAnsi="Times New Roman" w:cs="Times New Roman"/>
                <w:sz w:val="24"/>
                <w:szCs w:val="24"/>
              </w:rPr>
              <w:t>1</w:t>
            </w:r>
          </w:p>
        </w:tc>
        <w:tc>
          <w:tcPr>
            <w:tcW w:w="3088" w:type="dxa"/>
            <w:shd w:val="clear" w:color="auto" w:fill="auto"/>
          </w:tcPr>
          <w:p w:rsidR="00F22F1A" w:rsidRPr="006A1661" w:rsidRDefault="00F22F1A" w:rsidP="006A1661">
            <w:pPr>
              <w:spacing w:after="0" w:line="240" w:lineRule="auto"/>
              <w:ind w:right="-1"/>
              <w:rPr>
                <w:rFonts w:ascii="Times New Roman" w:hAnsi="Times New Roman" w:cs="Times New Roman"/>
                <w:sz w:val="24"/>
                <w:szCs w:val="24"/>
              </w:rPr>
            </w:pPr>
            <w:r w:rsidRPr="006A1661">
              <w:rPr>
                <w:rFonts w:ascii="Times New Roman" w:hAnsi="Times New Roman" w:cs="Times New Roman"/>
                <w:sz w:val="24"/>
                <w:szCs w:val="24"/>
              </w:rPr>
              <w:t>проведения мероприятий по отлову и содержанию безнадзорных животных, голов</w:t>
            </w:r>
          </w:p>
        </w:tc>
        <w:tc>
          <w:tcPr>
            <w:tcW w:w="1921" w:type="dxa"/>
            <w:gridSpan w:val="2"/>
            <w:shd w:val="clear" w:color="auto" w:fill="auto"/>
          </w:tcPr>
          <w:p w:rsidR="00F22F1A" w:rsidRPr="006A1661" w:rsidRDefault="00F22F1A" w:rsidP="006A1661">
            <w:pPr>
              <w:spacing w:after="0" w:line="240" w:lineRule="auto"/>
              <w:ind w:right="-1"/>
              <w:jc w:val="center"/>
              <w:rPr>
                <w:rFonts w:ascii="Times New Roman" w:hAnsi="Times New Roman" w:cs="Times New Roman"/>
                <w:sz w:val="24"/>
                <w:szCs w:val="24"/>
              </w:rPr>
            </w:pPr>
            <w:r w:rsidRPr="006A1661">
              <w:rPr>
                <w:rFonts w:ascii="Times New Roman" w:hAnsi="Times New Roman" w:cs="Times New Roman"/>
                <w:sz w:val="24"/>
                <w:szCs w:val="24"/>
              </w:rPr>
              <w:t>МКУ «Служба заказчика»</w:t>
            </w:r>
          </w:p>
        </w:tc>
        <w:tc>
          <w:tcPr>
            <w:tcW w:w="1308" w:type="dxa"/>
            <w:gridSpan w:val="3"/>
            <w:shd w:val="clear" w:color="auto" w:fill="auto"/>
          </w:tcPr>
          <w:p w:rsidR="00F22F1A" w:rsidRPr="006A1661" w:rsidRDefault="00F22F1A" w:rsidP="006A1661">
            <w:pPr>
              <w:spacing w:after="0" w:line="240" w:lineRule="auto"/>
              <w:ind w:right="-1"/>
              <w:jc w:val="center"/>
              <w:rPr>
                <w:rFonts w:ascii="Times New Roman" w:hAnsi="Times New Roman" w:cs="Times New Roman"/>
                <w:sz w:val="24"/>
                <w:szCs w:val="24"/>
              </w:rPr>
            </w:pPr>
            <w:r w:rsidRPr="006A1661">
              <w:rPr>
                <w:rFonts w:ascii="Times New Roman" w:hAnsi="Times New Roman" w:cs="Times New Roman"/>
                <w:sz w:val="24"/>
                <w:szCs w:val="24"/>
              </w:rPr>
              <w:t>22</w:t>
            </w:r>
          </w:p>
        </w:tc>
        <w:tc>
          <w:tcPr>
            <w:tcW w:w="2427" w:type="dxa"/>
            <w:shd w:val="clear" w:color="auto" w:fill="auto"/>
          </w:tcPr>
          <w:p w:rsidR="00F22F1A" w:rsidRPr="006A1661" w:rsidRDefault="00F22F1A" w:rsidP="006A1661">
            <w:pPr>
              <w:spacing w:after="0" w:line="240" w:lineRule="auto"/>
              <w:ind w:right="-1"/>
              <w:jc w:val="center"/>
              <w:rPr>
                <w:rFonts w:ascii="Times New Roman" w:hAnsi="Times New Roman" w:cs="Times New Roman"/>
                <w:sz w:val="24"/>
                <w:szCs w:val="24"/>
              </w:rPr>
            </w:pPr>
            <w:r w:rsidRPr="006A1661">
              <w:rPr>
                <w:rFonts w:ascii="Times New Roman" w:hAnsi="Times New Roman" w:cs="Times New Roman"/>
                <w:sz w:val="24"/>
                <w:szCs w:val="24"/>
              </w:rPr>
              <w:t>232,04898</w:t>
            </w:r>
          </w:p>
        </w:tc>
      </w:tr>
      <w:tr w:rsidR="006A1661" w:rsidRPr="006A1661" w:rsidTr="00F22F1A">
        <w:trPr>
          <w:trHeight w:val="286"/>
        </w:trPr>
        <w:tc>
          <w:tcPr>
            <w:tcW w:w="9571" w:type="dxa"/>
            <w:gridSpan w:val="9"/>
            <w:shd w:val="clear" w:color="auto" w:fill="auto"/>
          </w:tcPr>
          <w:p w:rsidR="00F22F1A" w:rsidRPr="006A1661" w:rsidRDefault="00F22F1A" w:rsidP="006A1661">
            <w:pPr>
              <w:spacing w:after="0" w:line="240" w:lineRule="auto"/>
              <w:ind w:right="-1"/>
              <w:jc w:val="center"/>
              <w:rPr>
                <w:rFonts w:ascii="Times New Roman" w:hAnsi="Times New Roman" w:cs="Times New Roman"/>
                <w:sz w:val="24"/>
                <w:szCs w:val="24"/>
              </w:rPr>
            </w:pPr>
            <w:r w:rsidRPr="006A1661">
              <w:rPr>
                <w:rFonts w:ascii="Times New Roman" w:hAnsi="Times New Roman" w:cs="Times New Roman"/>
                <w:sz w:val="24"/>
                <w:szCs w:val="24"/>
              </w:rPr>
              <w:t>План мероприятий на 2020 год</w:t>
            </w:r>
          </w:p>
        </w:tc>
      </w:tr>
      <w:tr w:rsidR="006A1661" w:rsidRPr="006A1661" w:rsidTr="00F22F1A">
        <w:trPr>
          <w:trHeight w:val="286"/>
        </w:trPr>
        <w:tc>
          <w:tcPr>
            <w:tcW w:w="827" w:type="dxa"/>
            <w:gridSpan w:val="2"/>
            <w:shd w:val="clear" w:color="auto" w:fill="auto"/>
          </w:tcPr>
          <w:p w:rsidR="00F22F1A" w:rsidRPr="006A1661" w:rsidRDefault="00F22F1A" w:rsidP="006A1661">
            <w:pPr>
              <w:spacing w:after="0" w:line="240" w:lineRule="auto"/>
              <w:ind w:right="-1"/>
              <w:rPr>
                <w:rFonts w:ascii="Times New Roman" w:hAnsi="Times New Roman" w:cs="Times New Roman"/>
                <w:sz w:val="24"/>
                <w:szCs w:val="24"/>
              </w:rPr>
            </w:pPr>
            <w:r w:rsidRPr="006A1661">
              <w:rPr>
                <w:rFonts w:ascii="Times New Roman" w:hAnsi="Times New Roman" w:cs="Times New Roman"/>
                <w:sz w:val="24"/>
                <w:szCs w:val="24"/>
              </w:rPr>
              <w:t>1</w:t>
            </w:r>
          </w:p>
        </w:tc>
        <w:tc>
          <w:tcPr>
            <w:tcW w:w="3088" w:type="dxa"/>
            <w:shd w:val="clear" w:color="auto" w:fill="auto"/>
          </w:tcPr>
          <w:p w:rsidR="00F22F1A" w:rsidRPr="006A1661" w:rsidRDefault="00F22F1A" w:rsidP="006A1661">
            <w:pPr>
              <w:spacing w:after="0" w:line="240" w:lineRule="auto"/>
              <w:ind w:right="-1"/>
              <w:rPr>
                <w:rFonts w:ascii="Times New Roman" w:hAnsi="Times New Roman" w:cs="Times New Roman"/>
                <w:sz w:val="24"/>
                <w:szCs w:val="24"/>
              </w:rPr>
            </w:pPr>
            <w:r w:rsidRPr="006A1661">
              <w:rPr>
                <w:rFonts w:ascii="Times New Roman" w:hAnsi="Times New Roman" w:cs="Times New Roman"/>
                <w:sz w:val="24"/>
                <w:szCs w:val="24"/>
              </w:rPr>
              <w:t>проведения мероприятий по отлову и содержанию безнадзорных животных, голов</w:t>
            </w:r>
          </w:p>
        </w:tc>
        <w:tc>
          <w:tcPr>
            <w:tcW w:w="1921" w:type="dxa"/>
            <w:gridSpan w:val="2"/>
            <w:shd w:val="clear" w:color="auto" w:fill="auto"/>
          </w:tcPr>
          <w:p w:rsidR="00F22F1A" w:rsidRPr="006A1661" w:rsidRDefault="00F22F1A" w:rsidP="006A1661">
            <w:pPr>
              <w:spacing w:after="0" w:line="240" w:lineRule="auto"/>
              <w:ind w:right="-1"/>
              <w:jc w:val="center"/>
              <w:rPr>
                <w:rFonts w:ascii="Times New Roman" w:hAnsi="Times New Roman" w:cs="Times New Roman"/>
                <w:sz w:val="24"/>
                <w:szCs w:val="24"/>
              </w:rPr>
            </w:pPr>
            <w:r w:rsidRPr="006A1661">
              <w:rPr>
                <w:rFonts w:ascii="Times New Roman" w:hAnsi="Times New Roman" w:cs="Times New Roman"/>
                <w:sz w:val="24"/>
                <w:szCs w:val="24"/>
              </w:rPr>
              <w:t>МКУ «Служба заказчика»</w:t>
            </w:r>
          </w:p>
        </w:tc>
        <w:tc>
          <w:tcPr>
            <w:tcW w:w="1308" w:type="dxa"/>
            <w:gridSpan w:val="3"/>
            <w:shd w:val="clear" w:color="auto" w:fill="auto"/>
          </w:tcPr>
          <w:p w:rsidR="00F22F1A" w:rsidRPr="006A1661" w:rsidRDefault="00F22F1A" w:rsidP="006A1661">
            <w:pPr>
              <w:spacing w:after="0" w:line="240" w:lineRule="auto"/>
              <w:ind w:right="-1"/>
              <w:jc w:val="center"/>
              <w:rPr>
                <w:rFonts w:ascii="Times New Roman" w:hAnsi="Times New Roman" w:cs="Times New Roman"/>
                <w:sz w:val="24"/>
                <w:szCs w:val="24"/>
              </w:rPr>
            </w:pPr>
            <w:r w:rsidRPr="006A1661">
              <w:rPr>
                <w:rFonts w:ascii="Times New Roman" w:hAnsi="Times New Roman" w:cs="Times New Roman"/>
                <w:sz w:val="24"/>
                <w:szCs w:val="24"/>
              </w:rPr>
              <w:t>29</w:t>
            </w:r>
          </w:p>
        </w:tc>
        <w:tc>
          <w:tcPr>
            <w:tcW w:w="2427" w:type="dxa"/>
            <w:shd w:val="clear" w:color="auto" w:fill="auto"/>
          </w:tcPr>
          <w:p w:rsidR="00F22F1A" w:rsidRPr="006A1661" w:rsidRDefault="00F22F1A" w:rsidP="006A1661">
            <w:pPr>
              <w:spacing w:after="0" w:line="240" w:lineRule="auto"/>
              <w:ind w:right="-1"/>
              <w:jc w:val="center"/>
              <w:rPr>
                <w:rFonts w:ascii="Times New Roman" w:hAnsi="Times New Roman" w:cs="Times New Roman"/>
                <w:sz w:val="24"/>
                <w:szCs w:val="24"/>
              </w:rPr>
            </w:pPr>
            <w:r w:rsidRPr="006A1661">
              <w:rPr>
                <w:rFonts w:ascii="Times New Roman" w:hAnsi="Times New Roman" w:cs="Times New Roman"/>
                <w:sz w:val="24"/>
                <w:szCs w:val="24"/>
              </w:rPr>
              <w:t>181,31465</w:t>
            </w:r>
          </w:p>
          <w:p w:rsidR="00F22F1A" w:rsidRPr="006A1661" w:rsidRDefault="00F22F1A" w:rsidP="006A1661">
            <w:pPr>
              <w:spacing w:after="0" w:line="240" w:lineRule="auto"/>
              <w:ind w:right="-1"/>
              <w:jc w:val="center"/>
              <w:rPr>
                <w:rFonts w:ascii="Times New Roman" w:hAnsi="Times New Roman" w:cs="Times New Roman"/>
                <w:sz w:val="24"/>
                <w:szCs w:val="24"/>
              </w:rPr>
            </w:pPr>
          </w:p>
        </w:tc>
      </w:tr>
      <w:tr w:rsidR="006A1661" w:rsidRPr="006A1661" w:rsidTr="00F22F1A">
        <w:trPr>
          <w:trHeight w:val="286"/>
        </w:trPr>
        <w:tc>
          <w:tcPr>
            <w:tcW w:w="9571" w:type="dxa"/>
            <w:gridSpan w:val="9"/>
            <w:shd w:val="clear" w:color="auto" w:fill="auto"/>
          </w:tcPr>
          <w:p w:rsidR="00F22F1A" w:rsidRPr="006A1661" w:rsidRDefault="00F22F1A" w:rsidP="006A1661">
            <w:pPr>
              <w:spacing w:after="0" w:line="240" w:lineRule="auto"/>
              <w:ind w:right="-1"/>
              <w:jc w:val="center"/>
              <w:rPr>
                <w:rFonts w:ascii="Times New Roman" w:hAnsi="Times New Roman" w:cs="Times New Roman"/>
                <w:sz w:val="24"/>
                <w:szCs w:val="24"/>
              </w:rPr>
            </w:pPr>
            <w:r w:rsidRPr="006A1661">
              <w:rPr>
                <w:rFonts w:ascii="Times New Roman" w:hAnsi="Times New Roman" w:cs="Times New Roman"/>
                <w:sz w:val="24"/>
                <w:szCs w:val="24"/>
              </w:rPr>
              <w:t>Факт мероприятий на 2021 год</w:t>
            </w:r>
          </w:p>
        </w:tc>
      </w:tr>
      <w:tr w:rsidR="006A1661" w:rsidRPr="006A1661" w:rsidTr="00F22F1A">
        <w:trPr>
          <w:trHeight w:val="286"/>
        </w:trPr>
        <w:tc>
          <w:tcPr>
            <w:tcW w:w="827" w:type="dxa"/>
            <w:gridSpan w:val="2"/>
            <w:shd w:val="clear" w:color="auto" w:fill="auto"/>
          </w:tcPr>
          <w:p w:rsidR="00F22F1A" w:rsidRPr="006A1661" w:rsidRDefault="00F22F1A" w:rsidP="006A1661">
            <w:pPr>
              <w:spacing w:after="0" w:line="240" w:lineRule="auto"/>
              <w:ind w:right="-1"/>
              <w:rPr>
                <w:rFonts w:ascii="Times New Roman" w:hAnsi="Times New Roman" w:cs="Times New Roman"/>
                <w:sz w:val="24"/>
                <w:szCs w:val="24"/>
              </w:rPr>
            </w:pPr>
            <w:r w:rsidRPr="006A1661">
              <w:rPr>
                <w:rFonts w:ascii="Times New Roman" w:hAnsi="Times New Roman" w:cs="Times New Roman"/>
                <w:sz w:val="24"/>
                <w:szCs w:val="24"/>
              </w:rPr>
              <w:t>1</w:t>
            </w:r>
          </w:p>
        </w:tc>
        <w:tc>
          <w:tcPr>
            <w:tcW w:w="3088" w:type="dxa"/>
            <w:shd w:val="clear" w:color="auto" w:fill="auto"/>
          </w:tcPr>
          <w:p w:rsidR="00F22F1A" w:rsidRPr="006A1661" w:rsidRDefault="00F22F1A" w:rsidP="006A1661">
            <w:pPr>
              <w:spacing w:after="0" w:line="240" w:lineRule="auto"/>
              <w:ind w:right="-1"/>
              <w:rPr>
                <w:rFonts w:ascii="Times New Roman" w:hAnsi="Times New Roman" w:cs="Times New Roman"/>
                <w:sz w:val="24"/>
                <w:szCs w:val="24"/>
              </w:rPr>
            </w:pPr>
            <w:r w:rsidRPr="006A1661">
              <w:rPr>
                <w:rFonts w:ascii="Times New Roman" w:hAnsi="Times New Roman" w:cs="Times New Roman"/>
                <w:sz w:val="24"/>
                <w:szCs w:val="24"/>
              </w:rPr>
              <w:t>проведения мероприятий по отлову и содержанию безнадзорных животных, голов</w:t>
            </w:r>
          </w:p>
        </w:tc>
        <w:tc>
          <w:tcPr>
            <w:tcW w:w="1921" w:type="dxa"/>
            <w:gridSpan w:val="2"/>
            <w:shd w:val="clear" w:color="auto" w:fill="auto"/>
          </w:tcPr>
          <w:p w:rsidR="00F22F1A" w:rsidRPr="006A1661" w:rsidRDefault="00F22F1A" w:rsidP="006A1661">
            <w:pPr>
              <w:spacing w:after="0" w:line="240" w:lineRule="auto"/>
              <w:ind w:right="-1"/>
              <w:jc w:val="center"/>
              <w:rPr>
                <w:rFonts w:ascii="Times New Roman" w:hAnsi="Times New Roman" w:cs="Times New Roman"/>
                <w:sz w:val="24"/>
                <w:szCs w:val="24"/>
              </w:rPr>
            </w:pPr>
            <w:r w:rsidRPr="006A1661">
              <w:rPr>
                <w:rFonts w:ascii="Times New Roman" w:hAnsi="Times New Roman" w:cs="Times New Roman"/>
                <w:sz w:val="24"/>
                <w:szCs w:val="24"/>
              </w:rPr>
              <w:t>МКУ «Служба заказчика»</w:t>
            </w:r>
          </w:p>
        </w:tc>
        <w:tc>
          <w:tcPr>
            <w:tcW w:w="1308" w:type="dxa"/>
            <w:gridSpan w:val="3"/>
            <w:shd w:val="clear" w:color="auto" w:fill="auto"/>
          </w:tcPr>
          <w:p w:rsidR="00F22F1A" w:rsidRPr="006A1661" w:rsidRDefault="00F22F1A" w:rsidP="006A1661">
            <w:pPr>
              <w:spacing w:after="0" w:line="240" w:lineRule="auto"/>
              <w:ind w:right="-1"/>
              <w:jc w:val="center"/>
              <w:rPr>
                <w:rFonts w:ascii="Times New Roman" w:hAnsi="Times New Roman" w:cs="Times New Roman"/>
                <w:sz w:val="24"/>
                <w:szCs w:val="24"/>
              </w:rPr>
            </w:pPr>
            <w:r w:rsidRPr="006A1661">
              <w:rPr>
                <w:rFonts w:ascii="Times New Roman" w:hAnsi="Times New Roman" w:cs="Times New Roman"/>
                <w:sz w:val="24"/>
                <w:szCs w:val="24"/>
              </w:rPr>
              <w:t>10</w:t>
            </w:r>
          </w:p>
        </w:tc>
        <w:tc>
          <w:tcPr>
            <w:tcW w:w="2427" w:type="dxa"/>
            <w:shd w:val="clear" w:color="auto" w:fill="auto"/>
          </w:tcPr>
          <w:p w:rsidR="00F22F1A" w:rsidRPr="006A1661" w:rsidRDefault="00F22F1A" w:rsidP="006A1661">
            <w:pPr>
              <w:spacing w:after="0" w:line="240" w:lineRule="auto"/>
              <w:ind w:right="-1"/>
              <w:jc w:val="center"/>
              <w:rPr>
                <w:rFonts w:ascii="Times New Roman" w:hAnsi="Times New Roman" w:cs="Times New Roman"/>
                <w:sz w:val="24"/>
                <w:szCs w:val="24"/>
              </w:rPr>
            </w:pPr>
            <w:r w:rsidRPr="006A1661">
              <w:rPr>
                <w:rFonts w:ascii="Times New Roman" w:hAnsi="Times New Roman" w:cs="Times New Roman"/>
                <w:sz w:val="24"/>
                <w:szCs w:val="24"/>
              </w:rPr>
              <w:t>100,08648</w:t>
            </w:r>
          </w:p>
        </w:tc>
      </w:tr>
      <w:tr w:rsidR="006A1661" w:rsidRPr="006A1661" w:rsidTr="00F22F1A">
        <w:trPr>
          <w:trHeight w:val="286"/>
        </w:trPr>
        <w:tc>
          <w:tcPr>
            <w:tcW w:w="9571" w:type="dxa"/>
            <w:gridSpan w:val="9"/>
            <w:shd w:val="clear" w:color="auto" w:fill="auto"/>
          </w:tcPr>
          <w:p w:rsidR="00F22F1A" w:rsidRPr="006A1661" w:rsidRDefault="00F22F1A" w:rsidP="006A1661">
            <w:pPr>
              <w:spacing w:after="0" w:line="240" w:lineRule="auto"/>
              <w:ind w:right="-1"/>
              <w:jc w:val="center"/>
              <w:rPr>
                <w:rFonts w:ascii="Times New Roman" w:hAnsi="Times New Roman" w:cs="Times New Roman"/>
                <w:sz w:val="24"/>
                <w:szCs w:val="24"/>
              </w:rPr>
            </w:pPr>
            <w:r w:rsidRPr="006A1661">
              <w:rPr>
                <w:rFonts w:ascii="Times New Roman" w:hAnsi="Times New Roman" w:cs="Times New Roman"/>
                <w:sz w:val="24"/>
                <w:szCs w:val="24"/>
              </w:rPr>
              <w:lastRenderedPageBreak/>
              <w:t>План мероприятий на 2022 год</w:t>
            </w:r>
          </w:p>
        </w:tc>
      </w:tr>
      <w:tr w:rsidR="006A1661" w:rsidRPr="006A1661" w:rsidTr="006A1661">
        <w:trPr>
          <w:trHeight w:val="286"/>
        </w:trPr>
        <w:tc>
          <w:tcPr>
            <w:tcW w:w="827" w:type="dxa"/>
            <w:gridSpan w:val="2"/>
            <w:shd w:val="clear" w:color="auto" w:fill="auto"/>
          </w:tcPr>
          <w:p w:rsidR="00F22F1A" w:rsidRPr="006A1661" w:rsidRDefault="00F22F1A" w:rsidP="006A1661">
            <w:pPr>
              <w:spacing w:after="0" w:line="240" w:lineRule="auto"/>
              <w:ind w:right="-1"/>
              <w:rPr>
                <w:rFonts w:ascii="Times New Roman" w:hAnsi="Times New Roman" w:cs="Times New Roman"/>
                <w:sz w:val="24"/>
                <w:szCs w:val="24"/>
              </w:rPr>
            </w:pPr>
            <w:r w:rsidRPr="006A1661">
              <w:rPr>
                <w:rFonts w:ascii="Times New Roman" w:hAnsi="Times New Roman" w:cs="Times New Roman"/>
                <w:sz w:val="24"/>
                <w:szCs w:val="24"/>
              </w:rPr>
              <w:t>1</w:t>
            </w:r>
          </w:p>
        </w:tc>
        <w:tc>
          <w:tcPr>
            <w:tcW w:w="3088" w:type="dxa"/>
            <w:shd w:val="clear" w:color="auto" w:fill="auto"/>
          </w:tcPr>
          <w:p w:rsidR="00F22F1A" w:rsidRPr="006A1661" w:rsidRDefault="00F22F1A" w:rsidP="006A1661">
            <w:pPr>
              <w:spacing w:after="0" w:line="240" w:lineRule="auto"/>
              <w:ind w:right="-1"/>
              <w:rPr>
                <w:rFonts w:ascii="Times New Roman" w:hAnsi="Times New Roman" w:cs="Times New Roman"/>
                <w:sz w:val="24"/>
                <w:szCs w:val="24"/>
              </w:rPr>
            </w:pPr>
            <w:r w:rsidRPr="006A1661">
              <w:rPr>
                <w:rFonts w:ascii="Times New Roman" w:hAnsi="Times New Roman" w:cs="Times New Roman"/>
                <w:sz w:val="24"/>
                <w:szCs w:val="24"/>
              </w:rPr>
              <w:t>проведения мероприятий по отлову и содержанию безнадзорных животных, голов</w:t>
            </w:r>
          </w:p>
        </w:tc>
        <w:tc>
          <w:tcPr>
            <w:tcW w:w="1921" w:type="dxa"/>
            <w:gridSpan w:val="2"/>
            <w:shd w:val="clear" w:color="auto" w:fill="auto"/>
          </w:tcPr>
          <w:p w:rsidR="00F22F1A" w:rsidRPr="006A1661" w:rsidRDefault="00F22F1A" w:rsidP="006A1661">
            <w:pPr>
              <w:spacing w:after="0" w:line="240" w:lineRule="auto"/>
              <w:ind w:right="-1"/>
              <w:jc w:val="center"/>
              <w:rPr>
                <w:rFonts w:ascii="Times New Roman" w:hAnsi="Times New Roman" w:cs="Times New Roman"/>
                <w:sz w:val="24"/>
                <w:szCs w:val="24"/>
              </w:rPr>
            </w:pPr>
            <w:r w:rsidRPr="006A1661">
              <w:rPr>
                <w:rFonts w:ascii="Times New Roman" w:hAnsi="Times New Roman" w:cs="Times New Roman"/>
                <w:sz w:val="24"/>
                <w:szCs w:val="24"/>
              </w:rPr>
              <w:t>МКУ «Служба заказчика»</w:t>
            </w:r>
          </w:p>
        </w:tc>
        <w:tc>
          <w:tcPr>
            <w:tcW w:w="1308" w:type="dxa"/>
            <w:gridSpan w:val="3"/>
            <w:shd w:val="clear" w:color="auto" w:fill="auto"/>
          </w:tcPr>
          <w:p w:rsidR="00F22F1A" w:rsidRPr="006A1661" w:rsidRDefault="00F22F1A" w:rsidP="006A1661">
            <w:pPr>
              <w:spacing w:after="0" w:line="240" w:lineRule="auto"/>
              <w:ind w:right="-1"/>
              <w:jc w:val="center"/>
              <w:rPr>
                <w:rFonts w:ascii="Times New Roman" w:hAnsi="Times New Roman" w:cs="Times New Roman"/>
                <w:sz w:val="24"/>
                <w:szCs w:val="24"/>
              </w:rPr>
            </w:pPr>
            <w:r w:rsidRPr="006A1661">
              <w:rPr>
                <w:rFonts w:ascii="Times New Roman" w:hAnsi="Times New Roman" w:cs="Times New Roman"/>
                <w:sz w:val="24"/>
                <w:szCs w:val="24"/>
              </w:rPr>
              <w:t>10</w:t>
            </w:r>
          </w:p>
        </w:tc>
        <w:tc>
          <w:tcPr>
            <w:tcW w:w="2427" w:type="dxa"/>
            <w:shd w:val="clear" w:color="auto" w:fill="auto"/>
          </w:tcPr>
          <w:p w:rsidR="00F22F1A" w:rsidRPr="006A1661" w:rsidRDefault="00F22F1A" w:rsidP="006A1661">
            <w:pPr>
              <w:spacing w:after="0" w:line="240" w:lineRule="auto"/>
              <w:ind w:right="-1"/>
              <w:jc w:val="center"/>
              <w:rPr>
                <w:rFonts w:ascii="Times New Roman" w:hAnsi="Times New Roman" w:cs="Times New Roman"/>
                <w:sz w:val="24"/>
                <w:szCs w:val="24"/>
              </w:rPr>
            </w:pPr>
            <w:r w:rsidRPr="006A1661">
              <w:rPr>
                <w:rFonts w:ascii="Times New Roman" w:hAnsi="Times New Roman" w:cs="Times New Roman"/>
                <w:sz w:val="24"/>
                <w:szCs w:val="24"/>
              </w:rPr>
              <w:t>92,94999</w:t>
            </w:r>
          </w:p>
        </w:tc>
      </w:tr>
      <w:tr w:rsidR="006A1661" w:rsidRPr="006A1661" w:rsidTr="00F22F1A">
        <w:trPr>
          <w:trHeight w:val="286"/>
        </w:trPr>
        <w:tc>
          <w:tcPr>
            <w:tcW w:w="9571" w:type="dxa"/>
            <w:gridSpan w:val="9"/>
            <w:shd w:val="clear" w:color="auto" w:fill="auto"/>
          </w:tcPr>
          <w:p w:rsidR="00F22F1A" w:rsidRPr="006A1661" w:rsidRDefault="00F22F1A" w:rsidP="006A1661">
            <w:pPr>
              <w:spacing w:after="0" w:line="240" w:lineRule="auto"/>
              <w:ind w:right="-1"/>
              <w:jc w:val="center"/>
              <w:rPr>
                <w:rFonts w:ascii="Times New Roman" w:hAnsi="Times New Roman" w:cs="Times New Roman"/>
                <w:sz w:val="24"/>
                <w:szCs w:val="24"/>
              </w:rPr>
            </w:pPr>
            <w:r w:rsidRPr="006A1661">
              <w:rPr>
                <w:rFonts w:ascii="Times New Roman" w:hAnsi="Times New Roman" w:cs="Times New Roman"/>
                <w:sz w:val="24"/>
                <w:szCs w:val="24"/>
              </w:rPr>
              <w:t>План мероприятий на 2023 год</w:t>
            </w:r>
          </w:p>
        </w:tc>
      </w:tr>
      <w:tr w:rsidR="006A1661" w:rsidRPr="006A1661" w:rsidTr="006A1661">
        <w:trPr>
          <w:trHeight w:val="286"/>
        </w:trPr>
        <w:tc>
          <w:tcPr>
            <w:tcW w:w="827" w:type="dxa"/>
            <w:gridSpan w:val="2"/>
            <w:shd w:val="clear" w:color="auto" w:fill="auto"/>
          </w:tcPr>
          <w:p w:rsidR="00F22F1A" w:rsidRPr="006A1661" w:rsidRDefault="00F22F1A" w:rsidP="006A1661">
            <w:pPr>
              <w:spacing w:after="0" w:line="240" w:lineRule="auto"/>
              <w:ind w:right="-1"/>
              <w:rPr>
                <w:rFonts w:ascii="Times New Roman" w:hAnsi="Times New Roman" w:cs="Times New Roman"/>
                <w:sz w:val="24"/>
                <w:szCs w:val="24"/>
              </w:rPr>
            </w:pPr>
            <w:r w:rsidRPr="006A1661">
              <w:rPr>
                <w:rFonts w:ascii="Times New Roman" w:hAnsi="Times New Roman" w:cs="Times New Roman"/>
                <w:sz w:val="24"/>
                <w:szCs w:val="24"/>
              </w:rPr>
              <w:t>1</w:t>
            </w:r>
          </w:p>
        </w:tc>
        <w:tc>
          <w:tcPr>
            <w:tcW w:w="3088" w:type="dxa"/>
            <w:shd w:val="clear" w:color="auto" w:fill="auto"/>
          </w:tcPr>
          <w:p w:rsidR="00F22F1A" w:rsidRPr="006A1661" w:rsidRDefault="00F22F1A" w:rsidP="006A1661">
            <w:pPr>
              <w:spacing w:after="0" w:line="240" w:lineRule="auto"/>
              <w:ind w:right="-1"/>
              <w:rPr>
                <w:rFonts w:ascii="Times New Roman" w:hAnsi="Times New Roman" w:cs="Times New Roman"/>
                <w:sz w:val="24"/>
                <w:szCs w:val="24"/>
              </w:rPr>
            </w:pPr>
            <w:r w:rsidRPr="006A1661">
              <w:rPr>
                <w:rFonts w:ascii="Times New Roman" w:hAnsi="Times New Roman" w:cs="Times New Roman"/>
                <w:sz w:val="24"/>
                <w:szCs w:val="24"/>
              </w:rPr>
              <w:t>проведения мероприятий по отлову и содержанию безнадзорных животных, голов</w:t>
            </w:r>
          </w:p>
        </w:tc>
        <w:tc>
          <w:tcPr>
            <w:tcW w:w="1921" w:type="dxa"/>
            <w:gridSpan w:val="2"/>
            <w:shd w:val="clear" w:color="auto" w:fill="auto"/>
          </w:tcPr>
          <w:p w:rsidR="00F22F1A" w:rsidRPr="006A1661" w:rsidRDefault="00F22F1A" w:rsidP="006A1661">
            <w:pPr>
              <w:spacing w:after="0" w:line="240" w:lineRule="auto"/>
              <w:ind w:right="-1"/>
              <w:jc w:val="center"/>
              <w:rPr>
                <w:rFonts w:ascii="Times New Roman" w:hAnsi="Times New Roman" w:cs="Times New Roman"/>
                <w:sz w:val="24"/>
                <w:szCs w:val="24"/>
              </w:rPr>
            </w:pPr>
            <w:r w:rsidRPr="006A1661">
              <w:rPr>
                <w:rFonts w:ascii="Times New Roman" w:hAnsi="Times New Roman" w:cs="Times New Roman"/>
                <w:sz w:val="24"/>
                <w:szCs w:val="24"/>
              </w:rPr>
              <w:t>МКУ «Служба заказчика»</w:t>
            </w:r>
          </w:p>
        </w:tc>
        <w:tc>
          <w:tcPr>
            <w:tcW w:w="1308" w:type="dxa"/>
            <w:gridSpan w:val="3"/>
            <w:shd w:val="clear" w:color="auto" w:fill="auto"/>
          </w:tcPr>
          <w:p w:rsidR="00F22F1A" w:rsidRPr="006A1661" w:rsidRDefault="00F22F1A" w:rsidP="006A1661">
            <w:pPr>
              <w:spacing w:after="0" w:line="240" w:lineRule="auto"/>
              <w:ind w:right="-1"/>
              <w:jc w:val="center"/>
              <w:rPr>
                <w:rFonts w:ascii="Times New Roman" w:hAnsi="Times New Roman" w:cs="Times New Roman"/>
                <w:sz w:val="24"/>
                <w:szCs w:val="24"/>
              </w:rPr>
            </w:pPr>
            <w:r w:rsidRPr="006A1661">
              <w:rPr>
                <w:rFonts w:ascii="Times New Roman" w:hAnsi="Times New Roman" w:cs="Times New Roman"/>
                <w:sz w:val="24"/>
                <w:szCs w:val="24"/>
              </w:rPr>
              <w:t>5</w:t>
            </w:r>
          </w:p>
        </w:tc>
        <w:tc>
          <w:tcPr>
            <w:tcW w:w="2427" w:type="dxa"/>
            <w:shd w:val="clear" w:color="auto" w:fill="auto"/>
          </w:tcPr>
          <w:p w:rsidR="00F22F1A" w:rsidRPr="006A1661" w:rsidRDefault="00F22F1A" w:rsidP="006A1661">
            <w:pPr>
              <w:spacing w:after="0" w:line="240" w:lineRule="auto"/>
              <w:ind w:right="-1"/>
              <w:jc w:val="center"/>
              <w:rPr>
                <w:rFonts w:ascii="Times New Roman" w:hAnsi="Times New Roman" w:cs="Times New Roman"/>
                <w:sz w:val="24"/>
                <w:szCs w:val="24"/>
              </w:rPr>
            </w:pPr>
            <w:r w:rsidRPr="006A1661">
              <w:rPr>
                <w:rFonts w:ascii="Times New Roman" w:hAnsi="Times New Roman" w:cs="Times New Roman"/>
                <w:sz w:val="24"/>
                <w:szCs w:val="24"/>
              </w:rPr>
              <w:t>33,94335</w:t>
            </w:r>
          </w:p>
        </w:tc>
      </w:tr>
      <w:tr w:rsidR="006A1661" w:rsidRPr="006A1661" w:rsidTr="00F22F1A">
        <w:trPr>
          <w:trHeight w:val="286"/>
        </w:trPr>
        <w:tc>
          <w:tcPr>
            <w:tcW w:w="9571" w:type="dxa"/>
            <w:gridSpan w:val="9"/>
            <w:shd w:val="clear" w:color="auto" w:fill="auto"/>
          </w:tcPr>
          <w:p w:rsidR="00F22F1A" w:rsidRPr="006A1661" w:rsidRDefault="00F22F1A" w:rsidP="006A1661">
            <w:pPr>
              <w:spacing w:after="0" w:line="240" w:lineRule="auto"/>
              <w:ind w:right="-1"/>
              <w:jc w:val="center"/>
              <w:rPr>
                <w:rFonts w:ascii="Times New Roman" w:hAnsi="Times New Roman" w:cs="Times New Roman"/>
                <w:sz w:val="24"/>
                <w:szCs w:val="24"/>
              </w:rPr>
            </w:pPr>
            <w:r w:rsidRPr="006A1661">
              <w:rPr>
                <w:rFonts w:ascii="Times New Roman" w:hAnsi="Times New Roman" w:cs="Times New Roman"/>
                <w:sz w:val="24"/>
                <w:szCs w:val="24"/>
              </w:rPr>
              <w:t>План мероприятий на 2024 год</w:t>
            </w:r>
          </w:p>
        </w:tc>
      </w:tr>
      <w:tr w:rsidR="006A1661" w:rsidRPr="006A1661" w:rsidTr="006A1661">
        <w:trPr>
          <w:trHeight w:val="286"/>
        </w:trPr>
        <w:tc>
          <w:tcPr>
            <w:tcW w:w="827" w:type="dxa"/>
            <w:gridSpan w:val="2"/>
            <w:shd w:val="clear" w:color="auto" w:fill="auto"/>
          </w:tcPr>
          <w:p w:rsidR="00F22F1A" w:rsidRPr="006A1661" w:rsidRDefault="00F22F1A" w:rsidP="006A1661">
            <w:pPr>
              <w:spacing w:after="0" w:line="240" w:lineRule="auto"/>
              <w:ind w:right="-1"/>
              <w:rPr>
                <w:rFonts w:ascii="Times New Roman" w:hAnsi="Times New Roman" w:cs="Times New Roman"/>
                <w:sz w:val="24"/>
                <w:szCs w:val="24"/>
              </w:rPr>
            </w:pPr>
            <w:r w:rsidRPr="006A1661">
              <w:rPr>
                <w:rFonts w:ascii="Times New Roman" w:hAnsi="Times New Roman" w:cs="Times New Roman"/>
                <w:sz w:val="24"/>
                <w:szCs w:val="24"/>
              </w:rPr>
              <w:t>1</w:t>
            </w:r>
          </w:p>
        </w:tc>
        <w:tc>
          <w:tcPr>
            <w:tcW w:w="3088" w:type="dxa"/>
            <w:shd w:val="clear" w:color="auto" w:fill="auto"/>
          </w:tcPr>
          <w:p w:rsidR="00F22F1A" w:rsidRPr="006A1661" w:rsidRDefault="00F22F1A" w:rsidP="006A1661">
            <w:pPr>
              <w:spacing w:after="0" w:line="240" w:lineRule="auto"/>
              <w:ind w:right="-1"/>
              <w:rPr>
                <w:rFonts w:ascii="Times New Roman" w:hAnsi="Times New Roman" w:cs="Times New Roman"/>
                <w:sz w:val="24"/>
                <w:szCs w:val="24"/>
              </w:rPr>
            </w:pPr>
            <w:r w:rsidRPr="006A1661">
              <w:rPr>
                <w:rFonts w:ascii="Times New Roman" w:hAnsi="Times New Roman" w:cs="Times New Roman"/>
                <w:sz w:val="24"/>
                <w:szCs w:val="24"/>
              </w:rPr>
              <w:t>проведения мероприятий по отлову и содержанию безнадзорных животных, голов</w:t>
            </w:r>
          </w:p>
        </w:tc>
        <w:tc>
          <w:tcPr>
            <w:tcW w:w="1921" w:type="dxa"/>
            <w:gridSpan w:val="2"/>
            <w:shd w:val="clear" w:color="auto" w:fill="auto"/>
          </w:tcPr>
          <w:p w:rsidR="00F22F1A" w:rsidRPr="006A1661" w:rsidRDefault="00F22F1A" w:rsidP="006A1661">
            <w:pPr>
              <w:spacing w:after="0" w:line="240" w:lineRule="auto"/>
              <w:ind w:right="-1"/>
              <w:jc w:val="center"/>
              <w:rPr>
                <w:rFonts w:ascii="Times New Roman" w:hAnsi="Times New Roman" w:cs="Times New Roman"/>
                <w:sz w:val="24"/>
                <w:szCs w:val="24"/>
              </w:rPr>
            </w:pPr>
            <w:r w:rsidRPr="006A1661">
              <w:rPr>
                <w:rFonts w:ascii="Times New Roman" w:hAnsi="Times New Roman" w:cs="Times New Roman"/>
                <w:sz w:val="24"/>
                <w:szCs w:val="24"/>
              </w:rPr>
              <w:t>МКУ «Служба заказчика»</w:t>
            </w:r>
          </w:p>
        </w:tc>
        <w:tc>
          <w:tcPr>
            <w:tcW w:w="1308" w:type="dxa"/>
            <w:gridSpan w:val="3"/>
            <w:shd w:val="clear" w:color="auto" w:fill="auto"/>
          </w:tcPr>
          <w:p w:rsidR="00F22F1A" w:rsidRPr="006A1661" w:rsidRDefault="00F22F1A" w:rsidP="006A1661">
            <w:pPr>
              <w:spacing w:after="0" w:line="240" w:lineRule="auto"/>
              <w:ind w:right="-1"/>
              <w:jc w:val="center"/>
              <w:rPr>
                <w:rFonts w:ascii="Times New Roman" w:hAnsi="Times New Roman" w:cs="Times New Roman"/>
                <w:sz w:val="24"/>
                <w:szCs w:val="24"/>
              </w:rPr>
            </w:pPr>
            <w:r w:rsidRPr="006A1661">
              <w:rPr>
                <w:rFonts w:ascii="Times New Roman" w:hAnsi="Times New Roman" w:cs="Times New Roman"/>
                <w:sz w:val="24"/>
                <w:szCs w:val="24"/>
              </w:rPr>
              <w:t>5</w:t>
            </w:r>
          </w:p>
        </w:tc>
        <w:tc>
          <w:tcPr>
            <w:tcW w:w="2427" w:type="dxa"/>
            <w:shd w:val="clear" w:color="auto" w:fill="auto"/>
          </w:tcPr>
          <w:p w:rsidR="00F22F1A" w:rsidRPr="006A1661" w:rsidRDefault="00F22F1A" w:rsidP="006A1661">
            <w:pPr>
              <w:spacing w:after="0" w:line="240" w:lineRule="auto"/>
              <w:ind w:right="-1"/>
              <w:jc w:val="center"/>
              <w:rPr>
                <w:rFonts w:ascii="Times New Roman" w:hAnsi="Times New Roman" w:cs="Times New Roman"/>
                <w:sz w:val="24"/>
                <w:szCs w:val="24"/>
              </w:rPr>
            </w:pPr>
            <w:r w:rsidRPr="006A1661">
              <w:rPr>
                <w:rFonts w:ascii="Times New Roman" w:hAnsi="Times New Roman" w:cs="Times New Roman"/>
                <w:sz w:val="24"/>
                <w:szCs w:val="24"/>
              </w:rPr>
              <w:t>33,94335</w:t>
            </w:r>
          </w:p>
        </w:tc>
      </w:tr>
      <w:tr w:rsidR="006A1661" w:rsidRPr="006A1661" w:rsidTr="006A1661">
        <w:trPr>
          <w:trHeight w:val="286"/>
        </w:trPr>
        <w:tc>
          <w:tcPr>
            <w:tcW w:w="827" w:type="dxa"/>
            <w:gridSpan w:val="2"/>
            <w:shd w:val="clear" w:color="auto" w:fill="auto"/>
          </w:tcPr>
          <w:p w:rsidR="00F22F1A" w:rsidRPr="006A1661" w:rsidRDefault="00F22F1A" w:rsidP="006A1661">
            <w:pPr>
              <w:spacing w:after="0" w:line="240" w:lineRule="auto"/>
              <w:ind w:right="-1"/>
              <w:rPr>
                <w:rFonts w:ascii="Times New Roman" w:hAnsi="Times New Roman" w:cs="Times New Roman"/>
                <w:sz w:val="24"/>
                <w:szCs w:val="24"/>
              </w:rPr>
            </w:pPr>
          </w:p>
        </w:tc>
        <w:tc>
          <w:tcPr>
            <w:tcW w:w="3088" w:type="dxa"/>
            <w:shd w:val="clear" w:color="auto" w:fill="auto"/>
          </w:tcPr>
          <w:p w:rsidR="00F22F1A" w:rsidRPr="006A1661" w:rsidRDefault="00F22F1A" w:rsidP="006A1661">
            <w:pPr>
              <w:tabs>
                <w:tab w:val="left" w:pos="720"/>
              </w:tabs>
              <w:spacing w:after="0" w:line="240" w:lineRule="auto"/>
              <w:ind w:right="-1"/>
              <w:rPr>
                <w:rFonts w:ascii="Times New Roman" w:hAnsi="Times New Roman" w:cs="Times New Roman"/>
                <w:sz w:val="24"/>
                <w:szCs w:val="24"/>
              </w:rPr>
            </w:pPr>
            <w:r w:rsidRPr="006A1661">
              <w:rPr>
                <w:rFonts w:ascii="Times New Roman" w:hAnsi="Times New Roman" w:cs="Times New Roman"/>
                <w:sz w:val="24"/>
                <w:szCs w:val="24"/>
              </w:rPr>
              <w:t>Итого с 2014 по 2024 г.г.</w:t>
            </w:r>
          </w:p>
        </w:tc>
        <w:tc>
          <w:tcPr>
            <w:tcW w:w="1921" w:type="dxa"/>
            <w:gridSpan w:val="2"/>
            <w:shd w:val="clear" w:color="auto" w:fill="auto"/>
          </w:tcPr>
          <w:p w:rsidR="00F22F1A" w:rsidRPr="006A1661" w:rsidRDefault="00F22F1A" w:rsidP="006A1661">
            <w:pPr>
              <w:spacing w:after="0" w:line="240" w:lineRule="auto"/>
              <w:ind w:right="-1"/>
              <w:jc w:val="center"/>
              <w:rPr>
                <w:rFonts w:ascii="Times New Roman" w:hAnsi="Times New Roman" w:cs="Times New Roman"/>
                <w:sz w:val="24"/>
                <w:szCs w:val="24"/>
              </w:rPr>
            </w:pPr>
          </w:p>
        </w:tc>
        <w:tc>
          <w:tcPr>
            <w:tcW w:w="1308" w:type="dxa"/>
            <w:gridSpan w:val="3"/>
            <w:shd w:val="clear" w:color="auto" w:fill="auto"/>
          </w:tcPr>
          <w:p w:rsidR="00F22F1A" w:rsidRPr="006A1661" w:rsidRDefault="00F22F1A" w:rsidP="006A1661">
            <w:pPr>
              <w:spacing w:after="0" w:line="240" w:lineRule="auto"/>
              <w:ind w:right="-1"/>
              <w:jc w:val="center"/>
              <w:rPr>
                <w:rFonts w:ascii="Times New Roman" w:hAnsi="Times New Roman" w:cs="Times New Roman"/>
                <w:sz w:val="24"/>
                <w:szCs w:val="24"/>
              </w:rPr>
            </w:pPr>
          </w:p>
        </w:tc>
        <w:tc>
          <w:tcPr>
            <w:tcW w:w="2427" w:type="dxa"/>
            <w:shd w:val="clear" w:color="auto" w:fill="auto"/>
          </w:tcPr>
          <w:p w:rsidR="00F22F1A" w:rsidRPr="006A1661" w:rsidRDefault="00F22F1A" w:rsidP="006A1661">
            <w:pPr>
              <w:spacing w:after="0" w:line="240" w:lineRule="auto"/>
              <w:ind w:right="-1"/>
              <w:jc w:val="center"/>
              <w:rPr>
                <w:rFonts w:ascii="Times New Roman" w:hAnsi="Times New Roman" w:cs="Times New Roman"/>
                <w:sz w:val="24"/>
                <w:szCs w:val="24"/>
              </w:rPr>
            </w:pPr>
            <w:r w:rsidRPr="006A1661">
              <w:rPr>
                <w:rFonts w:ascii="Times New Roman" w:hAnsi="Times New Roman" w:cs="Times New Roman"/>
                <w:sz w:val="24"/>
                <w:szCs w:val="24"/>
              </w:rPr>
              <w:t>937,7668</w:t>
            </w:r>
          </w:p>
        </w:tc>
      </w:tr>
      <w:tr w:rsidR="006A1661" w:rsidRPr="006A1661" w:rsidTr="00F22F1A">
        <w:trPr>
          <w:trHeight w:val="286"/>
        </w:trPr>
        <w:tc>
          <w:tcPr>
            <w:tcW w:w="9571" w:type="dxa"/>
            <w:gridSpan w:val="9"/>
            <w:shd w:val="clear" w:color="auto" w:fill="auto"/>
          </w:tcPr>
          <w:p w:rsidR="00F22F1A" w:rsidRPr="006A1661" w:rsidRDefault="00F22F1A" w:rsidP="006A1661">
            <w:pPr>
              <w:spacing w:after="0" w:line="240" w:lineRule="auto"/>
              <w:ind w:right="-1"/>
              <w:jc w:val="center"/>
              <w:rPr>
                <w:rFonts w:ascii="Times New Roman" w:hAnsi="Times New Roman" w:cs="Times New Roman"/>
                <w:sz w:val="24"/>
                <w:szCs w:val="24"/>
              </w:rPr>
            </w:pPr>
            <w:r w:rsidRPr="006A1661">
              <w:rPr>
                <w:rFonts w:ascii="Times New Roman" w:hAnsi="Times New Roman" w:cs="Times New Roman"/>
                <w:sz w:val="24"/>
                <w:szCs w:val="24"/>
              </w:rPr>
              <w:t>«Расходы на создание системы видеонаблюдения в городском округе Тейково»</w:t>
            </w:r>
          </w:p>
        </w:tc>
      </w:tr>
      <w:tr w:rsidR="006A1661" w:rsidRPr="006A1661" w:rsidTr="00F22F1A">
        <w:trPr>
          <w:trHeight w:val="286"/>
        </w:trPr>
        <w:tc>
          <w:tcPr>
            <w:tcW w:w="9571" w:type="dxa"/>
            <w:gridSpan w:val="9"/>
            <w:shd w:val="clear" w:color="auto" w:fill="auto"/>
          </w:tcPr>
          <w:p w:rsidR="00F22F1A" w:rsidRPr="006A1661" w:rsidRDefault="00F22F1A" w:rsidP="006A1661">
            <w:pPr>
              <w:spacing w:after="0" w:line="240" w:lineRule="auto"/>
              <w:ind w:right="-1"/>
              <w:jc w:val="center"/>
              <w:rPr>
                <w:rFonts w:ascii="Times New Roman" w:hAnsi="Times New Roman" w:cs="Times New Roman"/>
                <w:sz w:val="24"/>
                <w:szCs w:val="24"/>
              </w:rPr>
            </w:pPr>
            <w:r w:rsidRPr="006A1661">
              <w:rPr>
                <w:rFonts w:ascii="Times New Roman" w:hAnsi="Times New Roman" w:cs="Times New Roman"/>
                <w:sz w:val="24"/>
                <w:szCs w:val="24"/>
              </w:rPr>
              <w:t>План мероприятий на 2014 год</w:t>
            </w:r>
          </w:p>
        </w:tc>
      </w:tr>
      <w:tr w:rsidR="006A1661" w:rsidRPr="006A1661" w:rsidTr="00F22F1A">
        <w:trPr>
          <w:trHeight w:val="286"/>
        </w:trPr>
        <w:tc>
          <w:tcPr>
            <w:tcW w:w="806" w:type="dxa"/>
            <w:shd w:val="clear" w:color="auto" w:fill="auto"/>
          </w:tcPr>
          <w:p w:rsidR="00F22F1A" w:rsidRPr="006A1661" w:rsidRDefault="00F22F1A" w:rsidP="006A1661">
            <w:pPr>
              <w:spacing w:after="0" w:line="240" w:lineRule="auto"/>
              <w:ind w:right="-1"/>
              <w:rPr>
                <w:rFonts w:ascii="Times New Roman" w:hAnsi="Times New Roman" w:cs="Times New Roman"/>
                <w:sz w:val="24"/>
                <w:szCs w:val="24"/>
              </w:rPr>
            </w:pPr>
            <w:r w:rsidRPr="006A1661">
              <w:rPr>
                <w:rFonts w:ascii="Times New Roman" w:hAnsi="Times New Roman" w:cs="Times New Roman"/>
                <w:sz w:val="24"/>
                <w:szCs w:val="24"/>
              </w:rPr>
              <w:t>1.</w:t>
            </w:r>
          </w:p>
        </w:tc>
        <w:tc>
          <w:tcPr>
            <w:tcW w:w="3149" w:type="dxa"/>
            <w:gridSpan w:val="3"/>
            <w:shd w:val="clear" w:color="auto" w:fill="auto"/>
          </w:tcPr>
          <w:p w:rsidR="00F22F1A" w:rsidRPr="006A1661" w:rsidRDefault="00F22F1A" w:rsidP="006A1661">
            <w:pPr>
              <w:spacing w:after="0" w:line="240" w:lineRule="auto"/>
              <w:ind w:right="-1"/>
              <w:rPr>
                <w:rFonts w:ascii="Times New Roman" w:hAnsi="Times New Roman" w:cs="Times New Roman"/>
                <w:sz w:val="24"/>
                <w:szCs w:val="24"/>
              </w:rPr>
            </w:pPr>
            <w:r w:rsidRPr="006A1661">
              <w:rPr>
                <w:rFonts w:ascii="Times New Roman" w:hAnsi="Times New Roman" w:cs="Times New Roman"/>
                <w:sz w:val="24"/>
                <w:szCs w:val="24"/>
              </w:rPr>
              <w:t xml:space="preserve">Закупка, установка системы видеонаблюдения дорожной сети, штук  </w:t>
            </w:r>
          </w:p>
        </w:tc>
        <w:tc>
          <w:tcPr>
            <w:tcW w:w="1927" w:type="dxa"/>
            <w:gridSpan w:val="2"/>
            <w:shd w:val="clear" w:color="auto" w:fill="auto"/>
          </w:tcPr>
          <w:p w:rsidR="00F22F1A" w:rsidRPr="006A1661" w:rsidRDefault="00F22F1A" w:rsidP="006A1661">
            <w:pPr>
              <w:spacing w:after="0" w:line="240" w:lineRule="auto"/>
              <w:ind w:right="-1"/>
              <w:jc w:val="center"/>
              <w:rPr>
                <w:rFonts w:ascii="Times New Roman" w:hAnsi="Times New Roman" w:cs="Times New Roman"/>
                <w:sz w:val="24"/>
                <w:szCs w:val="24"/>
              </w:rPr>
            </w:pPr>
          </w:p>
        </w:tc>
        <w:tc>
          <w:tcPr>
            <w:tcW w:w="1233" w:type="dxa"/>
            <w:shd w:val="clear" w:color="auto" w:fill="auto"/>
          </w:tcPr>
          <w:p w:rsidR="00F22F1A" w:rsidRPr="006A1661" w:rsidRDefault="00F22F1A" w:rsidP="006A1661">
            <w:pPr>
              <w:spacing w:after="0" w:line="240" w:lineRule="auto"/>
              <w:ind w:right="-1"/>
              <w:jc w:val="center"/>
              <w:rPr>
                <w:rFonts w:ascii="Times New Roman" w:hAnsi="Times New Roman" w:cs="Times New Roman"/>
                <w:sz w:val="24"/>
                <w:szCs w:val="24"/>
              </w:rPr>
            </w:pPr>
            <w:r w:rsidRPr="006A1661">
              <w:rPr>
                <w:rFonts w:ascii="Times New Roman" w:hAnsi="Times New Roman" w:cs="Times New Roman"/>
                <w:sz w:val="24"/>
                <w:szCs w:val="24"/>
              </w:rPr>
              <w:t>1</w:t>
            </w:r>
          </w:p>
        </w:tc>
        <w:tc>
          <w:tcPr>
            <w:tcW w:w="2456" w:type="dxa"/>
            <w:gridSpan w:val="2"/>
            <w:shd w:val="clear" w:color="auto" w:fill="auto"/>
          </w:tcPr>
          <w:p w:rsidR="00F22F1A" w:rsidRPr="006A1661" w:rsidRDefault="00F22F1A" w:rsidP="006A1661">
            <w:pPr>
              <w:spacing w:after="0" w:line="240" w:lineRule="auto"/>
              <w:ind w:right="-1"/>
              <w:jc w:val="center"/>
              <w:rPr>
                <w:rFonts w:ascii="Times New Roman" w:hAnsi="Times New Roman" w:cs="Times New Roman"/>
                <w:sz w:val="24"/>
                <w:szCs w:val="24"/>
              </w:rPr>
            </w:pPr>
            <w:r w:rsidRPr="006A1661">
              <w:rPr>
                <w:rFonts w:ascii="Times New Roman" w:hAnsi="Times New Roman" w:cs="Times New Roman"/>
                <w:sz w:val="24"/>
                <w:szCs w:val="24"/>
              </w:rPr>
              <w:t>191,52669</w:t>
            </w:r>
          </w:p>
        </w:tc>
      </w:tr>
      <w:tr w:rsidR="006A1661" w:rsidRPr="006A1661" w:rsidTr="00F22F1A">
        <w:trPr>
          <w:trHeight w:val="286"/>
        </w:trPr>
        <w:tc>
          <w:tcPr>
            <w:tcW w:w="9571" w:type="dxa"/>
            <w:gridSpan w:val="9"/>
            <w:shd w:val="clear" w:color="auto" w:fill="auto"/>
          </w:tcPr>
          <w:p w:rsidR="00F22F1A" w:rsidRPr="006A1661" w:rsidRDefault="00F22F1A" w:rsidP="006A1661">
            <w:pPr>
              <w:spacing w:after="0" w:line="240" w:lineRule="auto"/>
              <w:ind w:right="-1"/>
              <w:jc w:val="center"/>
              <w:rPr>
                <w:rFonts w:ascii="Times New Roman" w:hAnsi="Times New Roman" w:cs="Times New Roman"/>
                <w:sz w:val="24"/>
                <w:szCs w:val="24"/>
              </w:rPr>
            </w:pPr>
            <w:r w:rsidRPr="006A1661">
              <w:rPr>
                <w:rFonts w:ascii="Times New Roman" w:hAnsi="Times New Roman" w:cs="Times New Roman"/>
                <w:sz w:val="24"/>
                <w:szCs w:val="24"/>
              </w:rPr>
              <w:t>План мероприятий на 2015 год</w:t>
            </w:r>
          </w:p>
        </w:tc>
      </w:tr>
      <w:tr w:rsidR="006A1661" w:rsidRPr="006A1661" w:rsidTr="00F22F1A">
        <w:trPr>
          <w:trHeight w:val="286"/>
        </w:trPr>
        <w:tc>
          <w:tcPr>
            <w:tcW w:w="806" w:type="dxa"/>
            <w:shd w:val="clear" w:color="auto" w:fill="auto"/>
          </w:tcPr>
          <w:p w:rsidR="00F22F1A" w:rsidRPr="006A1661" w:rsidRDefault="00F22F1A" w:rsidP="006A1661">
            <w:pPr>
              <w:spacing w:after="0" w:line="240" w:lineRule="auto"/>
              <w:ind w:right="-1"/>
              <w:rPr>
                <w:rFonts w:ascii="Times New Roman" w:hAnsi="Times New Roman" w:cs="Times New Roman"/>
                <w:sz w:val="24"/>
                <w:szCs w:val="24"/>
              </w:rPr>
            </w:pPr>
            <w:r w:rsidRPr="006A1661">
              <w:rPr>
                <w:rFonts w:ascii="Times New Roman" w:hAnsi="Times New Roman" w:cs="Times New Roman"/>
                <w:sz w:val="24"/>
                <w:szCs w:val="24"/>
              </w:rPr>
              <w:t>1.</w:t>
            </w:r>
          </w:p>
        </w:tc>
        <w:tc>
          <w:tcPr>
            <w:tcW w:w="3149" w:type="dxa"/>
            <w:gridSpan w:val="3"/>
            <w:shd w:val="clear" w:color="auto" w:fill="auto"/>
          </w:tcPr>
          <w:p w:rsidR="00F22F1A" w:rsidRPr="006A1661" w:rsidRDefault="00F22F1A" w:rsidP="006A1661">
            <w:pPr>
              <w:spacing w:after="0" w:line="240" w:lineRule="auto"/>
              <w:ind w:right="-1"/>
              <w:rPr>
                <w:rFonts w:ascii="Times New Roman" w:hAnsi="Times New Roman" w:cs="Times New Roman"/>
                <w:sz w:val="24"/>
                <w:szCs w:val="24"/>
              </w:rPr>
            </w:pPr>
            <w:r w:rsidRPr="006A1661">
              <w:rPr>
                <w:rFonts w:ascii="Times New Roman" w:hAnsi="Times New Roman" w:cs="Times New Roman"/>
                <w:sz w:val="24"/>
                <w:szCs w:val="24"/>
              </w:rPr>
              <w:t xml:space="preserve">Закупка, установка системы видеонаблюдения дорожной сети на пос. Пчелина, штук  </w:t>
            </w:r>
          </w:p>
          <w:p w:rsidR="00F22F1A" w:rsidRPr="006A1661" w:rsidRDefault="00F22F1A" w:rsidP="006A1661">
            <w:pPr>
              <w:spacing w:after="0" w:line="240" w:lineRule="auto"/>
              <w:ind w:right="-1"/>
              <w:rPr>
                <w:rFonts w:ascii="Times New Roman" w:hAnsi="Times New Roman" w:cs="Times New Roman"/>
                <w:sz w:val="24"/>
                <w:szCs w:val="24"/>
              </w:rPr>
            </w:pPr>
          </w:p>
        </w:tc>
        <w:tc>
          <w:tcPr>
            <w:tcW w:w="1927" w:type="dxa"/>
            <w:gridSpan w:val="2"/>
            <w:shd w:val="clear" w:color="auto" w:fill="auto"/>
          </w:tcPr>
          <w:p w:rsidR="00F22F1A" w:rsidRPr="006A1661" w:rsidRDefault="00F22F1A" w:rsidP="006A1661">
            <w:pPr>
              <w:spacing w:after="0" w:line="240" w:lineRule="auto"/>
              <w:ind w:right="-1"/>
              <w:jc w:val="center"/>
              <w:rPr>
                <w:rFonts w:ascii="Times New Roman" w:hAnsi="Times New Roman" w:cs="Times New Roman"/>
                <w:sz w:val="24"/>
                <w:szCs w:val="24"/>
              </w:rPr>
            </w:pPr>
          </w:p>
        </w:tc>
        <w:tc>
          <w:tcPr>
            <w:tcW w:w="1233" w:type="dxa"/>
            <w:shd w:val="clear" w:color="auto" w:fill="auto"/>
          </w:tcPr>
          <w:p w:rsidR="00F22F1A" w:rsidRPr="006A1661" w:rsidRDefault="00F22F1A" w:rsidP="006A1661">
            <w:pPr>
              <w:spacing w:after="0" w:line="240" w:lineRule="auto"/>
              <w:ind w:right="-1"/>
              <w:jc w:val="center"/>
              <w:rPr>
                <w:rFonts w:ascii="Times New Roman" w:hAnsi="Times New Roman" w:cs="Times New Roman"/>
                <w:sz w:val="24"/>
                <w:szCs w:val="24"/>
              </w:rPr>
            </w:pPr>
            <w:r w:rsidRPr="006A1661">
              <w:rPr>
                <w:rFonts w:ascii="Times New Roman" w:hAnsi="Times New Roman" w:cs="Times New Roman"/>
                <w:sz w:val="24"/>
                <w:szCs w:val="24"/>
              </w:rPr>
              <w:t>1</w:t>
            </w:r>
          </w:p>
        </w:tc>
        <w:tc>
          <w:tcPr>
            <w:tcW w:w="2456" w:type="dxa"/>
            <w:gridSpan w:val="2"/>
            <w:shd w:val="clear" w:color="auto" w:fill="auto"/>
          </w:tcPr>
          <w:p w:rsidR="00F22F1A" w:rsidRPr="006A1661" w:rsidRDefault="00F22F1A" w:rsidP="006A1661">
            <w:pPr>
              <w:spacing w:after="0" w:line="240" w:lineRule="auto"/>
              <w:ind w:right="-1"/>
              <w:jc w:val="center"/>
              <w:rPr>
                <w:rFonts w:ascii="Times New Roman" w:hAnsi="Times New Roman" w:cs="Times New Roman"/>
                <w:sz w:val="24"/>
                <w:szCs w:val="24"/>
              </w:rPr>
            </w:pPr>
            <w:r w:rsidRPr="006A1661">
              <w:rPr>
                <w:rFonts w:ascii="Times New Roman" w:hAnsi="Times New Roman" w:cs="Times New Roman"/>
                <w:sz w:val="24"/>
                <w:szCs w:val="24"/>
              </w:rPr>
              <w:t>199,33152</w:t>
            </w:r>
          </w:p>
        </w:tc>
      </w:tr>
      <w:tr w:rsidR="006A1661" w:rsidRPr="006A1661" w:rsidTr="00F22F1A">
        <w:trPr>
          <w:trHeight w:val="286"/>
        </w:trPr>
        <w:tc>
          <w:tcPr>
            <w:tcW w:w="9571" w:type="dxa"/>
            <w:gridSpan w:val="9"/>
            <w:shd w:val="clear" w:color="auto" w:fill="auto"/>
          </w:tcPr>
          <w:p w:rsidR="00F22F1A" w:rsidRPr="006A1661" w:rsidRDefault="00F22F1A" w:rsidP="006A1661">
            <w:pPr>
              <w:spacing w:after="0" w:line="240" w:lineRule="auto"/>
              <w:ind w:right="-1"/>
              <w:jc w:val="center"/>
              <w:rPr>
                <w:rFonts w:ascii="Times New Roman" w:hAnsi="Times New Roman" w:cs="Times New Roman"/>
                <w:sz w:val="24"/>
                <w:szCs w:val="24"/>
              </w:rPr>
            </w:pPr>
            <w:r w:rsidRPr="006A1661">
              <w:rPr>
                <w:rFonts w:ascii="Times New Roman" w:hAnsi="Times New Roman" w:cs="Times New Roman"/>
                <w:sz w:val="24"/>
                <w:szCs w:val="24"/>
              </w:rPr>
              <w:t>План мероприятий на 2016 год</w:t>
            </w:r>
          </w:p>
        </w:tc>
      </w:tr>
      <w:tr w:rsidR="006A1661" w:rsidRPr="006A1661" w:rsidTr="00F22F1A">
        <w:trPr>
          <w:trHeight w:val="286"/>
        </w:trPr>
        <w:tc>
          <w:tcPr>
            <w:tcW w:w="806" w:type="dxa"/>
            <w:shd w:val="clear" w:color="auto" w:fill="auto"/>
          </w:tcPr>
          <w:p w:rsidR="00F22F1A" w:rsidRPr="006A1661" w:rsidRDefault="00F22F1A" w:rsidP="006A1661">
            <w:pPr>
              <w:spacing w:after="0" w:line="240" w:lineRule="auto"/>
              <w:ind w:right="-1"/>
              <w:rPr>
                <w:rFonts w:ascii="Times New Roman" w:hAnsi="Times New Roman" w:cs="Times New Roman"/>
                <w:sz w:val="24"/>
                <w:szCs w:val="24"/>
              </w:rPr>
            </w:pPr>
          </w:p>
        </w:tc>
        <w:tc>
          <w:tcPr>
            <w:tcW w:w="3149" w:type="dxa"/>
            <w:gridSpan w:val="3"/>
            <w:shd w:val="clear" w:color="auto" w:fill="auto"/>
          </w:tcPr>
          <w:p w:rsidR="00F22F1A" w:rsidRPr="006A1661" w:rsidRDefault="00F22F1A" w:rsidP="006A1661">
            <w:pPr>
              <w:spacing w:after="0" w:line="240" w:lineRule="auto"/>
              <w:ind w:right="-1"/>
              <w:rPr>
                <w:rFonts w:ascii="Times New Roman" w:hAnsi="Times New Roman" w:cs="Times New Roman"/>
                <w:sz w:val="24"/>
                <w:szCs w:val="24"/>
              </w:rPr>
            </w:pPr>
            <w:r w:rsidRPr="006A1661">
              <w:rPr>
                <w:rFonts w:ascii="Times New Roman" w:hAnsi="Times New Roman" w:cs="Times New Roman"/>
                <w:sz w:val="24"/>
                <w:szCs w:val="24"/>
              </w:rPr>
              <w:t>Создание системы видеонаблюдения в г.о. Тейково</w:t>
            </w:r>
          </w:p>
        </w:tc>
        <w:tc>
          <w:tcPr>
            <w:tcW w:w="1927" w:type="dxa"/>
            <w:gridSpan w:val="2"/>
            <w:shd w:val="clear" w:color="auto" w:fill="auto"/>
          </w:tcPr>
          <w:p w:rsidR="00F22F1A" w:rsidRPr="006A1661" w:rsidRDefault="00F22F1A" w:rsidP="006A1661">
            <w:pPr>
              <w:spacing w:after="0" w:line="240" w:lineRule="auto"/>
              <w:ind w:right="-1"/>
              <w:jc w:val="center"/>
              <w:rPr>
                <w:rFonts w:ascii="Times New Roman" w:hAnsi="Times New Roman" w:cs="Times New Roman"/>
                <w:sz w:val="24"/>
                <w:szCs w:val="24"/>
              </w:rPr>
            </w:pPr>
          </w:p>
        </w:tc>
        <w:tc>
          <w:tcPr>
            <w:tcW w:w="1233" w:type="dxa"/>
            <w:shd w:val="clear" w:color="auto" w:fill="auto"/>
          </w:tcPr>
          <w:p w:rsidR="00F22F1A" w:rsidRPr="006A1661" w:rsidRDefault="00F22F1A" w:rsidP="006A1661">
            <w:pPr>
              <w:spacing w:after="0" w:line="240" w:lineRule="auto"/>
              <w:ind w:right="-1"/>
              <w:jc w:val="center"/>
              <w:rPr>
                <w:rFonts w:ascii="Times New Roman" w:hAnsi="Times New Roman" w:cs="Times New Roman"/>
                <w:sz w:val="24"/>
                <w:szCs w:val="24"/>
              </w:rPr>
            </w:pPr>
          </w:p>
        </w:tc>
        <w:tc>
          <w:tcPr>
            <w:tcW w:w="2456" w:type="dxa"/>
            <w:gridSpan w:val="2"/>
            <w:shd w:val="clear" w:color="auto" w:fill="auto"/>
          </w:tcPr>
          <w:p w:rsidR="00F22F1A" w:rsidRPr="006A1661" w:rsidRDefault="00F22F1A" w:rsidP="006A1661">
            <w:pPr>
              <w:spacing w:after="0" w:line="240" w:lineRule="auto"/>
              <w:ind w:right="-1"/>
              <w:jc w:val="center"/>
              <w:rPr>
                <w:rFonts w:ascii="Times New Roman" w:hAnsi="Times New Roman" w:cs="Times New Roman"/>
                <w:sz w:val="24"/>
                <w:szCs w:val="24"/>
              </w:rPr>
            </w:pPr>
            <w:r w:rsidRPr="006A1661">
              <w:rPr>
                <w:rFonts w:ascii="Times New Roman" w:hAnsi="Times New Roman" w:cs="Times New Roman"/>
                <w:sz w:val="24"/>
                <w:szCs w:val="24"/>
              </w:rPr>
              <w:t>124,650</w:t>
            </w:r>
          </w:p>
        </w:tc>
      </w:tr>
      <w:tr w:rsidR="006A1661" w:rsidRPr="006A1661" w:rsidTr="00F22F1A">
        <w:trPr>
          <w:trHeight w:val="286"/>
        </w:trPr>
        <w:tc>
          <w:tcPr>
            <w:tcW w:w="9571" w:type="dxa"/>
            <w:gridSpan w:val="9"/>
            <w:shd w:val="clear" w:color="auto" w:fill="auto"/>
          </w:tcPr>
          <w:p w:rsidR="00F22F1A" w:rsidRPr="006A1661" w:rsidRDefault="00F22F1A" w:rsidP="006A1661">
            <w:pPr>
              <w:spacing w:after="0" w:line="240" w:lineRule="auto"/>
              <w:ind w:right="-1"/>
              <w:jc w:val="center"/>
              <w:rPr>
                <w:rFonts w:ascii="Times New Roman" w:hAnsi="Times New Roman" w:cs="Times New Roman"/>
                <w:sz w:val="24"/>
                <w:szCs w:val="24"/>
              </w:rPr>
            </w:pPr>
            <w:r w:rsidRPr="006A1661">
              <w:rPr>
                <w:rFonts w:ascii="Times New Roman" w:hAnsi="Times New Roman" w:cs="Times New Roman"/>
                <w:sz w:val="24"/>
                <w:szCs w:val="24"/>
              </w:rPr>
              <w:t>План мероприятий на 2017 год</w:t>
            </w:r>
          </w:p>
        </w:tc>
      </w:tr>
      <w:tr w:rsidR="006A1661" w:rsidRPr="006A1661" w:rsidTr="00F22F1A">
        <w:trPr>
          <w:trHeight w:val="286"/>
        </w:trPr>
        <w:tc>
          <w:tcPr>
            <w:tcW w:w="806" w:type="dxa"/>
            <w:shd w:val="clear" w:color="auto" w:fill="auto"/>
          </w:tcPr>
          <w:p w:rsidR="00F22F1A" w:rsidRPr="006A1661" w:rsidRDefault="00F22F1A" w:rsidP="006A1661">
            <w:pPr>
              <w:spacing w:after="0" w:line="240" w:lineRule="auto"/>
              <w:ind w:right="-1"/>
              <w:rPr>
                <w:rFonts w:ascii="Times New Roman" w:hAnsi="Times New Roman" w:cs="Times New Roman"/>
                <w:sz w:val="24"/>
                <w:szCs w:val="24"/>
              </w:rPr>
            </w:pPr>
          </w:p>
        </w:tc>
        <w:tc>
          <w:tcPr>
            <w:tcW w:w="3149" w:type="dxa"/>
            <w:gridSpan w:val="3"/>
            <w:shd w:val="clear" w:color="auto" w:fill="auto"/>
          </w:tcPr>
          <w:p w:rsidR="00F22F1A" w:rsidRPr="006A1661" w:rsidRDefault="00F22F1A" w:rsidP="006A1661">
            <w:pPr>
              <w:spacing w:after="0" w:line="240" w:lineRule="auto"/>
              <w:ind w:right="-1"/>
              <w:jc w:val="center"/>
              <w:rPr>
                <w:rFonts w:ascii="Times New Roman" w:hAnsi="Times New Roman" w:cs="Times New Roman"/>
                <w:sz w:val="24"/>
                <w:szCs w:val="24"/>
              </w:rPr>
            </w:pPr>
            <w:r w:rsidRPr="006A1661">
              <w:rPr>
                <w:rFonts w:ascii="Times New Roman" w:hAnsi="Times New Roman" w:cs="Times New Roman"/>
                <w:sz w:val="24"/>
                <w:szCs w:val="24"/>
              </w:rPr>
              <w:t>-</w:t>
            </w:r>
          </w:p>
        </w:tc>
        <w:tc>
          <w:tcPr>
            <w:tcW w:w="1927" w:type="dxa"/>
            <w:gridSpan w:val="2"/>
            <w:shd w:val="clear" w:color="auto" w:fill="auto"/>
          </w:tcPr>
          <w:p w:rsidR="00F22F1A" w:rsidRPr="006A1661" w:rsidRDefault="00F22F1A" w:rsidP="006A1661">
            <w:pPr>
              <w:spacing w:after="0" w:line="240" w:lineRule="auto"/>
              <w:ind w:right="-1"/>
              <w:jc w:val="center"/>
              <w:rPr>
                <w:rFonts w:ascii="Times New Roman" w:hAnsi="Times New Roman" w:cs="Times New Roman"/>
                <w:sz w:val="24"/>
                <w:szCs w:val="24"/>
              </w:rPr>
            </w:pPr>
          </w:p>
        </w:tc>
        <w:tc>
          <w:tcPr>
            <w:tcW w:w="1233" w:type="dxa"/>
            <w:shd w:val="clear" w:color="auto" w:fill="auto"/>
          </w:tcPr>
          <w:p w:rsidR="00F22F1A" w:rsidRPr="006A1661" w:rsidRDefault="00F22F1A" w:rsidP="006A1661">
            <w:pPr>
              <w:spacing w:after="0" w:line="240" w:lineRule="auto"/>
              <w:ind w:right="-1"/>
              <w:jc w:val="center"/>
              <w:rPr>
                <w:rFonts w:ascii="Times New Roman" w:hAnsi="Times New Roman" w:cs="Times New Roman"/>
                <w:sz w:val="24"/>
                <w:szCs w:val="24"/>
              </w:rPr>
            </w:pPr>
            <w:r w:rsidRPr="006A1661">
              <w:rPr>
                <w:rFonts w:ascii="Times New Roman" w:hAnsi="Times New Roman" w:cs="Times New Roman"/>
                <w:sz w:val="24"/>
                <w:szCs w:val="24"/>
              </w:rPr>
              <w:t>-</w:t>
            </w:r>
          </w:p>
        </w:tc>
        <w:tc>
          <w:tcPr>
            <w:tcW w:w="2456" w:type="dxa"/>
            <w:gridSpan w:val="2"/>
            <w:shd w:val="clear" w:color="auto" w:fill="auto"/>
          </w:tcPr>
          <w:p w:rsidR="00F22F1A" w:rsidRPr="006A1661" w:rsidRDefault="00F22F1A" w:rsidP="006A1661">
            <w:pPr>
              <w:spacing w:after="0" w:line="240" w:lineRule="auto"/>
              <w:ind w:right="-1"/>
              <w:jc w:val="center"/>
              <w:rPr>
                <w:rFonts w:ascii="Times New Roman" w:hAnsi="Times New Roman" w:cs="Times New Roman"/>
                <w:sz w:val="24"/>
                <w:szCs w:val="24"/>
              </w:rPr>
            </w:pPr>
            <w:r w:rsidRPr="006A1661">
              <w:rPr>
                <w:rFonts w:ascii="Times New Roman" w:hAnsi="Times New Roman" w:cs="Times New Roman"/>
                <w:sz w:val="24"/>
                <w:szCs w:val="24"/>
              </w:rPr>
              <w:t>-</w:t>
            </w:r>
          </w:p>
        </w:tc>
      </w:tr>
      <w:tr w:rsidR="006A1661" w:rsidRPr="006A1661" w:rsidTr="00F22F1A">
        <w:trPr>
          <w:trHeight w:val="286"/>
        </w:trPr>
        <w:tc>
          <w:tcPr>
            <w:tcW w:w="9571" w:type="dxa"/>
            <w:gridSpan w:val="9"/>
            <w:shd w:val="clear" w:color="auto" w:fill="auto"/>
          </w:tcPr>
          <w:p w:rsidR="00F22F1A" w:rsidRPr="006A1661" w:rsidRDefault="00F22F1A" w:rsidP="006A1661">
            <w:pPr>
              <w:spacing w:after="0" w:line="240" w:lineRule="auto"/>
              <w:ind w:right="-1"/>
              <w:jc w:val="center"/>
              <w:rPr>
                <w:rFonts w:ascii="Times New Roman" w:hAnsi="Times New Roman" w:cs="Times New Roman"/>
                <w:sz w:val="24"/>
                <w:szCs w:val="24"/>
              </w:rPr>
            </w:pPr>
            <w:r w:rsidRPr="006A1661">
              <w:rPr>
                <w:rFonts w:ascii="Times New Roman" w:hAnsi="Times New Roman" w:cs="Times New Roman"/>
                <w:sz w:val="24"/>
                <w:szCs w:val="24"/>
              </w:rPr>
              <w:t>План мероприятий на 2018 год</w:t>
            </w:r>
          </w:p>
        </w:tc>
      </w:tr>
      <w:tr w:rsidR="006A1661" w:rsidRPr="006A1661" w:rsidTr="00F22F1A">
        <w:trPr>
          <w:trHeight w:val="286"/>
        </w:trPr>
        <w:tc>
          <w:tcPr>
            <w:tcW w:w="806" w:type="dxa"/>
            <w:shd w:val="clear" w:color="auto" w:fill="auto"/>
          </w:tcPr>
          <w:p w:rsidR="00F22F1A" w:rsidRPr="006A1661" w:rsidRDefault="00F22F1A" w:rsidP="006A1661">
            <w:pPr>
              <w:spacing w:after="0" w:line="240" w:lineRule="auto"/>
              <w:ind w:right="-1"/>
              <w:rPr>
                <w:rFonts w:ascii="Times New Roman" w:hAnsi="Times New Roman" w:cs="Times New Roman"/>
                <w:sz w:val="24"/>
                <w:szCs w:val="24"/>
              </w:rPr>
            </w:pPr>
          </w:p>
        </w:tc>
        <w:tc>
          <w:tcPr>
            <w:tcW w:w="3149" w:type="dxa"/>
            <w:gridSpan w:val="3"/>
            <w:shd w:val="clear" w:color="auto" w:fill="auto"/>
          </w:tcPr>
          <w:p w:rsidR="00F22F1A" w:rsidRPr="006A1661" w:rsidRDefault="00F22F1A" w:rsidP="006A1661">
            <w:pPr>
              <w:spacing w:after="0" w:line="240" w:lineRule="auto"/>
              <w:ind w:right="-1"/>
              <w:jc w:val="center"/>
              <w:rPr>
                <w:rFonts w:ascii="Times New Roman" w:hAnsi="Times New Roman" w:cs="Times New Roman"/>
                <w:sz w:val="24"/>
                <w:szCs w:val="24"/>
              </w:rPr>
            </w:pPr>
            <w:r w:rsidRPr="006A1661">
              <w:rPr>
                <w:rFonts w:ascii="Times New Roman" w:hAnsi="Times New Roman" w:cs="Times New Roman"/>
                <w:sz w:val="24"/>
                <w:szCs w:val="24"/>
              </w:rPr>
              <w:t>-</w:t>
            </w:r>
          </w:p>
        </w:tc>
        <w:tc>
          <w:tcPr>
            <w:tcW w:w="1927" w:type="dxa"/>
            <w:gridSpan w:val="2"/>
            <w:shd w:val="clear" w:color="auto" w:fill="auto"/>
          </w:tcPr>
          <w:p w:rsidR="00F22F1A" w:rsidRPr="006A1661" w:rsidRDefault="00F22F1A" w:rsidP="006A1661">
            <w:pPr>
              <w:spacing w:after="0" w:line="240" w:lineRule="auto"/>
              <w:ind w:right="-1"/>
              <w:jc w:val="center"/>
              <w:rPr>
                <w:rFonts w:ascii="Times New Roman" w:hAnsi="Times New Roman" w:cs="Times New Roman"/>
                <w:sz w:val="24"/>
                <w:szCs w:val="24"/>
              </w:rPr>
            </w:pPr>
          </w:p>
        </w:tc>
        <w:tc>
          <w:tcPr>
            <w:tcW w:w="1233" w:type="dxa"/>
            <w:shd w:val="clear" w:color="auto" w:fill="auto"/>
          </w:tcPr>
          <w:p w:rsidR="00F22F1A" w:rsidRPr="006A1661" w:rsidRDefault="00F22F1A" w:rsidP="006A1661">
            <w:pPr>
              <w:spacing w:after="0" w:line="240" w:lineRule="auto"/>
              <w:ind w:right="-1"/>
              <w:jc w:val="center"/>
              <w:rPr>
                <w:rFonts w:ascii="Times New Roman" w:hAnsi="Times New Roman" w:cs="Times New Roman"/>
                <w:sz w:val="24"/>
                <w:szCs w:val="24"/>
              </w:rPr>
            </w:pPr>
            <w:r w:rsidRPr="006A1661">
              <w:rPr>
                <w:rFonts w:ascii="Times New Roman" w:hAnsi="Times New Roman" w:cs="Times New Roman"/>
                <w:sz w:val="24"/>
                <w:szCs w:val="24"/>
              </w:rPr>
              <w:t>-</w:t>
            </w:r>
          </w:p>
        </w:tc>
        <w:tc>
          <w:tcPr>
            <w:tcW w:w="2456" w:type="dxa"/>
            <w:gridSpan w:val="2"/>
            <w:shd w:val="clear" w:color="auto" w:fill="auto"/>
          </w:tcPr>
          <w:p w:rsidR="00F22F1A" w:rsidRPr="006A1661" w:rsidRDefault="00F22F1A" w:rsidP="006A1661">
            <w:pPr>
              <w:spacing w:after="0" w:line="240" w:lineRule="auto"/>
              <w:ind w:right="-1"/>
              <w:jc w:val="center"/>
              <w:rPr>
                <w:rFonts w:ascii="Times New Roman" w:hAnsi="Times New Roman" w:cs="Times New Roman"/>
                <w:sz w:val="24"/>
                <w:szCs w:val="24"/>
              </w:rPr>
            </w:pPr>
            <w:r w:rsidRPr="006A1661">
              <w:rPr>
                <w:rFonts w:ascii="Times New Roman" w:hAnsi="Times New Roman" w:cs="Times New Roman"/>
                <w:sz w:val="24"/>
                <w:szCs w:val="24"/>
              </w:rPr>
              <w:t>-</w:t>
            </w:r>
          </w:p>
        </w:tc>
      </w:tr>
      <w:tr w:rsidR="006A1661" w:rsidRPr="006A1661" w:rsidTr="00F22F1A">
        <w:trPr>
          <w:trHeight w:val="286"/>
        </w:trPr>
        <w:tc>
          <w:tcPr>
            <w:tcW w:w="9571" w:type="dxa"/>
            <w:gridSpan w:val="9"/>
            <w:shd w:val="clear" w:color="auto" w:fill="auto"/>
          </w:tcPr>
          <w:p w:rsidR="00F22F1A" w:rsidRPr="006A1661" w:rsidRDefault="00F22F1A" w:rsidP="006A1661">
            <w:pPr>
              <w:spacing w:after="0" w:line="240" w:lineRule="auto"/>
              <w:ind w:right="-1"/>
              <w:jc w:val="center"/>
              <w:rPr>
                <w:rFonts w:ascii="Times New Roman" w:hAnsi="Times New Roman" w:cs="Times New Roman"/>
                <w:sz w:val="24"/>
                <w:szCs w:val="24"/>
              </w:rPr>
            </w:pPr>
            <w:r w:rsidRPr="006A1661">
              <w:rPr>
                <w:rFonts w:ascii="Times New Roman" w:hAnsi="Times New Roman" w:cs="Times New Roman"/>
                <w:sz w:val="24"/>
                <w:szCs w:val="24"/>
              </w:rPr>
              <w:t>План мероприятий на 2019 год</w:t>
            </w:r>
          </w:p>
        </w:tc>
      </w:tr>
      <w:tr w:rsidR="006A1661" w:rsidRPr="006A1661" w:rsidTr="00F22F1A">
        <w:trPr>
          <w:trHeight w:val="286"/>
        </w:trPr>
        <w:tc>
          <w:tcPr>
            <w:tcW w:w="806" w:type="dxa"/>
            <w:shd w:val="clear" w:color="auto" w:fill="auto"/>
          </w:tcPr>
          <w:p w:rsidR="00F22F1A" w:rsidRPr="006A1661" w:rsidRDefault="00F22F1A" w:rsidP="006A1661">
            <w:pPr>
              <w:spacing w:after="0" w:line="240" w:lineRule="auto"/>
              <w:ind w:right="-1"/>
              <w:rPr>
                <w:rFonts w:ascii="Times New Roman" w:hAnsi="Times New Roman" w:cs="Times New Roman"/>
                <w:sz w:val="24"/>
                <w:szCs w:val="24"/>
              </w:rPr>
            </w:pPr>
            <w:r w:rsidRPr="006A1661">
              <w:rPr>
                <w:rFonts w:ascii="Times New Roman" w:hAnsi="Times New Roman" w:cs="Times New Roman"/>
                <w:sz w:val="24"/>
                <w:szCs w:val="24"/>
              </w:rPr>
              <w:t>1.</w:t>
            </w:r>
          </w:p>
        </w:tc>
        <w:tc>
          <w:tcPr>
            <w:tcW w:w="3149" w:type="dxa"/>
            <w:gridSpan w:val="3"/>
            <w:shd w:val="clear" w:color="auto" w:fill="auto"/>
          </w:tcPr>
          <w:p w:rsidR="00F22F1A" w:rsidRPr="006A1661" w:rsidRDefault="00F22F1A" w:rsidP="006A1661">
            <w:pPr>
              <w:spacing w:after="0" w:line="240" w:lineRule="auto"/>
              <w:ind w:right="-1"/>
              <w:rPr>
                <w:rFonts w:ascii="Times New Roman" w:hAnsi="Times New Roman" w:cs="Times New Roman"/>
                <w:sz w:val="24"/>
                <w:szCs w:val="24"/>
              </w:rPr>
            </w:pPr>
            <w:r w:rsidRPr="006A1661">
              <w:rPr>
                <w:rFonts w:ascii="Times New Roman" w:hAnsi="Times New Roman" w:cs="Times New Roman"/>
                <w:sz w:val="24"/>
                <w:szCs w:val="24"/>
              </w:rPr>
              <w:t>Предоставление услуг связи для сигнала камер видеонаблюдения  (кол-во камер)</w:t>
            </w:r>
          </w:p>
          <w:p w:rsidR="00F22F1A" w:rsidRPr="006A1661" w:rsidRDefault="00F22F1A" w:rsidP="006A1661">
            <w:pPr>
              <w:spacing w:after="0" w:line="240" w:lineRule="auto"/>
              <w:ind w:right="-1"/>
              <w:rPr>
                <w:rFonts w:ascii="Times New Roman" w:hAnsi="Times New Roman" w:cs="Times New Roman"/>
                <w:sz w:val="24"/>
                <w:szCs w:val="24"/>
              </w:rPr>
            </w:pPr>
          </w:p>
        </w:tc>
        <w:tc>
          <w:tcPr>
            <w:tcW w:w="1927" w:type="dxa"/>
            <w:gridSpan w:val="2"/>
            <w:shd w:val="clear" w:color="auto" w:fill="auto"/>
          </w:tcPr>
          <w:p w:rsidR="00F22F1A" w:rsidRPr="006A1661" w:rsidRDefault="00F22F1A" w:rsidP="006A1661">
            <w:pPr>
              <w:spacing w:after="0" w:line="240" w:lineRule="auto"/>
              <w:ind w:right="-1"/>
              <w:jc w:val="center"/>
              <w:rPr>
                <w:rFonts w:ascii="Times New Roman" w:hAnsi="Times New Roman" w:cs="Times New Roman"/>
                <w:sz w:val="24"/>
                <w:szCs w:val="24"/>
              </w:rPr>
            </w:pPr>
            <w:r w:rsidRPr="006A1661">
              <w:rPr>
                <w:rFonts w:ascii="Times New Roman" w:hAnsi="Times New Roman" w:cs="Times New Roman"/>
                <w:sz w:val="24"/>
                <w:szCs w:val="24"/>
              </w:rPr>
              <w:t>КУМИ</w:t>
            </w:r>
          </w:p>
        </w:tc>
        <w:tc>
          <w:tcPr>
            <w:tcW w:w="1233" w:type="dxa"/>
            <w:shd w:val="clear" w:color="auto" w:fill="auto"/>
          </w:tcPr>
          <w:p w:rsidR="00F22F1A" w:rsidRPr="006A1661" w:rsidRDefault="00F22F1A" w:rsidP="006A1661">
            <w:pPr>
              <w:spacing w:after="0" w:line="240" w:lineRule="auto"/>
              <w:ind w:right="-1"/>
              <w:jc w:val="center"/>
              <w:rPr>
                <w:rFonts w:ascii="Times New Roman" w:hAnsi="Times New Roman" w:cs="Times New Roman"/>
                <w:sz w:val="24"/>
                <w:szCs w:val="24"/>
              </w:rPr>
            </w:pPr>
            <w:r w:rsidRPr="006A1661">
              <w:rPr>
                <w:rFonts w:ascii="Times New Roman" w:hAnsi="Times New Roman" w:cs="Times New Roman"/>
                <w:sz w:val="24"/>
                <w:szCs w:val="24"/>
              </w:rPr>
              <w:t>17</w:t>
            </w:r>
          </w:p>
        </w:tc>
        <w:tc>
          <w:tcPr>
            <w:tcW w:w="2456" w:type="dxa"/>
            <w:gridSpan w:val="2"/>
            <w:shd w:val="clear" w:color="auto" w:fill="auto"/>
          </w:tcPr>
          <w:p w:rsidR="00F22F1A" w:rsidRPr="006A1661" w:rsidRDefault="00F22F1A" w:rsidP="006A1661">
            <w:pPr>
              <w:spacing w:after="0" w:line="240" w:lineRule="auto"/>
              <w:ind w:right="-1"/>
              <w:jc w:val="center"/>
              <w:rPr>
                <w:rFonts w:ascii="Times New Roman" w:hAnsi="Times New Roman" w:cs="Times New Roman"/>
                <w:sz w:val="24"/>
                <w:szCs w:val="24"/>
              </w:rPr>
            </w:pPr>
            <w:r w:rsidRPr="006A1661">
              <w:rPr>
                <w:rFonts w:ascii="Times New Roman" w:hAnsi="Times New Roman" w:cs="Times New Roman"/>
                <w:sz w:val="24"/>
                <w:szCs w:val="24"/>
              </w:rPr>
              <w:t>396,00</w:t>
            </w:r>
          </w:p>
        </w:tc>
      </w:tr>
      <w:tr w:rsidR="006A1661" w:rsidRPr="006A1661" w:rsidTr="00F22F1A">
        <w:trPr>
          <w:trHeight w:val="286"/>
        </w:trPr>
        <w:tc>
          <w:tcPr>
            <w:tcW w:w="806" w:type="dxa"/>
            <w:shd w:val="clear" w:color="auto" w:fill="auto"/>
          </w:tcPr>
          <w:p w:rsidR="00F22F1A" w:rsidRPr="006A1661" w:rsidRDefault="00F22F1A" w:rsidP="006A1661">
            <w:pPr>
              <w:spacing w:after="0" w:line="240" w:lineRule="auto"/>
              <w:ind w:right="-1"/>
              <w:rPr>
                <w:rFonts w:ascii="Times New Roman" w:hAnsi="Times New Roman" w:cs="Times New Roman"/>
                <w:sz w:val="24"/>
                <w:szCs w:val="24"/>
              </w:rPr>
            </w:pPr>
            <w:r w:rsidRPr="006A1661">
              <w:rPr>
                <w:rFonts w:ascii="Times New Roman" w:hAnsi="Times New Roman" w:cs="Times New Roman"/>
                <w:sz w:val="24"/>
                <w:szCs w:val="24"/>
              </w:rPr>
              <w:t>2.</w:t>
            </w:r>
          </w:p>
        </w:tc>
        <w:tc>
          <w:tcPr>
            <w:tcW w:w="3149" w:type="dxa"/>
            <w:gridSpan w:val="3"/>
            <w:shd w:val="clear" w:color="auto" w:fill="auto"/>
          </w:tcPr>
          <w:p w:rsidR="00F22F1A" w:rsidRPr="006A1661" w:rsidRDefault="00F22F1A" w:rsidP="006A1661">
            <w:pPr>
              <w:spacing w:after="0" w:line="240" w:lineRule="auto"/>
              <w:ind w:right="-1"/>
              <w:rPr>
                <w:rFonts w:ascii="Times New Roman" w:hAnsi="Times New Roman" w:cs="Times New Roman"/>
                <w:sz w:val="24"/>
                <w:szCs w:val="24"/>
              </w:rPr>
            </w:pPr>
            <w:r w:rsidRPr="006A1661">
              <w:rPr>
                <w:rFonts w:ascii="Times New Roman" w:hAnsi="Times New Roman" w:cs="Times New Roman"/>
                <w:sz w:val="24"/>
                <w:szCs w:val="24"/>
              </w:rPr>
              <w:t>Создание системы видеонаблюдения в г.о. Тейково</w:t>
            </w:r>
          </w:p>
        </w:tc>
        <w:tc>
          <w:tcPr>
            <w:tcW w:w="1927" w:type="dxa"/>
            <w:gridSpan w:val="2"/>
            <w:shd w:val="clear" w:color="auto" w:fill="auto"/>
          </w:tcPr>
          <w:p w:rsidR="00F22F1A" w:rsidRPr="006A1661" w:rsidRDefault="00F22F1A" w:rsidP="006A1661">
            <w:pPr>
              <w:pStyle w:val="ListParagraph1"/>
              <w:spacing w:after="0" w:line="240" w:lineRule="auto"/>
              <w:ind w:left="0" w:right="-1"/>
              <w:rPr>
                <w:rFonts w:ascii="Times New Roman" w:hAnsi="Times New Roman" w:cs="Times New Roman"/>
                <w:sz w:val="24"/>
                <w:szCs w:val="24"/>
              </w:rPr>
            </w:pPr>
            <w:r w:rsidRPr="006A1661">
              <w:rPr>
                <w:rFonts w:ascii="Times New Roman" w:hAnsi="Times New Roman" w:cs="Times New Roman"/>
                <w:sz w:val="24"/>
                <w:szCs w:val="24"/>
              </w:rPr>
              <w:t xml:space="preserve">МКУ «Служба заказчика» </w:t>
            </w:r>
          </w:p>
          <w:p w:rsidR="00F22F1A" w:rsidRPr="006A1661" w:rsidRDefault="00F22F1A" w:rsidP="006A1661">
            <w:pPr>
              <w:spacing w:after="0" w:line="240" w:lineRule="auto"/>
              <w:ind w:right="-1"/>
              <w:jc w:val="center"/>
              <w:rPr>
                <w:rFonts w:ascii="Times New Roman" w:hAnsi="Times New Roman" w:cs="Times New Roman"/>
                <w:sz w:val="24"/>
                <w:szCs w:val="24"/>
              </w:rPr>
            </w:pPr>
          </w:p>
        </w:tc>
        <w:tc>
          <w:tcPr>
            <w:tcW w:w="1233" w:type="dxa"/>
            <w:shd w:val="clear" w:color="auto" w:fill="auto"/>
          </w:tcPr>
          <w:p w:rsidR="00F22F1A" w:rsidRPr="006A1661" w:rsidRDefault="00F22F1A" w:rsidP="006A1661">
            <w:pPr>
              <w:spacing w:after="0" w:line="240" w:lineRule="auto"/>
              <w:ind w:right="-1"/>
              <w:jc w:val="center"/>
              <w:rPr>
                <w:rFonts w:ascii="Times New Roman" w:hAnsi="Times New Roman" w:cs="Times New Roman"/>
                <w:sz w:val="24"/>
                <w:szCs w:val="24"/>
              </w:rPr>
            </w:pPr>
            <w:r w:rsidRPr="006A1661">
              <w:rPr>
                <w:rFonts w:ascii="Times New Roman" w:hAnsi="Times New Roman" w:cs="Times New Roman"/>
                <w:sz w:val="24"/>
                <w:szCs w:val="24"/>
              </w:rPr>
              <w:t>4</w:t>
            </w:r>
          </w:p>
        </w:tc>
        <w:tc>
          <w:tcPr>
            <w:tcW w:w="2456" w:type="dxa"/>
            <w:gridSpan w:val="2"/>
            <w:shd w:val="clear" w:color="auto" w:fill="auto"/>
          </w:tcPr>
          <w:p w:rsidR="00F22F1A" w:rsidRPr="006A1661" w:rsidRDefault="00F22F1A" w:rsidP="006A1661">
            <w:pPr>
              <w:spacing w:after="0" w:line="240" w:lineRule="auto"/>
              <w:ind w:right="-1"/>
              <w:jc w:val="center"/>
              <w:rPr>
                <w:rFonts w:ascii="Times New Roman" w:hAnsi="Times New Roman" w:cs="Times New Roman"/>
                <w:sz w:val="24"/>
                <w:szCs w:val="24"/>
              </w:rPr>
            </w:pPr>
            <w:r w:rsidRPr="006A1661">
              <w:rPr>
                <w:rFonts w:ascii="Times New Roman" w:hAnsi="Times New Roman" w:cs="Times New Roman"/>
                <w:sz w:val="24"/>
                <w:szCs w:val="24"/>
              </w:rPr>
              <w:t>36,3</w:t>
            </w:r>
          </w:p>
        </w:tc>
      </w:tr>
      <w:tr w:rsidR="006A1661" w:rsidRPr="006A1661" w:rsidTr="00F22F1A">
        <w:trPr>
          <w:trHeight w:val="286"/>
        </w:trPr>
        <w:tc>
          <w:tcPr>
            <w:tcW w:w="9571" w:type="dxa"/>
            <w:gridSpan w:val="9"/>
            <w:shd w:val="clear" w:color="auto" w:fill="auto"/>
          </w:tcPr>
          <w:p w:rsidR="00F22F1A" w:rsidRPr="006A1661" w:rsidRDefault="00F22F1A" w:rsidP="006A1661">
            <w:pPr>
              <w:spacing w:after="0" w:line="240" w:lineRule="auto"/>
              <w:ind w:right="-1"/>
              <w:jc w:val="center"/>
              <w:rPr>
                <w:rFonts w:ascii="Times New Roman" w:hAnsi="Times New Roman" w:cs="Times New Roman"/>
                <w:sz w:val="24"/>
                <w:szCs w:val="24"/>
              </w:rPr>
            </w:pPr>
            <w:r w:rsidRPr="006A1661">
              <w:rPr>
                <w:rFonts w:ascii="Times New Roman" w:hAnsi="Times New Roman" w:cs="Times New Roman"/>
                <w:sz w:val="24"/>
                <w:szCs w:val="24"/>
              </w:rPr>
              <w:t>План мероприятий на 2020 год</w:t>
            </w:r>
          </w:p>
        </w:tc>
      </w:tr>
      <w:tr w:rsidR="006A1661" w:rsidRPr="006A1661" w:rsidTr="00F22F1A">
        <w:trPr>
          <w:trHeight w:val="286"/>
        </w:trPr>
        <w:tc>
          <w:tcPr>
            <w:tcW w:w="806" w:type="dxa"/>
            <w:shd w:val="clear" w:color="auto" w:fill="auto"/>
          </w:tcPr>
          <w:p w:rsidR="00F22F1A" w:rsidRPr="006A1661" w:rsidRDefault="00F22F1A" w:rsidP="006A1661">
            <w:pPr>
              <w:spacing w:after="0" w:line="240" w:lineRule="auto"/>
              <w:ind w:right="-1"/>
              <w:rPr>
                <w:rFonts w:ascii="Times New Roman" w:hAnsi="Times New Roman" w:cs="Times New Roman"/>
                <w:sz w:val="24"/>
                <w:szCs w:val="24"/>
              </w:rPr>
            </w:pPr>
            <w:r w:rsidRPr="006A1661">
              <w:rPr>
                <w:rFonts w:ascii="Times New Roman" w:hAnsi="Times New Roman" w:cs="Times New Roman"/>
                <w:sz w:val="24"/>
                <w:szCs w:val="24"/>
              </w:rPr>
              <w:t>1.</w:t>
            </w:r>
          </w:p>
        </w:tc>
        <w:tc>
          <w:tcPr>
            <w:tcW w:w="3149" w:type="dxa"/>
            <w:gridSpan w:val="3"/>
            <w:shd w:val="clear" w:color="auto" w:fill="auto"/>
          </w:tcPr>
          <w:p w:rsidR="00F22F1A" w:rsidRPr="006A1661" w:rsidRDefault="00F22F1A" w:rsidP="006A1661">
            <w:pPr>
              <w:spacing w:after="0" w:line="240" w:lineRule="auto"/>
              <w:ind w:right="-1"/>
              <w:rPr>
                <w:rFonts w:ascii="Times New Roman" w:hAnsi="Times New Roman" w:cs="Times New Roman"/>
                <w:sz w:val="24"/>
                <w:szCs w:val="24"/>
              </w:rPr>
            </w:pPr>
            <w:r w:rsidRPr="006A1661">
              <w:rPr>
                <w:rFonts w:ascii="Times New Roman" w:hAnsi="Times New Roman" w:cs="Times New Roman"/>
                <w:sz w:val="24"/>
                <w:szCs w:val="24"/>
              </w:rPr>
              <w:t>Предоставление услуг связи для сигнала камер видеонаблюдения  (кол-во камер)</w:t>
            </w:r>
          </w:p>
        </w:tc>
        <w:tc>
          <w:tcPr>
            <w:tcW w:w="1927" w:type="dxa"/>
            <w:gridSpan w:val="2"/>
            <w:shd w:val="clear" w:color="auto" w:fill="auto"/>
          </w:tcPr>
          <w:p w:rsidR="00F22F1A" w:rsidRPr="006A1661" w:rsidRDefault="00F22F1A" w:rsidP="006A1661">
            <w:pPr>
              <w:spacing w:after="0" w:line="240" w:lineRule="auto"/>
              <w:ind w:right="-1"/>
              <w:jc w:val="center"/>
              <w:rPr>
                <w:rFonts w:ascii="Times New Roman" w:hAnsi="Times New Roman" w:cs="Times New Roman"/>
                <w:sz w:val="24"/>
                <w:szCs w:val="24"/>
              </w:rPr>
            </w:pPr>
            <w:r w:rsidRPr="006A1661">
              <w:rPr>
                <w:rFonts w:ascii="Times New Roman" w:hAnsi="Times New Roman" w:cs="Times New Roman"/>
                <w:sz w:val="24"/>
                <w:szCs w:val="24"/>
              </w:rPr>
              <w:t>КУМИ</w:t>
            </w:r>
          </w:p>
        </w:tc>
        <w:tc>
          <w:tcPr>
            <w:tcW w:w="1233" w:type="dxa"/>
            <w:shd w:val="clear" w:color="auto" w:fill="auto"/>
          </w:tcPr>
          <w:p w:rsidR="00F22F1A" w:rsidRPr="006A1661" w:rsidRDefault="00F22F1A" w:rsidP="006A1661">
            <w:pPr>
              <w:spacing w:after="0" w:line="240" w:lineRule="auto"/>
              <w:ind w:right="-1"/>
              <w:jc w:val="center"/>
              <w:rPr>
                <w:rFonts w:ascii="Times New Roman" w:hAnsi="Times New Roman" w:cs="Times New Roman"/>
                <w:sz w:val="24"/>
                <w:szCs w:val="24"/>
              </w:rPr>
            </w:pPr>
            <w:r w:rsidRPr="006A1661">
              <w:rPr>
                <w:rFonts w:ascii="Times New Roman" w:hAnsi="Times New Roman" w:cs="Times New Roman"/>
                <w:sz w:val="24"/>
                <w:szCs w:val="24"/>
              </w:rPr>
              <w:t>17</w:t>
            </w:r>
          </w:p>
        </w:tc>
        <w:tc>
          <w:tcPr>
            <w:tcW w:w="2456" w:type="dxa"/>
            <w:gridSpan w:val="2"/>
            <w:shd w:val="clear" w:color="auto" w:fill="auto"/>
          </w:tcPr>
          <w:p w:rsidR="00F22F1A" w:rsidRPr="006A1661" w:rsidRDefault="00F22F1A" w:rsidP="006A1661">
            <w:pPr>
              <w:spacing w:after="0" w:line="240" w:lineRule="auto"/>
              <w:ind w:right="-1"/>
              <w:jc w:val="center"/>
              <w:rPr>
                <w:rFonts w:ascii="Times New Roman" w:hAnsi="Times New Roman" w:cs="Times New Roman"/>
                <w:sz w:val="24"/>
                <w:szCs w:val="24"/>
              </w:rPr>
            </w:pPr>
            <w:r w:rsidRPr="006A1661">
              <w:rPr>
                <w:rFonts w:ascii="Times New Roman" w:hAnsi="Times New Roman" w:cs="Times New Roman"/>
                <w:sz w:val="24"/>
                <w:szCs w:val="24"/>
              </w:rPr>
              <w:t>164,980</w:t>
            </w:r>
          </w:p>
        </w:tc>
      </w:tr>
      <w:tr w:rsidR="006A1661" w:rsidRPr="006A1661" w:rsidTr="00F22F1A">
        <w:trPr>
          <w:trHeight w:val="286"/>
        </w:trPr>
        <w:tc>
          <w:tcPr>
            <w:tcW w:w="806" w:type="dxa"/>
            <w:shd w:val="clear" w:color="auto" w:fill="auto"/>
          </w:tcPr>
          <w:p w:rsidR="00F22F1A" w:rsidRPr="006A1661" w:rsidRDefault="00F22F1A" w:rsidP="006A1661">
            <w:pPr>
              <w:spacing w:after="0" w:line="240" w:lineRule="auto"/>
              <w:ind w:right="-1"/>
              <w:rPr>
                <w:rFonts w:ascii="Times New Roman" w:hAnsi="Times New Roman" w:cs="Times New Roman"/>
                <w:sz w:val="24"/>
                <w:szCs w:val="24"/>
              </w:rPr>
            </w:pPr>
            <w:r w:rsidRPr="006A1661">
              <w:rPr>
                <w:rFonts w:ascii="Times New Roman" w:hAnsi="Times New Roman" w:cs="Times New Roman"/>
                <w:sz w:val="24"/>
                <w:szCs w:val="24"/>
              </w:rPr>
              <w:t>2.</w:t>
            </w:r>
          </w:p>
        </w:tc>
        <w:tc>
          <w:tcPr>
            <w:tcW w:w="3149" w:type="dxa"/>
            <w:gridSpan w:val="3"/>
            <w:shd w:val="clear" w:color="auto" w:fill="auto"/>
          </w:tcPr>
          <w:p w:rsidR="00F22F1A" w:rsidRPr="006A1661" w:rsidRDefault="00F22F1A" w:rsidP="006A1661">
            <w:pPr>
              <w:spacing w:after="0" w:line="240" w:lineRule="auto"/>
              <w:ind w:right="-1"/>
              <w:rPr>
                <w:rFonts w:ascii="Times New Roman" w:hAnsi="Times New Roman" w:cs="Times New Roman"/>
                <w:sz w:val="24"/>
                <w:szCs w:val="24"/>
              </w:rPr>
            </w:pPr>
            <w:r w:rsidRPr="006A1661">
              <w:rPr>
                <w:rFonts w:ascii="Times New Roman" w:hAnsi="Times New Roman" w:cs="Times New Roman"/>
                <w:sz w:val="24"/>
                <w:szCs w:val="24"/>
              </w:rPr>
              <w:t>Создание системы видеонаблюдения в г.о. Тейково</w:t>
            </w:r>
          </w:p>
        </w:tc>
        <w:tc>
          <w:tcPr>
            <w:tcW w:w="1927" w:type="dxa"/>
            <w:gridSpan w:val="2"/>
            <w:shd w:val="clear" w:color="auto" w:fill="auto"/>
          </w:tcPr>
          <w:p w:rsidR="00F22F1A" w:rsidRPr="006A1661" w:rsidRDefault="00F22F1A" w:rsidP="006A1661">
            <w:pPr>
              <w:pStyle w:val="ListParagraph1"/>
              <w:spacing w:after="0" w:line="240" w:lineRule="auto"/>
              <w:ind w:left="0" w:right="-1"/>
              <w:rPr>
                <w:rFonts w:ascii="Times New Roman" w:hAnsi="Times New Roman" w:cs="Times New Roman"/>
                <w:sz w:val="24"/>
                <w:szCs w:val="24"/>
              </w:rPr>
            </w:pPr>
            <w:r w:rsidRPr="006A1661">
              <w:rPr>
                <w:rFonts w:ascii="Times New Roman" w:hAnsi="Times New Roman" w:cs="Times New Roman"/>
                <w:sz w:val="24"/>
                <w:szCs w:val="24"/>
              </w:rPr>
              <w:t xml:space="preserve">МКУ «Служба заказчика» </w:t>
            </w:r>
          </w:p>
        </w:tc>
        <w:tc>
          <w:tcPr>
            <w:tcW w:w="1233" w:type="dxa"/>
            <w:shd w:val="clear" w:color="auto" w:fill="auto"/>
          </w:tcPr>
          <w:p w:rsidR="00F22F1A" w:rsidRPr="006A1661" w:rsidRDefault="00F22F1A" w:rsidP="006A1661">
            <w:pPr>
              <w:spacing w:after="0" w:line="240" w:lineRule="auto"/>
              <w:ind w:right="-1"/>
              <w:jc w:val="center"/>
              <w:rPr>
                <w:rFonts w:ascii="Times New Roman" w:hAnsi="Times New Roman" w:cs="Times New Roman"/>
                <w:sz w:val="24"/>
                <w:szCs w:val="24"/>
              </w:rPr>
            </w:pPr>
            <w:r w:rsidRPr="006A1661">
              <w:rPr>
                <w:rFonts w:ascii="Times New Roman" w:hAnsi="Times New Roman" w:cs="Times New Roman"/>
                <w:sz w:val="24"/>
                <w:szCs w:val="24"/>
              </w:rPr>
              <w:t>4</w:t>
            </w:r>
          </w:p>
        </w:tc>
        <w:tc>
          <w:tcPr>
            <w:tcW w:w="2456" w:type="dxa"/>
            <w:gridSpan w:val="2"/>
            <w:shd w:val="clear" w:color="auto" w:fill="auto"/>
          </w:tcPr>
          <w:p w:rsidR="00F22F1A" w:rsidRPr="006A1661" w:rsidRDefault="00F22F1A" w:rsidP="006A1661">
            <w:pPr>
              <w:spacing w:after="0" w:line="240" w:lineRule="auto"/>
              <w:ind w:right="-1"/>
              <w:jc w:val="center"/>
              <w:rPr>
                <w:rFonts w:ascii="Times New Roman" w:hAnsi="Times New Roman" w:cs="Times New Roman"/>
                <w:sz w:val="24"/>
                <w:szCs w:val="24"/>
              </w:rPr>
            </w:pPr>
            <w:r w:rsidRPr="006A1661">
              <w:rPr>
                <w:rFonts w:ascii="Times New Roman" w:hAnsi="Times New Roman" w:cs="Times New Roman"/>
                <w:sz w:val="24"/>
                <w:szCs w:val="24"/>
              </w:rPr>
              <w:t>29,95</w:t>
            </w:r>
          </w:p>
        </w:tc>
      </w:tr>
      <w:tr w:rsidR="006A1661" w:rsidRPr="006A1661" w:rsidTr="00F22F1A">
        <w:trPr>
          <w:trHeight w:val="286"/>
        </w:trPr>
        <w:tc>
          <w:tcPr>
            <w:tcW w:w="806" w:type="dxa"/>
            <w:shd w:val="clear" w:color="auto" w:fill="auto"/>
          </w:tcPr>
          <w:p w:rsidR="00F22F1A" w:rsidRPr="006A1661" w:rsidRDefault="00F22F1A" w:rsidP="006A1661">
            <w:pPr>
              <w:spacing w:after="0" w:line="240" w:lineRule="auto"/>
              <w:ind w:right="-1"/>
              <w:rPr>
                <w:rFonts w:ascii="Times New Roman" w:hAnsi="Times New Roman" w:cs="Times New Roman"/>
                <w:sz w:val="24"/>
                <w:szCs w:val="24"/>
              </w:rPr>
            </w:pPr>
            <w:r w:rsidRPr="006A1661">
              <w:rPr>
                <w:rFonts w:ascii="Times New Roman" w:hAnsi="Times New Roman" w:cs="Times New Roman"/>
                <w:sz w:val="24"/>
                <w:szCs w:val="24"/>
              </w:rPr>
              <w:t>3.</w:t>
            </w:r>
          </w:p>
        </w:tc>
        <w:tc>
          <w:tcPr>
            <w:tcW w:w="3149" w:type="dxa"/>
            <w:gridSpan w:val="3"/>
            <w:shd w:val="clear" w:color="auto" w:fill="auto"/>
          </w:tcPr>
          <w:p w:rsidR="00F22F1A" w:rsidRPr="006A1661" w:rsidRDefault="00F22F1A" w:rsidP="006A1661">
            <w:pPr>
              <w:spacing w:after="0" w:line="240" w:lineRule="auto"/>
              <w:ind w:right="-1"/>
              <w:rPr>
                <w:rFonts w:ascii="Times New Roman" w:hAnsi="Times New Roman" w:cs="Times New Roman"/>
                <w:sz w:val="24"/>
                <w:szCs w:val="24"/>
              </w:rPr>
            </w:pPr>
            <w:r w:rsidRPr="006A1661">
              <w:rPr>
                <w:rFonts w:ascii="Times New Roman" w:hAnsi="Times New Roman" w:cs="Times New Roman"/>
                <w:sz w:val="24"/>
                <w:szCs w:val="24"/>
              </w:rPr>
              <w:t xml:space="preserve">Расходы на создание </w:t>
            </w:r>
            <w:r w:rsidRPr="006A1661">
              <w:rPr>
                <w:rFonts w:ascii="Times New Roman" w:hAnsi="Times New Roman" w:cs="Times New Roman"/>
                <w:sz w:val="24"/>
                <w:szCs w:val="24"/>
              </w:rPr>
              <w:lastRenderedPageBreak/>
              <w:t>системы видеонаблюдения в г.о. Тейково</w:t>
            </w:r>
          </w:p>
        </w:tc>
        <w:tc>
          <w:tcPr>
            <w:tcW w:w="1927" w:type="dxa"/>
            <w:gridSpan w:val="2"/>
            <w:shd w:val="clear" w:color="auto" w:fill="auto"/>
          </w:tcPr>
          <w:p w:rsidR="00F22F1A" w:rsidRPr="006A1661" w:rsidRDefault="00F22F1A" w:rsidP="006A1661">
            <w:pPr>
              <w:pStyle w:val="ListParagraph1"/>
              <w:spacing w:after="0" w:line="240" w:lineRule="auto"/>
              <w:ind w:left="0" w:right="-1"/>
              <w:rPr>
                <w:rFonts w:ascii="Times New Roman" w:hAnsi="Times New Roman" w:cs="Times New Roman"/>
                <w:sz w:val="24"/>
                <w:szCs w:val="24"/>
              </w:rPr>
            </w:pPr>
            <w:r w:rsidRPr="006A1661">
              <w:rPr>
                <w:rFonts w:ascii="Times New Roman" w:hAnsi="Times New Roman" w:cs="Times New Roman"/>
                <w:sz w:val="24"/>
                <w:szCs w:val="24"/>
              </w:rPr>
              <w:lastRenderedPageBreak/>
              <w:t>МУ «АДС»</w:t>
            </w:r>
          </w:p>
        </w:tc>
        <w:tc>
          <w:tcPr>
            <w:tcW w:w="1233" w:type="dxa"/>
            <w:shd w:val="clear" w:color="auto" w:fill="auto"/>
          </w:tcPr>
          <w:p w:rsidR="00F22F1A" w:rsidRPr="006A1661" w:rsidRDefault="00F22F1A" w:rsidP="006A1661">
            <w:pPr>
              <w:spacing w:after="0" w:line="240" w:lineRule="auto"/>
              <w:ind w:right="-1"/>
              <w:jc w:val="center"/>
              <w:rPr>
                <w:rFonts w:ascii="Times New Roman" w:hAnsi="Times New Roman" w:cs="Times New Roman"/>
                <w:sz w:val="24"/>
                <w:szCs w:val="24"/>
              </w:rPr>
            </w:pPr>
            <w:r w:rsidRPr="006A1661">
              <w:rPr>
                <w:rFonts w:ascii="Times New Roman" w:hAnsi="Times New Roman" w:cs="Times New Roman"/>
                <w:sz w:val="24"/>
                <w:szCs w:val="24"/>
              </w:rPr>
              <w:t>17</w:t>
            </w:r>
          </w:p>
        </w:tc>
        <w:tc>
          <w:tcPr>
            <w:tcW w:w="2456" w:type="dxa"/>
            <w:gridSpan w:val="2"/>
            <w:shd w:val="clear" w:color="auto" w:fill="auto"/>
          </w:tcPr>
          <w:p w:rsidR="00F22F1A" w:rsidRPr="006A1661" w:rsidRDefault="00F22F1A" w:rsidP="006A1661">
            <w:pPr>
              <w:spacing w:after="0" w:line="240" w:lineRule="auto"/>
              <w:ind w:right="-1"/>
              <w:jc w:val="center"/>
              <w:rPr>
                <w:rFonts w:ascii="Times New Roman" w:hAnsi="Times New Roman" w:cs="Times New Roman"/>
                <w:sz w:val="24"/>
                <w:szCs w:val="24"/>
              </w:rPr>
            </w:pPr>
            <w:r w:rsidRPr="006A1661">
              <w:rPr>
                <w:rFonts w:ascii="Times New Roman" w:hAnsi="Times New Roman" w:cs="Times New Roman"/>
                <w:sz w:val="24"/>
                <w:szCs w:val="24"/>
              </w:rPr>
              <w:t>129,037</w:t>
            </w:r>
          </w:p>
        </w:tc>
      </w:tr>
      <w:tr w:rsidR="006A1661" w:rsidRPr="006A1661" w:rsidTr="00F22F1A">
        <w:trPr>
          <w:trHeight w:val="286"/>
        </w:trPr>
        <w:tc>
          <w:tcPr>
            <w:tcW w:w="9571" w:type="dxa"/>
            <w:gridSpan w:val="9"/>
            <w:shd w:val="clear" w:color="auto" w:fill="auto"/>
          </w:tcPr>
          <w:p w:rsidR="00F22F1A" w:rsidRPr="006A1661" w:rsidRDefault="00F22F1A" w:rsidP="006A1661">
            <w:pPr>
              <w:spacing w:after="0" w:line="240" w:lineRule="auto"/>
              <w:ind w:right="-1"/>
              <w:jc w:val="center"/>
              <w:rPr>
                <w:rFonts w:ascii="Times New Roman" w:hAnsi="Times New Roman" w:cs="Times New Roman"/>
                <w:sz w:val="24"/>
                <w:szCs w:val="24"/>
              </w:rPr>
            </w:pPr>
            <w:r w:rsidRPr="006A1661">
              <w:rPr>
                <w:rFonts w:ascii="Times New Roman" w:hAnsi="Times New Roman" w:cs="Times New Roman"/>
                <w:sz w:val="24"/>
                <w:szCs w:val="24"/>
              </w:rPr>
              <w:lastRenderedPageBreak/>
              <w:t>Факт мероприятий на 2021 год</w:t>
            </w:r>
          </w:p>
        </w:tc>
      </w:tr>
      <w:tr w:rsidR="006A1661" w:rsidRPr="006A1661" w:rsidTr="00F22F1A">
        <w:trPr>
          <w:trHeight w:val="286"/>
        </w:trPr>
        <w:tc>
          <w:tcPr>
            <w:tcW w:w="806" w:type="dxa"/>
            <w:shd w:val="clear" w:color="auto" w:fill="auto"/>
          </w:tcPr>
          <w:p w:rsidR="00F22F1A" w:rsidRPr="006A1661" w:rsidRDefault="00F22F1A" w:rsidP="006A1661">
            <w:pPr>
              <w:spacing w:after="0" w:line="240" w:lineRule="auto"/>
              <w:ind w:right="-1"/>
              <w:rPr>
                <w:rFonts w:ascii="Times New Roman" w:hAnsi="Times New Roman" w:cs="Times New Roman"/>
                <w:sz w:val="24"/>
                <w:szCs w:val="24"/>
              </w:rPr>
            </w:pPr>
            <w:r w:rsidRPr="006A1661">
              <w:rPr>
                <w:rFonts w:ascii="Times New Roman" w:hAnsi="Times New Roman" w:cs="Times New Roman"/>
                <w:sz w:val="24"/>
                <w:szCs w:val="24"/>
              </w:rPr>
              <w:t>1.</w:t>
            </w:r>
          </w:p>
        </w:tc>
        <w:tc>
          <w:tcPr>
            <w:tcW w:w="3149" w:type="dxa"/>
            <w:gridSpan w:val="3"/>
            <w:shd w:val="clear" w:color="auto" w:fill="auto"/>
          </w:tcPr>
          <w:p w:rsidR="00F22F1A" w:rsidRPr="006A1661" w:rsidRDefault="00F22F1A" w:rsidP="006A1661">
            <w:pPr>
              <w:spacing w:after="0" w:line="240" w:lineRule="auto"/>
              <w:ind w:right="-1"/>
              <w:rPr>
                <w:rFonts w:ascii="Times New Roman" w:hAnsi="Times New Roman" w:cs="Times New Roman"/>
                <w:sz w:val="24"/>
                <w:szCs w:val="24"/>
              </w:rPr>
            </w:pPr>
            <w:r w:rsidRPr="006A1661">
              <w:rPr>
                <w:rFonts w:ascii="Times New Roman" w:hAnsi="Times New Roman" w:cs="Times New Roman"/>
                <w:sz w:val="24"/>
                <w:szCs w:val="24"/>
              </w:rPr>
              <w:t>Расходы на создание системы видеонаблюдения в г.о. Тейково</w:t>
            </w:r>
          </w:p>
        </w:tc>
        <w:tc>
          <w:tcPr>
            <w:tcW w:w="1927" w:type="dxa"/>
            <w:gridSpan w:val="2"/>
            <w:shd w:val="clear" w:color="auto" w:fill="auto"/>
          </w:tcPr>
          <w:p w:rsidR="00F22F1A" w:rsidRPr="006A1661" w:rsidRDefault="00F22F1A" w:rsidP="006A1661">
            <w:pPr>
              <w:pStyle w:val="ListParagraph1"/>
              <w:spacing w:after="0" w:line="240" w:lineRule="auto"/>
              <w:ind w:left="0" w:right="-1"/>
              <w:rPr>
                <w:rFonts w:ascii="Times New Roman" w:hAnsi="Times New Roman" w:cs="Times New Roman"/>
                <w:sz w:val="24"/>
                <w:szCs w:val="24"/>
              </w:rPr>
            </w:pPr>
            <w:r w:rsidRPr="006A1661">
              <w:rPr>
                <w:rFonts w:ascii="Times New Roman" w:hAnsi="Times New Roman" w:cs="Times New Roman"/>
                <w:sz w:val="24"/>
                <w:szCs w:val="24"/>
              </w:rPr>
              <w:t>МУ «АДС»</w:t>
            </w:r>
          </w:p>
        </w:tc>
        <w:tc>
          <w:tcPr>
            <w:tcW w:w="1233" w:type="dxa"/>
            <w:shd w:val="clear" w:color="auto" w:fill="auto"/>
          </w:tcPr>
          <w:p w:rsidR="00F22F1A" w:rsidRPr="006A1661" w:rsidRDefault="00F22F1A" w:rsidP="006A1661">
            <w:pPr>
              <w:spacing w:after="0" w:line="240" w:lineRule="auto"/>
              <w:ind w:right="-1"/>
              <w:jc w:val="center"/>
              <w:rPr>
                <w:rFonts w:ascii="Times New Roman" w:hAnsi="Times New Roman" w:cs="Times New Roman"/>
                <w:sz w:val="24"/>
                <w:szCs w:val="24"/>
              </w:rPr>
            </w:pPr>
            <w:r w:rsidRPr="006A1661">
              <w:rPr>
                <w:rFonts w:ascii="Times New Roman" w:hAnsi="Times New Roman" w:cs="Times New Roman"/>
                <w:sz w:val="24"/>
                <w:szCs w:val="24"/>
              </w:rPr>
              <w:t>19</w:t>
            </w:r>
          </w:p>
        </w:tc>
        <w:tc>
          <w:tcPr>
            <w:tcW w:w="2456" w:type="dxa"/>
            <w:gridSpan w:val="2"/>
            <w:shd w:val="clear" w:color="auto" w:fill="auto"/>
          </w:tcPr>
          <w:p w:rsidR="00F22F1A" w:rsidRPr="006A1661" w:rsidRDefault="00F22F1A" w:rsidP="006A1661">
            <w:pPr>
              <w:spacing w:after="0" w:line="240" w:lineRule="auto"/>
              <w:ind w:right="-1"/>
              <w:jc w:val="center"/>
              <w:rPr>
                <w:rFonts w:ascii="Times New Roman" w:hAnsi="Times New Roman" w:cs="Times New Roman"/>
                <w:sz w:val="24"/>
                <w:szCs w:val="24"/>
              </w:rPr>
            </w:pPr>
            <w:r w:rsidRPr="006A1661">
              <w:rPr>
                <w:rFonts w:ascii="Times New Roman" w:hAnsi="Times New Roman" w:cs="Times New Roman"/>
                <w:sz w:val="24"/>
                <w:szCs w:val="24"/>
              </w:rPr>
              <w:t>99,37300</w:t>
            </w:r>
          </w:p>
        </w:tc>
      </w:tr>
      <w:tr w:rsidR="006A1661" w:rsidRPr="006A1661" w:rsidTr="00F22F1A">
        <w:trPr>
          <w:trHeight w:val="286"/>
        </w:trPr>
        <w:tc>
          <w:tcPr>
            <w:tcW w:w="9571" w:type="dxa"/>
            <w:gridSpan w:val="9"/>
            <w:shd w:val="clear" w:color="auto" w:fill="auto"/>
          </w:tcPr>
          <w:p w:rsidR="00F22F1A" w:rsidRPr="006A1661" w:rsidRDefault="00F22F1A" w:rsidP="006A1661">
            <w:pPr>
              <w:spacing w:after="0" w:line="240" w:lineRule="auto"/>
              <w:ind w:right="-1"/>
              <w:jc w:val="center"/>
              <w:rPr>
                <w:rFonts w:ascii="Times New Roman" w:hAnsi="Times New Roman" w:cs="Times New Roman"/>
                <w:sz w:val="24"/>
                <w:szCs w:val="24"/>
              </w:rPr>
            </w:pPr>
            <w:r w:rsidRPr="006A1661">
              <w:rPr>
                <w:rFonts w:ascii="Times New Roman" w:hAnsi="Times New Roman" w:cs="Times New Roman"/>
                <w:sz w:val="24"/>
                <w:szCs w:val="24"/>
              </w:rPr>
              <w:t>План мероприятий на 2022 год</w:t>
            </w:r>
          </w:p>
        </w:tc>
      </w:tr>
      <w:tr w:rsidR="006A1661" w:rsidRPr="006A1661" w:rsidTr="006A1661">
        <w:trPr>
          <w:trHeight w:val="286"/>
        </w:trPr>
        <w:tc>
          <w:tcPr>
            <w:tcW w:w="806" w:type="dxa"/>
            <w:shd w:val="clear" w:color="auto" w:fill="auto"/>
          </w:tcPr>
          <w:p w:rsidR="00F22F1A" w:rsidRPr="006A1661" w:rsidRDefault="00F22F1A" w:rsidP="006A1661">
            <w:pPr>
              <w:spacing w:after="0" w:line="240" w:lineRule="auto"/>
              <w:ind w:right="-1"/>
              <w:rPr>
                <w:rFonts w:ascii="Times New Roman" w:hAnsi="Times New Roman" w:cs="Times New Roman"/>
                <w:sz w:val="24"/>
                <w:szCs w:val="24"/>
              </w:rPr>
            </w:pPr>
            <w:r w:rsidRPr="006A1661">
              <w:rPr>
                <w:rFonts w:ascii="Times New Roman" w:hAnsi="Times New Roman" w:cs="Times New Roman"/>
                <w:sz w:val="24"/>
                <w:szCs w:val="24"/>
              </w:rPr>
              <w:t>1.</w:t>
            </w:r>
          </w:p>
        </w:tc>
        <w:tc>
          <w:tcPr>
            <w:tcW w:w="3149" w:type="dxa"/>
            <w:gridSpan w:val="3"/>
            <w:shd w:val="clear" w:color="auto" w:fill="auto"/>
          </w:tcPr>
          <w:p w:rsidR="00F22F1A" w:rsidRPr="006A1661" w:rsidRDefault="00F22F1A" w:rsidP="006A1661">
            <w:pPr>
              <w:spacing w:after="0" w:line="240" w:lineRule="auto"/>
              <w:ind w:right="-1"/>
              <w:rPr>
                <w:rFonts w:ascii="Times New Roman" w:hAnsi="Times New Roman" w:cs="Times New Roman"/>
                <w:sz w:val="24"/>
                <w:szCs w:val="24"/>
              </w:rPr>
            </w:pPr>
            <w:r w:rsidRPr="006A1661">
              <w:rPr>
                <w:rFonts w:ascii="Times New Roman" w:hAnsi="Times New Roman" w:cs="Times New Roman"/>
                <w:sz w:val="24"/>
                <w:szCs w:val="24"/>
              </w:rPr>
              <w:t>Расходы на создание системы видеонаблюдения в г.о. Тейково</w:t>
            </w:r>
          </w:p>
        </w:tc>
        <w:tc>
          <w:tcPr>
            <w:tcW w:w="1927" w:type="dxa"/>
            <w:gridSpan w:val="2"/>
            <w:shd w:val="clear" w:color="auto" w:fill="auto"/>
          </w:tcPr>
          <w:p w:rsidR="00F22F1A" w:rsidRPr="006A1661" w:rsidRDefault="00F22F1A" w:rsidP="006A1661">
            <w:pPr>
              <w:pStyle w:val="ListParagraph1"/>
              <w:spacing w:after="0" w:line="240" w:lineRule="auto"/>
              <w:ind w:left="0" w:right="-1"/>
              <w:rPr>
                <w:rFonts w:ascii="Times New Roman" w:hAnsi="Times New Roman" w:cs="Times New Roman"/>
                <w:sz w:val="24"/>
                <w:szCs w:val="24"/>
              </w:rPr>
            </w:pPr>
            <w:r w:rsidRPr="006A1661">
              <w:rPr>
                <w:rFonts w:ascii="Times New Roman" w:hAnsi="Times New Roman" w:cs="Times New Roman"/>
                <w:sz w:val="24"/>
                <w:szCs w:val="24"/>
              </w:rPr>
              <w:t>МУ «АДС»</w:t>
            </w:r>
          </w:p>
        </w:tc>
        <w:tc>
          <w:tcPr>
            <w:tcW w:w="1233" w:type="dxa"/>
            <w:shd w:val="clear" w:color="auto" w:fill="auto"/>
          </w:tcPr>
          <w:p w:rsidR="00F22F1A" w:rsidRPr="006A1661" w:rsidRDefault="00F22F1A" w:rsidP="006A1661">
            <w:pPr>
              <w:spacing w:after="0" w:line="240" w:lineRule="auto"/>
              <w:ind w:right="-1"/>
              <w:jc w:val="center"/>
              <w:rPr>
                <w:rFonts w:ascii="Times New Roman" w:hAnsi="Times New Roman" w:cs="Times New Roman"/>
                <w:sz w:val="24"/>
                <w:szCs w:val="24"/>
              </w:rPr>
            </w:pPr>
            <w:r w:rsidRPr="006A1661">
              <w:rPr>
                <w:rFonts w:ascii="Times New Roman" w:hAnsi="Times New Roman" w:cs="Times New Roman"/>
                <w:sz w:val="24"/>
                <w:szCs w:val="24"/>
              </w:rPr>
              <w:t>1</w:t>
            </w:r>
          </w:p>
        </w:tc>
        <w:tc>
          <w:tcPr>
            <w:tcW w:w="2456" w:type="dxa"/>
            <w:gridSpan w:val="2"/>
            <w:shd w:val="clear" w:color="auto" w:fill="auto"/>
          </w:tcPr>
          <w:p w:rsidR="00F22F1A" w:rsidRPr="006A1661" w:rsidRDefault="00F22F1A" w:rsidP="006A1661">
            <w:pPr>
              <w:spacing w:after="0" w:line="240" w:lineRule="auto"/>
              <w:ind w:right="-1"/>
              <w:jc w:val="center"/>
              <w:rPr>
                <w:rFonts w:ascii="Times New Roman" w:hAnsi="Times New Roman" w:cs="Times New Roman"/>
                <w:sz w:val="24"/>
                <w:szCs w:val="24"/>
              </w:rPr>
            </w:pPr>
            <w:r w:rsidRPr="006A1661">
              <w:rPr>
                <w:rFonts w:ascii="Times New Roman" w:hAnsi="Times New Roman" w:cs="Times New Roman"/>
                <w:sz w:val="24"/>
                <w:szCs w:val="24"/>
              </w:rPr>
              <w:t>73,00</w:t>
            </w:r>
          </w:p>
        </w:tc>
      </w:tr>
      <w:tr w:rsidR="006A1661" w:rsidRPr="006A1661" w:rsidTr="00F22F1A">
        <w:trPr>
          <w:trHeight w:val="286"/>
        </w:trPr>
        <w:tc>
          <w:tcPr>
            <w:tcW w:w="9571" w:type="dxa"/>
            <w:gridSpan w:val="9"/>
            <w:shd w:val="clear" w:color="auto" w:fill="auto"/>
          </w:tcPr>
          <w:p w:rsidR="00F22F1A" w:rsidRPr="006A1661" w:rsidRDefault="00F22F1A" w:rsidP="006A1661">
            <w:pPr>
              <w:spacing w:after="0" w:line="240" w:lineRule="auto"/>
              <w:ind w:right="-1"/>
              <w:jc w:val="center"/>
              <w:rPr>
                <w:rFonts w:ascii="Times New Roman" w:hAnsi="Times New Roman" w:cs="Times New Roman"/>
                <w:sz w:val="24"/>
                <w:szCs w:val="24"/>
              </w:rPr>
            </w:pPr>
            <w:r w:rsidRPr="006A1661">
              <w:rPr>
                <w:rFonts w:ascii="Times New Roman" w:hAnsi="Times New Roman" w:cs="Times New Roman"/>
                <w:sz w:val="24"/>
                <w:szCs w:val="24"/>
              </w:rPr>
              <w:t>План мероприятий на 2022 год</w:t>
            </w:r>
          </w:p>
        </w:tc>
      </w:tr>
      <w:tr w:rsidR="006A1661" w:rsidRPr="006A1661" w:rsidTr="00FF6D9E">
        <w:trPr>
          <w:trHeight w:val="286"/>
        </w:trPr>
        <w:tc>
          <w:tcPr>
            <w:tcW w:w="806" w:type="dxa"/>
            <w:shd w:val="clear" w:color="auto" w:fill="auto"/>
          </w:tcPr>
          <w:p w:rsidR="00F22F1A" w:rsidRPr="006A1661" w:rsidRDefault="00F22F1A" w:rsidP="006A1661">
            <w:pPr>
              <w:spacing w:after="0" w:line="240" w:lineRule="auto"/>
              <w:ind w:right="-1"/>
              <w:rPr>
                <w:rFonts w:ascii="Times New Roman" w:hAnsi="Times New Roman" w:cs="Times New Roman"/>
                <w:sz w:val="24"/>
                <w:szCs w:val="24"/>
              </w:rPr>
            </w:pPr>
            <w:r w:rsidRPr="006A1661">
              <w:rPr>
                <w:rFonts w:ascii="Times New Roman" w:hAnsi="Times New Roman" w:cs="Times New Roman"/>
                <w:sz w:val="24"/>
                <w:szCs w:val="24"/>
              </w:rPr>
              <w:t>1.</w:t>
            </w:r>
          </w:p>
        </w:tc>
        <w:tc>
          <w:tcPr>
            <w:tcW w:w="3149" w:type="dxa"/>
            <w:gridSpan w:val="3"/>
            <w:shd w:val="clear" w:color="auto" w:fill="auto"/>
          </w:tcPr>
          <w:p w:rsidR="00F22F1A" w:rsidRPr="006A1661" w:rsidRDefault="00F22F1A" w:rsidP="006A1661">
            <w:pPr>
              <w:spacing w:after="0" w:line="240" w:lineRule="auto"/>
              <w:ind w:right="-1"/>
              <w:rPr>
                <w:rFonts w:ascii="Times New Roman" w:hAnsi="Times New Roman" w:cs="Times New Roman"/>
                <w:sz w:val="24"/>
                <w:szCs w:val="24"/>
              </w:rPr>
            </w:pPr>
            <w:r w:rsidRPr="006A1661">
              <w:rPr>
                <w:rFonts w:ascii="Times New Roman" w:hAnsi="Times New Roman" w:cs="Times New Roman"/>
                <w:sz w:val="24"/>
                <w:szCs w:val="24"/>
              </w:rPr>
              <w:t>Предоставление услуг связи для сигнала камер видеонаблюдения  (кол-во камер)</w:t>
            </w:r>
          </w:p>
        </w:tc>
        <w:tc>
          <w:tcPr>
            <w:tcW w:w="1927" w:type="dxa"/>
            <w:gridSpan w:val="2"/>
            <w:shd w:val="clear" w:color="auto" w:fill="auto"/>
          </w:tcPr>
          <w:p w:rsidR="00F22F1A" w:rsidRPr="006A1661" w:rsidRDefault="00F22F1A" w:rsidP="006A1661">
            <w:pPr>
              <w:spacing w:after="0" w:line="240" w:lineRule="auto"/>
              <w:ind w:right="-1"/>
              <w:jc w:val="center"/>
              <w:rPr>
                <w:rFonts w:ascii="Times New Roman" w:hAnsi="Times New Roman" w:cs="Times New Roman"/>
                <w:sz w:val="24"/>
                <w:szCs w:val="24"/>
              </w:rPr>
            </w:pPr>
            <w:r w:rsidRPr="006A1661">
              <w:rPr>
                <w:rFonts w:ascii="Times New Roman" w:hAnsi="Times New Roman" w:cs="Times New Roman"/>
                <w:sz w:val="24"/>
                <w:szCs w:val="24"/>
              </w:rPr>
              <w:t>МУ «АДС»,</w:t>
            </w:r>
          </w:p>
          <w:p w:rsidR="00F22F1A" w:rsidRPr="006A1661" w:rsidRDefault="00F22F1A" w:rsidP="006A1661">
            <w:pPr>
              <w:spacing w:after="0" w:line="240" w:lineRule="auto"/>
              <w:ind w:right="-1"/>
              <w:jc w:val="center"/>
              <w:rPr>
                <w:rFonts w:ascii="Times New Roman" w:hAnsi="Times New Roman" w:cs="Times New Roman"/>
                <w:sz w:val="24"/>
                <w:szCs w:val="24"/>
              </w:rPr>
            </w:pPr>
            <w:r w:rsidRPr="006A1661">
              <w:rPr>
                <w:rFonts w:ascii="Times New Roman" w:hAnsi="Times New Roman" w:cs="Times New Roman"/>
                <w:sz w:val="24"/>
                <w:szCs w:val="24"/>
              </w:rPr>
              <w:t>МКП «Тейковское предприятие по благоустройству и развитию города»</w:t>
            </w:r>
          </w:p>
        </w:tc>
        <w:tc>
          <w:tcPr>
            <w:tcW w:w="1233" w:type="dxa"/>
            <w:shd w:val="clear" w:color="auto" w:fill="auto"/>
          </w:tcPr>
          <w:p w:rsidR="00F22F1A" w:rsidRPr="006A1661" w:rsidRDefault="00F22F1A" w:rsidP="006A1661">
            <w:pPr>
              <w:spacing w:after="0" w:line="240" w:lineRule="auto"/>
              <w:ind w:right="-1"/>
              <w:jc w:val="center"/>
              <w:rPr>
                <w:rFonts w:ascii="Times New Roman" w:hAnsi="Times New Roman" w:cs="Times New Roman"/>
                <w:sz w:val="24"/>
                <w:szCs w:val="24"/>
              </w:rPr>
            </w:pPr>
            <w:r w:rsidRPr="006A1661">
              <w:rPr>
                <w:rFonts w:ascii="Times New Roman" w:hAnsi="Times New Roman" w:cs="Times New Roman"/>
                <w:sz w:val="24"/>
                <w:szCs w:val="24"/>
              </w:rPr>
              <w:t>35</w:t>
            </w:r>
          </w:p>
        </w:tc>
        <w:tc>
          <w:tcPr>
            <w:tcW w:w="2456" w:type="dxa"/>
            <w:gridSpan w:val="2"/>
            <w:shd w:val="clear" w:color="auto" w:fill="auto"/>
          </w:tcPr>
          <w:p w:rsidR="00F22F1A" w:rsidRPr="006A1661" w:rsidRDefault="00F22F1A" w:rsidP="006A1661">
            <w:pPr>
              <w:spacing w:after="0" w:line="240" w:lineRule="auto"/>
              <w:ind w:right="-1"/>
              <w:jc w:val="center"/>
              <w:rPr>
                <w:rFonts w:ascii="Times New Roman" w:hAnsi="Times New Roman" w:cs="Times New Roman"/>
                <w:sz w:val="24"/>
                <w:szCs w:val="24"/>
              </w:rPr>
            </w:pPr>
            <w:r w:rsidRPr="006A1661">
              <w:rPr>
                <w:rFonts w:ascii="Times New Roman" w:hAnsi="Times New Roman" w:cs="Times New Roman"/>
                <w:sz w:val="24"/>
                <w:szCs w:val="24"/>
              </w:rPr>
              <w:t>0,00</w:t>
            </w:r>
          </w:p>
        </w:tc>
      </w:tr>
      <w:tr w:rsidR="006A1661" w:rsidRPr="006A1661" w:rsidTr="00F22F1A">
        <w:trPr>
          <w:trHeight w:val="286"/>
        </w:trPr>
        <w:tc>
          <w:tcPr>
            <w:tcW w:w="9571" w:type="dxa"/>
            <w:gridSpan w:val="9"/>
            <w:shd w:val="clear" w:color="auto" w:fill="auto"/>
          </w:tcPr>
          <w:p w:rsidR="00F22F1A" w:rsidRPr="006A1661" w:rsidRDefault="00F22F1A" w:rsidP="006A1661">
            <w:pPr>
              <w:spacing w:after="0" w:line="240" w:lineRule="auto"/>
              <w:ind w:right="-1"/>
              <w:jc w:val="center"/>
              <w:rPr>
                <w:rFonts w:ascii="Times New Roman" w:hAnsi="Times New Roman" w:cs="Times New Roman"/>
                <w:sz w:val="24"/>
                <w:szCs w:val="24"/>
              </w:rPr>
            </w:pPr>
            <w:r w:rsidRPr="006A1661">
              <w:rPr>
                <w:rFonts w:ascii="Times New Roman" w:hAnsi="Times New Roman" w:cs="Times New Roman"/>
                <w:sz w:val="24"/>
                <w:szCs w:val="24"/>
              </w:rPr>
              <w:t>План мероприятий на 2023 год</w:t>
            </w:r>
          </w:p>
        </w:tc>
      </w:tr>
      <w:tr w:rsidR="006A1661" w:rsidRPr="006A1661" w:rsidTr="00F22F1A">
        <w:trPr>
          <w:trHeight w:val="286"/>
        </w:trPr>
        <w:tc>
          <w:tcPr>
            <w:tcW w:w="806" w:type="dxa"/>
            <w:shd w:val="clear" w:color="auto" w:fill="auto"/>
          </w:tcPr>
          <w:p w:rsidR="00F22F1A" w:rsidRPr="006A1661" w:rsidRDefault="00F22F1A" w:rsidP="006A1661">
            <w:pPr>
              <w:spacing w:after="0" w:line="240" w:lineRule="auto"/>
              <w:ind w:right="-1"/>
              <w:rPr>
                <w:rFonts w:ascii="Times New Roman" w:hAnsi="Times New Roman" w:cs="Times New Roman"/>
                <w:sz w:val="24"/>
                <w:szCs w:val="24"/>
              </w:rPr>
            </w:pPr>
            <w:r w:rsidRPr="006A1661">
              <w:rPr>
                <w:rFonts w:ascii="Times New Roman" w:hAnsi="Times New Roman" w:cs="Times New Roman"/>
                <w:sz w:val="24"/>
                <w:szCs w:val="24"/>
              </w:rPr>
              <w:t>1.</w:t>
            </w:r>
          </w:p>
        </w:tc>
        <w:tc>
          <w:tcPr>
            <w:tcW w:w="3149" w:type="dxa"/>
            <w:gridSpan w:val="3"/>
            <w:shd w:val="clear" w:color="auto" w:fill="auto"/>
          </w:tcPr>
          <w:p w:rsidR="00F22F1A" w:rsidRPr="006A1661" w:rsidRDefault="00F22F1A" w:rsidP="006A1661">
            <w:pPr>
              <w:spacing w:after="0" w:line="240" w:lineRule="auto"/>
              <w:ind w:right="-1"/>
              <w:rPr>
                <w:rFonts w:ascii="Times New Roman" w:hAnsi="Times New Roman" w:cs="Times New Roman"/>
                <w:sz w:val="24"/>
                <w:szCs w:val="24"/>
              </w:rPr>
            </w:pPr>
            <w:r w:rsidRPr="006A1661">
              <w:rPr>
                <w:rFonts w:ascii="Times New Roman" w:hAnsi="Times New Roman" w:cs="Times New Roman"/>
                <w:sz w:val="24"/>
                <w:szCs w:val="24"/>
              </w:rPr>
              <w:t>Предоставление услуг связи для сигнала камер видеонаблюдения  (кол-во камер)</w:t>
            </w:r>
          </w:p>
        </w:tc>
        <w:tc>
          <w:tcPr>
            <w:tcW w:w="1927" w:type="dxa"/>
            <w:gridSpan w:val="2"/>
            <w:shd w:val="clear" w:color="auto" w:fill="auto"/>
          </w:tcPr>
          <w:p w:rsidR="00F22F1A" w:rsidRPr="006A1661" w:rsidRDefault="00F22F1A" w:rsidP="006A1661">
            <w:pPr>
              <w:spacing w:after="0" w:line="240" w:lineRule="auto"/>
              <w:ind w:right="-1"/>
              <w:jc w:val="center"/>
              <w:rPr>
                <w:rFonts w:ascii="Times New Roman" w:hAnsi="Times New Roman" w:cs="Times New Roman"/>
                <w:sz w:val="24"/>
                <w:szCs w:val="24"/>
              </w:rPr>
            </w:pPr>
            <w:r w:rsidRPr="006A1661">
              <w:rPr>
                <w:rFonts w:ascii="Times New Roman" w:hAnsi="Times New Roman" w:cs="Times New Roman"/>
                <w:sz w:val="24"/>
                <w:szCs w:val="24"/>
              </w:rPr>
              <w:t>МУ «АДС», МКП «Тейковское предприятие по благоустройству и развитию города»</w:t>
            </w:r>
          </w:p>
        </w:tc>
        <w:tc>
          <w:tcPr>
            <w:tcW w:w="1233" w:type="dxa"/>
            <w:shd w:val="clear" w:color="auto" w:fill="auto"/>
          </w:tcPr>
          <w:p w:rsidR="00F22F1A" w:rsidRPr="006A1661" w:rsidRDefault="00F22F1A" w:rsidP="006A1661">
            <w:pPr>
              <w:spacing w:after="0" w:line="240" w:lineRule="auto"/>
              <w:ind w:right="-1"/>
              <w:jc w:val="center"/>
              <w:rPr>
                <w:rFonts w:ascii="Times New Roman" w:hAnsi="Times New Roman" w:cs="Times New Roman"/>
                <w:sz w:val="24"/>
                <w:szCs w:val="24"/>
              </w:rPr>
            </w:pPr>
            <w:r w:rsidRPr="006A1661">
              <w:rPr>
                <w:rFonts w:ascii="Times New Roman" w:hAnsi="Times New Roman" w:cs="Times New Roman"/>
                <w:sz w:val="24"/>
                <w:szCs w:val="24"/>
              </w:rPr>
              <w:t>34</w:t>
            </w:r>
          </w:p>
        </w:tc>
        <w:tc>
          <w:tcPr>
            <w:tcW w:w="2456" w:type="dxa"/>
            <w:gridSpan w:val="2"/>
            <w:shd w:val="clear" w:color="auto" w:fill="auto"/>
          </w:tcPr>
          <w:p w:rsidR="00F22F1A" w:rsidRPr="006A1661" w:rsidRDefault="00F22F1A" w:rsidP="006A1661">
            <w:pPr>
              <w:spacing w:after="0" w:line="240" w:lineRule="auto"/>
              <w:ind w:right="-1"/>
              <w:jc w:val="center"/>
              <w:rPr>
                <w:rFonts w:ascii="Times New Roman" w:hAnsi="Times New Roman" w:cs="Times New Roman"/>
                <w:sz w:val="24"/>
                <w:szCs w:val="24"/>
              </w:rPr>
            </w:pPr>
            <w:r w:rsidRPr="006A1661">
              <w:rPr>
                <w:rFonts w:ascii="Times New Roman" w:hAnsi="Times New Roman" w:cs="Times New Roman"/>
                <w:sz w:val="24"/>
                <w:szCs w:val="24"/>
              </w:rPr>
              <w:t>0</w:t>
            </w:r>
          </w:p>
        </w:tc>
      </w:tr>
      <w:tr w:rsidR="006A1661" w:rsidRPr="006A1661" w:rsidTr="00F22F1A">
        <w:trPr>
          <w:trHeight w:val="286"/>
        </w:trPr>
        <w:tc>
          <w:tcPr>
            <w:tcW w:w="9571" w:type="dxa"/>
            <w:gridSpan w:val="9"/>
            <w:shd w:val="clear" w:color="auto" w:fill="auto"/>
          </w:tcPr>
          <w:p w:rsidR="00F22F1A" w:rsidRPr="006A1661" w:rsidRDefault="00F22F1A" w:rsidP="006A1661">
            <w:pPr>
              <w:spacing w:after="0" w:line="240" w:lineRule="auto"/>
              <w:ind w:right="-1"/>
              <w:jc w:val="center"/>
              <w:rPr>
                <w:rFonts w:ascii="Times New Roman" w:hAnsi="Times New Roman" w:cs="Times New Roman"/>
                <w:sz w:val="24"/>
                <w:szCs w:val="24"/>
              </w:rPr>
            </w:pPr>
            <w:r w:rsidRPr="006A1661">
              <w:rPr>
                <w:rFonts w:ascii="Times New Roman" w:hAnsi="Times New Roman" w:cs="Times New Roman"/>
                <w:sz w:val="24"/>
                <w:szCs w:val="24"/>
              </w:rPr>
              <w:t>План мероприятий на 2024 год</w:t>
            </w:r>
          </w:p>
        </w:tc>
      </w:tr>
      <w:tr w:rsidR="006A1661" w:rsidRPr="006A1661" w:rsidTr="006A1661">
        <w:trPr>
          <w:trHeight w:val="286"/>
        </w:trPr>
        <w:tc>
          <w:tcPr>
            <w:tcW w:w="806" w:type="dxa"/>
            <w:shd w:val="clear" w:color="auto" w:fill="auto"/>
          </w:tcPr>
          <w:p w:rsidR="00F22F1A" w:rsidRPr="006A1661" w:rsidRDefault="00F22F1A" w:rsidP="006A1661">
            <w:pPr>
              <w:spacing w:after="0" w:line="240" w:lineRule="auto"/>
              <w:ind w:right="-1"/>
              <w:rPr>
                <w:rFonts w:ascii="Times New Roman" w:hAnsi="Times New Roman" w:cs="Times New Roman"/>
                <w:sz w:val="24"/>
                <w:szCs w:val="24"/>
              </w:rPr>
            </w:pPr>
            <w:r w:rsidRPr="006A1661">
              <w:rPr>
                <w:rFonts w:ascii="Times New Roman" w:hAnsi="Times New Roman" w:cs="Times New Roman"/>
                <w:sz w:val="24"/>
                <w:szCs w:val="24"/>
              </w:rPr>
              <w:t>1.</w:t>
            </w:r>
          </w:p>
        </w:tc>
        <w:tc>
          <w:tcPr>
            <w:tcW w:w="3149" w:type="dxa"/>
            <w:gridSpan w:val="3"/>
            <w:shd w:val="clear" w:color="auto" w:fill="auto"/>
          </w:tcPr>
          <w:p w:rsidR="00F22F1A" w:rsidRPr="006A1661" w:rsidRDefault="00F22F1A" w:rsidP="006A1661">
            <w:pPr>
              <w:spacing w:after="0" w:line="240" w:lineRule="auto"/>
              <w:ind w:right="-1"/>
              <w:rPr>
                <w:rFonts w:ascii="Times New Roman" w:hAnsi="Times New Roman" w:cs="Times New Roman"/>
                <w:sz w:val="24"/>
                <w:szCs w:val="24"/>
              </w:rPr>
            </w:pPr>
            <w:r w:rsidRPr="006A1661">
              <w:rPr>
                <w:rFonts w:ascii="Times New Roman" w:hAnsi="Times New Roman" w:cs="Times New Roman"/>
                <w:sz w:val="24"/>
                <w:szCs w:val="24"/>
              </w:rPr>
              <w:t>Предоставление услуг связи для сигнала камер видеонаблюдения  (кол-во камер)</w:t>
            </w:r>
          </w:p>
        </w:tc>
        <w:tc>
          <w:tcPr>
            <w:tcW w:w="1927" w:type="dxa"/>
            <w:gridSpan w:val="2"/>
            <w:shd w:val="clear" w:color="auto" w:fill="auto"/>
          </w:tcPr>
          <w:p w:rsidR="00F22F1A" w:rsidRPr="006A1661" w:rsidRDefault="00F22F1A" w:rsidP="006A1661">
            <w:pPr>
              <w:spacing w:after="0" w:line="240" w:lineRule="auto"/>
              <w:ind w:right="-1"/>
              <w:jc w:val="center"/>
              <w:rPr>
                <w:rFonts w:ascii="Times New Roman" w:hAnsi="Times New Roman" w:cs="Times New Roman"/>
                <w:sz w:val="24"/>
                <w:szCs w:val="24"/>
              </w:rPr>
            </w:pPr>
            <w:r w:rsidRPr="006A1661">
              <w:rPr>
                <w:rFonts w:ascii="Times New Roman" w:hAnsi="Times New Roman" w:cs="Times New Roman"/>
                <w:sz w:val="24"/>
                <w:szCs w:val="24"/>
              </w:rPr>
              <w:t>МУ «АДС», МКП «Тейковское предприятие по благоустройству и развитию города»</w:t>
            </w:r>
          </w:p>
        </w:tc>
        <w:tc>
          <w:tcPr>
            <w:tcW w:w="1233" w:type="dxa"/>
            <w:shd w:val="clear" w:color="auto" w:fill="auto"/>
          </w:tcPr>
          <w:p w:rsidR="00F22F1A" w:rsidRPr="006A1661" w:rsidRDefault="00F22F1A" w:rsidP="006A1661">
            <w:pPr>
              <w:spacing w:after="0" w:line="240" w:lineRule="auto"/>
              <w:ind w:right="-1"/>
              <w:jc w:val="center"/>
              <w:rPr>
                <w:rFonts w:ascii="Times New Roman" w:hAnsi="Times New Roman" w:cs="Times New Roman"/>
                <w:sz w:val="24"/>
                <w:szCs w:val="24"/>
              </w:rPr>
            </w:pPr>
            <w:r w:rsidRPr="006A1661">
              <w:rPr>
                <w:rFonts w:ascii="Times New Roman" w:hAnsi="Times New Roman" w:cs="Times New Roman"/>
                <w:sz w:val="24"/>
                <w:szCs w:val="24"/>
              </w:rPr>
              <w:t>34</w:t>
            </w:r>
          </w:p>
        </w:tc>
        <w:tc>
          <w:tcPr>
            <w:tcW w:w="2456" w:type="dxa"/>
            <w:gridSpan w:val="2"/>
            <w:shd w:val="clear" w:color="auto" w:fill="auto"/>
          </w:tcPr>
          <w:p w:rsidR="00F22F1A" w:rsidRPr="006A1661" w:rsidRDefault="00F22F1A" w:rsidP="006A1661">
            <w:pPr>
              <w:spacing w:after="0" w:line="240" w:lineRule="auto"/>
              <w:ind w:right="-1"/>
              <w:jc w:val="center"/>
              <w:rPr>
                <w:rFonts w:ascii="Times New Roman" w:hAnsi="Times New Roman" w:cs="Times New Roman"/>
                <w:sz w:val="24"/>
                <w:szCs w:val="24"/>
              </w:rPr>
            </w:pPr>
            <w:r w:rsidRPr="006A1661">
              <w:rPr>
                <w:rFonts w:ascii="Times New Roman" w:hAnsi="Times New Roman" w:cs="Times New Roman"/>
                <w:sz w:val="24"/>
                <w:szCs w:val="24"/>
              </w:rPr>
              <w:t>0</w:t>
            </w:r>
          </w:p>
        </w:tc>
      </w:tr>
      <w:tr w:rsidR="006A1661" w:rsidRPr="006A1661" w:rsidTr="006A1661">
        <w:trPr>
          <w:trHeight w:val="286"/>
        </w:trPr>
        <w:tc>
          <w:tcPr>
            <w:tcW w:w="806" w:type="dxa"/>
            <w:shd w:val="clear" w:color="auto" w:fill="auto"/>
          </w:tcPr>
          <w:p w:rsidR="00F22F1A" w:rsidRPr="006A1661" w:rsidRDefault="00F22F1A" w:rsidP="006A1661">
            <w:pPr>
              <w:spacing w:after="0" w:line="240" w:lineRule="auto"/>
              <w:ind w:right="-1"/>
              <w:rPr>
                <w:rFonts w:ascii="Times New Roman" w:hAnsi="Times New Roman" w:cs="Times New Roman"/>
                <w:sz w:val="24"/>
                <w:szCs w:val="24"/>
              </w:rPr>
            </w:pPr>
          </w:p>
        </w:tc>
        <w:tc>
          <w:tcPr>
            <w:tcW w:w="3149" w:type="dxa"/>
            <w:gridSpan w:val="3"/>
            <w:shd w:val="clear" w:color="auto" w:fill="auto"/>
          </w:tcPr>
          <w:p w:rsidR="00F22F1A" w:rsidRPr="006A1661" w:rsidRDefault="00F22F1A" w:rsidP="006A1661">
            <w:pPr>
              <w:spacing w:after="0" w:line="240" w:lineRule="auto"/>
              <w:ind w:right="-1"/>
              <w:rPr>
                <w:rFonts w:ascii="Times New Roman" w:hAnsi="Times New Roman" w:cs="Times New Roman"/>
                <w:sz w:val="24"/>
                <w:szCs w:val="24"/>
              </w:rPr>
            </w:pPr>
            <w:r w:rsidRPr="006A1661">
              <w:rPr>
                <w:rFonts w:ascii="Times New Roman" w:hAnsi="Times New Roman" w:cs="Times New Roman"/>
                <w:sz w:val="24"/>
                <w:szCs w:val="24"/>
              </w:rPr>
              <w:t>Итого с 2014 по 2024 г.г.</w:t>
            </w:r>
          </w:p>
        </w:tc>
        <w:tc>
          <w:tcPr>
            <w:tcW w:w="1927" w:type="dxa"/>
            <w:gridSpan w:val="2"/>
            <w:shd w:val="clear" w:color="auto" w:fill="auto"/>
          </w:tcPr>
          <w:p w:rsidR="00F22F1A" w:rsidRPr="006A1661" w:rsidRDefault="00F22F1A" w:rsidP="006A1661">
            <w:pPr>
              <w:spacing w:after="0" w:line="240" w:lineRule="auto"/>
              <w:ind w:right="-1"/>
              <w:jc w:val="center"/>
              <w:rPr>
                <w:rFonts w:ascii="Times New Roman" w:hAnsi="Times New Roman" w:cs="Times New Roman"/>
                <w:sz w:val="24"/>
                <w:szCs w:val="24"/>
              </w:rPr>
            </w:pPr>
          </w:p>
        </w:tc>
        <w:tc>
          <w:tcPr>
            <w:tcW w:w="1233" w:type="dxa"/>
            <w:shd w:val="clear" w:color="auto" w:fill="auto"/>
          </w:tcPr>
          <w:p w:rsidR="00F22F1A" w:rsidRPr="006A1661" w:rsidRDefault="00F22F1A" w:rsidP="006A1661">
            <w:pPr>
              <w:spacing w:after="0" w:line="240" w:lineRule="auto"/>
              <w:ind w:right="-1"/>
              <w:jc w:val="center"/>
              <w:rPr>
                <w:rFonts w:ascii="Times New Roman" w:hAnsi="Times New Roman" w:cs="Times New Roman"/>
                <w:sz w:val="24"/>
                <w:szCs w:val="24"/>
              </w:rPr>
            </w:pPr>
          </w:p>
        </w:tc>
        <w:tc>
          <w:tcPr>
            <w:tcW w:w="2456" w:type="dxa"/>
            <w:gridSpan w:val="2"/>
            <w:shd w:val="clear" w:color="auto" w:fill="auto"/>
          </w:tcPr>
          <w:p w:rsidR="00F22F1A" w:rsidRPr="006A1661" w:rsidRDefault="00F22F1A" w:rsidP="006A1661">
            <w:pPr>
              <w:spacing w:after="0" w:line="240" w:lineRule="auto"/>
              <w:ind w:right="-1"/>
              <w:jc w:val="center"/>
              <w:rPr>
                <w:rFonts w:ascii="Times New Roman" w:hAnsi="Times New Roman" w:cs="Times New Roman"/>
                <w:sz w:val="24"/>
                <w:szCs w:val="24"/>
              </w:rPr>
            </w:pPr>
            <w:r w:rsidRPr="006A1661">
              <w:rPr>
                <w:rFonts w:ascii="Times New Roman" w:hAnsi="Times New Roman" w:cs="Times New Roman"/>
                <w:sz w:val="24"/>
                <w:szCs w:val="24"/>
              </w:rPr>
              <w:t>1 444,14821</w:t>
            </w:r>
          </w:p>
        </w:tc>
      </w:tr>
      <w:tr w:rsidR="006A1661" w:rsidRPr="006A1661" w:rsidTr="00F22F1A">
        <w:trPr>
          <w:trHeight w:val="286"/>
        </w:trPr>
        <w:tc>
          <w:tcPr>
            <w:tcW w:w="9571" w:type="dxa"/>
            <w:gridSpan w:val="9"/>
            <w:shd w:val="clear" w:color="auto" w:fill="auto"/>
          </w:tcPr>
          <w:p w:rsidR="00F22F1A" w:rsidRPr="006A1661" w:rsidRDefault="00F22F1A" w:rsidP="006A1661">
            <w:pPr>
              <w:spacing w:after="0" w:line="240" w:lineRule="auto"/>
              <w:ind w:right="-1"/>
              <w:jc w:val="center"/>
              <w:rPr>
                <w:rFonts w:ascii="Times New Roman" w:hAnsi="Times New Roman" w:cs="Times New Roman"/>
                <w:sz w:val="24"/>
                <w:szCs w:val="24"/>
              </w:rPr>
            </w:pPr>
            <w:r w:rsidRPr="006A1661">
              <w:rPr>
                <w:rFonts w:ascii="Times New Roman" w:hAnsi="Times New Roman" w:cs="Times New Roman"/>
                <w:sz w:val="24"/>
                <w:szCs w:val="24"/>
              </w:rPr>
              <w:t xml:space="preserve">«Мероприятия по реализации проекта организации дорожного движения </w:t>
            </w:r>
          </w:p>
          <w:p w:rsidR="00F22F1A" w:rsidRPr="006A1661" w:rsidRDefault="00F22F1A" w:rsidP="006A1661">
            <w:pPr>
              <w:spacing w:after="0" w:line="240" w:lineRule="auto"/>
              <w:ind w:right="-1"/>
              <w:jc w:val="center"/>
              <w:rPr>
                <w:rFonts w:ascii="Times New Roman" w:hAnsi="Times New Roman" w:cs="Times New Roman"/>
                <w:sz w:val="24"/>
                <w:szCs w:val="24"/>
              </w:rPr>
            </w:pPr>
            <w:r w:rsidRPr="006A1661">
              <w:rPr>
                <w:rFonts w:ascii="Times New Roman" w:hAnsi="Times New Roman" w:cs="Times New Roman"/>
                <w:sz w:val="24"/>
                <w:szCs w:val="24"/>
              </w:rPr>
              <w:t>в городском округе Тейково»</w:t>
            </w:r>
          </w:p>
        </w:tc>
      </w:tr>
      <w:tr w:rsidR="006A1661" w:rsidRPr="006A1661" w:rsidTr="00F22F1A">
        <w:trPr>
          <w:trHeight w:val="286"/>
        </w:trPr>
        <w:tc>
          <w:tcPr>
            <w:tcW w:w="9571" w:type="dxa"/>
            <w:gridSpan w:val="9"/>
            <w:shd w:val="clear" w:color="auto" w:fill="auto"/>
          </w:tcPr>
          <w:p w:rsidR="00F22F1A" w:rsidRPr="006A1661" w:rsidRDefault="00F22F1A" w:rsidP="006A1661">
            <w:pPr>
              <w:spacing w:after="0" w:line="240" w:lineRule="auto"/>
              <w:ind w:right="-1"/>
              <w:jc w:val="center"/>
              <w:rPr>
                <w:rFonts w:ascii="Times New Roman" w:hAnsi="Times New Roman" w:cs="Times New Roman"/>
                <w:sz w:val="24"/>
                <w:szCs w:val="24"/>
              </w:rPr>
            </w:pPr>
            <w:r w:rsidRPr="006A1661">
              <w:rPr>
                <w:rFonts w:ascii="Times New Roman" w:hAnsi="Times New Roman" w:cs="Times New Roman"/>
                <w:sz w:val="24"/>
                <w:szCs w:val="24"/>
              </w:rPr>
              <w:t>План мероприятий на 2014 год</w:t>
            </w:r>
          </w:p>
        </w:tc>
      </w:tr>
      <w:tr w:rsidR="006A1661" w:rsidRPr="006A1661" w:rsidTr="00F22F1A">
        <w:trPr>
          <w:trHeight w:val="286"/>
        </w:trPr>
        <w:tc>
          <w:tcPr>
            <w:tcW w:w="806" w:type="dxa"/>
            <w:shd w:val="clear" w:color="auto" w:fill="auto"/>
          </w:tcPr>
          <w:p w:rsidR="00F22F1A" w:rsidRPr="006A1661" w:rsidRDefault="00F22F1A" w:rsidP="006A1661">
            <w:pPr>
              <w:spacing w:after="0" w:line="240" w:lineRule="auto"/>
              <w:ind w:right="-1"/>
              <w:rPr>
                <w:rFonts w:ascii="Times New Roman" w:hAnsi="Times New Roman" w:cs="Times New Roman"/>
                <w:sz w:val="24"/>
                <w:szCs w:val="24"/>
              </w:rPr>
            </w:pPr>
            <w:r w:rsidRPr="006A1661">
              <w:rPr>
                <w:rFonts w:ascii="Times New Roman" w:hAnsi="Times New Roman" w:cs="Times New Roman"/>
                <w:sz w:val="24"/>
                <w:szCs w:val="24"/>
              </w:rPr>
              <w:t>1</w:t>
            </w:r>
          </w:p>
        </w:tc>
        <w:tc>
          <w:tcPr>
            <w:tcW w:w="3149" w:type="dxa"/>
            <w:gridSpan w:val="3"/>
            <w:shd w:val="clear" w:color="auto" w:fill="auto"/>
          </w:tcPr>
          <w:p w:rsidR="00F22F1A" w:rsidRPr="006A1661" w:rsidRDefault="00F22F1A" w:rsidP="006A1661">
            <w:pPr>
              <w:spacing w:after="0" w:line="240" w:lineRule="auto"/>
              <w:ind w:right="-1"/>
              <w:rPr>
                <w:rFonts w:ascii="Times New Roman" w:hAnsi="Times New Roman" w:cs="Times New Roman"/>
                <w:sz w:val="24"/>
                <w:szCs w:val="24"/>
              </w:rPr>
            </w:pPr>
            <w:r w:rsidRPr="006A1661">
              <w:rPr>
                <w:rFonts w:ascii="Times New Roman" w:hAnsi="Times New Roman" w:cs="Times New Roman"/>
                <w:sz w:val="24"/>
                <w:szCs w:val="24"/>
              </w:rPr>
              <w:t>Оборудование пешеходных переходов дорожными знаками 5.19.1 и 5.19.2 «Пешеходный переход» на желтом фоне с повышенным коэффициентом светоотражения.</w:t>
            </w:r>
          </w:p>
        </w:tc>
        <w:tc>
          <w:tcPr>
            <w:tcW w:w="1927" w:type="dxa"/>
            <w:gridSpan w:val="2"/>
            <w:shd w:val="clear" w:color="auto" w:fill="auto"/>
          </w:tcPr>
          <w:p w:rsidR="00F22F1A" w:rsidRPr="006A1661" w:rsidRDefault="00F22F1A" w:rsidP="006A1661">
            <w:pPr>
              <w:spacing w:after="0" w:line="240" w:lineRule="auto"/>
              <w:ind w:right="-1"/>
              <w:jc w:val="center"/>
              <w:rPr>
                <w:rFonts w:ascii="Times New Roman" w:hAnsi="Times New Roman" w:cs="Times New Roman"/>
                <w:sz w:val="24"/>
                <w:szCs w:val="24"/>
              </w:rPr>
            </w:pPr>
          </w:p>
        </w:tc>
        <w:tc>
          <w:tcPr>
            <w:tcW w:w="1233" w:type="dxa"/>
            <w:shd w:val="clear" w:color="auto" w:fill="auto"/>
          </w:tcPr>
          <w:p w:rsidR="00F22F1A" w:rsidRPr="006A1661" w:rsidRDefault="00F22F1A" w:rsidP="006A1661">
            <w:pPr>
              <w:spacing w:after="0" w:line="240" w:lineRule="auto"/>
              <w:ind w:right="-1"/>
              <w:jc w:val="center"/>
              <w:rPr>
                <w:rFonts w:ascii="Times New Roman" w:hAnsi="Times New Roman" w:cs="Times New Roman"/>
                <w:sz w:val="24"/>
                <w:szCs w:val="24"/>
              </w:rPr>
            </w:pPr>
          </w:p>
        </w:tc>
        <w:tc>
          <w:tcPr>
            <w:tcW w:w="2456" w:type="dxa"/>
            <w:gridSpan w:val="2"/>
            <w:shd w:val="clear" w:color="auto" w:fill="auto"/>
          </w:tcPr>
          <w:p w:rsidR="00F22F1A" w:rsidRPr="006A1661" w:rsidRDefault="00F22F1A" w:rsidP="006A1661">
            <w:pPr>
              <w:spacing w:after="0" w:line="240" w:lineRule="auto"/>
              <w:ind w:right="-1"/>
              <w:jc w:val="center"/>
              <w:rPr>
                <w:rFonts w:ascii="Times New Roman" w:hAnsi="Times New Roman" w:cs="Times New Roman"/>
                <w:sz w:val="24"/>
                <w:szCs w:val="24"/>
              </w:rPr>
            </w:pPr>
            <w:r w:rsidRPr="006A1661">
              <w:rPr>
                <w:rFonts w:ascii="Times New Roman" w:hAnsi="Times New Roman" w:cs="Times New Roman"/>
                <w:sz w:val="24"/>
                <w:szCs w:val="24"/>
              </w:rPr>
              <w:t>0,00</w:t>
            </w:r>
          </w:p>
        </w:tc>
      </w:tr>
      <w:tr w:rsidR="006A1661" w:rsidRPr="006A1661" w:rsidTr="00F22F1A">
        <w:trPr>
          <w:trHeight w:val="286"/>
        </w:trPr>
        <w:tc>
          <w:tcPr>
            <w:tcW w:w="806" w:type="dxa"/>
            <w:shd w:val="clear" w:color="auto" w:fill="auto"/>
          </w:tcPr>
          <w:p w:rsidR="00F22F1A" w:rsidRPr="006A1661" w:rsidRDefault="00F22F1A" w:rsidP="006A1661">
            <w:pPr>
              <w:spacing w:after="0" w:line="240" w:lineRule="auto"/>
              <w:ind w:right="-1"/>
              <w:rPr>
                <w:rFonts w:ascii="Times New Roman" w:hAnsi="Times New Roman" w:cs="Times New Roman"/>
                <w:sz w:val="24"/>
                <w:szCs w:val="24"/>
              </w:rPr>
            </w:pPr>
            <w:r w:rsidRPr="006A1661">
              <w:rPr>
                <w:rFonts w:ascii="Times New Roman" w:hAnsi="Times New Roman" w:cs="Times New Roman"/>
                <w:sz w:val="24"/>
                <w:szCs w:val="24"/>
              </w:rPr>
              <w:t>2</w:t>
            </w:r>
          </w:p>
        </w:tc>
        <w:tc>
          <w:tcPr>
            <w:tcW w:w="3149" w:type="dxa"/>
            <w:gridSpan w:val="3"/>
            <w:shd w:val="clear" w:color="auto" w:fill="auto"/>
          </w:tcPr>
          <w:p w:rsidR="00F22F1A" w:rsidRPr="006A1661" w:rsidRDefault="00F22F1A" w:rsidP="006A1661">
            <w:pPr>
              <w:spacing w:after="0" w:line="240" w:lineRule="auto"/>
              <w:ind w:right="-1"/>
              <w:rPr>
                <w:rFonts w:ascii="Times New Roman" w:hAnsi="Times New Roman" w:cs="Times New Roman"/>
                <w:sz w:val="24"/>
                <w:szCs w:val="24"/>
              </w:rPr>
            </w:pPr>
            <w:r w:rsidRPr="006A1661">
              <w:rPr>
                <w:rFonts w:ascii="Times New Roman" w:hAnsi="Times New Roman" w:cs="Times New Roman"/>
                <w:sz w:val="24"/>
                <w:szCs w:val="24"/>
              </w:rPr>
              <w:t xml:space="preserve">Нанесение на пешеходных переходах горизонтальной дорожной разметки 1.14.1 «Зебра» на желтом фоне с использованием термопластичных материалов, в состав </w:t>
            </w:r>
            <w:r w:rsidRPr="006A1661">
              <w:rPr>
                <w:rFonts w:ascii="Times New Roman" w:hAnsi="Times New Roman" w:cs="Times New Roman"/>
                <w:sz w:val="24"/>
                <w:szCs w:val="24"/>
              </w:rPr>
              <w:lastRenderedPageBreak/>
              <w:t xml:space="preserve">которых входят </w:t>
            </w:r>
            <w:proofErr w:type="spellStart"/>
            <w:r w:rsidRPr="006A1661">
              <w:rPr>
                <w:rFonts w:ascii="Times New Roman" w:hAnsi="Times New Roman" w:cs="Times New Roman"/>
                <w:sz w:val="24"/>
                <w:szCs w:val="24"/>
              </w:rPr>
              <w:t>световозвращающие</w:t>
            </w:r>
            <w:proofErr w:type="spellEnd"/>
            <w:r w:rsidRPr="006A1661">
              <w:rPr>
                <w:rFonts w:ascii="Times New Roman" w:hAnsi="Times New Roman" w:cs="Times New Roman"/>
                <w:sz w:val="24"/>
                <w:szCs w:val="24"/>
              </w:rPr>
              <w:t xml:space="preserve"> элементы.</w:t>
            </w:r>
          </w:p>
        </w:tc>
        <w:tc>
          <w:tcPr>
            <w:tcW w:w="1927" w:type="dxa"/>
            <w:gridSpan w:val="2"/>
            <w:shd w:val="clear" w:color="auto" w:fill="auto"/>
          </w:tcPr>
          <w:p w:rsidR="00F22F1A" w:rsidRPr="006A1661" w:rsidRDefault="00F22F1A" w:rsidP="006A1661">
            <w:pPr>
              <w:spacing w:after="0" w:line="240" w:lineRule="auto"/>
              <w:ind w:right="-1"/>
              <w:jc w:val="center"/>
              <w:rPr>
                <w:rFonts w:ascii="Times New Roman" w:hAnsi="Times New Roman" w:cs="Times New Roman"/>
                <w:sz w:val="24"/>
                <w:szCs w:val="24"/>
              </w:rPr>
            </w:pPr>
          </w:p>
        </w:tc>
        <w:tc>
          <w:tcPr>
            <w:tcW w:w="1233" w:type="dxa"/>
            <w:shd w:val="clear" w:color="auto" w:fill="auto"/>
          </w:tcPr>
          <w:p w:rsidR="00F22F1A" w:rsidRPr="006A1661" w:rsidRDefault="00F22F1A" w:rsidP="006A1661">
            <w:pPr>
              <w:spacing w:after="0" w:line="240" w:lineRule="auto"/>
              <w:ind w:right="-1"/>
              <w:jc w:val="center"/>
              <w:rPr>
                <w:rFonts w:ascii="Times New Roman" w:hAnsi="Times New Roman" w:cs="Times New Roman"/>
                <w:sz w:val="24"/>
                <w:szCs w:val="24"/>
              </w:rPr>
            </w:pPr>
          </w:p>
        </w:tc>
        <w:tc>
          <w:tcPr>
            <w:tcW w:w="2456" w:type="dxa"/>
            <w:gridSpan w:val="2"/>
            <w:shd w:val="clear" w:color="auto" w:fill="auto"/>
          </w:tcPr>
          <w:p w:rsidR="00F22F1A" w:rsidRPr="006A1661" w:rsidRDefault="00F22F1A" w:rsidP="006A1661">
            <w:pPr>
              <w:spacing w:after="0" w:line="240" w:lineRule="auto"/>
              <w:ind w:right="-1"/>
              <w:jc w:val="center"/>
              <w:rPr>
                <w:rFonts w:ascii="Times New Roman" w:hAnsi="Times New Roman" w:cs="Times New Roman"/>
                <w:sz w:val="24"/>
                <w:szCs w:val="24"/>
              </w:rPr>
            </w:pPr>
            <w:r w:rsidRPr="006A1661">
              <w:rPr>
                <w:rFonts w:ascii="Times New Roman" w:hAnsi="Times New Roman" w:cs="Times New Roman"/>
                <w:sz w:val="24"/>
                <w:szCs w:val="24"/>
              </w:rPr>
              <w:t>0,00</w:t>
            </w:r>
          </w:p>
        </w:tc>
      </w:tr>
      <w:tr w:rsidR="006A1661" w:rsidRPr="006A1661" w:rsidTr="00F22F1A">
        <w:trPr>
          <w:trHeight w:val="286"/>
        </w:trPr>
        <w:tc>
          <w:tcPr>
            <w:tcW w:w="806" w:type="dxa"/>
            <w:shd w:val="clear" w:color="auto" w:fill="auto"/>
          </w:tcPr>
          <w:p w:rsidR="00F22F1A" w:rsidRPr="006A1661" w:rsidRDefault="00F22F1A" w:rsidP="006A1661">
            <w:pPr>
              <w:spacing w:after="0" w:line="240" w:lineRule="auto"/>
              <w:ind w:right="-1"/>
              <w:rPr>
                <w:rFonts w:ascii="Times New Roman" w:hAnsi="Times New Roman" w:cs="Times New Roman"/>
                <w:sz w:val="24"/>
                <w:szCs w:val="24"/>
              </w:rPr>
            </w:pPr>
          </w:p>
        </w:tc>
        <w:tc>
          <w:tcPr>
            <w:tcW w:w="3149" w:type="dxa"/>
            <w:gridSpan w:val="3"/>
            <w:shd w:val="clear" w:color="auto" w:fill="auto"/>
          </w:tcPr>
          <w:p w:rsidR="00F22F1A" w:rsidRPr="006A1661" w:rsidRDefault="00F22F1A" w:rsidP="006A1661">
            <w:pPr>
              <w:spacing w:after="0" w:line="240" w:lineRule="auto"/>
              <w:ind w:right="-1"/>
              <w:rPr>
                <w:rFonts w:ascii="Times New Roman" w:hAnsi="Times New Roman" w:cs="Times New Roman"/>
                <w:sz w:val="24"/>
                <w:szCs w:val="24"/>
              </w:rPr>
            </w:pPr>
            <w:r w:rsidRPr="006A1661">
              <w:rPr>
                <w:rFonts w:ascii="Times New Roman" w:hAnsi="Times New Roman" w:cs="Times New Roman"/>
                <w:sz w:val="24"/>
                <w:szCs w:val="24"/>
              </w:rPr>
              <w:t>Итого:</w:t>
            </w:r>
          </w:p>
        </w:tc>
        <w:tc>
          <w:tcPr>
            <w:tcW w:w="1927" w:type="dxa"/>
            <w:gridSpan w:val="2"/>
            <w:shd w:val="clear" w:color="auto" w:fill="auto"/>
          </w:tcPr>
          <w:p w:rsidR="00F22F1A" w:rsidRPr="006A1661" w:rsidRDefault="00F22F1A" w:rsidP="006A1661">
            <w:pPr>
              <w:spacing w:after="0" w:line="240" w:lineRule="auto"/>
              <w:ind w:right="-1"/>
              <w:jc w:val="center"/>
              <w:rPr>
                <w:rFonts w:ascii="Times New Roman" w:hAnsi="Times New Roman" w:cs="Times New Roman"/>
                <w:sz w:val="24"/>
                <w:szCs w:val="24"/>
              </w:rPr>
            </w:pPr>
          </w:p>
        </w:tc>
        <w:tc>
          <w:tcPr>
            <w:tcW w:w="1233" w:type="dxa"/>
            <w:shd w:val="clear" w:color="auto" w:fill="auto"/>
          </w:tcPr>
          <w:p w:rsidR="00F22F1A" w:rsidRPr="006A1661" w:rsidRDefault="00F22F1A" w:rsidP="006A1661">
            <w:pPr>
              <w:spacing w:after="0" w:line="240" w:lineRule="auto"/>
              <w:ind w:right="-1"/>
              <w:jc w:val="center"/>
              <w:rPr>
                <w:rFonts w:ascii="Times New Roman" w:hAnsi="Times New Roman" w:cs="Times New Roman"/>
                <w:sz w:val="24"/>
                <w:szCs w:val="24"/>
              </w:rPr>
            </w:pPr>
          </w:p>
        </w:tc>
        <w:tc>
          <w:tcPr>
            <w:tcW w:w="2456" w:type="dxa"/>
            <w:gridSpan w:val="2"/>
            <w:shd w:val="clear" w:color="auto" w:fill="auto"/>
          </w:tcPr>
          <w:p w:rsidR="00F22F1A" w:rsidRPr="006A1661" w:rsidRDefault="00F22F1A" w:rsidP="006A1661">
            <w:pPr>
              <w:spacing w:after="0" w:line="240" w:lineRule="auto"/>
              <w:ind w:right="-1"/>
              <w:jc w:val="center"/>
              <w:rPr>
                <w:rFonts w:ascii="Times New Roman" w:hAnsi="Times New Roman" w:cs="Times New Roman"/>
                <w:sz w:val="24"/>
                <w:szCs w:val="24"/>
              </w:rPr>
            </w:pPr>
            <w:r w:rsidRPr="006A1661">
              <w:rPr>
                <w:rFonts w:ascii="Times New Roman" w:hAnsi="Times New Roman" w:cs="Times New Roman"/>
                <w:sz w:val="24"/>
                <w:szCs w:val="24"/>
              </w:rPr>
              <w:t xml:space="preserve">0,00 </w:t>
            </w:r>
          </w:p>
        </w:tc>
      </w:tr>
      <w:tr w:rsidR="006A1661" w:rsidRPr="006A1661" w:rsidTr="00F22F1A">
        <w:trPr>
          <w:trHeight w:val="286"/>
        </w:trPr>
        <w:tc>
          <w:tcPr>
            <w:tcW w:w="9571" w:type="dxa"/>
            <w:gridSpan w:val="9"/>
            <w:shd w:val="clear" w:color="auto" w:fill="auto"/>
          </w:tcPr>
          <w:p w:rsidR="00F22F1A" w:rsidRPr="006A1661" w:rsidRDefault="00F22F1A" w:rsidP="006A1661">
            <w:pPr>
              <w:spacing w:after="0" w:line="240" w:lineRule="auto"/>
              <w:ind w:right="-1"/>
              <w:jc w:val="center"/>
              <w:rPr>
                <w:rFonts w:ascii="Times New Roman" w:hAnsi="Times New Roman" w:cs="Times New Roman"/>
                <w:sz w:val="24"/>
                <w:szCs w:val="24"/>
              </w:rPr>
            </w:pPr>
            <w:r w:rsidRPr="006A1661">
              <w:rPr>
                <w:rFonts w:ascii="Times New Roman" w:hAnsi="Times New Roman" w:cs="Times New Roman"/>
                <w:sz w:val="24"/>
                <w:szCs w:val="24"/>
              </w:rPr>
              <w:t>План мероприятий на 2015 год</w:t>
            </w:r>
          </w:p>
        </w:tc>
      </w:tr>
      <w:tr w:rsidR="006A1661" w:rsidRPr="006A1661" w:rsidTr="00F22F1A">
        <w:trPr>
          <w:trHeight w:val="286"/>
        </w:trPr>
        <w:tc>
          <w:tcPr>
            <w:tcW w:w="806" w:type="dxa"/>
            <w:shd w:val="clear" w:color="auto" w:fill="auto"/>
          </w:tcPr>
          <w:p w:rsidR="00F22F1A" w:rsidRPr="006A1661" w:rsidRDefault="00F22F1A" w:rsidP="006A1661">
            <w:pPr>
              <w:spacing w:after="0" w:line="240" w:lineRule="auto"/>
              <w:ind w:right="-1"/>
              <w:rPr>
                <w:rFonts w:ascii="Times New Roman" w:hAnsi="Times New Roman" w:cs="Times New Roman"/>
                <w:sz w:val="24"/>
                <w:szCs w:val="24"/>
              </w:rPr>
            </w:pPr>
          </w:p>
        </w:tc>
        <w:tc>
          <w:tcPr>
            <w:tcW w:w="3149" w:type="dxa"/>
            <w:gridSpan w:val="3"/>
            <w:shd w:val="clear" w:color="auto" w:fill="auto"/>
          </w:tcPr>
          <w:p w:rsidR="00F22F1A" w:rsidRPr="006A1661" w:rsidRDefault="00F22F1A" w:rsidP="006A1661">
            <w:pPr>
              <w:spacing w:after="0" w:line="240" w:lineRule="auto"/>
              <w:ind w:right="-1"/>
              <w:rPr>
                <w:rFonts w:ascii="Times New Roman" w:hAnsi="Times New Roman" w:cs="Times New Roman"/>
                <w:sz w:val="24"/>
                <w:szCs w:val="24"/>
              </w:rPr>
            </w:pPr>
          </w:p>
        </w:tc>
        <w:tc>
          <w:tcPr>
            <w:tcW w:w="1927" w:type="dxa"/>
            <w:gridSpan w:val="2"/>
            <w:shd w:val="clear" w:color="auto" w:fill="auto"/>
          </w:tcPr>
          <w:p w:rsidR="00F22F1A" w:rsidRPr="006A1661" w:rsidRDefault="00F22F1A" w:rsidP="006A1661">
            <w:pPr>
              <w:spacing w:after="0" w:line="240" w:lineRule="auto"/>
              <w:ind w:right="-1"/>
              <w:jc w:val="center"/>
              <w:rPr>
                <w:rFonts w:ascii="Times New Roman" w:hAnsi="Times New Roman" w:cs="Times New Roman"/>
                <w:sz w:val="24"/>
                <w:szCs w:val="24"/>
              </w:rPr>
            </w:pPr>
          </w:p>
        </w:tc>
        <w:tc>
          <w:tcPr>
            <w:tcW w:w="1233" w:type="dxa"/>
            <w:shd w:val="clear" w:color="auto" w:fill="auto"/>
          </w:tcPr>
          <w:p w:rsidR="00F22F1A" w:rsidRPr="006A1661" w:rsidRDefault="00F22F1A" w:rsidP="006A1661">
            <w:pPr>
              <w:spacing w:after="0" w:line="240" w:lineRule="auto"/>
              <w:ind w:right="-1"/>
              <w:jc w:val="center"/>
              <w:rPr>
                <w:rFonts w:ascii="Times New Roman" w:hAnsi="Times New Roman" w:cs="Times New Roman"/>
                <w:sz w:val="24"/>
                <w:szCs w:val="24"/>
              </w:rPr>
            </w:pPr>
          </w:p>
        </w:tc>
        <w:tc>
          <w:tcPr>
            <w:tcW w:w="2456" w:type="dxa"/>
            <w:gridSpan w:val="2"/>
            <w:shd w:val="clear" w:color="auto" w:fill="auto"/>
          </w:tcPr>
          <w:p w:rsidR="00F22F1A" w:rsidRPr="006A1661" w:rsidRDefault="00F22F1A" w:rsidP="006A1661">
            <w:pPr>
              <w:spacing w:after="0" w:line="240" w:lineRule="auto"/>
              <w:ind w:right="-1"/>
              <w:jc w:val="center"/>
              <w:rPr>
                <w:rFonts w:ascii="Times New Roman" w:hAnsi="Times New Roman" w:cs="Times New Roman"/>
                <w:sz w:val="24"/>
                <w:szCs w:val="24"/>
              </w:rPr>
            </w:pPr>
            <w:r w:rsidRPr="006A1661">
              <w:rPr>
                <w:rFonts w:ascii="Times New Roman" w:hAnsi="Times New Roman" w:cs="Times New Roman"/>
                <w:sz w:val="24"/>
                <w:szCs w:val="24"/>
              </w:rPr>
              <w:t>-</w:t>
            </w:r>
          </w:p>
        </w:tc>
      </w:tr>
      <w:tr w:rsidR="006A1661" w:rsidRPr="006A1661" w:rsidTr="00F22F1A">
        <w:trPr>
          <w:trHeight w:val="286"/>
        </w:trPr>
        <w:tc>
          <w:tcPr>
            <w:tcW w:w="806" w:type="dxa"/>
            <w:shd w:val="clear" w:color="auto" w:fill="auto"/>
          </w:tcPr>
          <w:p w:rsidR="00F22F1A" w:rsidRPr="006A1661" w:rsidRDefault="00F22F1A" w:rsidP="006A1661">
            <w:pPr>
              <w:spacing w:after="0" w:line="240" w:lineRule="auto"/>
              <w:ind w:right="-1"/>
              <w:rPr>
                <w:rFonts w:ascii="Times New Roman" w:hAnsi="Times New Roman" w:cs="Times New Roman"/>
                <w:sz w:val="24"/>
                <w:szCs w:val="24"/>
              </w:rPr>
            </w:pPr>
          </w:p>
        </w:tc>
        <w:tc>
          <w:tcPr>
            <w:tcW w:w="3149" w:type="dxa"/>
            <w:gridSpan w:val="3"/>
            <w:shd w:val="clear" w:color="auto" w:fill="auto"/>
          </w:tcPr>
          <w:p w:rsidR="00F22F1A" w:rsidRPr="006A1661" w:rsidRDefault="00F22F1A" w:rsidP="006A1661">
            <w:pPr>
              <w:spacing w:after="0" w:line="240" w:lineRule="auto"/>
              <w:ind w:right="-1"/>
              <w:rPr>
                <w:rFonts w:ascii="Times New Roman" w:hAnsi="Times New Roman" w:cs="Times New Roman"/>
                <w:sz w:val="24"/>
                <w:szCs w:val="24"/>
              </w:rPr>
            </w:pPr>
            <w:r w:rsidRPr="006A1661">
              <w:rPr>
                <w:rFonts w:ascii="Times New Roman" w:hAnsi="Times New Roman" w:cs="Times New Roman"/>
                <w:sz w:val="24"/>
                <w:szCs w:val="24"/>
              </w:rPr>
              <w:t>Итого:</w:t>
            </w:r>
          </w:p>
        </w:tc>
        <w:tc>
          <w:tcPr>
            <w:tcW w:w="1927" w:type="dxa"/>
            <w:gridSpan w:val="2"/>
            <w:shd w:val="clear" w:color="auto" w:fill="auto"/>
          </w:tcPr>
          <w:p w:rsidR="00F22F1A" w:rsidRPr="006A1661" w:rsidRDefault="00F22F1A" w:rsidP="006A1661">
            <w:pPr>
              <w:spacing w:after="0" w:line="240" w:lineRule="auto"/>
              <w:ind w:right="-1"/>
              <w:jc w:val="center"/>
              <w:rPr>
                <w:rFonts w:ascii="Times New Roman" w:hAnsi="Times New Roman" w:cs="Times New Roman"/>
                <w:sz w:val="24"/>
                <w:szCs w:val="24"/>
              </w:rPr>
            </w:pPr>
          </w:p>
        </w:tc>
        <w:tc>
          <w:tcPr>
            <w:tcW w:w="1233" w:type="dxa"/>
            <w:shd w:val="clear" w:color="auto" w:fill="auto"/>
          </w:tcPr>
          <w:p w:rsidR="00F22F1A" w:rsidRPr="006A1661" w:rsidRDefault="00F22F1A" w:rsidP="006A1661">
            <w:pPr>
              <w:spacing w:after="0" w:line="240" w:lineRule="auto"/>
              <w:ind w:right="-1"/>
              <w:jc w:val="center"/>
              <w:rPr>
                <w:rFonts w:ascii="Times New Roman" w:hAnsi="Times New Roman" w:cs="Times New Roman"/>
                <w:sz w:val="24"/>
                <w:szCs w:val="24"/>
              </w:rPr>
            </w:pPr>
          </w:p>
        </w:tc>
        <w:tc>
          <w:tcPr>
            <w:tcW w:w="2456" w:type="dxa"/>
            <w:gridSpan w:val="2"/>
            <w:shd w:val="clear" w:color="auto" w:fill="auto"/>
          </w:tcPr>
          <w:p w:rsidR="00F22F1A" w:rsidRPr="006A1661" w:rsidRDefault="00F22F1A" w:rsidP="006A1661">
            <w:pPr>
              <w:spacing w:after="0" w:line="240" w:lineRule="auto"/>
              <w:ind w:right="-1"/>
              <w:jc w:val="center"/>
              <w:rPr>
                <w:rFonts w:ascii="Times New Roman" w:hAnsi="Times New Roman" w:cs="Times New Roman"/>
                <w:sz w:val="24"/>
                <w:szCs w:val="24"/>
              </w:rPr>
            </w:pPr>
            <w:r w:rsidRPr="006A1661">
              <w:rPr>
                <w:rFonts w:ascii="Times New Roman" w:hAnsi="Times New Roman" w:cs="Times New Roman"/>
                <w:sz w:val="24"/>
                <w:szCs w:val="24"/>
              </w:rPr>
              <w:t>-</w:t>
            </w:r>
          </w:p>
        </w:tc>
      </w:tr>
      <w:tr w:rsidR="006A1661" w:rsidRPr="006A1661" w:rsidTr="00F22F1A">
        <w:trPr>
          <w:trHeight w:val="286"/>
        </w:trPr>
        <w:tc>
          <w:tcPr>
            <w:tcW w:w="9571" w:type="dxa"/>
            <w:gridSpan w:val="9"/>
            <w:shd w:val="clear" w:color="auto" w:fill="auto"/>
          </w:tcPr>
          <w:p w:rsidR="00F22F1A" w:rsidRPr="006A1661" w:rsidRDefault="00F22F1A" w:rsidP="006A1661">
            <w:pPr>
              <w:spacing w:after="0" w:line="240" w:lineRule="auto"/>
              <w:ind w:right="-1"/>
              <w:jc w:val="center"/>
              <w:rPr>
                <w:rFonts w:ascii="Times New Roman" w:hAnsi="Times New Roman" w:cs="Times New Roman"/>
                <w:sz w:val="24"/>
                <w:szCs w:val="24"/>
              </w:rPr>
            </w:pPr>
            <w:r w:rsidRPr="006A1661">
              <w:rPr>
                <w:rFonts w:ascii="Times New Roman" w:hAnsi="Times New Roman" w:cs="Times New Roman"/>
                <w:sz w:val="24"/>
                <w:szCs w:val="24"/>
              </w:rPr>
              <w:t>План мероприятий на 2016 год</w:t>
            </w:r>
          </w:p>
        </w:tc>
      </w:tr>
      <w:tr w:rsidR="006A1661" w:rsidRPr="006A1661" w:rsidTr="00F22F1A">
        <w:trPr>
          <w:trHeight w:val="286"/>
        </w:trPr>
        <w:tc>
          <w:tcPr>
            <w:tcW w:w="806" w:type="dxa"/>
            <w:shd w:val="clear" w:color="auto" w:fill="auto"/>
          </w:tcPr>
          <w:p w:rsidR="00F22F1A" w:rsidRPr="006A1661" w:rsidRDefault="00F22F1A" w:rsidP="006A1661">
            <w:pPr>
              <w:spacing w:after="0" w:line="240" w:lineRule="auto"/>
              <w:ind w:right="-1"/>
              <w:rPr>
                <w:rFonts w:ascii="Times New Roman" w:hAnsi="Times New Roman" w:cs="Times New Roman"/>
                <w:sz w:val="24"/>
                <w:szCs w:val="24"/>
              </w:rPr>
            </w:pPr>
          </w:p>
        </w:tc>
        <w:tc>
          <w:tcPr>
            <w:tcW w:w="3149" w:type="dxa"/>
            <w:gridSpan w:val="3"/>
            <w:shd w:val="clear" w:color="auto" w:fill="auto"/>
          </w:tcPr>
          <w:p w:rsidR="00F22F1A" w:rsidRPr="006A1661" w:rsidRDefault="00F22F1A" w:rsidP="006A1661">
            <w:pPr>
              <w:spacing w:after="0" w:line="240" w:lineRule="auto"/>
              <w:ind w:right="-1"/>
              <w:rPr>
                <w:rFonts w:ascii="Times New Roman" w:hAnsi="Times New Roman" w:cs="Times New Roman"/>
                <w:sz w:val="24"/>
                <w:szCs w:val="24"/>
              </w:rPr>
            </w:pPr>
          </w:p>
        </w:tc>
        <w:tc>
          <w:tcPr>
            <w:tcW w:w="1927" w:type="dxa"/>
            <w:gridSpan w:val="2"/>
            <w:shd w:val="clear" w:color="auto" w:fill="auto"/>
          </w:tcPr>
          <w:p w:rsidR="00F22F1A" w:rsidRPr="006A1661" w:rsidRDefault="00F22F1A" w:rsidP="006A1661">
            <w:pPr>
              <w:spacing w:after="0" w:line="240" w:lineRule="auto"/>
              <w:ind w:right="-1"/>
              <w:jc w:val="center"/>
              <w:rPr>
                <w:rFonts w:ascii="Times New Roman" w:hAnsi="Times New Roman" w:cs="Times New Roman"/>
                <w:sz w:val="24"/>
                <w:szCs w:val="24"/>
              </w:rPr>
            </w:pPr>
          </w:p>
        </w:tc>
        <w:tc>
          <w:tcPr>
            <w:tcW w:w="1233" w:type="dxa"/>
            <w:shd w:val="clear" w:color="auto" w:fill="auto"/>
          </w:tcPr>
          <w:p w:rsidR="00F22F1A" w:rsidRPr="006A1661" w:rsidRDefault="00F22F1A" w:rsidP="006A1661">
            <w:pPr>
              <w:spacing w:after="0" w:line="240" w:lineRule="auto"/>
              <w:ind w:right="-1"/>
              <w:jc w:val="center"/>
              <w:rPr>
                <w:rFonts w:ascii="Times New Roman" w:hAnsi="Times New Roman" w:cs="Times New Roman"/>
                <w:sz w:val="24"/>
                <w:szCs w:val="24"/>
              </w:rPr>
            </w:pPr>
          </w:p>
        </w:tc>
        <w:tc>
          <w:tcPr>
            <w:tcW w:w="2456" w:type="dxa"/>
            <w:gridSpan w:val="2"/>
            <w:shd w:val="clear" w:color="auto" w:fill="auto"/>
          </w:tcPr>
          <w:p w:rsidR="00F22F1A" w:rsidRPr="006A1661" w:rsidRDefault="00F22F1A" w:rsidP="006A1661">
            <w:pPr>
              <w:spacing w:after="0" w:line="240" w:lineRule="auto"/>
              <w:ind w:right="-1"/>
              <w:jc w:val="center"/>
              <w:rPr>
                <w:rFonts w:ascii="Times New Roman" w:hAnsi="Times New Roman" w:cs="Times New Roman"/>
                <w:sz w:val="24"/>
                <w:szCs w:val="24"/>
              </w:rPr>
            </w:pPr>
            <w:r w:rsidRPr="006A1661">
              <w:rPr>
                <w:rFonts w:ascii="Times New Roman" w:hAnsi="Times New Roman" w:cs="Times New Roman"/>
                <w:sz w:val="24"/>
                <w:szCs w:val="24"/>
              </w:rPr>
              <w:t>-</w:t>
            </w:r>
          </w:p>
        </w:tc>
      </w:tr>
      <w:tr w:rsidR="006A1661" w:rsidRPr="006A1661" w:rsidTr="00F22F1A">
        <w:trPr>
          <w:trHeight w:val="286"/>
        </w:trPr>
        <w:tc>
          <w:tcPr>
            <w:tcW w:w="806" w:type="dxa"/>
            <w:shd w:val="clear" w:color="auto" w:fill="auto"/>
          </w:tcPr>
          <w:p w:rsidR="00F22F1A" w:rsidRPr="006A1661" w:rsidRDefault="00F22F1A" w:rsidP="006A1661">
            <w:pPr>
              <w:spacing w:after="0" w:line="240" w:lineRule="auto"/>
              <w:ind w:right="-1"/>
              <w:rPr>
                <w:rFonts w:ascii="Times New Roman" w:hAnsi="Times New Roman" w:cs="Times New Roman"/>
                <w:sz w:val="24"/>
                <w:szCs w:val="24"/>
              </w:rPr>
            </w:pPr>
          </w:p>
        </w:tc>
        <w:tc>
          <w:tcPr>
            <w:tcW w:w="3149" w:type="dxa"/>
            <w:gridSpan w:val="3"/>
            <w:shd w:val="clear" w:color="auto" w:fill="auto"/>
          </w:tcPr>
          <w:p w:rsidR="00F22F1A" w:rsidRPr="006A1661" w:rsidRDefault="00F22F1A" w:rsidP="006A1661">
            <w:pPr>
              <w:spacing w:after="0" w:line="240" w:lineRule="auto"/>
              <w:ind w:right="-1"/>
              <w:rPr>
                <w:rFonts w:ascii="Times New Roman" w:hAnsi="Times New Roman" w:cs="Times New Roman"/>
                <w:sz w:val="24"/>
                <w:szCs w:val="24"/>
              </w:rPr>
            </w:pPr>
            <w:r w:rsidRPr="006A1661">
              <w:rPr>
                <w:rFonts w:ascii="Times New Roman" w:hAnsi="Times New Roman" w:cs="Times New Roman"/>
                <w:sz w:val="24"/>
                <w:szCs w:val="24"/>
              </w:rPr>
              <w:t>Итого:</w:t>
            </w:r>
          </w:p>
        </w:tc>
        <w:tc>
          <w:tcPr>
            <w:tcW w:w="1927" w:type="dxa"/>
            <w:gridSpan w:val="2"/>
            <w:shd w:val="clear" w:color="auto" w:fill="auto"/>
          </w:tcPr>
          <w:p w:rsidR="00F22F1A" w:rsidRPr="006A1661" w:rsidRDefault="00F22F1A" w:rsidP="006A1661">
            <w:pPr>
              <w:spacing w:after="0" w:line="240" w:lineRule="auto"/>
              <w:ind w:right="-1"/>
              <w:jc w:val="center"/>
              <w:rPr>
                <w:rFonts w:ascii="Times New Roman" w:hAnsi="Times New Roman" w:cs="Times New Roman"/>
                <w:sz w:val="24"/>
                <w:szCs w:val="24"/>
              </w:rPr>
            </w:pPr>
          </w:p>
        </w:tc>
        <w:tc>
          <w:tcPr>
            <w:tcW w:w="1233" w:type="dxa"/>
            <w:shd w:val="clear" w:color="auto" w:fill="auto"/>
          </w:tcPr>
          <w:p w:rsidR="00F22F1A" w:rsidRPr="006A1661" w:rsidRDefault="00F22F1A" w:rsidP="006A1661">
            <w:pPr>
              <w:spacing w:after="0" w:line="240" w:lineRule="auto"/>
              <w:ind w:right="-1"/>
              <w:jc w:val="center"/>
              <w:rPr>
                <w:rFonts w:ascii="Times New Roman" w:hAnsi="Times New Roman" w:cs="Times New Roman"/>
                <w:sz w:val="24"/>
                <w:szCs w:val="24"/>
              </w:rPr>
            </w:pPr>
          </w:p>
        </w:tc>
        <w:tc>
          <w:tcPr>
            <w:tcW w:w="2456" w:type="dxa"/>
            <w:gridSpan w:val="2"/>
            <w:shd w:val="clear" w:color="auto" w:fill="auto"/>
          </w:tcPr>
          <w:p w:rsidR="00F22F1A" w:rsidRPr="006A1661" w:rsidRDefault="00F22F1A" w:rsidP="006A1661">
            <w:pPr>
              <w:spacing w:after="0" w:line="240" w:lineRule="auto"/>
              <w:ind w:right="-1"/>
              <w:jc w:val="center"/>
              <w:rPr>
                <w:rFonts w:ascii="Times New Roman" w:hAnsi="Times New Roman" w:cs="Times New Roman"/>
                <w:sz w:val="24"/>
                <w:szCs w:val="24"/>
              </w:rPr>
            </w:pPr>
            <w:r w:rsidRPr="006A1661">
              <w:rPr>
                <w:rFonts w:ascii="Times New Roman" w:hAnsi="Times New Roman" w:cs="Times New Roman"/>
                <w:sz w:val="24"/>
                <w:szCs w:val="24"/>
              </w:rPr>
              <w:t>-</w:t>
            </w:r>
          </w:p>
        </w:tc>
      </w:tr>
      <w:tr w:rsidR="006A1661" w:rsidRPr="006A1661" w:rsidTr="00F22F1A">
        <w:trPr>
          <w:trHeight w:val="286"/>
        </w:trPr>
        <w:tc>
          <w:tcPr>
            <w:tcW w:w="9571" w:type="dxa"/>
            <w:gridSpan w:val="9"/>
            <w:shd w:val="clear" w:color="auto" w:fill="auto"/>
          </w:tcPr>
          <w:p w:rsidR="00F22F1A" w:rsidRPr="006A1661" w:rsidRDefault="00F22F1A" w:rsidP="006A1661">
            <w:pPr>
              <w:spacing w:after="0" w:line="240" w:lineRule="auto"/>
              <w:ind w:right="-1"/>
              <w:jc w:val="center"/>
              <w:rPr>
                <w:rFonts w:ascii="Times New Roman" w:hAnsi="Times New Roman" w:cs="Times New Roman"/>
                <w:sz w:val="24"/>
                <w:szCs w:val="24"/>
              </w:rPr>
            </w:pPr>
            <w:r w:rsidRPr="006A1661">
              <w:rPr>
                <w:rFonts w:ascii="Times New Roman" w:hAnsi="Times New Roman" w:cs="Times New Roman"/>
                <w:sz w:val="24"/>
                <w:szCs w:val="24"/>
              </w:rPr>
              <w:t>План мероприятий на 2017 год</w:t>
            </w:r>
          </w:p>
        </w:tc>
      </w:tr>
      <w:tr w:rsidR="006A1661" w:rsidRPr="006A1661" w:rsidTr="00F22F1A">
        <w:trPr>
          <w:trHeight w:val="286"/>
        </w:trPr>
        <w:tc>
          <w:tcPr>
            <w:tcW w:w="806" w:type="dxa"/>
            <w:shd w:val="clear" w:color="auto" w:fill="auto"/>
          </w:tcPr>
          <w:p w:rsidR="00F22F1A" w:rsidRPr="006A1661" w:rsidRDefault="00F22F1A" w:rsidP="006A1661">
            <w:pPr>
              <w:spacing w:after="0" w:line="240" w:lineRule="auto"/>
              <w:ind w:right="-1"/>
              <w:rPr>
                <w:rFonts w:ascii="Times New Roman" w:hAnsi="Times New Roman" w:cs="Times New Roman"/>
                <w:sz w:val="24"/>
                <w:szCs w:val="24"/>
              </w:rPr>
            </w:pPr>
          </w:p>
        </w:tc>
        <w:tc>
          <w:tcPr>
            <w:tcW w:w="3149" w:type="dxa"/>
            <w:gridSpan w:val="3"/>
            <w:shd w:val="clear" w:color="auto" w:fill="auto"/>
          </w:tcPr>
          <w:p w:rsidR="00F22F1A" w:rsidRPr="006A1661" w:rsidRDefault="00F22F1A" w:rsidP="006A1661">
            <w:pPr>
              <w:spacing w:after="0" w:line="240" w:lineRule="auto"/>
              <w:ind w:right="-1"/>
              <w:rPr>
                <w:rFonts w:ascii="Times New Roman" w:hAnsi="Times New Roman" w:cs="Times New Roman"/>
                <w:sz w:val="24"/>
                <w:szCs w:val="24"/>
              </w:rPr>
            </w:pPr>
          </w:p>
        </w:tc>
        <w:tc>
          <w:tcPr>
            <w:tcW w:w="1927" w:type="dxa"/>
            <w:gridSpan w:val="2"/>
            <w:shd w:val="clear" w:color="auto" w:fill="auto"/>
          </w:tcPr>
          <w:p w:rsidR="00F22F1A" w:rsidRPr="006A1661" w:rsidRDefault="00F22F1A" w:rsidP="006A1661">
            <w:pPr>
              <w:spacing w:after="0" w:line="240" w:lineRule="auto"/>
              <w:ind w:right="-1"/>
              <w:jc w:val="center"/>
              <w:rPr>
                <w:rFonts w:ascii="Times New Roman" w:hAnsi="Times New Roman" w:cs="Times New Roman"/>
                <w:sz w:val="24"/>
                <w:szCs w:val="24"/>
              </w:rPr>
            </w:pPr>
          </w:p>
        </w:tc>
        <w:tc>
          <w:tcPr>
            <w:tcW w:w="1233" w:type="dxa"/>
            <w:shd w:val="clear" w:color="auto" w:fill="auto"/>
          </w:tcPr>
          <w:p w:rsidR="00F22F1A" w:rsidRPr="006A1661" w:rsidRDefault="00F22F1A" w:rsidP="006A1661">
            <w:pPr>
              <w:spacing w:after="0" w:line="240" w:lineRule="auto"/>
              <w:ind w:right="-1"/>
              <w:jc w:val="center"/>
              <w:rPr>
                <w:rFonts w:ascii="Times New Roman" w:hAnsi="Times New Roman" w:cs="Times New Roman"/>
                <w:sz w:val="24"/>
                <w:szCs w:val="24"/>
              </w:rPr>
            </w:pPr>
          </w:p>
        </w:tc>
        <w:tc>
          <w:tcPr>
            <w:tcW w:w="2456" w:type="dxa"/>
            <w:gridSpan w:val="2"/>
            <w:shd w:val="clear" w:color="auto" w:fill="auto"/>
          </w:tcPr>
          <w:p w:rsidR="00F22F1A" w:rsidRPr="006A1661" w:rsidRDefault="00F22F1A" w:rsidP="006A1661">
            <w:pPr>
              <w:spacing w:after="0" w:line="240" w:lineRule="auto"/>
              <w:ind w:right="-1"/>
              <w:jc w:val="center"/>
              <w:rPr>
                <w:rFonts w:ascii="Times New Roman" w:hAnsi="Times New Roman" w:cs="Times New Roman"/>
                <w:sz w:val="24"/>
                <w:szCs w:val="24"/>
              </w:rPr>
            </w:pPr>
            <w:r w:rsidRPr="006A1661">
              <w:rPr>
                <w:rFonts w:ascii="Times New Roman" w:hAnsi="Times New Roman" w:cs="Times New Roman"/>
                <w:sz w:val="24"/>
                <w:szCs w:val="24"/>
              </w:rPr>
              <w:t>-</w:t>
            </w:r>
          </w:p>
        </w:tc>
      </w:tr>
      <w:tr w:rsidR="006A1661" w:rsidRPr="006A1661" w:rsidTr="00F22F1A">
        <w:trPr>
          <w:trHeight w:val="286"/>
        </w:trPr>
        <w:tc>
          <w:tcPr>
            <w:tcW w:w="806" w:type="dxa"/>
            <w:shd w:val="clear" w:color="auto" w:fill="auto"/>
          </w:tcPr>
          <w:p w:rsidR="00F22F1A" w:rsidRPr="006A1661" w:rsidRDefault="00F22F1A" w:rsidP="006A1661">
            <w:pPr>
              <w:spacing w:after="0" w:line="240" w:lineRule="auto"/>
              <w:ind w:right="-1"/>
              <w:rPr>
                <w:rFonts w:ascii="Times New Roman" w:hAnsi="Times New Roman" w:cs="Times New Roman"/>
                <w:sz w:val="24"/>
                <w:szCs w:val="24"/>
              </w:rPr>
            </w:pPr>
          </w:p>
        </w:tc>
        <w:tc>
          <w:tcPr>
            <w:tcW w:w="3149" w:type="dxa"/>
            <w:gridSpan w:val="3"/>
            <w:shd w:val="clear" w:color="auto" w:fill="auto"/>
          </w:tcPr>
          <w:p w:rsidR="00F22F1A" w:rsidRPr="006A1661" w:rsidRDefault="00F22F1A" w:rsidP="006A1661">
            <w:pPr>
              <w:spacing w:after="0" w:line="240" w:lineRule="auto"/>
              <w:ind w:right="-1"/>
              <w:rPr>
                <w:rFonts w:ascii="Times New Roman" w:hAnsi="Times New Roman" w:cs="Times New Roman"/>
                <w:sz w:val="24"/>
                <w:szCs w:val="24"/>
              </w:rPr>
            </w:pPr>
            <w:r w:rsidRPr="006A1661">
              <w:rPr>
                <w:rFonts w:ascii="Times New Roman" w:hAnsi="Times New Roman" w:cs="Times New Roman"/>
                <w:sz w:val="24"/>
                <w:szCs w:val="24"/>
              </w:rPr>
              <w:t>Итого:</w:t>
            </w:r>
          </w:p>
        </w:tc>
        <w:tc>
          <w:tcPr>
            <w:tcW w:w="1927" w:type="dxa"/>
            <w:gridSpan w:val="2"/>
            <w:shd w:val="clear" w:color="auto" w:fill="auto"/>
          </w:tcPr>
          <w:p w:rsidR="00F22F1A" w:rsidRPr="006A1661" w:rsidRDefault="00F22F1A" w:rsidP="006A1661">
            <w:pPr>
              <w:spacing w:after="0" w:line="240" w:lineRule="auto"/>
              <w:ind w:right="-1"/>
              <w:jc w:val="center"/>
              <w:rPr>
                <w:rFonts w:ascii="Times New Roman" w:hAnsi="Times New Roman" w:cs="Times New Roman"/>
                <w:sz w:val="24"/>
                <w:szCs w:val="24"/>
              </w:rPr>
            </w:pPr>
          </w:p>
        </w:tc>
        <w:tc>
          <w:tcPr>
            <w:tcW w:w="1233" w:type="dxa"/>
            <w:shd w:val="clear" w:color="auto" w:fill="auto"/>
          </w:tcPr>
          <w:p w:rsidR="00F22F1A" w:rsidRPr="006A1661" w:rsidRDefault="00F22F1A" w:rsidP="006A1661">
            <w:pPr>
              <w:spacing w:after="0" w:line="240" w:lineRule="auto"/>
              <w:ind w:right="-1"/>
              <w:jc w:val="center"/>
              <w:rPr>
                <w:rFonts w:ascii="Times New Roman" w:hAnsi="Times New Roman" w:cs="Times New Roman"/>
                <w:sz w:val="24"/>
                <w:szCs w:val="24"/>
              </w:rPr>
            </w:pPr>
          </w:p>
        </w:tc>
        <w:tc>
          <w:tcPr>
            <w:tcW w:w="2456" w:type="dxa"/>
            <w:gridSpan w:val="2"/>
            <w:shd w:val="clear" w:color="auto" w:fill="auto"/>
          </w:tcPr>
          <w:p w:rsidR="00F22F1A" w:rsidRPr="006A1661" w:rsidRDefault="00F22F1A" w:rsidP="006A1661">
            <w:pPr>
              <w:spacing w:after="0" w:line="240" w:lineRule="auto"/>
              <w:ind w:right="-1"/>
              <w:jc w:val="center"/>
              <w:rPr>
                <w:rFonts w:ascii="Times New Roman" w:hAnsi="Times New Roman" w:cs="Times New Roman"/>
                <w:sz w:val="24"/>
                <w:szCs w:val="24"/>
              </w:rPr>
            </w:pPr>
            <w:r w:rsidRPr="006A1661">
              <w:rPr>
                <w:rFonts w:ascii="Times New Roman" w:hAnsi="Times New Roman" w:cs="Times New Roman"/>
                <w:sz w:val="24"/>
                <w:szCs w:val="24"/>
              </w:rPr>
              <w:t>-</w:t>
            </w:r>
          </w:p>
        </w:tc>
      </w:tr>
      <w:tr w:rsidR="006A1661" w:rsidRPr="006A1661" w:rsidTr="00F22F1A">
        <w:trPr>
          <w:trHeight w:val="286"/>
        </w:trPr>
        <w:tc>
          <w:tcPr>
            <w:tcW w:w="9571" w:type="dxa"/>
            <w:gridSpan w:val="9"/>
            <w:shd w:val="clear" w:color="auto" w:fill="auto"/>
          </w:tcPr>
          <w:p w:rsidR="00F22F1A" w:rsidRPr="006A1661" w:rsidRDefault="00F22F1A" w:rsidP="006A1661">
            <w:pPr>
              <w:spacing w:after="0" w:line="240" w:lineRule="auto"/>
              <w:ind w:right="-1"/>
              <w:jc w:val="center"/>
              <w:rPr>
                <w:rFonts w:ascii="Times New Roman" w:hAnsi="Times New Roman" w:cs="Times New Roman"/>
                <w:sz w:val="24"/>
                <w:szCs w:val="24"/>
              </w:rPr>
            </w:pPr>
            <w:r w:rsidRPr="006A1661">
              <w:rPr>
                <w:rFonts w:ascii="Times New Roman" w:hAnsi="Times New Roman" w:cs="Times New Roman"/>
                <w:sz w:val="24"/>
                <w:szCs w:val="24"/>
              </w:rPr>
              <w:t>План мероприятий на 2018 год</w:t>
            </w:r>
          </w:p>
        </w:tc>
      </w:tr>
      <w:tr w:rsidR="006A1661" w:rsidRPr="006A1661" w:rsidTr="00F22F1A">
        <w:trPr>
          <w:trHeight w:val="286"/>
        </w:trPr>
        <w:tc>
          <w:tcPr>
            <w:tcW w:w="806" w:type="dxa"/>
            <w:shd w:val="clear" w:color="auto" w:fill="auto"/>
          </w:tcPr>
          <w:p w:rsidR="00F22F1A" w:rsidRPr="006A1661" w:rsidRDefault="00F22F1A" w:rsidP="006A1661">
            <w:pPr>
              <w:spacing w:after="0" w:line="240" w:lineRule="auto"/>
              <w:ind w:right="-1"/>
              <w:rPr>
                <w:rFonts w:ascii="Times New Roman" w:hAnsi="Times New Roman" w:cs="Times New Roman"/>
                <w:sz w:val="24"/>
                <w:szCs w:val="24"/>
              </w:rPr>
            </w:pPr>
          </w:p>
        </w:tc>
        <w:tc>
          <w:tcPr>
            <w:tcW w:w="3149" w:type="dxa"/>
            <w:gridSpan w:val="3"/>
            <w:shd w:val="clear" w:color="auto" w:fill="auto"/>
          </w:tcPr>
          <w:p w:rsidR="00F22F1A" w:rsidRPr="006A1661" w:rsidRDefault="00F22F1A" w:rsidP="006A1661">
            <w:pPr>
              <w:spacing w:after="0" w:line="240" w:lineRule="auto"/>
              <w:ind w:right="-1"/>
              <w:rPr>
                <w:rFonts w:ascii="Times New Roman" w:hAnsi="Times New Roman" w:cs="Times New Roman"/>
                <w:sz w:val="24"/>
                <w:szCs w:val="24"/>
              </w:rPr>
            </w:pPr>
            <w:r w:rsidRPr="006A1661">
              <w:rPr>
                <w:rFonts w:ascii="Times New Roman" w:hAnsi="Times New Roman" w:cs="Times New Roman"/>
                <w:sz w:val="24"/>
                <w:szCs w:val="24"/>
              </w:rPr>
              <w:t>Корректировка проекта организации дорожного движения в городском округе Тейково</w:t>
            </w:r>
          </w:p>
        </w:tc>
        <w:tc>
          <w:tcPr>
            <w:tcW w:w="1927" w:type="dxa"/>
            <w:gridSpan w:val="2"/>
            <w:shd w:val="clear" w:color="auto" w:fill="auto"/>
          </w:tcPr>
          <w:p w:rsidR="00F22F1A" w:rsidRPr="006A1661" w:rsidRDefault="00F22F1A" w:rsidP="006A1661">
            <w:pPr>
              <w:spacing w:after="0" w:line="240" w:lineRule="auto"/>
              <w:ind w:right="-1"/>
              <w:jc w:val="center"/>
              <w:rPr>
                <w:rFonts w:ascii="Times New Roman" w:hAnsi="Times New Roman" w:cs="Times New Roman"/>
                <w:sz w:val="24"/>
                <w:szCs w:val="24"/>
              </w:rPr>
            </w:pPr>
            <w:r w:rsidRPr="006A1661">
              <w:rPr>
                <w:rFonts w:ascii="Times New Roman" w:hAnsi="Times New Roman" w:cs="Times New Roman"/>
                <w:sz w:val="24"/>
                <w:szCs w:val="24"/>
              </w:rPr>
              <w:t>ОГИ</w:t>
            </w:r>
          </w:p>
        </w:tc>
        <w:tc>
          <w:tcPr>
            <w:tcW w:w="1233" w:type="dxa"/>
            <w:shd w:val="clear" w:color="auto" w:fill="auto"/>
          </w:tcPr>
          <w:p w:rsidR="00F22F1A" w:rsidRPr="006A1661" w:rsidRDefault="00F22F1A" w:rsidP="006A1661">
            <w:pPr>
              <w:spacing w:after="0" w:line="240" w:lineRule="auto"/>
              <w:ind w:right="-1"/>
              <w:jc w:val="center"/>
              <w:rPr>
                <w:rFonts w:ascii="Times New Roman" w:hAnsi="Times New Roman" w:cs="Times New Roman"/>
                <w:sz w:val="24"/>
                <w:szCs w:val="24"/>
              </w:rPr>
            </w:pPr>
            <w:r w:rsidRPr="006A1661">
              <w:rPr>
                <w:rFonts w:ascii="Times New Roman" w:hAnsi="Times New Roman" w:cs="Times New Roman"/>
                <w:sz w:val="24"/>
                <w:szCs w:val="24"/>
              </w:rPr>
              <w:t>1</w:t>
            </w:r>
          </w:p>
        </w:tc>
        <w:tc>
          <w:tcPr>
            <w:tcW w:w="2456" w:type="dxa"/>
            <w:gridSpan w:val="2"/>
            <w:shd w:val="clear" w:color="auto" w:fill="auto"/>
          </w:tcPr>
          <w:p w:rsidR="00F22F1A" w:rsidRPr="006A1661" w:rsidRDefault="00F22F1A" w:rsidP="006A1661">
            <w:pPr>
              <w:spacing w:after="0" w:line="240" w:lineRule="auto"/>
              <w:ind w:right="-1"/>
              <w:jc w:val="center"/>
              <w:rPr>
                <w:rFonts w:ascii="Times New Roman" w:hAnsi="Times New Roman" w:cs="Times New Roman"/>
                <w:sz w:val="24"/>
                <w:szCs w:val="24"/>
              </w:rPr>
            </w:pPr>
            <w:r w:rsidRPr="006A1661">
              <w:rPr>
                <w:rFonts w:ascii="Times New Roman" w:hAnsi="Times New Roman" w:cs="Times New Roman"/>
                <w:sz w:val="24"/>
                <w:szCs w:val="24"/>
              </w:rPr>
              <w:t>100,00</w:t>
            </w:r>
          </w:p>
        </w:tc>
      </w:tr>
      <w:tr w:rsidR="006A1661" w:rsidRPr="006A1661" w:rsidTr="00F22F1A">
        <w:trPr>
          <w:trHeight w:val="286"/>
        </w:trPr>
        <w:tc>
          <w:tcPr>
            <w:tcW w:w="9571" w:type="dxa"/>
            <w:gridSpan w:val="9"/>
            <w:shd w:val="clear" w:color="auto" w:fill="auto"/>
          </w:tcPr>
          <w:p w:rsidR="00F22F1A" w:rsidRPr="006A1661" w:rsidRDefault="00F22F1A" w:rsidP="006A1661">
            <w:pPr>
              <w:spacing w:after="0" w:line="240" w:lineRule="auto"/>
              <w:ind w:right="-1"/>
              <w:jc w:val="center"/>
              <w:rPr>
                <w:rFonts w:ascii="Times New Roman" w:hAnsi="Times New Roman" w:cs="Times New Roman"/>
                <w:sz w:val="24"/>
                <w:szCs w:val="24"/>
              </w:rPr>
            </w:pPr>
            <w:r w:rsidRPr="006A1661">
              <w:rPr>
                <w:rFonts w:ascii="Times New Roman" w:hAnsi="Times New Roman" w:cs="Times New Roman"/>
                <w:sz w:val="24"/>
                <w:szCs w:val="24"/>
              </w:rPr>
              <w:t>План мероприятий на 2021 год</w:t>
            </w:r>
          </w:p>
        </w:tc>
      </w:tr>
      <w:tr w:rsidR="006A1661" w:rsidRPr="006A1661" w:rsidTr="00F22F1A">
        <w:trPr>
          <w:trHeight w:val="286"/>
        </w:trPr>
        <w:tc>
          <w:tcPr>
            <w:tcW w:w="806" w:type="dxa"/>
            <w:shd w:val="clear" w:color="auto" w:fill="auto"/>
          </w:tcPr>
          <w:p w:rsidR="00F22F1A" w:rsidRPr="006A1661" w:rsidRDefault="00F22F1A" w:rsidP="006A1661">
            <w:pPr>
              <w:spacing w:after="0" w:line="240" w:lineRule="auto"/>
              <w:ind w:right="-1"/>
              <w:rPr>
                <w:rFonts w:ascii="Times New Roman" w:hAnsi="Times New Roman" w:cs="Times New Roman"/>
                <w:sz w:val="24"/>
                <w:szCs w:val="24"/>
              </w:rPr>
            </w:pPr>
          </w:p>
        </w:tc>
        <w:tc>
          <w:tcPr>
            <w:tcW w:w="3149" w:type="dxa"/>
            <w:gridSpan w:val="3"/>
            <w:shd w:val="clear" w:color="auto" w:fill="auto"/>
          </w:tcPr>
          <w:p w:rsidR="00F22F1A" w:rsidRPr="006A1661" w:rsidRDefault="00F22F1A" w:rsidP="006A1661">
            <w:pPr>
              <w:spacing w:after="0" w:line="240" w:lineRule="auto"/>
              <w:ind w:right="-1"/>
              <w:rPr>
                <w:rFonts w:ascii="Times New Roman" w:hAnsi="Times New Roman" w:cs="Times New Roman"/>
                <w:sz w:val="24"/>
                <w:szCs w:val="24"/>
              </w:rPr>
            </w:pPr>
            <w:r w:rsidRPr="006A1661">
              <w:rPr>
                <w:rFonts w:ascii="Times New Roman" w:hAnsi="Times New Roman" w:cs="Times New Roman"/>
                <w:sz w:val="24"/>
                <w:szCs w:val="24"/>
              </w:rPr>
              <w:t>Корректировка проекта организации дорожного движения в городском округе Тейково</w:t>
            </w:r>
          </w:p>
        </w:tc>
        <w:tc>
          <w:tcPr>
            <w:tcW w:w="1927" w:type="dxa"/>
            <w:gridSpan w:val="2"/>
            <w:shd w:val="clear" w:color="auto" w:fill="auto"/>
          </w:tcPr>
          <w:p w:rsidR="00F22F1A" w:rsidRPr="006A1661" w:rsidRDefault="00F22F1A" w:rsidP="006A1661">
            <w:pPr>
              <w:spacing w:after="0" w:line="240" w:lineRule="auto"/>
              <w:ind w:right="-1"/>
              <w:jc w:val="center"/>
              <w:rPr>
                <w:rFonts w:ascii="Times New Roman" w:hAnsi="Times New Roman" w:cs="Times New Roman"/>
                <w:sz w:val="24"/>
                <w:szCs w:val="24"/>
              </w:rPr>
            </w:pPr>
            <w:r w:rsidRPr="006A1661">
              <w:rPr>
                <w:rFonts w:ascii="Times New Roman" w:hAnsi="Times New Roman" w:cs="Times New Roman"/>
                <w:sz w:val="24"/>
                <w:szCs w:val="24"/>
              </w:rPr>
              <w:t>ОГИ</w:t>
            </w:r>
          </w:p>
        </w:tc>
        <w:tc>
          <w:tcPr>
            <w:tcW w:w="1233" w:type="dxa"/>
            <w:shd w:val="clear" w:color="auto" w:fill="auto"/>
          </w:tcPr>
          <w:p w:rsidR="00F22F1A" w:rsidRPr="006A1661" w:rsidRDefault="00F22F1A" w:rsidP="006A1661">
            <w:pPr>
              <w:spacing w:after="0" w:line="240" w:lineRule="auto"/>
              <w:ind w:right="-1"/>
              <w:jc w:val="center"/>
              <w:rPr>
                <w:rFonts w:ascii="Times New Roman" w:hAnsi="Times New Roman" w:cs="Times New Roman"/>
                <w:sz w:val="24"/>
                <w:szCs w:val="24"/>
              </w:rPr>
            </w:pPr>
            <w:r w:rsidRPr="006A1661">
              <w:rPr>
                <w:rFonts w:ascii="Times New Roman" w:hAnsi="Times New Roman" w:cs="Times New Roman"/>
                <w:sz w:val="24"/>
                <w:szCs w:val="24"/>
              </w:rPr>
              <w:t>1</w:t>
            </w:r>
          </w:p>
        </w:tc>
        <w:tc>
          <w:tcPr>
            <w:tcW w:w="2456" w:type="dxa"/>
            <w:gridSpan w:val="2"/>
            <w:shd w:val="clear" w:color="auto" w:fill="auto"/>
          </w:tcPr>
          <w:p w:rsidR="00F22F1A" w:rsidRPr="006A1661" w:rsidRDefault="00F22F1A" w:rsidP="006A1661">
            <w:pPr>
              <w:spacing w:after="0" w:line="240" w:lineRule="auto"/>
              <w:ind w:right="-1"/>
              <w:jc w:val="center"/>
              <w:rPr>
                <w:rFonts w:ascii="Times New Roman" w:hAnsi="Times New Roman" w:cs="Times New Roman"/>
                <w:sz w:val="24"/>
                <w:szCs w:val="24"/>
              </w:rPr>
            </w:pPr>
            <w:r w:rsidRPr="006A1661">
              <w:rPr>
                <w:rFonts w:ascii="Times New Roman" w:hAnsi="Times New Roman" w:cs="Times New Roman"/>
                <w:sz w:val="24"/>
                <w:szCs w:val="24"/>
              </w:rPr>
              <w:t>195,00</w:t>
            </w:r>
          </w:p>
        </w:tc>
      </w:tr>
      <w:tr w:rsidR="006A1661" w:rsidRPr="006A1661" w:rsidTr="00F22F1A">
        <w:trPr>
          <w:trHeight w:val="286"/>
        </w:trPr>
        <w:tc>
          <w:tcPr>
            <w:tcW w:w="806" w:type="dxa"/>
            <w:shd w:val="clear" w:color="auto" w:fill="auto"/>
          </w:tcPr>
          <w:p w:rsidR="00F22F1A" w:rsidRPr="006A1661" w:rsidRDefault="00F22F1A" w:rsidP="006A1661">
            <w:pPr>
              <w:spacing w:after="0" w:line="240" w:lineRule="auto"/>
              <w:ind w:right="-1"/>
              <w:rPr>
                <w:rFonts w:ascii="Times New Roman" w:hAnsi="Times New Roman" w:cs="Times New Roman"/>
                <w:sz w:val="24"/>
                <w:szCs w:val="24"/>
              </w:rPr>
            </w:pPr>
          </w:p>
        </w:tc>
        <w:tc>
          <w:tcPr>
            <w:tcW w:w="3149" w:type="dxa"/>
            <w:gridSpan w:val="3"/>
            <w:shd w:val="clear" w:color="auto" w:fill="auto"/>
          </w:tcPr>
          <w:p w:rsidR="00F22F1A" w:rsidRPr="006A1661" w:rsidRDefault="00F22F1A" w:rsidP="006A1661">
            <w:pPr>
              <w:spacing w:after="0" w:line="240" w:lineRule="auto"/>
              <w:ind w:right="-1"/>
              <w:rPr>
                <w:rFonts w:ascii="Times New Roman" w:hAnsi="Times New Roman" w:cs="Times New Roman"/>
                <w:sz w:val="24"/>
                <w:szCs w:val="24"/>
              </w:rPr>
            </w:pPr>
            <w:r w:rsidRPr="006A1661">
              <w:rPr>
                <w:rFonts w:ascii="Times New Roman" w:hAnsi="Times New Roman" w:cs="Times New Roman"/>
                <w:sz w:val="24"/>
                <w:szCs w:val="24"/>
              </w:rPr>
              <w:t>Итого 2014 по 2024г.г.</w:t>
            </w:r>
          </w:p>
        </w:tc>
        <w:tc>
          <w:tcPr>
            <w:tcW w:w="1927" w:type="dxa"/>
            <w:gridSpan w:val="2"/>
            <w:shd w:val="clear" w:color="auto" w:fill="auto"/>
          </w:tcPr>
          <w:p w:rsidR="00F22F1A" w:rsidRPr="006A1661" w:rsidRDefault="00F22F1A" w:rsidP="006A1661">
            <w:pPr>
              <w:spacing w:after="0" w:line="240" w:lineRule="auto"/>
              <w:ind w:right="-1"/>
              <w:jc w:val="center"/>
              <w:rPr>
                <w:rFonts w:ascii="Times New Roman" w:hAnsi="Times New Roman" w:cs="Times New Roman"/>
                <w:sz w:val="24"/>
                <w:szCs w:val="24"/>
              </w:rPr>
            </w:pPr>
          </w:p>
        </w:tc>
        <w:tc>
          <w:tcPr>
            <w:tcW w:w="1233" w:type="dxa"/>
            <w:shd w:val="clear" w:color="auto" w:fill="auto"/>
          </w:tcPr>
          <w:p w:rsidR="00F22F1A" w:rsidRPr="006A1661" w:rsidRDefault="00F22F1A" w:rsidP="006A1661">
            <w:pPr>
              <w:spacing w:after="0" w:line="240" w:lineRule="auto"/>
              <w:ind w:right="-1"/>
              <w:jc w:val="center"/>
              <w:rPr>
                <w:rFonts w:ascii="Times New Roman" w:hAnsi="Times New Roman" w:cs="Times New Roman"/>
                <w:sz w:val="24"/>
                <w:szCs w:val="24"/>
              </w:rPr>
            </w:pPr>
          </w:p>
        </w:tc>
        <w:tc>
          <w:tcPr>
            <w:tcW w:w="2456" w:type="dxa"/>
            <w:gridSpan w:val="2"/>
            <w:shd w:val="clear" w:color="auto" w:fill="auto"/>
          </w:tcPr>
          <w:p w:rsidR="00F22F1A" w:rsidRPr="006A1661" w:rsidRDefault="00F22F1A" w:rsidP="006A1661">
            <w:pPr>
              <w:spacing w:after="0" w:line="240" w:lineRule="auto"/>
              <w:ind w:right="-1"/>
              <w:jc w:val="center"/>
              <w:rPr>
                <w:rFonts w:ascii="Times New Roman" w:hAnsi="Times New Roman" w:cs="Times New Roman"/>
                <w:sz w:val="24"/>
                <w:szCs w:val="24"/>
              </w:rPr>
            </w:pPr>
            <w:r w:rsidRPr="006A1661">
              <w:rPr>
                <w:rFonts w:ascii="Times New Roman" w:hAnsi="Times New Roman" w:cs="Times New Roman"/>
                <w:sz w:val="24"/>
                <w:szCs w:val="24"/>
              </w:rPr>
              <w:t xml:space="preserve">295,00 </w:t>
            </w:r>
          </w:p>
        </w:tc>
      </w:tr>
      <w:tr w:rsidR="006A1661" w:rsidRPr="006A1661" w:rsidTr="00F22F1A">
        <w:trPr>
          <w:trHeight w:val="286"/>
        </w:trPr>
        <w:tc>
          <w:tcPr>
            <w:tcW w:w="9571" w:type="dxa"/>
            <w:gridSpan w:val="9"/>
            <w:shd w:val="clear" w:color="auto" w:fill="auto"/>
          </w:tcPr>
          <w:p w:rsidR="00F22F1A" w:rsidRPr="006A1661" w:rsidRDefault="00F22F1A" w:rsidP="006A1661">
            <w:pPr>
              <w:spacing w:after="0" w:line="240" w:lineRule="auto"/>
              <w:ind w:right="-1"/>
              <w:jc w:val="center"/>
              <w:rPr>
                <w:rFonts w:ascii="Times New Roman" w:hAnsi="Times New Roman" w:cs="Times New Roman"/>
                <w:sz w:val="24"/>
                <w:szCs w:val="24"/>
              </w:rPr>
            </w:pPr>
            <w:r w:rsidRPr="006A1661">
              <w:rPr>
                <w:rFonts w:ascii="Times New Roman" w:hAnsi="Times New Roman" w:cs="Times New Roman"/>
                <w:sz w:val="24"/>
                <w:szCs w:val="24"/>
              </w:rPr>
              <w:t>«Профилактика правонарушений»</w:t>
            </w:r>
          </w:p>
        </w:tc>
      </w:tr>
      <w:tr w:rsidR="006A1661" w:rsidRPr="006A1661" w:rsidTr="00F22F1A">
        <w:trPr>
          <w:trHeight w:val="286"/>
        </w:trPr>
        <w:tc>
          <w:tcPr>
            <w:tcW w:w="9571" w:type="dxa"/>
            <w:gridSpan w:val="9"/>
            <w:shd w:val="clear" w:color="auto" w:fill="auto"/>
          </w:tcPr>
          <w:p w:rsidR="00F22F1A" w:rsidRPr="006A1661" w:rsidRDefault="00F22F1A" w:rsidP="006A1661">
            <w:pPr>
              <w:spacing w:after="0" w:line="240" w:lineRule="auto"/>
              <w:ind w:right="-1"/>
              <w:jc w:val="center"/>
              <w:rPr>
                <w:rFonts w:ascii="Times New Roman" w:hAnsi="Times New Roman" w:cs="Times New Roman"/>
                <w:sz w:val="24"/>
                <w:szCs w:val="24"/>
              </w:rPr>
            </w:pPr>
            <w:r w:rsidRPr="006A1661">
              <w:rPr>
                <w:rFonts w:ascii="Times New Roman" w:hAnsi="Times New Roman" w:cs="Times New Roman"/>
                <w:sz w:val="24"/>
                <w:szCs w:val="24"/>
              </w:rPr>
              <w:t>План мероприятий на 2019 год</w:t>
            </w:r>
          </w:p>
        </w:tc>
      </w:tr>
      <w:tr w:rsidR="006A1661" w:rsidRPr="006A1661" w:rsidTr="00F22F1A">
        <w:trPr>
          <w:trHeight w:val="286"/>
        </w:trPr>
        <w:tc>
          <w:tcPr>
            <w:tcW w:w="806" w:type="dxa"/>
            <w:shd w:val="clear" w:color="auto" w:fill="auto"/>
          </w:tcPr>
          <w:p w:rsidR="00F22F1A" w:rsidRPr="006A1661" w:rsidRDefault="00F22F1A" w:rsidP="006A1661">
            <w:pPr>
              <w:spacing w:after="0" w:line="240" w:lineRule="auto"/>
              <w:ind w:right="-1"/>
              <w:rPr>
                <w:rFonts w:ascii="Times New Roman" w:hAnsi="Times New Roman" w:cs="Times New Roman"/>
                <w:sz w:val="24"/>
                <w:szCs w:val="24"/>
              </w:rPr>
            </w:pPr>
          </w:p>
        </w:tc>
        <w:tc>
          <w:tcPr>
            <w:tcW w:w="3149" w:type="dxa"/>
            <w:gridSpan w:val="3"/>
            <w:shd w:val="clear" w:color="auto" w:fill="auto"/>
          </w:tcPr>
          <w:p w:rsidR="00F22F1A" w:rsidRPr="006A1661" w:rsidRDefault="00F22F1A" w:rsidP="006A1661">
            <w:pPr>
              <w:spacing w:after="0" w:line="240" w:lineRule="auto"/>
              <w:ind w:right="-1"/>
              <w:rPr>
                <w:rFonts w:ascii="Times New Roman" w:hAnsi="Times New Roman" w:cs="Times New Roman"/>
                <w:sz w:val="24"/>
                <w:szCs w:val="24"/>
              </w:rPr>
            </w:pPr>
            <w:r w:rsidRPr="006A1661">
              <w:rPr>
                <w:rFonts w:ascii="Times New Roman" w:hAnsi="Times New Roman" w:cs="Times New Roman"/>
                <w:sz w:val="24"/>
                <w:szCs w:val="24"/>
              </w:rPr>
              <w:t>Профилактика правонарушений</w:t>
            </w:r>
          </w:p>
        </w:tc>
        <w:tc>
          <w:tcPr>
            <w:tcW w:w="1927" w:type="dxa"/>
            <w:gridSpan w:val="2"/>
            <w:shd w:val="clear" w:color="auto" w:fill="auto"/>
          </w:tcPr>
          <w:p w:rsidR="00F22F1A" w:rsidRPr="006A1661" w:rsidRDefault="00F22F1A" w:rsidP="006A1661">
            <w:pPr>
              <w:spacing w:after="0" w:line="240" w:lineRule="auto"/>
              <w:ind w:right="-1"/>
              <w:jc w:val="center"/>
              <w:rPr>
                <w:rFonts w:ascii="Times New Roman" w:hAnsi="Times New Roman" w:cs="Times New Roman"/>
                <w:sz w:val="24"/>
                <w:szCs w:val="24"/>
              </w:rPr>
            </w:pPr>
            <w:r w:rsidRPr="006A1661">
              <w:rPr>
                <w:rFonts w:ascii="Times New Roman" w:hAnsi="Times New Roman" w:cs="Times New Roman"/>
                <w:sz w:val="24"/>
                <w:szCs w:val="24"/>
              </w:rPr>
              <w:t>Отдел соц</w:t>
            </w:r>
            <w:proofErr w:type="gramStart"/>
            <w:r w:rsidRPr="006A1661">
              <w:rPr>
                <w:rFonts w:ascii="Times New Roman" w:hAnsi="Times New Roman" w:cs="Times New Roman"/>
                <w:sz w:val="24"/>
                <w:szCs w:val="24"/>
              </w:rPr>
              <w:t>.с</w:t>
            </w:r>
            <w:proofErr w:type="gramEnd"/>
            <w:r w:rsidRPr="006A1661">
              <w:rPr>
                <w:rFonts w:ascii="Times New Roman" w:hAnsi="Times New Roman" w:cs="Times New Roman"/>
                <w:sz w:val="24"/>
                <w:szCs w:val="24"/>
              </w:rPr>
              <w:t>феры.</w:t>
            </w:r>
          </w:p>
        </w:tc>
        <w:tc>
          <w:tcPr>
            <w:tcW w:w="1233" w:type="dxa"/>
            <w:shd w:val="clear" w:color="auto" w:fill="auto"/>
          </w:tcPr>
          <w:p w:rsidR="00F22F1A" w:rsidRPr="006A1661" w:rsidRDefault="00F22F1A" w:rsidP="006A1661">
            <w:pPr>
              <w:spacing w:after="0" w:line="240" w:lineRule="auto"/>
              <w:ind w:right="-1"/>
              <w:jc w:val="center"/>
              <w:rPr>
                <w:rFonts w:ascii="Times New Roman" w:hAnsi="Times New Roman" w:cs="Times New Roman"/>
                <w:sz w:val="24"/>
                <w:szCs w:val="24"/>
              </w:rPr>
            </w:pPr>
            <w:r w:rsidRPr="006A1661">
              <w:rPr>
                <w:rFonts w:ascii="Times New Roman" w:hAnsi="Times New Roman" w:cs="Times New Roman"/>
                <w:sz w:val="24"/>
                <w:szCs w:val="24"/>
              </w:rPr>
              <w:t>-</w:t>
            </w:r>
          </w:p>
        </w:tc>
        <w:tc>
          <w:tcPr>
            <w:tcW w:w="2456" w:type="dxa"/>
            <w:gridSpan w:val="2"/>
            <w:shd w:val="clear" w:color="auto" w:fill="auto"/>
          </w:tcPr>
          <w:p w:rsidR="00F22F1A" w:rsidRPr="006A1661" w:rsidRDefault="00F22F1A" w:rsidP="006A1661">
            <w:pPr>
              <w:spacing w:after="0" w:line="240" w:lineRule="auto"/>
              <w:ind w:right="-1"/>
              <w:jc w:val="center"/>
              <w:rPr>
                <w:rFonts w:ascii="Times New Roman" w:hAnsi="Times New Roman" w:cs="Times New Roman"/>
                <w:sz w:val="24"/>
                <w:szCs w:val="24"/>
              </w:rPr>
            </w:pPr>
            <w:r w:rsidRPr="006A1661">
              <w:rPr>
                <w:rFonts w:ascii="Times New Roman" w:hAnsi="Times New Roman" w:cs="Times New Roman"/>
                <w:sz w:val="24"/>
                <w:szCs w:val="24"/>
              </w:rPr>
              <w:t>20,87166</w:t>
            </w:r>
          </w:p>
        </w:tc>
      </w:tr>
      <w:tr w:rsidR="006A1661" w:rsidRPr="006A1661" w:rsidTr="00F22F1A">
        <w:trPr>
          <w:trHeight w:val="286"/>
        </w:trPr>
        <w:tc>
          <w:tcPr>
            <w:tcW w:w="806" w:type="dxa"/>
            <w:shd w:val="clear" w:color="auto" w:fill="auto"/>
          </w:tcPr>
          <w:p w:rsidR="00F22F1A" w:rsidRPr="006A1661" w:rsidRDefault="00F22F1A" w:rsidP="006A1661">
            <w:pPr>
              <w:spacing w:after="0" w:line="240" w:lineRule="auto"/>
              <w:ind w:right="-1"/>
              <w:rPr>
                <w:rFonts w:ascii="Times New Roman" w:hAnsi="Times New Roman" w:cs="Times New Roman"/>
                <w:sz w:val="24"/>
                <w:szCs w:val="24"/>
              </w:rPr>
            </w:pPr>
          </w:p>
        </w:tc>
        <w:tc>
          <w:tcPr>
            <w:tcW w:w="3149" w:type="dxa"/>
            <w:gridSpan w:val="3"/>
            <w:shd w:val="clear" w:color="auto" w:fill="auto"/>
          </w:tcPr>
          <w:p w:rsidR="00F22F1A" w:rsidRPr="006A1661" w:rsidRDefault="00F22F1A" w:rsidP="006A1661">
            <w:pPr>
              <w:spacing w:after="0" w:line="240" w:lineRule="auto"/>
              <w:ind w:right="-1"/>
              <w:rPr>
                <w:rFonts w:ascii="Times New Roman" w:hAnsi="Times New Roman" w:cs="Times New Roman"/>
                <w:sz w:val="24"/>
                <w:szCs w:val="24"/>
              </w:rPr>
            </w:pPr>
            <w:r w:rsidRPr="006A1661">
              <w:rPr>
                <w:rFonts w:ascii="Times New Roman" w:hAnsi="Times New Roman" w:cs="Times New Roman"/>
                <w:sz w:val="24"/>
                <w:szCs w:val="24"/>
              </w:rPr>
              <w:t>Итого:</w:t>
            </w:r>
          </w:p>
        </w:tc>
        <w:tc>
          <w:tcPr>
            <w:tcW w:w="1927" w:type="dxa"/>
            <w:gridSpan w:val="2"/>
            <w:shd w:val="clear" w:color="auto" w:fill="auto"/>
          </w:tcPr>
          <w:p w:rsidR="00F22F1A" w:rsidRPr="006A1661" w:rsidRDefault="00F22F1A" w:rsidP="006A1661">
            <w:pPr>
              <w:spacing w:after="0" w:line="240" w:lineRule="auto"/>
              <w:ind w:right="-1"/>
              <w:jc w:val="center"/>
              <w:rPr>
                <w:rFonts w:ascii="Times New Roman" w:hAnsi="Times New Roman" w:cs="Times New Roman"/>
                <w:sz w:val="24"/>
                <w:szCs w:val="24"/>
              </w:rPr>
            </w:pPr>
          </w:p>
        </w:tc>
        <w:tc>
          <w:tcPr>
            <w:tcW w:w="1233" w:type="dxa"/>
            <w:shd w:val="clear" w:color="auto" w:fill="auto"/>
          </w:tcPr>
          <w:p w:rsidR="00F22F1A" w:rsidRPr="006A1661" w:rsidRDefault="00F22F1A" w:rsidP="006A1661">
            <w:pPr>
              <w:spacing w:after="0" w:line="240" w:lineRule="auto"/>
              <w:ind w:right="-1"/>
              <w:jc w:val="center"/>
              <w:rPr>
                <w:rFonts w:ascii="Times New Roman" w:hAnsi="Times New Roman" w:cs="Times New Roman"/>
                <w:sz w:val="24"/>
                <w:szCs w:val="24"/>
              </w:rPr>
            </w:pPr>
          </w:p>
        </w:tc>
        <w:tc>
          <w:tcPr>
            <w:tcW w:w="2456" w:type="dxa"/>
            <w:gridSpan w:val="2"/>
            <w:shd w:val="clear" w:color="auto" w:fill="auto"/>
          </w:tcPr>
          <w:p w:rsidR="00F22F1A" w:rsidRPr="006A1661" w:rsidRDefault="00F22F1A" w:rsidP="006A1661">
            <w:pPr>
              <w:spacing w:after="0" w:line="240" w:lineRule="auto"/>
              <w:ind w:right="-1"/>
              <w:jc w:val="center"/>
              <w:rPr>
                <w:rFonts w:ascii="Times New Roman" w:hAnsi="Times New Roman" w:cs="Times New Roman"/>
                <w:sz w:val="24"/>
                <w:szCs w:val="24"/>
              </w:rPr>
            </w:pPr>
            <w:r w:rsidRPr="006A1661">
              <w:rPr>
                <w:rFonts w:ascii="Times New Roman" w:hAnsi="Times New Roman" w:cs="Times New Roman"/>
                <w:sz w:val="24"/>
                <w:szCs w:val="24"/>
              </w:rPr>
              <w:t>20,87166</w:t>
            </w:r>
          </w:p>
        </w:tc>
      </w:tr>
      <w:tr w:rsidR="006A1661" w:rsidRPr="006A1661" w:rsidTr="00F22F1A">
        <w:trPr>
          <w:trHeight w:val="286"/>
        </w:trPr>
        <w:tc>
          <w:tcPr>
            <w:tcW w:w="9571" w:type="dxa"/>
            <w:gridSpan w:val="9"/>
            <w:shd w:val="clear" w:color="auto" w:fill="auto"/>
          </w:tcPr>
          <w:p w:rsidR="00F22F1A" w:rsidRPr="006A1661" w:rsidRDefault="00F22F1A" w:rsidP="006A1661">
            <w:pPr>
              <w:spacing w:after="0" w:line="240" w:lineRule="auto"/>
              <w:ind w:right="-1"/>
              <w:jc w:val="center"/>
              <w:rPr>
                <w:rFonts w:ascii="Times New Roman" w:hAnsi="Times New Roman" w:cs="Times New Roman"/>
                <w:sz w:val="24"/>
                <w:szCs w:val="24"/>
              </w:rPr>
            </w:pPr>
            <w:r w:rsidRPr="006A1661">
              <w:rPr>
                <w:rFonts w:ascii="Times New Roman" w:hAnsi="Times New Roman" w:cs="Times New Roman"/>
                <w:sz w:val="24"/>
                <w:szCs w:val="24"/>
              </w:rPr>
              <w:t>План мероприятий на 2020 год</w:t>
            </w:r>
          </w:p>
        </w:tc>
      </w:tr>
      <w:tr w:rsidR="006A1661" w:rsidRPr="006A1661" w:rsidTr="00F22F1A">
        <w:trPr>
          <w:trHeight w:val="286"/>
        </w:trPr>
        <w:tc>
          <w:tcPr>
            <w:tcW w:w="806" w:type="dxa"/>
            <w:shd w:val="clear" w:color="auto" w:fill="auto"/>
          </w:tcPr>
          <w:p w:rsidR="00F22F1A" w:rsidRPr="006A1661" w:rsidRDefault="00F22F1A" w:rsidP="006A1661">
            <w:pPr>
              <w:spacing w:after="0" w:line="240" w:lineRule="auto"/>
              <w:ind w:right="-1"/>
              <w:rPr>
                <w:rFonts w:ascii="Times New Roman" w:hAnsi="Times New Roman" w:cs="Times New Roman"/>
                <w:sz w:val="24"/>
                <w:szCs w:val="24"/>
              </w:rPr>
            </w:pPr>
          </w:p>
        </w:tc>
        <w:tc>
          <w:tcPr>
            <w:tcW w:w="3149" w:type="dxa"/>
            <w:gridSpan w:val="3"/>
            <w:shd w:val="clear" w:color="auto" w:fill="auto"/>
          </w:tcPr>
          <w:p w:rsidR="00F22F1A" w:rsidRPr="006A1661" w:rsidRDefault="00F22F1A" w:rsidP="006A1661">
            <w:pPr>
              <w:spacing w:after="0" w:line="240" w:lineRule="auto"/>
              <w:ind w:right="-1"/>
              <w:rPr>
                <w:rFonts w:ascii="Times New Roman" w:hAnsi="Times New Roman" w:cs="Times New Roman"/>
                <w:sz w:val="24"/>
                <w:szCs w:val="24"/>
              </w:rPr>
            </w:pPr>
            <w:r w:rsidRPr="006A1661">
              <w:rPr>
                <w:rFonts w:ascii="Times New Roman" w:hAnsi="Times New Roman" w:cs="Times New Roman"/>
                <w:sz w:val="24"/>
                <w:szCs w:val="24"/>
              </w:rPr>
              <w:t>Профилактика правонарушений</w:t>
            </w:r>
          </w:p>
        </w:tc>
        <w:tc>
          <w:tcPr>
            <w:tcW w:w="1927" w:type="dxa"/>
            <w:gridSpan w:val="2"/>
            <w:shd w:val="clear" w:color="auto" w:fill="auto"/>
          </w:tcPr>
          <w:p w:rsidR="00F22F1A" w:rsidRPr="006A1661" w:rsidRDefault="00F22F1A" w:rsidP="006A1661">
            <w:pPr>
              <w:spacing w:after="0" w:line="240" w:lineRule="auto"/>
              <w:ind w:right="-1"/>
              <w:jc w:val="center"/>
              <w:rPr>
                <w:rFonts w:ascii="Times New Roman" w:hAnsi="Times New Roman" w:cs="Times New Roman"/>
                <w:sz w:val="24"/>
                <w:szCs w:val="24"/>
              </w:rPr>
            </w:pPr>
            <w:r w:rsidRPr="006A1661">
              <w:rPr>
                <w:rFonts w:ascii="Times New Roman" w:hAnsi="Times New Roman" w:cs="Times New Roman"/>
                <w:sz w:val="24"/>
                <w:szCs w:val="24"/>
              </w:rPr>
              <w:t xml:space="preserve">Отдел соц. сферы </w:t>
            </w:r>
          </w:p>
        </w:tc>
        <w:tc>
          <w:tcPr>
            <w:tcW w:w="1233" w:type="dxa"/>
            <w:shd w:val="clear" w:color="auto" w:fill="auto"/>
          </w:tcPr>
          <w:p w:rsidR="00F22F1A" w:rsidRPr="006A1661" w:rsidRDefault="00F22F1A" w:rsidP="006A1661">
            <w:pPr>
              <w:spacing w:after="0" w:line="240" w:lineRule="auto"/>
              <w:ind w:right="-1"/>
              <w:jc w:val="center"/>
              <w:rPr>
                <w:rFonts w:ascii="Times New Roman" w:hAnsi="Times New Roman" w:cs="Times New Roman"/>
                <w:sz w:val="24"/>
                <w:szCs w:val="24"/>
              </w:rPr>
            </w:pPr>
            <w:r w:rsidRPr="006A1661">
              <w:rPr>
                <w:rFonts w:ascii="Times New Roman" w:hAnsi="Times New Roman" w:cs="Times New Roman"/>
                <w:sz w:val="24"/>
                <w:szCs w:val="24"/>
              </w:rPr>
              <w:t>-</w:t>
            </w:r>
          </w:p>
        </w:tc>
        <w:tc>
          <w:tcPr>
            <w:tcW w:w="2456" w:type="dxa"/>
            <w:gridSpan w:val="2"/>
            <w:shd w:val="clear" w:color="auto" w:fill="auto"/>
          </w:tcPr>
          <w:p w:rsidR="00F22F1A" w:rsidRPr="006A1661" w:rsidRDefault="00F22F1A" w:rsidP="006A1661">
            <w:pPr>
              <w:spacing w:after="0" w:line="240" w:lineRule="auto"/>
              <w:ind w:right="-1"/>
              <w:jc w:val="center"/>
              <w:rPr>
                <w:rFonts w:ascii="Times New Roman" w:hAnsi="Times New Roman" w:cs="Times New Roman"/>
                <w:sz w:val="24"/>
                <w:szCs w:val="24"/>
              </w:rPr>
            </w:pPr>
            <w:r w:rsidRPr="006A1661">
              <w:rPr>
                <w:rFonts w:ascii="Times New Roman" w:hAnsi="Times New Roman" w:cs="Times New Roman"/>
                <w:sz w:val="24"/>
                <w:szCs w:val="24"/>
              </w:rPr>
              <w:t>16,50</w:t>
            </w:r>
          </w:p>
        </w:tc>
      </w:tr>
      <w:tr w:rsidR="006A1661" w:rsidRPr="006A1661" w:rsidTr="00F22F1A">
        <w:trPr>
          <w:trHeight w:val="286"/>
        </w:trPr>
        <w:tc>
          <w:tcPr>
            <w:tcW w:w="806" w:type="dxa"/>
            <w:shd w:val="clear" w:color="auto" w:fill="auto"/>
          </w:tcPr>
          <w:p w:rsidR="00F22F1A" w:rsidRPr="006A1661" w:rsidRDefault="00F22F1A" w:rsidP="006A1661">
            <w:pPr>
              <w:spacing w:after="0" w:line="240" w:lineRule="auto"/>
              <w:ind w:right="-1"/>
              <w:rPr>
                <w:rFonts w:ascii="Times New Roman" w:hAnsi="Times New Roman" w:cs="Times New Roman"/>
                <w:sz w:val="24"/>
                <w:szCs w:val="24"/>
              </w:rPr>
            </w:pPr>
          </w:p>
        </w:tc>
        <w:tc>
          <w:tcPr>
            <w:tcW w:w="3149" w:type="dxa"/>
            <w:gridSpan w:val="3"/>
            <w:shd w:val="clear" w:color="auto" w:fill="auto"/>
          </w:tcPr>
          <w:p w:rsidR="00F22F1A" w:rsidRPr="006A1661" w:rsidRDefault="00F22F1A" w:rsidP="006A1661">
            <w:pPr>
              <w:spacing w:after="0" w:line="240" w:lineRule="auto"/>
              <w:ind w:right="-1"/>
              <w:rPr>
                <w:rFonts w:ascii="Times New Roman" w:hAnsi="Times New Roman" w:cs="Times New Roman"/>
                <w:sz w:val="24"/>
                <w:szCs w:val="24"/>
              </w:rPr>
            </w:pPr>
            <w:r w:rsidRPr="006A1661">
              <w:rPr>
                <w:rFonts w:ascii="Times New Roman" w:hAnsi="Times New Roman" w:cs="Times New Roman"/>
                <w:sz w:val="24"/>
                <w:szCs w:val="24"/>
              </w:rPr>
              <w:t>Итого:</w:t>
            </w:r>
          </w:p>
        </w:tc>
        <w:tc>
          <w:tcPr>
            <w:tcW w:w="1927" w:type="dxa"/>
            <w:gridSpan w:val="2"/>
            <w:shd w:val="clear" w:color="auto" w:fill="auto"/>
          </w:tcPr>
          <w:p w:rsidR="00F22F1A" w:rsidRPr="006A1661" w:rsidRDefault="00F22F1A" w:rsidP="006A1661">
            <w:pPr>
              <w:spacing w:after="0" w:line="240" w:lineRule="auto"/>
              <w:ind w:right="-1"/>
              <w:jc w:val="center"/>
              <w:rPr>
                <w:rFonts w:ascii="Times New Roman" w:hAnsi="Times New Roman" w:cs="Times New Roman"/>
                <w:sz w:val="24"/>
                <w:szCs w:val="24"/>
              </w:rPr>
            </w:pPr>
          </w:p>
        </w:tc>
        <w:tc>
          <w:tcPr>
            <w:tcW w:w="1233" w:type="dxa"/>
            <w:shd w:val="clear" w:color="auto" w:fill="auto"/>
          </w:tcPr>
          <w:p w:rsidR="00F22F1A" w:rsidRPr="006A1661" w:rsidRDefault="00F22F1A" w:rsidP="006A1661">
            <w:pPr>
              <w:spacing w:after="0" w:line="240" w:lineRule="auto"/>
              <w:ind w:right="-1"/>
              <w:jc w:val="center"/>
              <w:rPr>
                <w:rFonts w:ascii="Times New Roman" w:hAnsi="Times New Roman" w:cs="Times New Roman"/>
                <w:sz w:val="24"/>
                <w:szCs w:val="24"/>
              </w:rPr>
            </w:pPr>
          </w:p>
        </w:tc>
        <w:tc>
          <w:tcPr>
            <w:tcW w:w="2456" w:type="dxa"/>
            <w:gridSpan w:val="2"/>
            <w:shd w:val="clear" w:color="auto" w:fill="auto"/>
          </w:tcPr>
          <w:p w:rsidR="00F22F1A" w:rsidRPr="006A1661" w:rsidRDefault="00F22F1A" w:rsidP="006A1661">
            <w:pPr>
              <w:spacing w:after="0" w:line="240" w:lineRule="auto"/>
              <w:ind w:right="-1"/>
              <w:jc w:val="center"/>
              <w:rPr>
                <w:rFonts w:ascii="Times New Roman" w:hAnsi="Times New Roman" w:cs="Times New Roman"/>
                <w:sz w:val="24"/>
                <w:szCs w:val="24"/>
              </w:rPr>
            </w:pPr>
            <w:r w:rsidRPr="006A1661">
              <w:rPr>
                <w:rFonts w:ascii="Times New Roman" w:hAnsi="Times New Roman" w:cs="Times New Roman"/>
                <w:sz w:val="24"/>
                <w:szCs w:val="24"/>
              </w:rPr>
              <w:t>16,50</w:t>
            </w:r>
          </w:p>
        </w:tc>
      </w:tr>
      <w:tr w:rsidR="006A1661" w:rsidRPr="006A1661" w:rsidTr="00F22F1A">
        <w:trPr>
          <w:trHeight w:val="286"/>
        </w:trPr>
        <w:tc>
          <w:tcPr>
            <w:tcW w:w="9571" w:type="dxa"/>
            <w:gridSpan w:val="9"/>
            <w:shd w:val="clear" w:color="auto" w:fill="auto"/>
          </w:tcPr>
          <w:p w:rsidR="00F22F1A" w:rsidRPr="006A1661" w:rsidRDefault="00F22F1A" w:rsidP="006A1661">
            <w:pPr>
              <w:spacing w:after="0" w:line="240" w:lineRule="auto"/>
              <w:ind w:right="-1"/>
              <w:jc w:val="center"/>
              <w:rPr>
                <w:rFonts w:ascii="Times New Roman" w:hAnsi="Times New Roman" w:cs="Times New Roman"/>
                <w:sz w:val="24"/>
                <w:szCs w:val="24"/>
              </w:rPr>
            </w:pPr>
            <w:r w:rsidRPr="006A1661">
              <w:rPr>
                <w:rFonts w:ascii="Times New Roman" w:hAnsi="Times New Roman" w:cs="Times New Roman"/>
                <w:sz w:val="24"/>
                <w:szCs w:val="24"/>
              </w:rPr>
              <w:t>План мероприятий на 2021 год</w:t>
            </w:r>
          </w:p>
        </w:tc>
      </w:tr>
      <w:tr w:rsidR="006A1661" w:rsidRPr="006A1661" w:rsidTr="00F22F1A">
        <w:trPr>
          <w:trHeight w:val="286"/>
        </w:trPr>
        <w:tc>
          <w:tcPr>
            <w:tcW w:w="806" w:type="dxa"/>
            <w:shd w:val="clear" w:color="auto" w:fill="auto"/>
          </w:tcPr>
          <w:p w:rsidR="00F22F1A" w:rsidRPr="006A1661" w:rsidRDefault="00F22F1A" w:rsidP="006A1661">
            <w:pPr>
              <w:spacing w:after="0" w:line="240" w:lineRule="auto"/>
              <w:ind w:right="-1"/>
              <w:rPr>
                <w:rFonts w:ascii="Times New Roman" w:hAnsi="Times New Roman" w:cs="Times New Roman"/>
                <w:sz w:val="24"/>
                <w:szCs w:val="24"/>
              </w:rPr>
            </w:pPr>
          </w:p>
        </w:tc>
        <w:tc>
          <w:tcPr>
            <w:tcW w:w="3149" w:type="dxa"/>
            <w:gridSpan w:val="3"/>
            <w:shd w:val="clear" w:color="auto" w:fill="auto"/>
          </w:tcPr>
          <w:p w:rsidR="00F22F1A" w:rsidRPr="006A1661" w:rsidRDefault="00F22F1A" w:rsidP="006A1661">
            <w:pPr>
              <w:spacing w:after="0" w:line="240" w:lineRule="auto"/>
              <w:ind w:right="-1"/>
              <w:rPr>
                <w:rFonts w:ascii="Times New Roman" w:hAnsi="Times New Roman" w:cs="Times New Roman"/>
                <w:sz w:val="24"/>
                <w:szCs w:val="24"/>
              </w:rPr>
            </w:pPr>
            <w:r w:rsidRPr="006A1661">
              <w:rPr>
                <w:rFonts w:ascii="Times New Roman" w:hAnsi="Times New Roman" w:cs="Times New Roman"/>
                <w:sz w:val="24"/>
                <w:szCs w:val="24"/>
              </w:rPr>
              <w:t>Профилактика правонарушений</w:t>
            </w:r>
          </w:p>
        </w:tc>
        <w:tc>
          <w:tcPr>
            <w:tcW w:w="1927" w:type="dxa"/>
            <w:gridSpan w:val="2"/>
            <w:shd w:val="clear" w:color="auto" w:fill="auto"/>
          </w:tcPr>
          <w:p w:rsidR="00F22F1A" w:rsidRPr="006A1661" w:rsidRDefault="00F22F1A" w:rsidP="006A1661">
            <w:pPr>
              <w:spacing w:after="0" w:line="240" w:lineRule="auto"/>
              <w:ind w:right="-1"/>
              <w:jc w:val="center"/>
              <w:rPr>
                <w:rFonts w:ascii="Times New Roman" w:hAnsi="Times New Roman" w:cs="Times New Roman"/>
                <w:sz w:val="24"/>
                <w:szCs w:val="24"/>
              </w:rPr>
            </w:pPr>
            <w:r w:rsidRPr="006A1661">
              <w:rPr>
                <w:rFonts w:ascii="Times New Roman" w:hAnsi="Times New Roman" w:cs="Times New Roman"/>
                <w:sz w:val="24"/>
                <w:szCs w:val="24"/>
              </w:rPr>
              <w:t>Отдел соц. сферы</w:t>
            </w:r>
          </w:p>
        </w:tc>
        <w:tc>
          <w:tcPr>
            <w:tcW w:w="1233" w:type="dxa"/>
            <w:shd w:val="clear" w:color="auto" w:fill="auto"/>
          </w:tcPr>
          <w:p w:rsidR="00F22F1A" w:rsidRPr="006A1661" w:rsidRDefault="00F22F1A" w:rsidP="006A1661">
            <w:pPr>
              <w:spacing w:after="0" w:line="240" w:lineRule="auto"/>
              <w:ind w:right="-1"/>
              <w:jc w:val="center"/>
              <w:rPr>
                <w:rFonts w:ascii="Times New Roman" w:hAnsi="Times New Roman" w:cs="Times New Roman"/>
                <w:sz w:val="24"/>
                <w:szCs w:val="24"/>
              </w:rPr>
            </w:pPr>
            <w:r w:rsidRPr="006A1661">
              <w:rPr>
                <w:rFonts w:ascii="Times New Roman" w:hAnsi="Times New Roman" w:cs="Times New Roman"/>
                <w:sz w:val="24"/>
                <w:szCs w:val="24"/>
              </w:rPr>
              <w:t>-</w:t>
            </w:r>
          </w:p>
        </w:tc>
        <w:tc>
          <w:tcPr>
            <w:tcW w:w="2456" w:type="dxa"/>
            <w:gridSpan w:val="2"/>
            <w:shd w:val="clear" w:color="auto" w:fill="auto"/>
          </w:tcPr>
          <w:p w:rsidR="00F22F1A" w:rsidRPr="006A1661" w:rsidRDefault="00F22F1A" w:rsidP="006A1661">
            <w:pPr>
              <w:spacing w:after="0" w:line="240" w:lineRule="auto"/>
              <w:ind w:right="-1"/>
              <w:jc w:val="center"/>
              <w:rPr>
                <w:rFonts w:ascii="Times New Roman" w:hAnsi="Times New Roman" w:cs="Times New Roman"/>
                <w:sz w:val="24"/>
                <w:szCs w:val="24"/>
              </w:rPr>
            </w:pPr>
            <w:r w:rsidRPr="006A1661">
              <w:rPr>
                <w:rFonts w:ascii="Times New Roman" w:hAnsi="Times New Roman" w:cs="Times New Roman"/>
                <w:sz w:val="24"/>
                <w:szCs w:val="24"/>
              </w:rPr>
              <w:t>25,00</w:t>
            </w:r>
          </w:p>
        </w:tc>
      </w:tr>
      <w:tr w:rsidR="006A1661" w:rsidRPr="006A1661" w:rsidTr="00F22F1A">
        <w:trPr>
          <w:trHeight w:val="286"/>
        </w:trPr>
        <w:tc>
          <w:tcPr>
            <w:tcW w:w="806" w:type="dxa"/>
            <w:shd w:val="clear" w:color="auto" w:fill="auto"/>
          </w:tcPr>
          <w:p w:rsidR="00F22F1A" w:rsidRPr="006A1661" w:rsidRDefault="00F22F1A" w:rsidP="006A1661">
            <w:pPr>
              <w:spacing w:after="0" w:line="240" w:lineRule="auto"/>
              <w:ind w:right="-1"/>
              <w:rPr>
                <w:rFonts w:ascii="Times New Roman" w:hAnsi="Times New Roman" w:cs="Times New Roman"/>
                <w:sz w:val="24"/>
                <w:szCs w:val="24"/>
              </w:rPr>
            </w:pPr>
          </w:p>
        </w:tc>
        <w:tc>
          <w:tcPr>
            <w:tcW w:w="3149" w:type="dxa"/>
            <w:gridSpan w:val="3"/>
            <w:shd w:val="clear" w:color="auto" w:fill="auto"/>
          </w:tcPr>
          <w:p w:rsidR="00F22F1A" w:rsidRPr="006A1661" w:rsidRDefault="00F22F1A" w:rsidP="006A1661">
            <w:pPr>
              <w:spacing w:after="0" w:line="240" w:lineRule="auto"/>
              <w:ind w:right="-1"/>
              <w:rPr>
                <w:rFonts w:ascii="Times New Roman" w:hAnsi="Times New Roman" w:cs="Times New Roman"/>
                <w:sz w:val="24"/>
                <w:szCs w:val="24"/>
              </w:rPr>
            </w:pPr>
            <w:r w:rsidRPr="006A1661">
              <w:rPr>
                <w:rFonts w:ascii="Times New Roman" w:hAnsi="Times New Roman" w:cs="Times New Roman"/>
                <w:sz w:val="24"/>
                <w:szCs w:val="24"/>
              </w:rPr>
              <w:t>Итого:</w:t>
            </w:r>
          </w:p>
        </w:tc>
        <w:tc>
          <w:tcPr>
            <w:tcW w:w="1927" w:type="dxa"/>
            <w:gridSpan w:val="2"/>
            <w:shd w:val="clear" w:color="auto" w:fill="auto"/>
          </w:tcPr>
          <w:p w:rsidR="00F22F1A" w:rsidRPr="006A1661" w:rsidRDefault="00F22F1A" w:rsidP="006A1661">
            <w:pPr>
              <w:spacing w:after="0" w:line="240" w:lineRule="auto"/>
              <w:ind w:right="-1"/>
              <w:jc w:val="center"/>
              <w:rPr>
                <w:rFonts w:ascii="Times New Roman" w:hAnsi="Times New Roman" w:cs="Times New Roman"/>
                <w:sz w:val="24"/>
                <w:szCs w:val="24"/>
              </w:rPr>
            </w:pPr>
          </w:p>
        </w:tc>
        <w:tc>
          <w:tcPr>
            <w:tcW w:w="1233" w:type="dxa"/>
            <w:shd w:val="clear" w:color="auto" w:fill="auto"/>
          </w:tcPr>
          <w:p w:rsidR="00F22F1A" w:rsidRPr="006A1661" w:rsidRDefault="00F22F1A" w:rsidP="006A1661">
            <w:pPr>
              <w:spacing w:after="0" w:line="240" w:lineRule="auto"/>
              <w:ind w:right="-1"/>
              <w:jc w:val="center"/>
              <w:rPr>
                <w:rFonts w:ascii="Times New Roman" w:hAnsi="Times New Roman" w:cs="Times New Roman"/>
                <w:sz w:val="24"/>
                <w:szCs w:val="24"/>
              </w:rPr>
            </w:pPr>
          </w:p>
        </w:tc>
        <w:tc>
          <w:tcPr>
            <w:tcW w:w="2456" w:type="dxa"/>
            <w:gridSpan w:val="2"/>
            <w:shd w:val="clear" w:color="auto" w:fill="auto"/>
          </w:tcPr>
          <w:p w:rsidR="00F22F1A" w:rsidRPr="006A1661" w:rsidRDefault="00F22F1A" w:rsidP="006A1661">
            <w:pPr>
              <w:spacing w:after="0" w:line="240" w:lineRule="auto"/>
              <w:ind w:right="-1"/>
              <w:jc w:val="center"/>
              <w:rPr>
                <w:rFonts w:ascii="Times New Roman" w:hAnsi="Times New Roman" w:cs="Times New Roman"/>
                <w:sz w:val="24"/>
                <w:szCs w:val="24"/>
              </w:rPr>
            </w:pPr>
            <w:r w:rsidRPr="006A1661">
              <w:rPr>
                <w:rFonts w:ascii="Times New Roman" w:hAnsi="Times New Roman" w:cs="Times New Roman"/>
                <w:sz w:val="24"/>
                <w:szCs w:val="24"/>
              </w:rPr>
              <w:t>25,00</w:t>
            </w:r>
          </w:p>
        </w:tc>
      </w:tr>
      <w:tr w:rsidR="006A1661" w:rsidRPr="006A1661" w:rsidTr="00F22F1A">
        <w:trPr>
          <w:trHeight w:val="286"/>
        </w:trPr>
        <w:tc>
          <w:tcPr>
            <w:tcW w:w="9571" w:type="dxa"/>
            <w:gridSpan w:val="9"/>
            <w:shd w:val="clear" w:color="auto" w:fill="auto"/>
          </w:tcPr>
          <w:p w:rsidR="00F22F1A" w:rsidRPr="006A1661" w:rsidRDefault="00F22F1A" w:rsidP="006A1661">
            <w:pPr>
              <w:spacing w:after="0" w:line="240" w:lineRule="auto"/>
              <w:ind w:right="-1"/>
              <w:jc w:val="center"/>
              <w:rPr>
                <w:rFonts w:ascii="Times New Roman" w:hAnsi="Times New Roman" w:cs="Times New Roman"/>
                <w:sz w:val="24"/>
                <w:szCs w:val="24"/>
              </w:rPr>
            </w:pPr>
            <w:r w:rsidRPr="006A1661">
              <w:rPr>
                <w:rFonts w:ascii="Times New Roman" w:hAnsi="Times New Roman" w:cs="Times New Roman"/>
                <w:sz w:val="24"/>
                <w:szCs w:val="24"/>
              </w:rPr>
              <w:t>План мероприятий на 2022 год</w:t>
            </w:r>
          </w:p>
        </w:tc>
      </w:tr>
      <w:tr w:rsidR="006A1661" w:rsidRPr="006A1661" w:rsidTr="00F22F1A">
        <w:trPr>
          <w:trHeight w:val="286"/>
        </w:trPr>
        <w:tc>
          <w:tcPr>
            <w:tcW w:w="806" w:type="dxa"/>
            <w:shd w:val="clear" w:color="auto" w:fill="auto"/>
          </w:tcPr>
          <w:p w:rsidR="00F22F1A" w:rsidRPr="006A1661" w:rsidRDefault="00F22F1A" w:rsidP="006A1661">
            <w:pPr>
              <w:spacing w:after="0" w:line="240" w:lineRule="auto"/>
              <w:ind w:right="-1"/>
              <w:rPr>
                <w:rFonts w:ascii="Times New Roman" w:hAnsi="Times New Roman" w:cs="Times New Roman"/>
                <w:sz w:val="24"/>
                <w:szCs w:val="24"/>
              </w:rPr>
            </w:pPr>
          </w:p>
        </w:tc>
        <w:tc>
          <w:tcPr>
            <w:tcW w:w="3149" w:type="dxa"/>
            <w:gridSpan w:val="3"/>
            <w:shd w:val="clear" w:color="auto" w:fill="auto"/>
          </w:tcPr>
          <w:p w:rsidR="00F22F1A" w:rsidRPr="006A1661" w:rsidRDefault="00F22F1A" w:rsidP="006A1661">
            <w:pPr>
              <w:spacing w:after="0" w:line="240" w:lineRule="auto"/>
              <w:ind w:right="-1"/>
              <w:rPr>
                <w:rFonts w:ascii="Times New Roman" w:hAnsi="Times New Roman" w:cs="Times New Roman"/>
                <w:sz w:val="24"/>
                <w:szCs w:val="24"/>
              </w:rPr>
            </w:pPr>
            <w:r w:rsidRPr="006A1661">
              <w:rPr>
                <w:rFonts w:ascii="Times New Roman" w:hAnsi="Times New Roman" w:cs="Times New Roman"/>
                <w:sz w:val="24"/>
                <w:szCs w:val="24"/>
              </w:rPr>
              <w:t>Профилактика правонарушений</w:t>
            </w:r>
          </w:p>
        </w:tc>
        <w:tc>
          <w:tcPr>
            <w:tcW w:w="1927" w:type="dxa"/>
            <w:gridSpan w:val="2"/>
            <w:shd w:val="clear" w:color="auto" w:fill="auto"/>
          </w:tcPr>
          <w:p w:rsidR="00F22F1A" w:rsidRPr="006A1661" w:rsidRDefault="00F22F1A" w:rsidP="006A1661">
            <w:pPr>
              <w:spacing w:after="0" w:line="240" w:lineRule="auto"/>
              <w:ind w:right="-1"/>
              <w:jc w:val="center"/>
              <w:rPr>
                <w:rFonts w:ascii="Times New Roman" w:hAnsi="Times New Roman" w:cs="Times New Roman"/>
                <w:sz w:val="24"/>
                <w:szCs w:val="24"/>
              </w:rPr>
            </w:pPr>
            <w:r w:rsidRPr="006A1661">
              <w:rPr>
                <w:rFonts w:ascii="Times New Roman" w:hAnsi="Times New Roman" w:cs="Times New Roman"/>
                <w:sz w:val="24"/>
                <w:szCs w:val="24"/>
              </w:rPr>
              <w:t>Отдел соц. сферы</w:t>
            </w:r>
          </w:p>
        </w:tc>
        <w:tc>
          <w:tcPr>
            <w:tcW w:w="1233" w:type="dxa"/>
            <w:shd w:val="clear" w:color="auto" w:fill="auto"/>
          </w:tcPr>
          <w:p w:rsidR="00F22F1A" w:rsidRPr="006A1661" w:rsidRDefault="00F22F1A" w:rsidP="006A1661">
            <w:pPr>
              <w:spacing w:after="0" w:line="240" w:lineRule="auto"/>
              <w:ind w:right="-1"/>
              <w:jc w:val="center"/>
              <w:rPr>
                <w:rFonts w:ascii="Times New Roman" w:hAnsi="Times New Roman" w:cs="Times New Roman"/>
                <w:sz w:val="24"/>
                <w:szCs w:val="24"/>
              </w:rPr>
            </w:pPr>
            <w:r w:rsidRPr="006A1661">
              <w:rPr>
                <w:rFonts w:ascii="Times New Roman" w:hAnsi="Times New Roman" w:cs="Times New Roman"/>
                <w:sz w:val="24"/>
                <w:szCs w:val="24"/>
              </w:rPr>
              <w:t>-</w:t>
            </w:r>
          </w:p>
        </w:tc>
        <w:tc>
          <w:tcPr>
            <w:tcW w:w="2456" w:type="dxa"/>
            <w:gridSpan w:val="2"/>
            <w:shd w:val="clear" w:color="auto" w:fill="auto"/>
          </w:tcPr>
          <w:p w:rsidR="00F22F1A" w:rsidRPr="006A1661" w:rsidRDefault="00F22F1A" w:rsidP="006A1661">
            <w:pPr>
              <w:spacing w:after="0" w:line="240" w:lineRule="auto"/>
              <w:ind w:right="-1"/>
              <w:jc w:val="center"/>
              <w:rPr>
                <w:rFonts w:ascii="Times New Roman" w:hAnsi="Times New Roman" w:cs="Times New Roman"/>
                <w:sz w:val="24"/>
                <w:szCs w:val="24"/>
              </w:rPr>
            </w:pPr>
            <w:r w:rsidRPr="006A1661">
              <w:rPr>
                <w:rFonts w:ascii="Times New Roman" w:hAnsi="Times New Roman" w:cs="Times New Roman"/>
                <w:sz w:val="24"/>
                <w:szCs w:val="24"/>
              </w:rPr>
              <w:t>25,00</w:t>
            </w:r>
          </w:p>
        </w:tc>
      </w:tr>
      <w:tr w:rsidR="006A1661" w:rsidRPr="006A1661" w:rsidTr="00F22F1A">
        <w:trPr>
          <w:trHeight w:val="286"/>
        </w:trPr>
        <w:tc>
          <w:tcPr>
            <w:tcW w:w="9571" w:type="dxa"/>
            <w:gridSpan w:val="9"/>
            <w:shd w:val="clear" w:color="auto" w:fill="auto"/>
          </w:tcPr>
          <w:p w:rsidR="00F22F1A" w:rsidRPr="006A1661" w:rsidRDefault="00F22F1A" w:rsidP="006A1661">
            <w:pPr>
              <w:spacing w:after="0" w:line="240" w:lineRule="auto"/>
              <w:ind w:right="-1"/>
              <w:jc w:val="center"/>
              <w:rPr>
                <w:rFonts w:ascii="Times New Roman" w:hAnsi="Times New Roman" w:cs="Times New Roman"/>
                <w:sz w:val="24"/>
                <w:szCs w:val="24"/>
              </w:rPr>
            </w:pPr>
            <w:r w:rsidRPr="006A1661">
              <w:rPr>
                <w:rFonts w:ascii="Times New Roman" w:hAnsi="Times New Roman" w:cs="Times New Roman"/>
                <w:sz w:val="24"/>
                <w:szCs w:val="24"/>
              </w:rPr>
              <w:t>План мероприятий на 2023 год</w:t>
            </w:r>
          </w:p>
        </w:tc>
      </w:tr>
      <w:tr w:rsidR="006A1661" w:rsidRPr="006A1661" w:rsidTr="00F22F1A">
        <w:trPr>
          <w:trHeight w:val="286"/>
        </w:trPr>
        <w:tc>
          <w:tcPr>
            <w:tcW w:w="806" w:type="dxa"/>
            <w:shd w:val="clear" w:color="auto" w:fill="auto"/>
          </w:tcPr>
          <w:p w:rsidR="00F22F1A" w:rsidRPr="006A1661" w:rsidRDefault="00F22F1A" w:rsidP="006A1661">
            <w:pPr>
              <w:spacing w:after="0" w:line="240" w:lineRule="auto"/>
              <w:ind w:right="-1"/>
              <w:rPr>
                <w:rFonts w:ascii="Times New Roman" w:hAnsi="Times New Roman" w:cs="Times New Roman"/>
                <w:sz w:val="24"/>
                <w:szCs w:val="24"/>
              </w:rPr>
            </w:pPr>
          </w:p>
        </w:tc>
        <w:tc>
          <w:tcPr>
            <w:tcW w:w="3149" w:type="dxa"/>
            <w:gridSpan w:val="3"/>
            <w:shd w:val="clear" w:color="auto" w:fill="auto"/>
          </w:tcPr>
          <w:p w:rsidR="00F22F1A" w:rsidRPr="006A1661" w:rsidRDefault="00F22F1A" w:rsidP="006A1661">
            <w:pPr>
              <w:spacing w:after="0" w:line="240" w:lineRule="auto"/>
              <w:ind w:right="-1"/>
              <w:rPr>
                <w:rFonts w:ascii="Times New Roman" w:hAnsi="Times New Roman" w:cs="Times New Roman"/>
                <w:sz w:val="24"/>
                <w:szCs w:val="24"/>
              </w:rPr>
            </w:pPr>
            <w:r w:rsidRPr="006A1661">
              <w:rPr>
                <w:rFonts w:ascii="Times New Roman" w:hAnsi="Times New Roman" w:cs="Times New Roman"/>
                <w:sz w:val="24"/>
                <w:szCs w:val="24"/>
              </w:rPr>
              <w:t>Профилактика правонарушений</w:t>
            </w:r>
          </w:p>
        </w:tc>
        <w:tc>
          <w:tcPr>
            <w:tcW w:w="1927" w:type="dxa"/>
            <w:gridSpan w:val="2"/>
            <w:shd w:val="clear" w:color="auto" w:fill="auto"/>
          </w:tcPr>
          <w:p w:rsidR="00F22F1A" w:rsidRPr="006A1661" w:rsidRDefault="00F22F1A" w:rsidP="006A1661">
            <w:pPr>
              <w:spacing w:after="0" w:line="240" w:lineRule="auto"/>
              <w:ind w:right="-1"/>
              <w:jc w:val="center"/>
              <w:rPr>
                <w:rFonts w:ascii="Times New Roman" w:hAnsi="Times New Roman" w:cs="Times New Roman"/>
                <w:sz w:val="24"/>
                <w:szCs w:val="24"/>
              </w:rPr>
            </w:pPr>
            <w:r w:rsidRPr="006A1661">
              <w:rPr>
                <w:rFonts w:ascii="Times New Roman" w:hAnsi="Times New Roman" w:cs="Times New Roman"/>
                <w:sz w:val="24"/>
                <w:szCs w:val="24"/>
              </w:rPr>
              <w:t>Отдел соц. сферы</w:t>
            </w:r>
          </w:p>
        </w:tc>
        <w:tc>
          <w:tcPr>
            <w:tcW w:w="1233" w:type="dxa"/>
            <w:shd w:val="clear" w:color="auto" w:fill="auto"/>
          </w:tcPr>
          <w:p w:rsidR="00F22F1A" w:rsidRPr="006A1661" w:rsidRDefault="00F22F1A" w:rsidP="006A1661">
            <w:pPr>
              <w:spacing w:after="0" w:line="240" w:lineRule="auto"/>
              <w:ind w:right="-1"/>
              <w:jc w:val="center"/>
              <w:rPr>
                <w:rFonts w:ascii="Times New Roman" w:hAnsi="Times New Roman" w:cs="Times New Roman"/>
                <w:sz w:val="24"/>
                <w:szCs w:val="24"/>
              </w:rPr>
            </w:pPr>
            <w:r w:rsidRPr="006A1661">
              <w:rPr>
                <w:rFonts w:ascii="Times New Roman" w:hAnsi="Times New Roman" w:cs="Times New Roman"/>
                <w:sz w:val="24"/>
                <w:szCs w:val="24"/>
              </w:rPr>
              <w:t>-</w:t>
            </w:r>
          </w:p>
        </w:tc>
        <w:tc>
          <w:tcPr>
            <w:tcW w:w="2456" w:type="dxa"/>
            <w:gridSpan w:val="2"/>
            <w:shd w:val="clear" w:color="auto" w:fill="auto"/>
          </w:tcPr>
          <w:p w:rsidR="00F22F1A" w:rsidRPr="006A1661" w:rsidRDefault="00F22F1A" w:rsidP="006A1661">
            <w:pPr>
              <w:spacing w:after="0" w:line="240" w:lineRule="auto"/>
              <w:ind w:right="-1"/>
              <w:jc w:val="center"/>
              <w:rPr>
                <w:rFonts w:ascii="Times New Roman" w:hAnsi="Times New Roman" w:cs="Times New Roman"/>
                <w:sz w:val="24"/>
                <w:szCs w:val="24"/>
              </w:rPr>
            </w:pPr>
            <w:r w:rsidRPr="006A1661">
              <w:rPr>
                <w:rFonts w:ascii="Times New Roman" w:hAnsi="Times New Roman" w:cs="Times New Roman"/>
                <w:sz w:val="24"/>
                <w:szCs w:val="24"/>
              </w:rPr>
              <w:t>25,00</w:t>
            </w:r>
          </w:p>
        </w:tc>
      </w:tr>
      <w:tr w:rsidR="006A1661" w:rsidRPr="006A1661" w:rsidTr="00F22F1A">
        <w:trPr>
          <w:trHeight w:val="286"/>
        </w:trPr>
        <w:tc>
          <w:tcPr>
            <w:tcW w:w="9571" w:type="dxa"/>
            <w:gridSpan w:val="9"/>
            <w:shd w:val="clear" w:color="auto" w:fill="auto"/>
          </w:tcPr>
          <w:p w:rsidR="00F22F1A" w:rsidRPr="006A1661" w:rsidRDefault="00F22F1A" w:rsidP="006A1661">
            <w:pPr>
              <w:spacing w:after="0" w:line="240" w:lineRule="auto"/>
              <w:ind w:right="-1"/>
              <w:jc w:val="center"/>
              <w:rPr>
                <w:rFonts w:ascii="Times New Roman" w:hAnsi="Times New Roman" w:cs="Times New Roman"/>
                <w:sz w:val="24"/>
                <w:szCs w:val="24"/>
              </w:rPr>
            </w:pPr>
            <w:r w:rsidRPr="006A1661">
              <w:rPr>
                <w:rFonts w:ascii="Times New Roman" w:hAnsi="Times New Roman" w:cs="Times New Roman"/>
                <w:sz w:val="24"/>
                <w:szCs w:val="24"/>
              </w:rPr>
              <w:t>План мероприятий на 2024 год</w:t>
            </w:r>
          </w:p>
        </w:tc>
      </w:tr>
      <w:tr w:rsidR="006A1661" w:rsidRPr="006A1661" w:rsidTr="006A1661">
        <w:trPr>
          <w:trHeight w:val="286"/>
        </w:trPr>
        <w:tc>
          <w:tcPr>
            <w:tcW w:w="806" w:type="dxa"/>
            <w:shd w:val="clear" w:color="auto" w:fill="auto"/>
          </w:tcPr>
          <w:p w:rsidR="00F22F1A" w:rsidRPr="006A1661" w:rsidRDefault="00F22F1A" w:rsidP="006A1661">
            <w:pPr>
              <w:spacing w:after="0" w:line="240" w:lineRule="auto"/>
              <w:ind w:right="-1"/>
              <w:jc w:val="center"/>
              <w:rPr>
                <w:rFonts w:ascii="Times New Roman" w:hAnsi="Times New Roman" w:cs="Times New Roman"/>
                <w:sz w:val="24"/>
                <w:szCs w:val="24"/>
              </w:rPr>
            </w:pPr>
          </w:p>
        </w:tc>
        <w:tc>
          <w:tcPr>
            <w:tcW w:w="3149" w:type="dxa"/>
            <w:gridSpan w:val="3"/>
            <w:shd w:val="clear" w:color="auto" w:fill="auto"/>
          </w:tcPr>
          <w:p w:rsidR="00F22F1A" w:rsidRPr="006A1661" w:rsidRDefault="00F22F1A" w:rsidP="006A1661">
            <w:pPr>
              <w:spacing w:after="0" w:line="240" w:lineRule="auto"/>
              <w:ind w:right="-1"/>
              <w:rPr>
                <w:rFonts w:ascii="Times New Roman" w:hAnsi="Times New Roman" w:cs="Times New Roman"/>
                <w:sz w:val="24"/>
                <w:szCs w:val="24"/>
              </w:rPr>
            </w:pPr>
            <w:r w:rsidRPr="006A1661">
              <w:rPr>
                <w:rFonts w:ascii="Times New Roman" w:hAnsi="Times New Roman" w:cs="Times New Roman"/>
                <w:sz w:val="24"/>
                <w:szCs w:val="24"/>
              </w:rPr>
              <w:t>Профилактика правонарушений</w:t>
            </w:r>
          </w:p>
        </w:tc>
        <w:tc>
          <w:tcPr>
            <w:tcW w:w="1927" w:type="dxa"/>
            <w:gridSpan w:val="2"/>
            <w:shd w:val="clear" w:color="auto" w:fill="auto"/>
          </w:tcPr>
          <w:p w:rsidR="00F22F1A" w:rsidRPr="006A1661" w:rsidRDefault="00F22F1A" w:rsidP="006A1661">
            <w:pPr>
              <w:spacing w:after="0" w:line="240" w:lineRule="auto"/>
              <w:ind w:right="-1"/>
              <w:jc w:val="center"/>
              <w:rPr>
                <w:rFonts w:ascii="Times New Roman" w:hAnsi="Times New Roman" w:cs="Times New Roman"/>
                <w:sz w:val="24"/>
                <w:szCs w:val="24"/>
              </w:rPr>
            </w:pPr>
            <w:r w:rsidRPr="006A1661">
              <w:rPr>
                <w:rFonts w:ascii="Times New Roman" w:hAnsi="Times New Roman" w:cs="Times New Roman"/>
                <w:sz w:val="24"/>
                <w:szCs w:val="24"/>
              </w:rPr>
              <w:t>Отдел соц. сферы</w:t>
            </w:r>
          </w:p>
        </w:tc>
        <w:tc>
          <w:tcPr>
            <w:tcW w:w="1233" w:type="dxa"/>
            <w:shd w:val="clear" w:color="auto" w:fill="auto"/>
          </w:tcPr>
          <w:p w:rsidR="00F22F1A" w:rsidRPr="006A1661" w:rsidRDefault="00F22F1A" w:rsidP="006A1661">
            <w:pPr>
              <w:spacing w:after="0" w:line="240" w:lineRule="auto"/>
              <w:ind w:right="-1"/>
              <w:jc w:val="center"/>
              <w:rPr>
                <w:rFonts w:ascii="Times New Roman" w:hAnsi="Times New Roman" w:cs="Times New Roman"/>
                <w:sz w:val="24"/>
                <w:szCs w:val="24"/>
              </w:rPr>
            </w:pPr>
            <w:r w:rsidRPr="006A1661">
              <w:rPr>
                <w:rFonts w:ascii="Times New Roman" w:hAnsi="Times New Roman" w:cs="Times New Roman"/>
                <w:sz w:val="24"/>
                <w:szCs w:val="24"/>
              </w:rPr>
              <w:t>-</w:t>
            </w:r>
          </w:p>
        </w:tc>
        <w:tc>
          <w:tcPr>
            <w:tcW w:w="2456" w:type="dxa"/>
            <w:gridSpan w:val="2"/>
            <w:shd w:val="clear" w:color="auto" w:fill="auto"/>
          </w:tcPr>
          <w:p w:rsidR="00F22F1A" w:rsidRPr="006A1661" w:rsidRDefault="00F22F1A" w:rsidP="006A1661">
            <w:pPr>
              <w:spacing w:after="0" w:line="240" w:lineRule="auto"/>
              <w:ind w:right="-1"/>
              <w:jc w:val="center"/>
              <w:rPr>
                <w:rFonts w:ascii="Times New Roman" w:hAnsi="Times New Roman" w:cs="Times New Roman"/>
                <w:sz w:val="24"/>
                <w:szCs w:val="24"/>
              </w:rPr>
            </w:pPr>
            <w:r w:rsidRPr="006A1661">
              <w:rPr>
                <w:rFonts w:ascii="Times New Roman" w:hAnsi="Times New Roman" w:cs="Times New Roman"/>
                <w:sz w:val="24"/>
                <w:szCs w:val="24"/>
              </w:rPr>
              <w:t>25,00</w:t>
            </w:r>
          </w:p>
        </w:tc>
      </w:tr>
      <w:tr w:rsidR="006A1661" w:rsidRPr="006A1661" w:rsidTr="006A1661">
        <w:trPr>
          <w:trHeight w:val="286"/>
        </w:trPr>
        <w:tc>
          <w:tcPr>
            <w:tcW w:w="806" w:type="dxa"/>
            <w:shd w:val="clear" w:color="auto" w:fill="auto"/>
          </w:tcPr>
          <w:p w:rsidR="00F22F1A" w:rsidRPr="006A1661" w:rsidRDefault="00F22F1A" w:rsidP="006A1661">
            <w:pPr>
              <w:spacing w:after="0" w:line="240" w:lineRule="auto"/>
              <w:ind w:right="-1"/>
              <w:rPr>
                <w:rFonts w:ascii="Times New Roman" w:hAnsi="Times New Roman" w:cs="Times New Roman"/>
                <w:sz w:val="24"/>
                <w:szCs w:val="24"/>
              </w:rPr>
            </w:pPr>
          </w:p>
        </w:tc>
        <w:tc>
          <w:tcPr>
            <w:tcW w:w="3149" w:type="dxa"/>
            <w:gridSpan w:val="3"/>
            <w:shd w:val="clear" w:color="auto" w:fill="auto"/>
          </w:tcPr>
          <w:p w:rsidR="00F22F1A" w:rsidRPr="006A1661" w:rsidRDefault="00F22F1A" w:rsidP="006A1661">
            <w:pPr>
              <w:spacing w:after="0" w:line="240" w:lineRule="auto"/>
              <w:ind w:right="-1"/>
              <w:rPr>
                <w:rFonts w:ascii="Times New Roman" w:hAnsi="Times New Roman" w:cs="Times New Roman"/>
                <w:sz w:val="24"/>
                <w:szCs w:val="24"/>
              </w:rPr>
            </w:pPr>
            <w:r w:rsidRPr="006A1661">
              <w:rPr>
                <w:rFonts w:ascii="Times New Roman" w:hAnsi="Times New Roman" w:cs="Times New Roman"/>
                <w:sz w:val="24"/>
                <w:szCs w:val="24"/>
              </w:rPr>
              <w:t>Итого 2019 по 2024 гг.</w:t>
            </w:r>
          </w:p>
        </w:tc>
        <w:tc>
          <w:tcPr>
            <w:tcW w:w="1927" w:type="dxa"/>
            <w:gridSpan w:val="2"/>
            <w:shd w:val="clear" w:color="auto" w:fill="auto"/>
          </w:tcPr>
          <w:p w:rsidR="00F22F1A" w:rsidRPr="006A1661" w:rsidRDefault="00F22F1A" w:rsidP="006A1661">
            <w:pPr>
              <w:spacing w:after="0" w:line="240" w:lineRule="auto"/>
              <w:ind w:right="-1"/>
              <w:jc w:val="center"/>
              <w:rPr>
                <w:rFonts w:ascii="Times New Roman" w:hAnsi="Times New Roman" w:cs="Times New Roman"/>
                <w:sz w:val="24"/>
                <w:szCs w:val="24"/>
              </w:rPr>
            </w:pPr>
          </w:p>
        </w:tc>
        <w:tc>
          <w:tcPr>
            <w:tcW w:w="1233" w:type="dxa"/>
            <w:shd w:val="clear" w:color="auto" w:fill="auto"/>
          </w:tcPr>
          <w:p w:rsidR="00F22F1A" w:rsidRPr="006A1661" w:rsidRDefault="00F22F1A" w:rsidP="006A1661">
            <w:pPr>
              <w:spacing w:after="0" w:line="240" w:lineRule="auto"/>
              <w:ind w:right="-1"/>
              <w:jc w:val="center"/>
              <w:rPr>
                <w:rFonts w:ascii="Times New Roman" w:hAnsi="Times New Roman" w:cs="Times New Roman"/>
                <w:sz w:val="24"/>
                <w:szCs w:val="24"/>
              </w:rPr>
            </w:pPr>
          </w:p>
        </w:tc>
        <w:tc>
          <w:tcPr>
            <w:tcW w:w="2456" w:type="dxa"/>
            <w:gridSpan w:val="2"/>
            <w:shd w:val="clear" w:color="auto" w:fill="auto"/>
          </w:tcPr>
          <w:p w:rsidR="00F22F1A" w:rsidRPr="006A1661" w:rsidRDefault="00F22F1A" w:rsidP="006A1661">
            <w:pPr>
              <w:spacing w:after="0" w:line="240" w:lineRule="auto"/>
              <w:ind w:right="-1"/>
              <w:jc w:val="center"/>
              <w:rPr>
                <w:rFonts w:ascii="Times New Roman" w:hAnsi="Times New Roman" w:cs="Times New Roman"/>
                <w:sz w:val="24"/>
                <w:szCs w:val="24"/>
              </w:rPr>
            </w:pPr>
            <w:r w:rsidRPr="006A1661">
              <w:rPr>
                <w:rFonts w:ascii="Times New Roman" w:hAnsi="Times New Roman" w:cs="Times New Roman"/>
                <w:sz w:val="24"/>
                <w:szCs w:val="24"/>
              </w:rPr>
              <w:t>137,37166</w:t>
            </w:r>
          </w:p>
        </w:tc>
      </w:tr>
    </w:tbl>
    <w:p w:rsidR="00F22F1A" w:rsidRPr="006A1661" w:rsidRDefault="00F22F1A" w:rsidP="006A1661">
      <w:pPr>
        <w:pStyle w:val="ConsPlusNormal0"/>
        <w:rPr>
          <w:sz w:val="24"/>
          <w:szCs w:val="24"/>
        </w:rPr>
      </w:pPr>
    </w:p>
    <w:p w:rsidR="00F22F1A" w:rsidRPr="006A1661" w:rsidRDefault="00F22F1A" w:rsidP="006A1661">
      <w:pPr>
        <w:rPr>
          <w:rFonts w:ascii="Times New Roman" w:eastAsia="Times New Roman" w:hAnsi="Times New Roman" w:cs="Times New Roman"/>
          <w:sz w:val="24"/>
          <w:szCs w:val="24"/>
        </w:rPr>
      </w:pPr>
      <w:r w:rsidRPr="006A1661">
        <w:rPr>
          <w:rFonts w:ascii="Times New Roman" w:hAnsi="Times New Roman" w:cs="Times New Roman"/>
          <w:sz w:val="24"/>
          <w:szCs w:val="24"/>
        </w:rPr>
        <w:br w:type="page"/>
      </w:r>
    </w:p>
    <w:p w:rsidR="00F22F1A" w:rsidRPr="00490533" w:rsidRDefault="00F22F1A" w:rsidP="006A1661">
      <w:pPr>
        <w:spacing w:after="0" w:line="240" w:lineRule="auto"/>
        <w:ind w:right="-1"/>
        <w:jc w:val="right"/>
        <w:rPr>
          <w:rFonts w:ascii="Times New Roman" w:hAnsi="Times New Roman" w:cs="Times New Roman"/>
          <w:sz w:val="24"/>
          <w:szCs w:val="24"/>
          <w:lang w:val="en-US"/>
        </w:rPr>
      </w:pPr>
      <w:r w:rsidRPr="006A1661">
        <w:rPr>
          <w:rFonts w:ascii="Times New Roman" w:hAnsi="Times New Roman" w:cs="Times New Roman"/>
          <w:sz w:val="24"/>
          <w:szCs w:val="24"/>
        </w:rPr>
        <w:lastRenderedPageBreak/>
        <w:t>Приложение № 2</w:t>
      </w:r>
      <w:r w:rsidR="00490533">
        <w:rPr>
          <w:rFonts w:ascii="Times New Roman" w:hAnsi="Times New Roman" w:cs="Times New Roman"/>
          <w:sz w:val="24"/>
          <w:szCs w:val="24"/>
          <w:lang w:val="en-US"/>
        </w:rPr>
        <w:t>9</w:t>
      </w:r>
    </w:p>
    <w:p w:rsidR="00F22F1A" w:rsidRPr="006A1661" w:rsidRDefault="00F22F1A" w:rsidP="006A1661">
      <w:pPr>
        <w:spacing w:after="0" w:line="240" w:lineRule="auto"/>
        <w:ind w:right="-1"/>
        <w:jc w:val="right"/>
        <w:rPr>
          <w:rFonts w:ascii="Times New Roman" w:hAnsi="Times New Roman" w:cs="Times New Roman"/>
          <w:sz w:val="24"/>
          <w:szCs w:val="24"/>
        </w:rPr>
      </w:pPr>
      <w:r w:rsidRPr="006A1661">
        <w:rPr>
          <w:rFonts w:ascii="Times New Roman" w:hAnsi="Times New Roman" w:cs="Times New Roman"/>
          <w:sz w:val="24"/>
          <w:szCs w:val="24"/>
        </w:rPr>
        <w:t>к постановлению администрации</w:t>
      </w:r>
    </w:p>
    <w:p w:rsidR="00F22F1A" w:rsidRPr="006A1661" w:rsidRDefault="00F22F1A" w:rsidP="006A1661">
      <w:pPr>
        <w:spacing w:after="0" w:line="240" w:lineRule="auto"/>
        <w:ind w:right="-1"/>
        <w:jc w:val="right"/>
        <w:rPr>
          <w:rFonts w:ascii="Times New Roman" w:hAnsi="Times New Roman" w:cs="Times New Roman"/>
          <w:sz w:val="24"/>
          <w:szCs w:val="24"/>
        </w:rPr>
      </w:pPr>
      <w:r w:rsidRPr="006A1661">
        <w:rPr>
          <w:rFonts w:ascii="Times New Roman" w:hAnsi="Times New Roman" w:cs="Times New Roman"/>
          <w:sz w:val="24"/>
          <w:szCs w:val="24"/>
        </w:rPr>
        <w:t xml:space="preserve"> городского округа Тейково</w:t>
      </w:r>
    </w:p>
    <w:p w:rsidR="00F22F1A" w:rsidRPr="006A1661" w:rsidRDefault="00F22F1A" w:rsidP="006A1661">
      <w:pPr>
        <w:spacing w:after="0" w:line="240" w:lineRule="auto"/>
        <w:ind w:right="-1"/>
        <w:jc w:val="right"/>
        <w:rPr>
          <w:rFonts w:ascii="Times New Roman" w:hAnsi="Times New Roman" w:cs="Times New Roman"/>
          <w:sz w:val="24"/>
          <w:szCs w:val="24"/>
        </w:rPr>
      </w:pPr>
      <w:r w:rsidRPr="006A1661">
        <w:rPr>
          <w:rFonts w:ascii="Times New Roman" w:hAnsi="Times New Roman" w:cs="Times New Roman"/>
          <w:sz w:val="24"/>
          <w:szCs w:val="24"/>
        </w:rPr>
        <w:t>Ивановкой области</w:t>
      </w:r>
    </w:p>
    <w:p w:rsidR="0060713B" w:rsidRPr="006A1661" w:rsidRDefault="0060713B" w:rsidP="0060713B">
      <w:pPr>
        <w:spacing w:after="0" w:line="240" w:lineRule="auto"/>
        <w:ind w:right="-1"/>
        <w:jc w:val="right"/>
        <w:rPr>
          <w:rFonts w:ascii="Times New Roman" w:hAnsi="Times New Roman" w:cs="Times New Roman"/>
          <w:sz w:val="24"/>
          <w:szCs w:val="24"/>
        </w:rPr>
      </w:pPr>
      <w:r w:rsidRPr="00E707D1">
        <w:rPr>
          <w:rFonts w:ascii="Times New Roman" w:hAnsi="Times New Roman" w:cs="Times New Roman"/>
          <w:sz w:val="24"/>
          <w:szCs w:val="24"/>
        </w:rPr>
        <w:t>от 13.01.2022 № 6</w:t>
      </w:r>
    </w:p>
    <w:p w:rsidR="00F22F1A" w:rsidRPr="006A1661" w:rsidRDefault="00F22F1A" w:rsidP="006A1661">
      <w:pPr>
        <w:pStyle w:val="ConsPlusNormal0"/>
        <w:rPr>
          <w:sz w:val="24"/>
          <w:szCs w:val="24"/>
        </w:rPr>
      </w:pPr>
    </w:p>
    <w:p w:rsidR="00F22F1A" w:rsidRPr="006A1661" w:rsidRDefault="00F22F1A" w:rsidP="006A1661">
      <w:pPr>
        <w:spacing w:after="0" w:line="240" w:lineRule="auto"/>
        <w:ind w:right="-1"/>
        <w:jc w:val="both"/>
        <w:rPr>
          <w:rFonts w:ascii="Times New Roman" w:hAnsi="Times New Roman" w:cs="Times New Roman"/>
          <w:sz w:val="24"/>
          <w:szCs w:val="24"/>
        </w:rPr>
      </w:pPr>
      <w:r w:rsidRPr="006A1661">
        <w:rPr>
          <w:rFonts w:ascii="Times New Roman" w:hAnsi="Times New Roman" w:cs="Times New Roman"/>
          <w:sz w:val="24"/>
          <w:szCs w:val="24"/>
        </w:rPr>
        <w:t>5. Объемы ресурсного обеспечения мероприятий подпрограммы.</w:t>
      </w:r>
    </w:p>
    <w:p w:rsidR="00F22F1A" w:rsidRPr="006A1661" w:rsidRDefault="00F22F1A" w:rsidP="006A1661">
      <w:pPr>
        <w:autoSpaceDE w:val="0"/>
        <w:autoSpaceDN w:val="0"/>
        <w:adjustRightInd w:val="0"/>
        <w:spacing w:after="0" w:line="240" w:lineRule="auto"/>
        <w:ind w:firstLine="709"/>
        <w:jc w:val="right"/>
        <w:rPr>
          <w:rFonts w:ascii="Times New Roman" w:hAnsi="Times New Roman" w:cs="Times New Roman"/>
          <w:sz w:val="24"/>
          <w:szCs w:val="24"/>
        </w:rPr>
      </w:pPr>
      <w:r w:rsidRPr="006A1661">
        <w:rPr>
          <w:rFonts w:ascii="Times New Roman" w:hAnsi="Times New Roman" w:cs="Times New Roman"/>
          <w:sz w:val="24"/>
          <w:szCs w:val="24"/>
        </w:rPr>
        <w:t xml:space="preserve">  (тыс</w:t>
      </w:r>
      <w:proofErr w:type="gramStart"/>
      <w:r w:rsidRPr="006A1661">
        <w:rPr>
          <w:rFonts w:ascii="Times New Roman" w:hAnsi="Times New Roman" w:cs="Times New Roman"/>
          <w:sz w:val="24"/>
          <w:szCs w:val="24"/>
        </w:rPr>
        <w:t>.р</w:t>
      </w:r>
      <w:proofErr w:type="gramEnd"/>
      <w:r w:rsidRPr="006A1661">
        <w:rPr>
          <w:rFonts w:ascii="Times New Roman" w:hAnsi="Times New Roman" w:cs="Times New Roman"/>
          <w:sz w:val="24"/>
          <w:szCs w:val="24"/>
        </w:rPr>
        <w:t>уб.)</w:t>
      </w:r>
    </w:p>
    <w:tbl>
      <w:tblPr>
        <w:tblW w:w="10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59"/>
        <w:gridCol w:w="1987"/>
        <w:gridCol w:w="639"/>
        <w:gridCol w:w="707"/>
        <w:gridCol w:w="709"/>
        <w:gridCol w:w="708"/>
        <w:gridCol w:w="709"/>
        <w:gridCol w:w="709"/>
        <w:gridCol w:w="709"/>
        <w:gridCol w:w="708"/>
        <w:gridCol w:w="709"/>
        <w:gridCol w:w="709"/>
        <w:gridCol w:w="709"/>
      </w:tblGrid>
      <w:tr w:rsidR="006A1661" w:rsidRPr="006A1661" w:rsidTr="00F22F1A">
        <w:trPr>
          <w:trHeight w:val="781"/>
        </w:trPr>
        <w:tc>
          <w:tcPr>
            <w:tcW w:w="459" w:type="dxa"/>
            <w:shd w:val="clear" w:color="auto" w:fill="auto"/>
          </w:tcPr>
          <w:p w:rsidR="00F22F1A" w:rsidRPr="006A1661" w:rsidRDefault="00F22F1A" w:rsidP="006A1661">
            <w:pPr>
              <w:pStyle w:val="aff"/>
              <w:ind w:left="0" w:right="-1"/>
              <w:rPr>
                <w:rFonts w:ascii="Times New Roman" w:hAnsi="Times New Roman"/>
              </w:rPr>
            </w:pPr>
            <w:r w:rsidRPr="006A1661">
              <w:rPr>
                <w:rFonts w:ascii="Times New Roman" w:hAnsi="Times New Roman"/>
              </w:rPr>
              <w:t>№</w:t>
            </w:r>
          </w:p>
          <w:p w:rsidR="00F22F1A" w:rsidRPr="006A1661" w:rsidRDefault="00F22F1A" w:rsidP="006A1661">
            <w:pPr>
              <w:pStyle w:val="aff"/>
              <w:ind w:left="0" w:right="-1"/>
              <w:rPr>
                <w:rFonts w:ascii="Times New Roman" w:hAnsi="Times New Roman"/>
              </w:rPr>
            </w:pPr>
            <w:proofErr w:type="gramStart"/>
            <w:r w:rsidRPr="006A1661">
              <w:rPr>
                <w:rFonts w:ascii="Times New Roman" w:hAnsi="Times New Roman"/>
              </w:rPr>
              <w:t>п</w:t>
            </w:r>
            <w:proofErr w:type="gramEnd"/>
            <w:r w:rsidRPr="006A1661">
              <w:rPr>
                <w:rFonts w:ascii="Times New Roman" w:hAnsi="Times New Roman"/>
              </w:rPr>
              <w:t>/п</w:t>
            </w:r>
          </w:p>
        </w:tc>
        <w:tc>
          <w:tcPr>
            <w:tcW w:w="1987" w:type="dxa"/>
            <w:shd w:val="clear" w:color="auto" w:fill="auto"/>
          </w:tcPr>
          <w:p w:rsidR="00F22F1A" w:rsidRPr="006A1661" w:rsidRDefault="00F22F1A" w:rsidP="006A1661">
            <w:pPr>
              <w:pStyle w:val="aff"/>
              <w:ind w:left="0" w:right="-1"/>
              <w:rPr>
                <w:rFonts w:ascii="Times New Roman" w:hAnsi="Times New Roman"/>
              </w:rPr>
            </w:pPr>
            <w:r w:rsidRPr="006A1661">
              <w:rPr>
                <w:rFonts w:ascii="Times New Roman" w:hAnsi="Times New Roman"/>
              </w:rPr>
              <w:t>Наименование мероприятия/</w:t>
            </w:r>
          </w:p>
          <w:p w:rsidR="00F22F1A" w:rsidRPr="006A1661" w:rsidRDefault="00F22F1A" w:rsidP="006A1661">
            <w:pPr>
              <w:pStyle w:val="aff"/>
              <w:ind w:left="0" w:right="-1"/>
              <w:rPr>
                <w:rFonts w:ascii="Times New Roman" w:hAnsi="Times New Roman"/>
              </w:rPr>
            </w:pPr>
            <w:r w:rsidRPr="006A1661">
              <w:rPr>
                <w:rFonts w:ascii="Times New Roman" w:hAnsi="Times New Roman"/>
              </w:rPr>
              <w:t>Источник ресурсного обеспечения</w:t>
            </w:r>
          </w:p>
        </w:tc>
        <w:tc>
          <w:tcPr>
            <w:tcW w:w="639" w:type="dxa"/>
            <w:shd w:val="clear" w:color="auto" w:fill="auto"/>
          </w:tcPr>
          <w:p w:rsidR="00F22F1A" w:rsidRPr="006A1661" w:rsidRDefault="00F22F1A" w:rsidP="006A1661">
            <w:pPr>
              <w:pStyle w:val="aff"/>
              <w:ind w:left="0" w:right="-1"/>
              <w:jc w:val="center"/>
              <w:rPr>
                <w:rFonts w:ascii="Times New Roman" w:hAnsi="Times New Roman"/>
              </w:rPr>
            </w:pPr>
            <w:r w:rsidRPr="006A1661">
              <w:rPr>
                <w:rFonts w:ascii="Times New Roman" w:hAnsi="Times New Roman"/>
              </w:rPr>
              <w:t>2014</w:t>
            </w:r>
          </w:p>
        </w:tc>
        <w:tc>
          <w:tcPr>
            <w:tcW w:w="707" w:type="dxa"/>
            <w:shd w:val="clear" w:color="auto" w:fill="auto"/>
          </w:tcPr>
          <w:p w:rsidR="00F22F1A" w:rsidRPr="006A1661" w:rsidRDefault="00F22F1A" w:rsidP="006A1661">
            <w:pPr>
              <w:pStyle w:val="aff"/>
              <w:ind w:left="0" w:right="-1"/>
              <w:jc w:val="center"/>
              <w:rPr>
                <w:rFonts w:ascii="Times New Roman" w:hAnsi="Times New Roman"/>
              </w:rPr>
            </w:pPr>
            <w:r w:rsidRPr="006A1661">
              <w:rPr>
                <w:rFonts w:ascii="Times New Roman" w:hAnsi="Times New Roman"/>
              </w:rPr>
              <w:t>2015</w:t>
            </w:r>
          </w:p>
        </w:tc>
        <w:tc>
          <w:tcPr>
            <w:tcW w:w="709" w:type="dxa"/>
            <w:shd w:val="clear" w:color="auto" w:fill="auto"/>
          </w:tcPr>
          <w:p w:rsidR="00F22F1A" w:rsidRPr="006A1661" w:rsidRDefault="00F22F1A" w:rsidP="006A1661">
            <w:pPr>
              <w:pStyle w:val="aff"/>
              <w:ind w:left="0" w:right="-1"/>
              <w:jc w:val="center"/>
              <w:rPr>
                <w:rFonts w:ascii="Times New Roman" w:hAnsi="Times New Roman"/>
              </w:rPr>
            </w:pPr>
            <w:r w:rsidRPr="006A1661">
              <w:rPr>
                <w:rFonts w:ascii="Times New Roman" w:hAnsi="Times New Roman"/>
              </w:rPr>
              <w:t>2016</w:t>
            </w:r>
          </w:p>
        </w:tc>
        <w:tc>
          <w:tcPr>
            <w:tcW w:w="708" w:type="dxa"/>
            <w:shd w:val="clear" w:color="auto" w:fill="auto"/>
          </w:tcPr>
          <w:p w:rsidR="00F22F1A" w:rsidRPr="006A1661" w:rsidRDefault="00F22F1A" w:rsidP="006A1661">
            <w:pPr>
              <w:pStyle w:val="aff"/>
              <w:ind w:left="0" w:right="-1"/>
              <w:jc w:val="center"/>
              <w:rPr>
                <w:rFonts w:ascii="Times New Roman" w:hAnsi="Times New Roman"/>
              </w:rPr>
            </w:pPr>
            <w:r w:rsidRPr="006A1661">
              <w:rPr>
                <w:rFonts w:ascii="Times New Roman" w:hAnsi="Times New Roman"/>
              </w:rPr>
              <w:t>2017</w:t>
            </w:r>
          </w:p>
        </w:tc>
        <w:tc>
          <w:tcPr>
            <w:tcW w:w="709" w:type="dxa"/>
            <w:shd w:val="clear" w:color="auto" w:fill="auto"/>
          </w:tcPr>
          <w:p w:rsidR="00F22F1A" w:rsidRPr="006A1661" w:rsidRDefault="00F22F1A" w:rsidP="006A1661">
            <w:pPr>
              <w:pStyle w:val="aff"/>
              <w:ind w:left="0" w:right="-1"/>
              <w:jc w:val="center"/>
              <w:rPr>
                <w:rFonts w:ascii="Times New Roman" w:hAnsi="Times New Roman"/>
              </w:rPr>
            </w:pPr>
            <w:r w:rsidRPr="006A1661">
              <w:rPr>
                <w:rFonts w:ascii="Times New Roman" w:hAnsi="Times New Roman"/>
              </w:rPr>
              <w:t>2018</w:t>
            </w:r>
          </w:p>
        </w:tc>
        <w:tc>
          <w:tcPr>
            <w:tcW w:w="709" w:type="dxa"/>
            <w:shd w:val="clear" w:color="auto" w:fill="auto"/>
          </w:tcPr>
          <w:p w:rsidR="00F22F1A" w:rsidRPr="006A1661" w:rsidRDefault="00F22F1A" w:rsidP="006A1661">
            <w:pPr>
              <w:pStyle w:val="aff"/>
              <w:ind w:left="0" w:right="-1"/>
              <w:jc w:val="center"/>
              <w:rPr>
                <w:rFonts w:ascii="Times New Roman" w:hAnsi="Times New Roman"/>
              </w:rPr>
            </w:pPr>
            <w:r w:rsidRPr="006A1661">
              <w:rPr>
                <w:rFonts w:ascii="Times New Roman" w:hAnsi="Times New Roman"/>
              </w:rPr>
              <w:t>2019</w:t>
            </w:r>
          </w:p>
        </w:tc>
        <w:tc>
          <w:tcPr>
            <w:tcW w:w="709" w:type="dxa"/>
            <w:shd w:val="clear" w:color="auto" w:fill="auto"/>
          </w:tcPr>
          <w:p w:rsidR="00F22F1A" w:rsidRPr="006A1661" w:rsidRDefault="00F22F1A" w:rsidP="006A1661">
            <w:pPr>
              <w:pStyle w:val="aff"/>
              <w:tabs>
                <w:tab w:val="left" w:pos="214"/>
              </w:tabs>
              <w:ind w:left="0" w:right="-1"/>
              <w:jc w:val="center"/>
              <w:rPr>
                <w:rFonts w:ascii="Times New Roman" w:hAnsi="Times New Roman"/>
              </w:rPr>
            </w:pPr>
            <w:r w:rsidRPr="006A1661">
              <w:rPr>
                <w:rFonts w:ascii="Times New Roman" w:hAnsi="Times New Roman"/>
              </w:rPr>
              <w:t>2020</w:t>
            </w:r>
          </w:p>
        </w:tc>
        <w:tc>
          <w:tcPr>
            <w:tcW w:w="708" w:type="dxa"/>
            <w:shd w:val="clear" w:color="auto" w:fill="auto"/>
          </w:tcPr>
          <w:p w:rsidR="00F22F1A" w:rsidRPr="006A1661" w:rsidRDefault="00F22F1A" w:rsidP="006A1661">
            <w:pPr>
              <w:pStyle w:val="aff"/>
              <w:ind w:left="0" w:right="-1"/>
              <w:jc w:val="center"/>
              <w:rPr>
                <w:rFonts w:ascii="Times New Roman" w:hAnsi="Times New Roman"/>
              </w:rPr>
            </w:pPr>
            <w:r w:rsidRPr="006A1661">
              <w:rPr>
                <w:rFonts w:ascii="Times New Roman" w:hAnsi="Times New Roman"/>
              </w:rPr>
              <w:t>2021</w:t>
            </w:r>
          </w:p>
        </w:tc>
        <w:tc>
          <w:tcPr>
            <w:tcW w:w="709" w:type="dxa"/>
            <w:shd w:val="clear" w:color="auto" w:fill="auto"/>
          </w:tcPr>
          <w:p w:rsidR="00F22F1A" w:rsidRPr="006A1661" w:rsidRDefault="00F22F1A" w:rsidP="006A1661">
            <w:pPr>
              <w:pStyle w:val="aff"/>
              <w:ind w:left="0" w:right="-1"/>
              <w:jc w:val="center"/>
              <w:rPr>
                <w:rFonts w:ascii="Times New Roman" w:hAnsi="Times New Roman"/>
              </w:rPr>
            </w:pPr>
            <w:r w:rsidRPr="006A1661">
              <w:rPr>
                <w:rFonts w:ascii="Times New Roman" w:hAnsi="Times New Roman"/>
              </w:rPr>
              <w:t>2022</w:t>
            </w:r>
          </w:p>
        </w:tc>
        <w:tc>
          <w:tcPr>
            <w:tcW w:w="709" w:type="dxa"/>
            <w:shd w:val="clear" w:color="auto" w:fill="auto"/>
          </w:tcPr>
          <w:p w:rsidR="00F22F1A" w:rsidRPr="006A1661" w:rsidRDefault="00F22F1A" w:rsidP="006A1661">
            <w:pPr>
              <w:pStyle w:val="aff"/>
              <w:ind w:left="0" w:right="-1"/>
              <w:jc w:val="center"/>
              <w:rPr>
                <w:rFonts w:ascii="Times New Roman" w:hAnsi="Times New Roman"/>
              </w:rPr>
            </w:pPr>
            <w:r w:rsidRPr="006A1661">
              <w:rPr>
                <w:rFonts w:ascii="Times New Roman" w:hAnsi="Times New Roman"/>
              </w:rPr>
              <w:t>2023</w:t>
            </w:r>
          </w:p>
        </w:tc>
        <w:tc>
          <w:tcPr>
            <w:tcW w:w="709" w:type="dxa"/>
            <w:shd w:val="clear" w:color="auto" w:fill="auto"/>
          </w:tcPr>
          <w:p w:rsidR="00F22F1A" w:rsidRPr="006A1661" w:rsidRDefault="00F22F1A" w:rsidP="006A1661">
            <w:pPr>
              <w:pStyle w:val="aff"/>
              <w:ind w:left="0" w:right="-1"/>
              <w:jc w:val="center"/>
              <w:rPr>
                <w:rFonts w:ascii="Times New Roman" w:hAnsi="Times New Roman"/>
              </w:rPr>
            </w:pPr>
            <w:r w:rsidRPr="006A1661">
              <w:rPr>
                <w:rFonts w:ascii="Times New Roman" w:hAnsi="Times New Roman"/>
              </w:rPr>
              <w:t>2024</w:t>
            </w:r>
          </w:p>
        </w:tc>
      </w:tr>
      <w:tr w:rsidR="006A1661" w:rsidRPr="006A1661" w:rsidTr="00F22F1A">
        <w:trPr>
          <w:trHeight w:val="396"/>
        </w:trPr>
        <w:tc>
          <w:tcPr>
            <w:tcW w:w="459" w:type="dxa"/>
            <w:shd w:val="clear" w:color="auto" w:fill="auto"/>
          </w:tcPr>
          <w:p w:rsidR="00F22F1A" w:rsidRPr="006A1661" w:rsidRDefault="00F22F1A" w:rsidP="006A1661">
            <w:pPr>
              <w:pStyle w:val="aff"/>
              <w:ind w:left="0" w:right="-1"/>
              <w:rPr>
                <w:rFonts w:ascii="Times New Roman" w:hAnsi="Times New Roman"/>
              </w:rPr>
            </w:pPr>
          </w:p>
        </w:tc>
        <w:tc>
          <w:tcPr>
            <w:tcW w:w="1987" w:type="dxa"/>
            <w:shd w:val="clear" w:color="auto" w:fill="auto"/>
          </w:tcPr>
          <w:p w:rsidR="00F22F1A" w:rsidRPr="006A1661" w:rsidRDefault="00F22F1A" w:rsidP="006A1661">
            <w:pPr>
              <w:pStyle w:val="aff"/>
              <w:ind w:left="0" w:right="-1"/>
              <w:rPr>
                <w:rFonts w:ascii="Times New Roman" w:hAnsi="Times New Roman"/>
              </w:rPr>
            </w:pPr>
            <w:r w:rsidRPr="006A1661">
              <w:rPr>
                <w:rFonts w:ascii="Times New Roman" w:hAnsi="Times New Roman"/>
              </w:rPr>
              <w:t>Подпрограмма, всего: 2 784,09148 тыс. руб.</w:t>
            </w:r>
          </w:p>
        </w:tc>
        <w:tc>
          <w:tcPr>
            <w:tcW w:w="639" w:type="dxa"/>
            <w:shd w:val="clear" w:color="auto" w:fill="auto"/>
            <w:vAlign w:val="center"/>
          </w:tcPr>
          <w:p w:rsidR="00F22F1A" w:rsidRPr="006A1661" w:rsidRDefault="00F22F1A" w:rsidP="006A1661">
            <w:pPr>
              <w:pStyle w:val="aff"/>
              <w:ind w:left="0" w:right="-1"/>
              <w:jc w:val="center"/>
              <w:rPr>
                <w:rFonts w:ascii="Times New Roman" w:hAnsi="Times New Roman"/>
              </w:rPr>
            </w:pPr>
          </w:p>
        </w:tc>
        <w:tc>
          <w:tcPr>
            <w:tcW w:w="707" w:type="dxa"/>
            <w:shd w:val="clear" w:color="auto" w:fill="auto"/>
            <w:vAlign w:val="center"/>
          </w:tcPr>
          <w:p w:rsidR="00F22F1A" w:rsidRPr="006A1661" w:rsidRDefault="00F22F1A" w:rsidP="006A1661">
            <w:pPr>
              <w:pStyle w:val="aff"/>
              <w:ind w:left="0" w:right="-1"/>
              <w:jc w:val="center"/>
              <w:rPr>
                <w:rFonts w:ascii="Times New Roman" w:hAnsi="Times New Roman"/>
              </w:rPr>
            </w:pPr>
          </w:p>
        </w:tc>
        <w:tc>
          <w:tcPr>
            <w:tcW w:w="709" w:type="dxa"/>
            <w:shd w:val="clear" w:color="auto" w:fill="auto"/>
            <w:vAlign w:val="center"/>
          </w:tcPr>
          <w:p w:rsidR="00F22F1A" w:rsidRPr="006A1661" w:rsidRDefault="00F22F1A" w:rsidP="006A1661">
            <w:pPr>
              <w:pStyle w:val="aff"/>
              <w:ind w:left="0" w:right="-1"/>
              <w:jc w:val="center"/>
              <w:rPr>
                <w:rFonts w:ascii="Times New Roman" w:hAnsi="Times New Roman"/>
              </w:rPr>
            </w:pPr>
          </w:p>
        </w:tc>
        <w:tc>
          <w:tcPr>
            <w:tcW w:w="708" w:type="dxa"/>
            <w:shd w:val="clear" w:color="auto" w:fill="auto"/>
            <w:vAlign w:val="center"/>
          </w:tcPr>
          <w:p w:rsidR="00F22F1A" w:rsidRPr="006A1661" w:rsidRDefault="00F22F1A" w:rsidP="006A1661">
            <w:pPr>
              <w:pStyle w:val="aff"/>
              <w:ind w:left="0" w:right="-1"/>
              <w:jc w:val="center"/>
              <w:rPr>
                <w:rFonts w:ascii="Times New Roman" w:hAnsi="Times New Roman"/>
              </w:rPr>
            </w:pPr>
          </w:p>
        </w:tc>
        <w:tc>
          <w:tcPr>
            <w:tcW w:w="709" w:type="dxa"/>
            <w:shd w:val="clear" w:color="auto" w:fill="auto"/>
            <w:vAlign w:val="center"/>
          </w:tcPr>
          <w:p w:rsidR="00F22F1A" w:rsidRPr="006A1661" w:rsidRDefault="00F22F1A" w:rsidP="006A1661">
            <w:pPr>
              <w:pStyle w:val="aff"/>
              <w:ind w:left="0" w:right="-1"/>
              <w:jc w:val="center"/>
              <w:rPr>
                <w:rFonts w:ascii="Times New Roman" w:hAnsi="Times New Roman"/>
              </w:rPr>
            </w:pPr>
          </w:p>
        </w:tc>
        <w:tc>
          <w:tcPr>
            <w:tcW w:w="709" w:type="dxa"/>
            <w:shd w:val="clear" w:color="auto" w:fill="auto"/>
            <w:vAlign w:val="center"/>
          </w:tcPr>
          <w:p w:rsidR="00F22F1A" w:rsidRPr="006A1661" w:rsidRDefault="00F22F1A" w:rsidP="006A1661">
            <w:pPr>
              <w:pStyle w:val="aff"/>
              <w:ind w:left="0" w:right="-1"/>
              <w:jc w:val="center"/>
              <w:rPr>
                <w:rFonts w:ascii="Times New Roman" w:hAnsi="Times New Roman"/>
              </w:rPr>
            </w:pPr>
          </w:p>
        </w:tc>
        <w:tc>
          <w:tcPr>
            <w:tcW w:w="709" w:type="dxa"/>
            <w:shd w:val="clear" w:color="auto" w:fill="auto"/>
            <w:vAlign w:val="center"/>
          </w:tcPr>
          <w:p w:rsidR="00F22F1A" w:rsidRPr="006A1661" w:rsidRDefault="00F22F1A" w:rsidP="006A1661">
            <w:pPr>
              <w:pStyle w:val="aff"/>
              <w:ind w:left="0" w:right="-1"/>
              <w:jc w:val="center"/>
              <w:rPr>
                <w:rFonts w:ascii="Times New Roman" w:hAnsi="Times New Roman"/>
              </w:rPr>
            </w:pPr>
          </w:p>
        </w:tc>
        <w:tc>
          <w:tcPr>
            <w:tcW w:w="708" w:type="dxa"/>
            <w:shd w:val="clear" w:color="auto" w:fill="auto"/>
            <w:vAlign w:val="center"/>
          </w:tcPr>
          <w:p w:rsidR="00F22F1A" w:rsidRPr="006A1661" w:rsidRDefault="00F22F1A" w:rsidP="006A1661">
            <w:pPr>
              <w:pStyle w:val="aff"/>
              <w:ind w:left="0" w:right="-1"/>
              <w:jc w:val="center"/>
              <w:rPr>
                <w:rFonts w:ascii="Times New Roman" w:hAnsi="Times New Roman"/>
              </w:rPr>
            </w:pPr>
          </w:p>
        </w:tc>
        <w:tc>
          <w:tcPr>
            <w:tcW w:w="709" w:type="dxa"/>
            <w:shd w:val="clear" w:color="auto" w:fill="auto"/>
            <w:vAlign w:val="center"/>
          </w:tcPr>
          <w:p w:rsidR="00F22F1A" w:rsidRPr="006A1661" w:rsidRDefault="00F22F1A" w:rsidP="006A1661">
            <w:pPr>
              <w:pStyle w:val="aff"/>
              <w:ind w:left="0" w:right="-1"/>
              <w:jc w:val="center"/>
              <w:rPr>
                <w:rFonts w:ascii="Times New Roman" w:hAnsi="Times New Roman"/>
              </w:rPr>
            </w:pPr>
          </w:p>
        </w:tc>
        <w:tc>
          <w:tcPr>
            <w:tcW w:w="709" w:type="dxa"/>
            <w:shd w:val="clear" w:color="auto" w:fill="auto"/>
            <w:vAlign w:val="center"/>
          </w:tcPr>
          <w:p w:rsidR="00F22F1A" w:rsidRPr="006A1661" w:rsidRDefault="00F22F1A" w:rsidP="006A1661">
            <w:pPr>
              <w:pStyle w:val="aff"/>
              <w:ind w:left="0" w:right="-1"/>
              <w:jc w:val="center"/>
              <w:rPr>
                <w:rFonts w:ascii="Times New Roman" w:hAnsi="Times New Roman"/>
              </w:rPr>
            </w:pPr>
          </w:p>
        </w:tc>
        <w:tc>
          <w:tcPr>
            <w:tcW w:w="709" w:type="dxa"/>
            <w:shd w:val="clear" w:color="auto" w:fill="auto"/>
            <w:vAlign w:val="center"/>
          </w:tcPr>
          <w:p w:rsidR="00F22F1A" w:rsidRPr="006A1661" w:rsidRDefault="00F22F1A" w:rsidP="006A1661">
            <w:pPr>
              <w:pStyle w:val="aff"/>
              <w:ind w:left="0" w:right="-1"/>
              <w:jc w:val="center"/>
              <w:rPr>
                <w:rFonts w:ascii="Times New Roman" w:hAnsi="Times New Roman"/>
              </w:rPr>
            </w:pPr>
          </w:p>
        </w:tc>
      </w:tr>
      <w:tr w:rsidR="006A1661" w:rsidRPr="006A1661" w:rsidTr="006A1661">
        <w:trPr>
          <w:trHeight w:val="396"/>
        </w:trPr>
        <w:tc>
          <w:tcPr>
            <w:tcW w:w="459" w:type="dxa"/>
            <w:shd w:val="clear" w:color="auto" w:fill="auto"/>
          </w:tcPr>
          <w:p w:rsidR="00F22F1A" w:rsidRPr="006A1661" w:rsidRDefault="00F22F1A" w:rsidP="006A1661">
            <w:pPr>
              <w:pStyle w:val="aff"/>
              <w:ind w:left="0" w:right="-1"/>
              <w:rPr>
                <w:rFonts w:ascii="Times New Roman" w:hAnsi="Times New Roman"/>
              </w:rPr>
            </w:pPr>
          </w:p>
        </w:tc>
        <w:tc>
          <w:tcPr>
            <w:tcW w:w="1987" w:type="dxa"/>
            <w:shd w:val="clear" w:color="auto" w:fill="auto"/>
          </w:tcPr>
          <w:p w:rsidR="00F22F1A" w:rsidRPr="006A1661" w:rsidRDefault="00F22F1A" w:rsidP="006A1661">
            <w:pPr>
              <w:pStyle w:val="aff"/>
              <w:ind w:left="0" w:right="-1"/>
              <w:rPr>
                <w:rFonts w:ascii="Times New Roman" w:hAnsi="Times New Roman"/>
              </w:rPr>
            </w:pPr>
            <w:r w:rsidRPr="006A1661">
              <w:rPr>
                <w:rFonts w:ascii="Times New Roman" w:hAnsi="Times New Roman"/>
              </w:rPr>
              <w:t>Бюджетные ассигнования</w:t>
            </w:r>
          </w:p>
        </w:tc>
        <w:tc>
          <w:tcPr>
            <w:tcW w:w="639" w:type="dxa"/>
            <w:shd w:val="clear" w:color="auto" w:fill="auto"/>
            <w:vAlign w:val="center"/>
          </w:tcPr>
          <w:p w:rsidR="00F22F1A" w:rsidRPr="006A1661" w:rsidRDefault="00F22F1A" w:rsidP="006A1661">
            <w:pPr>
              <w:pStyle w:val="aff"/>
              <w:ind w:left="0" w:right="-1"/>
              <w:jc w:val="center"/>
              <w:rPr>
                <w:rFonts w:ascii="Times New Roman" w:hAnsi="Times New Roman"/>
              </w:rPr>
            </w:pPr>
            <w:r w:rsidRPr="006A1661">
              <w:rPr>
                <w:rFonts w:ascii="Times New Roman" w:hAnsi="Times New Roman"/>
              </w:rPr>
              <w:t>262,82669</w:t>
            </w:r>
          </w:p>
        </w:tc>
        <w:tc>
          <w:tcPr>
            <w:tcW w:w="707" w:type="dxa"/>
            <w:shd w:val="clear" w:color="auto" w:fill="auto"/>
            <w:vAlign w:val="center"/>
          </w:tcPr>
          <w:p w:rsidR="00F22F1A" w:rsidRPr="006A1661" w:rsidRDefault="00F22F1A" w:rsidP="006A1661">
            <w:pPr>
              <w:pStyle w:val="aff"/>
              <w:ind w:left="0" w:right="-1"/>
              <w:jc w:val="center"/>
              <w:rPr>
                <w:rFonts w:ascii="Times New Roman" w:hAnsi="Times New Roman"/>
              </w:rPr>
            </w:pPr>
            <w:r w:rsidRPr="006A1661">
              <w:rPr>
                <w:rFonts w:ascii="Times New Roman" w:hAnsi="Times New Roman"/>
              </w:rPr>
              <w:t>241,51152</w:t>
            </w:r>
          </w:p>
        </w:tc>
        <w:tc>
          <w:tcPr>
            <w:tcW w:w="709" w:type="dxa"/>
            <w:shd w:val="clear" w:color="auto" w:fill="auto"/>
            <w:vAlign w:val="center"/>
          </w:tcPr>
          <w:p w:rsidR="00F22F1A" w:rsidRPr="006A1661" w:rsidRDefault="00F22F1A" w:rsidP="006A1661">
            <w:pPr>
              <w:pStyle w:val="aff"/>
              <w:ind w:left="0" w:right="-1"/>
              <w:jc w:val="center"/>
              <w:rPr>
                <w:rFonts w:ascii="Times New Roman" w:hAnsi="Times New Roman"/>
              </w:rPr>
            </w:pPr>
            <w:r w:rsidRPr="006A1661">
              <w:rPr>
                <w:rFonts w:ascii="Times New Roman" w:hAnsi="Times New Roman"/>
              </w:rPr>
              <w:t>154,650</w:t>
            </w:r>
          </w:p>
        </w:tc>
        <w:tc>
          <w:tcPr>
            <w:tcW w:w="708" w:type="dxa"/>
            <w:shd w:val="clear" w:color="auto" w:fill="auto"/>
            <w:vAlign w:val="center"/>
          </w:tcPr>
          <w:p w:rsidR="00F22F1A" w:rsidRPr="006A1661" w:rsidRDefault="00F22F1A"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60,00</w:t>
            </w:r>
          </w:p>
        </w:tc>
        <w:tc>
          <w:tcPr>
            <w:tcW w:w="709" w:type="dxa"/>
            <w:shd w:val="clear" w:color="auto" w:fill="auto"/>
            <w:vAlign w:val="center"/>
          </w:tcPr>
          <w:p w:rsidR="00F22F1A" w:rsidRPr="006A1661" w:rsidRDefault="00F22F1A"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160,00</w:t>
            </w:r>
          </w:p>
        </w:tc>
        <w:tc>
          <w:tcPr>
            <w:tcW w:w="709" w:type="dxa"/>
            <w:shd w:val="clear" w:color="auto" w:fill="auto"/>
            <w:vAlign w:val="center"/>
          </w:tcPr>
          <w:p w:rsidR="00F22F1A" w:rsidRPr="006A1661" w:rsidRDefault="00F22F1A"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685,22064</w:t>
            </w:r>
          </w:p>
        </w:tc>
        <w:tc>
          <w:tcPr>
            <w:tcW w:w="709" w:type="dxa"/>
            <w:shd w:val="clear" w:color="auto" w:fill="auto"/>
            <w:vAlign w:val="center"/>
          </w:tcPr>
          <w:p w:rsidR="00F22F1A" w:rsidRPr="006A1661" w:rsidRDefault="00F22F1A"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521,78165</w:t>
            </w:r>
          </w:p>
        </w:tc>
        <w:tc>
          <w:tcPr>
            <w:tcW w:w="708" w:type="dxa"/>
            <w:shd w:val="clear" w:color="auto" w:fill="auto"/>
            <w:vAlign w:val="center"/>
          </w:tcPr>
          <w:p w:rsidR="00F22F1A" w:rsidRPr="006A1661" w:rsidRDefault="00F22F1A"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419,45948</w:t>
            </w:r>
          </w:p>
        </w:tc>
        <w:tc>
          <w:tcPr>
            <w:tcW w:w="709" w:type="dxa"/>
            <w:shd w:val="clear" w:color="auto" w:fill="auto"/>
            <w:vAlign w:val="center"/>
          </w:tcPr>
          <w:p w:rsidR="00F22F1A" w:rsidRPr="006A1661" w:rsidRDefault="00F22F1A"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190,94999</w:t>
            </w:r>
          </w:p>
        </w:tc>
        <w:tc>
          <w:tcPr>
            <w:tcW w:w="709" w:type="dxa"/>
            <w:shd w:val="clear" w:color="auto" w:fill="auto"/>
            <w:vAlign w:val="center"/>
          </w:tcPr>
          <w:p w:rsidR="00F22F1A" w:rsidRPr="006A1661" w:rsidRDefault="00F22F1A"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58,94335</w:t>
            </w:r>
          </w:p>
        </w:tc>
        <w:tc>
          <w:tcPr>
            <w:tcW w:w="709" w:type="dxa"/>
            <w:shd w:val="clear" w:color="auto" w:fill="auto"/>
            <w:vAlign w:val="center"/>
          </w:tcPr>
          <w:p w:rsidR="00F22F1A" w:rsidRPr="006A1661" w:rsidRDefault="00F22F1A"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58,94335</w:t>
            </w:r>
          </w:p>
        </w:tc>
      </w:tr>
      <w:tr w:rsidR="006A1661" w:rsidRPr="006A1661" w:rsidTr="006A1661">
        <w:trPr>
          <w:trHeight w:val="240"/>
        </w:trPr>
        <w:tc>
          <w:tcPr>
            <w:tcW w:w="459" w:type="dxa"/>
            <w:shd w:val="clear" w:color="auto" w:fill="auto"/>
          </w:tcPr>
          <w:p w:rsidR="00F22F1A" w:rsidRPr="006A1661" w:rsidRDefault="00F22F1A" w:rsidP="006A1661">
            <w:pPr>
              <w:pStyle w:val="aff"/>
              <w:ind w:left="0" w:right="-1"/>
              <w:rPr>
                <w:rFonts w:ascii="Times New Roman" w:hAnsi="Times New Roman"/>
              </w:rPr>
            </w:pPr>
          </w:p>
        </w:tc>
        <w:tc>
          <w:tcPr>
            <w:tcW w:w="1987" w:type="dxa"/>
            <w:shd w:val="clear" w:color="auto" w:fill="auto"/>
          </w:tcPr>
          <w:p w:rsidR="00F22F1A" w:rsidRPr="006A1661" w:rsidRDefault="00F22F1A" w:rsidP="006A1661">
            <w:pPr>
              <w:pStyle w:val="aff"/>
              <w:ind w:left="0" w:right="-1"/>
              <w:rPr>
                <w:rFonts w:ascii="Times New Roman" w:hAnsi="Times New Roman"/>
              </w:rPr>
            </w:pPr>
            <w:r w:rsidRPr="006A1661">
              <w:rPr>
                <w:rFonts w:ascii="Times New Roman" w:hAnsi="Times New Roman"/>
              </w:rPr>
              <w:t>- местный бюджет</w:t>
            </w:r>
          </w:p>
        </w:tc>
        <w:tc>
          <w:tcPr>
            <w:tcW w:w="639" w:type="dxa"/>
            <w:shd w:val="clear" w:color="auto" w:fill="auto"/>
            <w:vAlign w:val="center"/>
          </w:tcPr>
          <w:p w:rsidR="00F22F1A" w:rsidRPr="006A1661" w:rsidRDefault="00F22F1A" w:rsidP="006A1661">
            <w:pPr>
              <w:pStyle w:val="aff"/>
              <w:ind w:left="0" w:right="-1"/>
              <w:jc w:val="center"/>
              <w:rPr>
                <w:rFonts w:ascii="Times New Roman" w:hAnsi="Times New Roman"/>
              </w:rPr>
            </w:pPr>
            <w:r w:rsidRPr="006A1661">
              <w:rPr>
                <w:rFonts w:ascii="Times New Roman" w:hAnsi="Times New Roman"/>
              </w:rPr>
              <w:t>191,52669</w:t>
            </w:r>
          </w:p>
        </w:tc>
        <w:tc>
          <w:tcPr>
            <w:tcW w:w="707" w:type="dxa"/>
            <w:shd w:val="clear" w:color="auto" w:fill="auto"/>
            <w:vAlign w:val="center"/>
          </w:tcPr>
          <w:p w:rsidR="00F22F1A" w:rsidRPr="006A1661" w:rsidRDefault="00F22F1A" w:rsidP="006A1661">
            <w:pPr>
              <w:pStyle w:val="aff"/>
              <w:ind w:left="0" w:right="-1"/>
              <w:jc w:val="center"/>
              <w:rPr>
                <w:rFonts w:ascii="Times New Roman" w:hAnsi="Times New Roman"/>
              </w:rPr>
            </w:pPr>
            <w:r w:rsidRPr="006A1661">
              <w:rPr>
                <w:rFonts w:ascii="Times New Roman" w:hAnsi="Times New Roman"/>
              </w:rPr>
              <w:t>199,33152</w:t>
            </w:r>
          </w:p>
        </w:tc>
        <w:tc>
          <w:tcPr>
            <w:tcW w:w="709" w:type="dxa"/>
            <w:shd w:val="clear" w:color="auto" w:fill="auto"/>
            <w:vAlign w:val="center"/>
          </w:tcPr>
          <w:p w:rsidR="00F22F1A" w:rsidRPr="006A1661" w:rsidRDefault="00F22F1A" w:rsidP="006A1661">
            <w:pPr>
              <w:pStyle w:val="aff"/>
              <w:ind w:left="0" w:right="-1"/>
              <w:jc w:val="center"/>
              <w:rPr>
                <w:rFonts w:ascii="Times New Roman" w:hAnsi="Times New Roman"/>
              </w:rPr>
            </w:pPr>
            <w:r w:rsidRPr="006A1661">
              <w:rPr>
                <w:rFonts w:ascii="Times New Roman" w:hAnsi="Times New Roman"/>
              </w:rPr>
              <w:t>124,650</w:t>
            </w:r>
          </w:p>
        </w:tc>
        <w:tc>
          <w:tcPr>
            <w:tcW w:w="708" w:type="dxa"/>
            <w:shd w:val="clear" w:color="auto" w:fill="auto"/>
            <w:vAlign w:val="center"/>
          </w:tcPr>
          <w:p w:rsidR="00F22F1A" w:rsidRPr="006A1661" w:rsidRDefault="00F22F1A" w:rsidP="006A1661">
            <w:pPr>
              <w:pStyle w:val="aff"/>
              <w:ind w:left="0" w:right="-1"/>
              <w:jc w:val="center"/>
              <w:rPr>
                <w:rFonts w:ascii="Times New Roman" w:hAnsi="Times New Roman"/>
              </w:rPr>
            </w:pPr>
            <w:r w:rsidRPr="006A1661">
              <w:rPr>
                <w:rFonts w:ascii="Times New Roman" w:hAnsi="Times New Roman"/>
              </w:rPr>
              <w:t>30,00</w:t>
            </w:r>
          </w:p>
        </w:tc>
        <w:tc>
          <w:tcPr>
            <w:tcW w:w="709" w:type="dxa"/>
            <w:shd w:val="clear" w:color="auto" w:fill="auto"/>
            <w:vAlign w:val="center"/>
          </w:tcPr>
          <w:p w:rsidR="00F22F1A" w:rsidRPr="006A1661" w:rsidRDefault="00F22F1A" w:rsidP="006A1661">
            <w:pPr>
              <w:pStyle w:val="aff"/>
              <w:ind w:left="0" w:right="-1"/>
              <w:jc w:val="center"/>
              <w:rPr>
                <w:rFonts w:ascii="Times New Roman" w:hAnsi="Times New Roman"/>
              </w:rPr>
            </w:pPr>
            <w:r w:rsidRPr="006A1661">
              <w:rPr>
                <w:rFonts w:ascii="Times New Roman" w:hAnsi="Times New Roman"/>
              </w:rPr>
              <w:t>130,00</w:t>
            </w:r>
          </w:p>
        </w:tc>
        <w:tc>
          <w:tcPr>
            <w:tcW w:w="709" w:type="dxa"/>
            <w:shd w:val="clear" w:color="auto" w:fill="auto"/>
            <w:vAlign w:val="center"/>
          </w:tcPr>
          <w:p w:rsidR="00F22F1A" w:rsidRPr="006A1661" w:rsidRDefault="00F22F1A" w:rsidP="006A1661">
            <w:pPr>
              <w:pStyle w:val="aff"/>
              <w:ind w:left="0" w:right="-1"/>
              <w:jc w:val="center"/>
              <w:rPr>
                <w:rFonts w:ascii="Times New Roman" w:hAnsi="Times New Roman"/>
              </w:rPr>
            </w:pPr>
            <w:r w:rsidRPr="006A1661">
              <w:rPr>
                <w:rFonts w:ascii="Times New Roman" w:hAnsi="Times New Roman"/>
              </w:rPr>
              <w:t>652,46264</w:t>
            </w:r>
          </w:p>
        </w:tc>
        <w:tc>
          <w:tcPr>
            <w:tcW w:w="709" w:type="dxa"/>
            <w:shd w:val="clear" w:color="auto" w:fill="auto"/>
            <w:vAlign w:val="center"/>
          </w:tcPr>
          <w:p w:rsidR="00F22F1A" w:rsidRPr="006A1661" w:rsidRDefault="00F22F1A" w:rsidP="006A1661">
            <w:pPr>
              <w:pStyle w:val="aff"/>
              <w:ind w:left="0" w:right="-1"/>
              <w:jc w:val="center"/>
              <w:rPr>
                <w:rFonts w:ascii="Times New Roman" w:hAnsi="Times New Roman"/>
              </w:rPr>
            </w:pPr>
            <w:r w:rsidRPr="006A1661">
              <w:rPr>
                <w:rFonts w:ascii="Times New Roman" w:hAnsi="Times New Roman"/>
              </w:rPr>
              <w:t>430,22312</w:t>
            </w:r>
          </w:p>
        </w:tc>
        <w:tc>
          <w:tcPr>
            <w:tcW w:w="708" w:type="dxa"/>
            <w:shd w:val="clear" w:color="auto" w:fill="auto"/>
            <w:vAlign w:val="center"/>
          </w:tcPr>
          <w:p w:rsidR="00F22F1A" w:rsidRPr="006A1661" w:rsidRDefault="00F22F1A" w:rsidP="006A1661">
            <w:pPr>
              <w:pStyle w:val="aff"/>
              <w:ind w:left="0" w:right="-1"/>
              <w:jc w:val="center"/>
              <w:rPr>
                <w:rFonts w:ascii="Times New Roman" w:hAnsi="Times New Roman"/>
              </w:rPr>
            </w:pPr>
            <w:r w:rsidRPr="006A1661">
              <w:rPr>
                <w:rFonts w:ascii="Times New Roman" w:hAnsi="Times New Roman"/>
              </w:rPr>
              <w:t>327,34949</w:t>
            </w:r>
          </w:p>
        </w:tc>
        <w:tc>
          <w:tcPr>
            <w:tcW w:w="709" w:type="dxa"/>
            <w:shd w:val="clear" w:color="auto" w:fill="auto"/>
            <w:vAlign w:val="center"/>
          </w:tcPr>
          <w:p w:rsidR="00F22F1A" w:rsidRPr="006A1661" w:rsidRDefault="00F22F1A" w:rsidP="006A1661">
            <w:pPr>
              <w:pStyle w:val="aff"/>
              <w:ind w:left="0" w:right="-1"/>
              <w:jc w:val="center"/>
              <w:rPr>
                <w:rFonts w:ascii="Times New Roman" w:hAnsi="Times New Roman"/>
              </w:rPr>
            </w:pPr>
            <w:r w:rsidRPr="006A1661">
              <w:rPr>
                <w:rFonts w:ascii="Times New Roman" w:hAnsi="Times New Roman"/>
              </w:rPr>
              <w:t>98,00</w:t>
            </w:r>
          </w:p>
        </w:tc>
        <w:tc>
          <w:tcPr>
            <w:tcW w:w="709" w:type="dxa"/>
            <w:shd w:val="clear" w:color="auto" w:fill="auto"/>
            <w:vAlign w:val="center"/>
          </w:tcPr>
          <w:p w:rsidR="00F22F1A" w:rsidRPr="006A1661" w:rsidRDefault="00F22F1A" w:rsidP="006A1661">
            <w:pPr>
              <w:pStyle w:val="aff"/>
              <w:ind w:left="0" w:right="-1"/>
              <w:jc w:val="center"/>
              <w:rPr>
                <w:rFonts w:ascii="Times New Roman" w:hAnsi="Times New Roman"/>
              </w:rPr>
            </w:pPr>
            <w:r w:rsidRPr="006A1661">
              <w:rPr>
                <w:rFonts w:ascii="Times New Roman" w:hAnsi="Times New Roman"/>
              </w:rPr>
              <w:t>25,00</w:t>
            </w:r>
          </w:p>
        </w:tc>
        <w:tc>
          <w:tcPr>
            <w:tcW w:w="709" w:type="dxa"/>
            <w:shd w:val="clear" w:color="auto" w:fill="auto"/>
            <w:vAlign w:val="center"/>
          </w:tcPr>
          <w:p w:rsidR="00F22F1A" w:rsidRPr="006A1661" w:rsidRDefault="00F22F1A" w:rsidP="006A1661">
            <w:pPr>
              <w:pStyle w:val="aff"/>
              <w:ind w:left="0" w:right="-1"/>
              <w:jc w:val="center"/>
              <w:rPr>
                <w:rFonts w:ascii="Times New Roman" w:hAnsi="Times New Roman"/>
              </w:rPr>
            </w:pPr>
            <w:r w:rsidRPr="006A1661">
              <w:rPr>
                <w:rFonts w:ascii="Times New Roman" w:hAnsi="Times New Roman"/>
              </w:rPr>
              <w:t>25,00</w:t>
            </w:r>
          </w:p>
        </w:tc>
      </w:tr>
      <w:tr w:rsidR="006A1661" w:rsidRPr="006A1661" w:rsidTr="006A1661">
        <w:trPr>
          <w:trHeight w:val="229"/>
        </w:trPr>
        <w:tc>
          <w:tcPr>
            <w:tcW w:w="459" w:type="dxa"/>
            <w:shd w:val="clear" w:color="auto" w:fill="auto"/>
          </w:tcPr>
          <w:p w:rsidR="00F22F1A" w:rsidRPr="006A1661" w:rsidRDefault="00F22F1A" w:rsidP="006A1661">
            <w:pPr>
              <w:pStyle w:val="aff"/>
              <w:ind w:left="0" w:right="-1"/>
              <w:rPr>
                <w:rFonts w:ascii="Times New Roman" w:hAnsi="Times New Roman"/>
              </w:rPr>
            </w:pPr>
          </w:p>
        </w:tc>
        <w:tc>
          <w:tcPr>
            <w:tcW w:w="1987" w:type="dxa"/>
            <w:shd w:val="clear" w:color="auto" w:fill="auto"/>
          </w:tcPr>
          <w:p w:rsidR="00F22F1A" w:rsidRPr="006A1661" w:rsidRDefault="00F22F1A" w:rsidP="006A1661">
            <w:pPr>
              <w:pStyle w:val="aff"/>
              <w:ind w:left="0" w:right="-1"/>
              <w:rPr>
                <w:rFonts w:ascii="Times New Roman" w:hAnsi="Times New Roman"/>
              </w:rPr>
            </w:pPr>
            <w:r w:rsidRPr="006A1661">
              <w:rPr>
                <w:rFonts w:ascii="Times New Roman" w:hAnsi="Times New Roman"/>
              </w:rPr>
              <w:t>- областной бюджет</w:t>
            </w:r>
          </w:p>
        </w:tc>
        <w:tc>
          <w:tcPr>
            <w:tcW w:w="639" w:type="dxa"/>
            <w:shd w:val="clear" w:color="auto" w:fill="auto"/>
            <w:vAlign w:val="center"/>
          </w:tcPr>
          <w:p w:rsidR="00F22F1A" w:rsidRPr="006A1661" w:rsidRDefault="00F22F1A" w:rsidP="006A1661">
            <w:pPr>
              <w:pStyle w:val="aff"/>
              <w:ind w:left="0" w:right="-1"/>
              <w:jc w:val="center"/>
              <w:rPr>
                <w:rFonts w:ascii="Times New Roman" w:hAnsi="Times New Roman"/>
              </w:rPr>
            </w:pPr>
            <w:r w:rsidRPr="006A1661">
              <w:rPr>
                <w:rFonts w:ascii="Times New Roman" w:hAnsi="Times New Roman"/>
              </w:rPr>
              <w:t>71,300</w:t>
            </w:r>
          </w:p>
        </w:tc>
        <w:tc>
          <w:tcPr>
            <w:tcW w:w="707" w:type="dxa"/>
            <w:shd w:val="clear" w:color="auto" w:fill="auto"/>
            <w:vAlign w:val="center"/>
          </w:tcPr>
          <w:p w:rsidR="00F22F1A" w:rsidRPr="006A1661" w:rsidRDefault="00F22F1A" w:rsidP="006A1661">
            <w:pPr>
              <w:pStyle w:val="aff"/>
              <w:ind w:left="0" w:right="-1"/>
              <w:jc w:val="center"/>
              <w:rPr>
                <w:rFonts w:ascii="Times New Roman" w:hAnsi="Times New Roman"/>
              </w:rPr>
            </w:pPr>
            <w:r w:rsidRPr="006A1661">
              <w:rPr>
                <w:rFonts w:ascii="Times New Roman" w:hAnsi="Times New Roman"/>
              </w:rPr>
              <w:t>42,180</w:t>
            </w:r>
          </w:p>
        </w:tc>
        <w:tc>
          <w:tcPr>
            <w:tcW w:w="709" w:type="dxa"/>
            <w:shd w:val="clear" w:color="auto" w:fill="auto"/>
            <w:vAlign w:val="center"/>
          </w:tcPr>
          <w:p w:rsidR="00F22F1A" w:rsidRPr="006A1661" w:rsidRDefault="00F22F1A" w:rsidP="006A1661">
            <w:pPr>
              <w:pStyle w:val="aff"/>
              <w:ind w:left="0" w:right="-1"/>
              <w:jc w:val="center"/>
              <w:rPr>
                <w:rFonts w:ascii="Times New Roman" w:hAnsi="Times New Roman"/>
              </w:rPr>
            </w:pPr>
            <w:r w:rsidRPr="006A1661">
              <w:rPr>
                <w:rFonts w:ascii="Times New Roman" w:hAnsi="Times New Roman"/>
              </w:rPr>
              <w:t>30,000</w:t>
            </w:r>
          </w:p>
        </w:tc>
        <w:tc>
          <w:tcPr>
            <w:tcW w:w="708" w:type="dxa"/>
            <w:shd w:val="clear" w:color="auto" w:fill="auto"/>
            <w:vAlign w:val="center"/>
          </w:tcPr>
          <w:p w:rsidR="00F22F1A" w:rsidRPr="006A1661" w:rsidRDefault="00F22F1A"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30,00</w:t>
            </w:r>
          </w:p>
        </w:tc>
        <w:tc>
          <w:tcPr>
            <w:tcW w:w="709" w:type="dxa"/>
            <w:shd w:val="clear" w:color="auto" w:fill="auto"/>
            <w:vAlign w:val="center"/>
          </w:tcPr>
          <w:p w:rsidR="00F22F1A" w:rsidRPr="006A1661" w:rsidRDefault="00F22F1A"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30,00</w:t>
            </w:r>
          </w:p>
        </w:tc>
        <w:tc>
          <w:tcPr>
            <w:tcW w:w="709" w:type="dxa"/>
            <w:shd w:val="clear" w:color="auto" w:fill="auto"/>
            <w:vAlign w:val="center"/>
          </w:tcPr>
          <w:p w:rsidR="00F22F1A" w:rsidRPr="006A1661" w:rsidRDefault="00F22F1A"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32,758</w:t>
            </w:r>
          </w:p>
        </w:tc>
        <w:tc>
          <w:tcPr>
            <w:tcW w:w="709" w:type="dxa"/>
            <w:shd w:val="clear" w:color="auto" w:fill="auto"/>
            <w:vAlign w:val="center"/>
          </w:tcPr>
          <w:p w:rsidR="00F22F1A" w:rsidRPr="006A1661" w:rsidRDefault="00F22F1A"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91,55853</w:t>
            </w:r>
          </w:p>
        </w:tc>
        <w:tc>
          <w:tcPr>
            <w:tcW w:w="708" w:type="dxa"/>
            <w:shd w:val="clear" w:color="auto" w:fill="auto"/>
            <w:vAlign w:val="center"/>
          </w:tcPr>
          <w:p w:rsidR="00F22F1A" w:rsidRPr="006A1661" w:rsidRDefault="00F22F1A"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92,10999</w:t>
            </w:r>
          </w:p>
        </w:tc>
        <w:tc>
          <w:tcPr>
            <w:tcW w:w="709" w:type="dxa"/>
            <w:shd w:val="clear" w:color="auto" w:fill="auto"/>
            <w:vAlign w:val="center"/>
          </w:tcPr>
          <w:p w:rsidR="00F22F1A" w:rsidRPr="006A1661" w:rsidRDefault="00F22F1A"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92,94999</w:t>
            </w:r>
          </w:p>
        </w:tc>
        <w:tc>
          <w:tcPr>
            <w:tcW w:w="709" w:type="dxa"/>
            <w:shd w:val="clear" w:color="auto" w:fill="auto"/>
            <w:vAlign w:val="center"/>
          </w:tcPr>
          <w:p w:rsidR="00F22F1A" w:rsidRPr="006A1661" w:rsidRDefault="00F22F1A"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33,94335</w:t>
            </w:r>
          </w:p>
        </w:tc>
        <w:tc>
          <w:tcPr>
            <w:tcW w:w="709" w:type="dxa"/>
            <w:shd w:val="clear" w:color="auto" w:fill="auto"/>
            <w:vAlign w:val="center"/>
          </w:tcPr>
          <w:p w:rsidR="00F22F1A" w:rsidRPr="006A1661" w:rsidRDefault="00F22F1A"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33,94335</w:t>
            </w:r>
          </w:p>
        </w:tc>
      </w:tr>
      <w:tr w:rsidR="006A1661" w:rsidRPr="006A1661" w:rsidTr="00F22F1A">
        <w:trPr>
          <w:trHeight w:val="321"/>
        </w:trPr>
        <w:tc>
          <w:tcPr>
            <w:tcW w:w="459" w:type="dxa"/>
            <w:shd w:val="clear" w:color="auto" w:fill="auto"/>
          </w:tcPr>
          <w:p w:rsidR="00F22F1A" w:rsidRPr="006A1661" w:rsidRDefault="00F22F1A" w:rsidP="006A1661">
            <w:pPr>
              <w:pStyle w:val="aff"/>
              <w:ind w:left="0" w:right="-1"/>
              <w:rPr>
                <w:rFonts w:ascii="Times New Roman" w:hAnsi="Times New Roman"/>
              </w:rPr>
            </w:pPr>
            <w:r w:rsidRPr="006A1661">
              <w:rPr>
                <w:rFonts w:ascii="Times New Roman" w:hAnsi="Times New Roman"/>
              </w:rPr>
              <w:t>1</w:t>
            </w:r>
          </w:p>
        </w:tc>
        <w:tc>
          <w:tcPr>
            <w:tcW w:w="1987" w:type="dxa"/>
            <w:shd w:val="clear" w:color="auto" w:fill="auto"/>
          </w:tcPr>
          <w:p w:rsidR="00F22F1A" w:rsidRPr="006A1661" w:rsidRDefault="00F22F1A" w:rsidP="006A1661">
            <w:pPr>
              <w:spacing w:after="0" w:line="240" w:lineRule="auto"/>
              <w:ind w:right="-1"/>
              <w:rPr>
                <w:rFonts w:ascii="Times New Roman" w:hAnsi="Times New Roman" w:cs="Times New Roman"/>
                <w:sz w:val="20"/>
                <w:szCs w:val="20"/>
              </w:rPr>
            </w:pPr>
            <w:r w:rsidRPr="006A1661">
              <w:rPr>
                <w:rFonts w:ascii="Times New Roman" w:hAnsi="Times New Roman" w:cs="Times New Roman"/>
                <w:sz w:val="20"/>
                <w:szCs w:val="20"/>
              </w:rPr>
              <w:t xml:space="preserve">Организация проведения мероприятий по отлову и содержанию безнадзорных животных. </w:t>
            </w:r>
          </w:p>
        </w:tc>
        <w:tc>
          <w:tcPr>
            <w:tcW w:w="639" w:type="dxa"/>
            <w:shd w:val="clear" w:color="auto" w:fill="auto"/>
            <w:vAlign w:val="center"/>
          </w:tcPr>
          <w:p w:rsidR="00F22F1A" w:rsidRPr="006A1661" w:rsidRDefault="00F22F1A" w:rsidP="006A1661">
            <w:pPr>
              <w:pStyle w:val="aff"/>
              <w:ind w:left="0" w:right="-1"/>
              <w:jc w:val="center"/>
              <w:rPr>
                <w:rFonts w:ascii="Times New Roman" w:hAnsi="Times New Roman"/>
              </w:rPr>
            </w:pPr>
          </w:p>
        </w:tc>
        <w:tc>
          <w:tcPr>
            <w:tcW w:w="707" w:type="dxa"/>
            <w:shd w:val="clear" w:color="auto" w:fill="auto"/>
            <w:vAlign w:val="center"/>
          </w:tcPr>
          <w:p w:rsidR="00F22F1A" w:rsidRPr="006A1661" w:rsidRDefault="00F22F1A" w:rsidP="006A1661">
            <w:pPr>
              <w:pStyle w:val="aff"/>
              <w:ind w:left="0" w:right="-1"/>
              <w:jc w:val="center"/>
              <w:rPr>
                <w:rFonts w:ascii="Times New Roman" w:hAnsi="Times New Roman"/>
              </w:rPr>
            </w:pPr>
          </w:p>
        </w:tc>
        <w:tc>
          <w:tcPr>
            <w:tcW w:w="709" w:type="dxa"/>
            <w:shd w:val="clear" w:color="auto" w:fill="auto"/>
            <w:vAlign w:val="center"/>
          </w:tcPr>
          <w:p w:rsidR="00F22F1A" w:rsidRPr="006A1661" w:rsidRDefault="00F22F1A" w:rsidP="006A1661">
            <w:pPr>
              <w:pStyle w:val="aff"/>
              <w:ind w:left="0" w:right="-1"/>
              <w:jc w:val="center"/>
              <w:rPr>
                <w:rFonts w:ascii="Times New Roman" w:hAnsi="Times New Roman"/>
              </w:rPr>
            </w:pPr>
          </w:p>
        </w:tc>
        <w:tc>
          <w:tcPr>
            <w:tcW w:w="708" w:type="dxa"/>
            <w:shd w:val="clear" w:color="auto" w:fill="auto"/>
            <w:vAlign w:val="center"/>
          </w:tcPr>
          <w:p w:rsidR="00F22F1A" w:rsidRPr="006A1661" w:rsidRDefault="00F22F1A" w:rsidP="006A1661">
            <w:pPr>
              <w:pStyle w:val="aff"/>
              <w:ind w:left="0" w:right="-1"/>
              <w:jc w:val="center"/>
              <w:rPr>
                <w:rFonts w:ascii="Times New Roman" w:hAnsi="Times New Roman"/>
              </w:rPr>
            </w:pPr>
          </w:p>
        </w:tc>
        <w:tc>
          <w:tcPr>
            <w:tcW w:w="709" w:type="dxa"/>
            <w:shd w:val="clear" w:color="auto" w:fill="auto"/>
            <w:vAlign w:val="center"/>
          </w:tcPr>
          <w:p w:rsidR="00F22F1A" w:rsidRPr="006A1661" w:rsidRDefault="00F22F1A" w:rsidP="006A1661">
            <w:pPr>
              <w:pStyle w:val="aff"/>
              <w:ind w:left="0" w:right="-1"/>
              <w:jc w:val="center"/>
              <w:rPr>
                <w:rFonts w:ascii="Times New Roman" w:hAnsi="Times New Roman"/>
              </w:rPr>
            </w:pPr>
          </w:p>
        </w:tc>
        <w:tc>
          <w:tcPr>
            <w:tcW w:w="709" w:type="dxa"/>
            <w:shd w:val="clear" w:color="auto" w:fill="auto"/>
            <w:vAlign w:val="center"/>
          </w:tcPr>
          <w:p w:rsidR="00F22F1A" w:rsidRPr="006A1661" w:rsidRDefault="00F22F1A" w:rsidP="006A1661">
            <w:pPr>
              <w:pStyle w:val="aff"/>
              <w:ind w:left="0" w:right="-1"/>
              <w:jc w:val="center"/>
              <w:rPr>
                <w:rFonts w:ascii="Times New Roman" w:hAnsi="Times New Roman"/>
              </w:rPr>
            </w:pPr>
          </w:p>
        </w:tc>
        <w:tc>
          <w:tcPr>
            <w:tcW w:w="709" w:type="dxa"/>
            <w:shd w:val="clear" w:color="auto" w:fill="auto"/>
            <w:vAlign w:val="center"/>
          </w:tcPr>
          <w:p w:rsidR="00F22F1A" w:rsidRPr="006A1661" w:rsidRDefault="00F22F1A" w:rsidP="006A1661">
            <w:pPr>
              <w:pStyle w:val="aff"/>
              <w:ind w:left="0" w:right="-1"/>
              <w:jc w:val="center"/>
              <w:rPr>
                <w:rFonts w:ascii="Times New Roman" w:hAnsi="Times New Roman"/>
              </w:rPr>
            </w:pPr>
          </w:p>
        </w:tc>
        <w:tc>
          <w:tcPr>
            <w:tcW w:w="708" w:type="dxa"/>
            <w:shd w:val="clear" w:color="auto" w:fill="auto"/>
            <w:vAlign w:val="center"/>
          </w:tcPr>
          <w:p w:rsidR="00F22F1A" w:rsidRPr="006A1661" w:rsidRDefault="00F22F1A" w:rsidP="006A1661">
            <w:pPr>
              <w:pStyle w:val="aff"/>
              <w:ind w:left="0" w:right="-1"/>
              <w:jc w:val="center"/>
              <w:rPr>
                <w:rFonts w:ascii="Times New Roman" w:hAnsi="Times New Roman"/>
              </w:rPr>
            </w:pPr>
          </w:p>
        </w:tc>
        <w:tc>
          <w:tcPr>
            <w:tcW w:w="709" w:type="dxa"/>
            <w:shd w:val="clear" w:color="auto" w:fill="auto"/>
            <w:vAlign w:val="center"/>
          </w:tcPr>
          <w:p w:rsidR="00F22F1A" w:rsidRPr="006A1661" w:rsidRDefault="00F22F1A" w:rsidP="006A1661">
            <w:pPr>
              <w:pStyle w:val="aff"/>
              <w:ind w:left="0" w:right="-1"/>
              <w:jc w:val="center"/>
              <w:rPr>
                <w:rFonts w:ascii="Times New Roman" w:hAnsi="Times New Roman"/>
              </w:rPr>
            </w:pPr>
          </w:p>
        </w:tc>
        <w:tc>
          <w:tcPr>
            <w:tcW w:w="709" w:type="dxa"/>
            <w:shd w:val="clear" w:color="auto" w:fill="auto"/>
            <w:vAlign w:val="center"/>
          </w:tcPr>
          <w:p w:rsidR="00F22F1A" w:rsidRPr="006A1661" w:rsidRDefault="00F22F1A" w:rsidP="006A1661">
            <w:pPr>
              <w:pStyle w:val="aff"/>
              <w:ind w:left="0" w:right="-1"/>
              <w:jc w:val="center"/>
              <w:rPr>
                <w:rFonts w:ascii="Times New Roman" w:hAnsi="Times New Roman"/>
              </w:rPr>
            </w:pPr>
          </w:p>
        </w:tc>
        <w:tc>
          <w:tcPr>
            <w:tcW w:w="709" w:type="dxa"/>
            <w:shd w:val="clear" w:color="auto" w:fill="auto"/>
            <w:vAlign w:val="center"/>
          </w:tcPr>
          <w:p w:rsidR="00F22F1A" w:rsidRPr="006A1661" w:rsidRDefault="00F22F1A" w:rsidP="006A1661">
            <w:pPr>
              <w:pStyle w:val="aff"/>
              <w:ind w:left="0" w:right="-1"/>
              <w:jc w:val="center"/>
              <w:rPr>
                <w:rFonts w:ascii="Times New Roman" w:hAnsi="Times New Roman"/>
              </w:rPr>
            </w:pPr>
          </w:p>
        </w:tc>
      </w:tr>
      <w:tr w:rsidR="006A1661" w:rsidRPr="006A1661" w:rsidTr="006A1661">
        <w:trPr>
          <w:trHeight w:val="233"/>
        </w:trPr>
        <w:tc>
          <w:tcPr>
            <w:tcW w:w="459" w:type="dxa"/>
            <w:shd w:val="clear" w:color="auto" w:fill="auto"/>
          </w:tcPr>
          <w:p w:rsidR="00F22F1A" w:rsidRPr="006A1661" w:rsidRDefault="00F22F1A" w:rsidP="006A1661">
            <w:pPr>
              <w:pStyle w:val="aff"/>
              <w:ind w:left="0" w:right="-1"/>
              <w:rPr>
                <w:rFonts w:ascii="Times New Roman" w:hAnsi="Times New Roman"/>
              </w:rPr>
            </w:pPr>
          </w:p>
        </w:tc>
        <w:tc>
          <w:tcPr>
            <w:tcW w:w="1987" w:type="dxa"/>
            <w:shd w:val="clear" w:color="auto" w:fill="auto"/>
          </w:tcPr>
          <w:p w:rsidR="00F22F1A" w:rsidRPr="006A1661" w:rsidRDefault="00F22F1A" w:rsidP="006A1661">
            <w:pPr>
              <w:pStyle w:val="aff"/>
              <w:ind w:left="0" w:right="-1"/>
              <w:rPr>
                <w:rFonts w:ascii="Times New Roman" w:hAnsi="Times New Roman"/>
              </w:rPr>
            </w:pPr>
            <w:r w:rsidRPr="006A1661">
              <w:rPr>
                <w:rFonts w:ascii="Times New Roman" w:hAnsi="Times New Roman"/>
              </w:rPr>
              <w:t>Бюджетные ассигнования</w:t>
            </w:r>
          </w:p>
        </w:tc>
        <w:tc>
          <w:tcPr>
            <w:tcW w:w="639" w:type="dxa"/>
            <w:shd w:val="clear" w:color="auto" w:fill="auto"/>
            <w:vAlign w:val="center"/>
          </w:tcPr>
          <w:p w:rsidR="00F22F1A" w:rsidRPr="006A1661" w:rsidRDefault="00F22F1A" w:rsidP="006A1661">
            <w:pPr>
              <w:pStyle w:val="aff"/>
              <w:ind w:left="0" w:right="-1"/>
              <w:jc w:val="center"/>
              <w:rPr>
                <w:rFonts w:ascii="Times New Roman" w:hAnsi="Times New Roman"/>
              </w:rPr>
            </w:pPr>
            <w:r w:rsidRPr="006A1661">
              <w:rPr>
                <w:rFonts w:ascii="Times New Roman" w:hAnsi="Times New Roman"/>
              </w:rPr>
              <w:t>71,300</w:t>
            </w:r>
          </w:p>
        </w:tc>
        <w:tc>
          <w:tcPr>
            <w:tcW w:w="707" w:type="dxa"/>
            <w:shd w:val="clear" w:color="auto" w:fill="auto"/>
            <w:vAlign w:val="center"/>
          </w:tcPr>
          <w:p w:rsidR="00F22F1A" w:rsidRPr="006A1661" w:rsidRDefault="00F22F1A" w:rsidP="006A1661">
            <w:pPr>
              <w:pStyle w:val="aff"/>
              <w:ind w:left="0" w:right="-1"/>
              <w:jc w:val="center"/>
              <w:rPr>
                <w:rFonts w:ascii="Times New Roman" w:hAnsi="Times New Roman"/>
              </w:rPr>
            </w:pPr>
            <w:r w:rsidRPr="006A1661">
              <w:rPr>
                <w:rFonts w:ascii="Times New Roman" w:hAnsi="Times New Roman"/>
              </w:rPr>
              <w:t>42,180</w:t>
            </w:r>
          </w:p>
        </w:tc>
        <w:tc>
          <w:tcPr>
            <w:tcW w:w="709" w:type="dxa"/>
            <w:shd w:val="clear" w:color="auto" w:fill="auto"/>
            <w:vAlign w:val="center"/>
          </w:tcPr>
          <w:p w:rsidR="00F22F1A" w:rsidRPr="006A1661" w:rsidRDefault="00F22F1A" w:rsidP="006A1661">
            <w:pPr>
              <w:pStyle w:val="aff"/>
              <w:ind w:left="0" w:right="-1"/>
              <w:jc w:val="center"/>
              <w:rPr>
                <w:rFonts w:ascii="Times New Roman" w:hAnsi="Times New Roman"/>
              </w:rPr>
            </w:pPr>
            <w:r w:rsidRPr="006A1661">
              <w:rPr>
                <w:rFonts w:ascii="Times New Roman" w:hAnsi="Times New Roman"/>
              </w:rPr>
              <w:t>30,000</w:t>
            </w:r>
          </w:p>
        </w:tc>
        <w:tc>
          <w:tcPr>
            <w:tcW w:w="708" w:type="dxa"/>
            <w:shd w:val="clear" w:color="auto" w:fill="auto"/>
            <w:vAlign w:val="center"/>
          </w:tcPr>
          <w:p w:rsidR="00F22F1A" w:rsidRPr="006A1661" w:rsidRDefault="00F22F1A"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60,00</w:t>
            </w:r>
          </w:p>
        </w:tc>
        <w:tc>
          <w:tcPr>
            <w:tcW w:w="709" w:type="dxa"/>
            <w:shd w:val="clear" w:color="auto" w:fill="auto"/>
            <w:vAlign w:val="center"/>
          </w:tcPr>
          <w:p w:rsidR="00F22F1A" w:rsidRPr="006A1661" w:rsidRDefault="00F22F1A"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60,00</w:t>
            </w:r>
          </w:p>
        </w:tc>
        <w:tc>
          <w:tcPr>
            <w:tcW w:w="709" w:type="dxa"/>
            <w:shd w:val="clear" w:color="auto" w:fill="auto"/>
            <w:vAlign w:val="center"/>
          </w:tcPr>
          <w:p w:rsidR="00F22F1A" w:rsidRPr="006A1661" w:rsidRDefault="00F22F1A"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232,049</w:t>
            </w:r>
          </w:p>
        </w:tc>
        <w:tc>
          <w:tcPr>
            <w:tcW w:w="709" w:type="dxa"/>
            <w:shd w:val="clear" w:color="auto" w:fill="auto"/>
            <w:vAlign w:val="center"/>
          </w:tcPr>
          <w:p w:rsidR="00F22F1A" w:rsidRPr="006A1661" w:rsidRDefault="00F22F1A"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181,31465</w:t>
            </w:r>
          </w:p>
        </w:tc>
        <w:tc>
          <w:tcPr>
            <w:tcW w:w="708" w:type="dxa"/>
            <w:shd w:val="clear" w:color="auto" w:fill="auto"/>
            <w:vAlign w:val="center"/>
          </w:tcPr>
          <w:p w:rsidR="00F22F1A" w:rsidRPr="006A1661" w:rsidRDefault="00F22F1A"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100,08648</w:t>
            </w:r>
          </w:p>
        </w:tc>
        <w:tc>
          <w:tcPr>
            <w:tcW w:w="709" w:type="dxa"/>
            <w:shd w:val="clear" w:color="auto" w:fill="auto"/>
            <w:vAlign w:val="center"/>
          </w:tcPr>
          <w:p w:rsidR="00F22F1A" w:rsidRPr="006A1661" w:rsidRDefault="00F22F1A"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92,94999</w:t>
            </w:r>
          </w:p>
        </w:tc>
        <w:tc>
          <w:tcPr>
            <w:tcW w:w="709" w:type="dxa"/>
            <w:shd w:val="clear" w:color="auto" w:fill="auto"/>
            <w:vAlign w:val="center"/>
          </w:tcPr>
          <w:p w:rsidR="00F22F1A" w:rsidRPr="006A1661" w:rsidRDefault="00F22F1A"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33,94335</w:t>
            </w:r>
          </w:p>
        </w:tc>
        <w:tc>
          <w:tcPr>
            <w:tcW w:w="709" w:type="dxa"/>
            <w:shd w:val="clear" w:color="auto" w:fill="auto"/>
            <w:vAlign w:val="center"/>
          </w:tcPr>
          <w:p w:rsidR="00F22F1A" w:rsidRPr="006A1661" w:rsidRDefault="00F22F1A"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33,94335</w:t>
            </w:r>
          </w:p>
        </w:tc>
      </w:tr>
      <w:tr w:rsidR="006A1661" w:rsidRPr="006A1661" w:rsidTr="00F22F1A">
        <w:trPr>
          <w:trHeight w:val="187"/>
        </w:trPr>
        <w:tc>
          <w:tcPr>
            <w:tcW w:w="459" w:type="dxa"/>
            <w:shd w:val="clear" w:color="auto" w:fill="auto"/>
          </w:tcPr>
          <w:p w:rsidR="00F22F1A" w:rsidRPr="006A1661" w:rsidRDefault="00F22F1A" w:rsidP="006A1661">
            <w:pPr>
              <w:pStyle w:val="aff"/>
              <w:ind w:left="0" w:right="-1"/>
              <w:rPr>
                <w:rFonts w:ascii="Times New Roman" w:hAnsi="Times New Roman"/>
              </w:rPr>
            </w:pPr>
          </w:p>
        </w:tc>
        <w:tc>
          <w:tcPr>
            <w:tcW w:w="1987" w:type="dxa"/>
            <w:shd w:val="clear" w:color="auto" w:fill="auto"/>
          </w:tcPr>
          <w:p w:rsidR="00F22F1A" w:rsidRPr="006A1661" w:rsidRDefault="00F22F1A" w:rsidP="006A1661">
            <w:pPr>
              <w:pStyle w:val="aff"/>
              <w:ind w:left="0" w:right="-1"/>
              <w:rPr>
                <w:rFonts w:ascii="Times New Roman" w:hAnsi="Times New Roman"/>
              </w:rPr>
            </w:pPr>
            <w:r w:rsidRPr="006A1661">
              <w:rPr>
                <w:rFonts w:ascii="Times New Roman" w:hAnsi="Times New Roman"/>
              </w:rPr>
              <w:t>- местный бюджет</w:t>
            </w:r>
          </w:p>
        </w:tc>
        <w:tc>
          <w:tcPr>
            <w:tcW w:w="639" w:type="dxa"/>
            <w:shd w:val="clear" w:color="auto" w:fill="auto"/>
            <w:vAlign w:val="center"/>
          </w:tcPr>
          <w:p w:rsidR="00F22F1A" w:rsidRPr="006A1661" w:rsidRDefault="00F22F1A" w:rsidP="006A1661">
            <w:pPr>
              <w:pStyle w:val="aff"/>
              <w:ind w:left="0" w:right="-1"/>
              <w:jc w:val="center"/>
              <w:rPr>
                <w:rFonts w:ascii="Times New Roman" w:hAnsi="Times New Roman"/>
              </w:rPr>
            </w:pPr>
            <w:r w:rsidRPr="006A1661">
              <w:rPr>
                <w:rFonts w:ascii="Times New Roman" w:hAnsi="Times New Roman"/>
              </w:rPr>
              <w:t>-</w:t>
            </w:r>
          </w:p>
        </w:tc>
        <w:tc>
          <w:tcPr>
            <w:tcW w:w="707" w:type="dxa"/>
            <w:shd w:val="clear" w:color="auto" w:fill="auto"/>
            <w:vAlign w:val="center"/>
          </w:tcPr>
          <w:p w:rsidR="00F22F1A" w:rsidRPr="006A1661" w:rsidRDefault="00F22F1A" w:rsidP="006A1661">
            <w:pPr>
              <w:pStyle w:val="aff"/>
              <w:ind w:left="0" w:right="-1"/>
              <w:jc w:val="center"/>
              <w:rPr>
                <w:rFonts w:ascii="Times New Roman" w:hAnsi="Times New Roman"/>
              </w:rPr>
            </w:pPr>
            <w:r w:rsidRPr="006A1661">
              <w:rPr>
                <w:rFonts w:ascii="Times New Roman" w:hAnsi="Times New Roman"/>
              </w:rPr>
              <w:t>-</w:t>
            </w:r>
          </w:p>
        </w:tc>
        <w:tc>
          <w:tcPr>
            <w:tcW w:w="709" w:type="dxa"/>
            <w:shd w:val="clear" w:color="auto" w:fill="auto"/>
            <w:vAlign w:val="center"/>
          </w:tcPr>
          <w:p w:rsidR="00F22F1A" w:rsidRPr="006A1661" w:rsidRDefault="00F22F1A" w:rsidP="006A1661">
            <w:pPr>
              <w:pStyle w:val="aff"/>
              <w:ind w:left="0" w:right="-1"/>
              <w:jc w:val="center"/>
              <w:rPr>
                <w:rFonts w:ascii="Times New Roman" w:hAnsi="Times New Roman"/>
              </w:rPr>
            </w:pPr>
            <w:r w:rsidRPr="006A1661">
              <w:rPr>
                <w:rFonts w:ascii="Times New Roman" w:hAnsi="Times New Roman"/>
              </w:rPr>
              <w:t>-</w:t>
            </w:r>
          </w:p>
        </w:tc>
        <w:tc>
          <w:tcPr>
            <w:tcW w:w="708" w:type="dxa"/>
            <w:shd w:val="clear" w:color="auto" w:fill="auto"/>
            <w:vAlign w:val="center"/>
          </w:tcPr>
          <w:p w:rsidR="00F22F1A" w:rsidRPr="006A1661" w:rsidRDefault="00F22F1A" w:rsidP="006A1661">
            <w:pPr>
              <w:pStyle w:val="aff"/>
              <w:ind w:left="0" w:right="-1"/>
              <w:jc w:val="center"/>
              <w:rPr>
                <w:rFonts w:ascii="Times New Roman" w:hAnsi="Times New Roman"/>
              </w:rPr>
            </w:pPr>
            <w:r w:rsidRPr="006A1661">
              <w:rPr>
                <w:rFonts w:ascii="Times New Roman" w:hAnsi="Times New Roman"/>
              </w:rPr>
              <w:t>30,00</w:t>
            </w:r>
          </w:p>
        </w:tc>
        <w:tc>
          <w:tcPr>
            <w:tcW w:w="709" w:type="dxa"/>
            <w:shd w:val="clear" w:color="auto" w:fill="auto"/>
            <w:vAlign w:val="center"/>
          </w:tcPr>
          <w:p w:rsidR="00F22F1A" w:rsidRPr="006A1661" w:rsidRDefault="00F22F1A" w:rsidP="006A1661">
            <w:pPr>
              <w:pStyle w:val="aff"/>
              <w:ind w:left="0" w:right="-1"/>
              <w:jc w:val="center"/>
              <w:rPr>
                <w:rFonts w:ascii="Times New Roman" w:hAnsi="Times New Roman"/>
              </w:rPr>
            </w:pPr>
            <w:r w:rsidRPr="006A1661">
              <w:rPr>
                <w:rFonts w:ascii="Times New Roman" w:hAnsi="Times New Roman"/>
              </w:rPr>
              <w:t>30,00</w:t>
            </w:r>
          </w:p>
        </w:tc>
        <w:tc>
          <w:tcPr>
            <w:tcW w:w="709" w:type="dxa"/>
            <w:shd w:val="clear" w:color="auto" w:fill="auto"/>
            <w:vAlign w:val="center"/>
          </w:tcPr>
          <w:p w:rsidR="00F22F1A" w:rsidRPr="006A1661" w:rsidRDefault="00F22F1A" w:rsidP="006A1661">
            <w:pPr>
              <w:pStyle w:val="aff"/>
              <w:ind w:left="0" w:right="-1"/>
              <w:jc w:val="center"/>
              <w:rPr>
                <w:rFonts w:ascii="Times New Roman" w:hAnsi="Times New Roman"/>
              </w:rPr>
            </w:pPr>
            <w:r w:rsidRPr="006A1661">
              <w:rPr>
                <w:rFonts w:ascii="Times New Roman" w:hAnsi="Times New Roman"/>
              </w:rPr>
              <w:t>199,291</w:t>
            </w:r>
          </w:p>
        </w:tc>
        <w:tc>
          <w:tcPr>
            <w:tcW w:w="709" w:type="dxa"/>
            <w:shd w:val="clear" w:color="auto" w:fill="auto"/>
            <w:vAlign w:val="center"/>
          </w:tcPr>
          <w:p w:rsidR="00F22F1A" w:rsidRPr="006A1661" w:rsidRDefault="00F22F1A" w:rsidP="006A1661">
            <w:pPr>
              <w:pStyle w:val="aff"/>
              <w:ind w:left="0" w:right="-1"/>
              <w:jc w:val="center"/>
              <w:rPr>
                <w:rFonts w:ascii="Times New Roman" w:hAnsi="Times New Roman"/>
              </w:rPr>
            </w:pPr>
            <w:r w:rsidRPr="006A1661">
              <w:rPr>
                <w:rFonts w:ascii="Times New Roman" w:hAnsi="Times New Roman"/>
              </w:rPr>
              <w:t>89,75612</w:t>
            </w:r>
          </w:p>
        </w:tc>
        <w:tc>
          <w:tcPr>
            <w:tcW w:w="708" w:type="dxa"/>
            <w:shd w:val="clear" w:color="auto" w:fill="auto"/>
            <w:vAlign w:val="center"/>
          </w:tcPr>
          <w:p w:rsidR="00F22F1A" w:rsidRPr="006A1661" w:rsidRDefault="00F22F1A" w:rsidP="006A1661">
            <w:pPr>
              <w:pStyle w:val="aff"/>
              <w:ind w:left="0" w:right="-1"/>
              <w:jc w:val="center"/>
              <w:rPr>
                <w:rFonts w:ascii="Times New Roman" w:hAnsi="Times New Roman"/>
              </w:rPr>
            </w:pPr>
            <w:r w:rsidRPr="006A1661">
              <w:rPr>
                <w:rFonts w:ascii="Times New Roman" w:hAnsi="Times New Roman"/>
              </w:rPr>
              <w:t>7,97649</w:t>
            </w:r>
          </w:p>
        </w:tc>
        <w:tc>
          <w:tcPr>
            <w:tcW w:w="709" w:type="dxa"/>
            <w:shd w:val="clear" w:color="auto" w:fill="auto"/>
            <w:vAlign w:val="center"/>
          </w:tcPr>
          <w:p w:rsidR="00F22F1A" w:rsidRPr="006A1661" w:rsidRDefault="00F22F1A" w:rsidP="006A1661">
            <w:pPr>
              <w:pStyle w:val="aff"/>
              <w:ind w:left="0" w:right="-1"/>
              <w:jc w:val="center"/>
              <w:rPr>
                <w:rFonts w:ascii="Times New Roman" w:hAnsi="Times New Roman"/>
              </w:rPr>
            </w:pPr>
            <w:r w:rsidRPr="006A1661">
              <w:rPr>
                <w:rFonts w:ascii="Times New Roman" w:hAnsi="Times New Roman"/>
              </w:rPr>
              <w:t>-</w:t>
            </w:r>
          </w:p>
        </w:tc>
        <w:tc>
          <w:tcPr>
            <w:tcW w:w="709" w:type="dxa"/>
            <w:shd w:val="clear" w:color="auto" w:fill="auto"/>
            <w:vAlign w:val="center"/>
          </w:tcPr>
          <w:p w:rsidR="00F22F1A" w:rsidRPr="006A1661" w:rsidRDefault="00F22F1A" w:rsidP="006A1661">
            <w:pPr>
              <w:pStyle w:val="aff"/>
              <w:ind w:left="0" w:right="-1"/>
              <w:jc w:val="center"/>
              <w:rPr>
                <w:rFonts w:ascii="Times New Roman" w:hAnsi="Times New Roman"/>
              </w:rPr>
            </w:pPr>
            <w:r w:rsidRPr="006A1661">
              <w:rPr>
                <w:rFonts w:ascii="Times New Roman" w:hAnsi="Times New Roman"/>
              </w:rPr>
              <w:t>-</w:t>
            </w:r>
          </w:p>
        </w:tc>
        <w:tc>
          <w:tcPr>
            <w:tcW w:w="709" w:type="dxa"/>
            <w:shd w:val="clear" w:color="auto" w:fill="auto"/>
            <w:vAlign w:val="center"/>
          </w:tcPr>
          <w:p w:rsidR="00F22F1A" w:rsidRPr="006A1661" w:rsidRDefault="00F22F1A" w:rsidP="006A1661">
            <w:pPr>
              <w:pStyle w:val="aff"/>
              <w:ind w:left="0" w:right="-1"/>
              <w:jc w:val="center"/>
              <w:rPr>
                <w:rFonts w:ascii="Times New Roman" w:hAnsi="Times New Roman"/>
              </w:rPr>
            </w:pPr>
            <w:r w:rsidRPr="006A1661">
              <w:rPr>
                <w:rFonts w:ascii="Times New Roman" w:hAnsi="Times New Roman"/>
              </w:rPr>
              <w:t>-</w:t>
            </w:r>
          </w:p>
        </w:tc>
      </w:tr>
      <w:tr w:rsidR="006A1661" w:rsidRPr="006A1661" w:rsidTr="006A1661">
        <w:trPr>
          <w:trHeight w:val="240"/>
        </w:trPr>
        <w:tc>
          <w:tcPr>
            <w:tcW w:w="459" w:type="dxa"/>
            <w:shd w:val="clear" w:color="auto" w:fill="auto"/>
          </w:tcPr>
          <w:p w:rsidR="00F22F1A" w:rsidRPr="006A1661" w:rsidRDefault="00F22F1A" w:rsidP="006A1661">
            <w:pPr>
              <w:pStyle w:val="aff"/>
              <w:ind w:left="0" w:right="-1"/>
              <w:rPr>
                <w:rFonts w:ascii="Times New Roman" w:hAnsi="Times New Roman"/>
              </w:rPr>
            </w:pPr>
          </w:p>
        </w:tc>
        <w:tc>
          <w:tcPr>
            <w:tcW w:w="1987" w:type="dxa"/>
            <w:shd w:val="clear" w:color="auto" w:fill="auto"/>
          </w:tcPr>
          <w:p w:rsidR="00F22F1A" w:rsidRPr="006A1661" w:rsidRDefault="00F22F1A" w:rsidP="006A1661">
            <w:pPr>
              <w:pStyle w:val="aff"/>
              <w:ind w:left="0" w:right="-1"/>
              <w:rPr>
                <w:rFonts w:ascii="Times New Roman" w:hAnsi="Times New Roman"/>
              </w:rPr>
            </w:pPr>
            <w:r w:rsidRPr="006A1661">
              <w:rPr>
                <w:rFonts w:ascii="Times New Roman" w:hAnsi="Times New Roman"/>
              </w:rPr>
              <w:t>- областной бюджет</w:t>
            </w:r>
          </w:p>
        </w:tc>
        <w:tc>
          <w:tcPr>
            <w:tcW w:w="639" w:type="dxa"/>
            <w:shd w:val="clear" w:color="auto" w:fill="auto"/>
            <w:vAlign w:val="center"/>
          </w:tcPr>
          <w:p w:rsidR="00F22F1A" w:rsidRPr="006A1661" w:rsidRDefault="00F22F1A" w:rsidP="006A1661">
            <w:pPr>
              <w:pStyle w:val="aff"/>
              <w:ind w:left="0" w:right="-1"/>
              <w:jc w:val="center"/>
              <w:rPr>
                <w:rFonts w:ascii="Times New Roman" w:hAnsi="Times New Roman"/>
              </w:rPr>
            </w:pPr>
            <w:r w:rsidRPr="006A1661">
              <w:rPr>
                <w:rFonts w:ascii="Times New Roman" w:hAnsi="Times New Roman"/>
              </w:rPr>
              <w:t>71,300</w:t>
            </w:r>
          </w:p>
        </w:tc>
        <w:tc>
          <w:tcPr>
            <w:tcW w:w="707" w:type="dxa"/>
            <w:shd w:val="clear" w:color="auto" w:fill="auto"/>
            <w:vAlign w:val="center"/>
          </w:tcPr>
          <w:p w:rsidR="00F22F1A" w:rsidRPr="006A1661" w:rsidRDefault="00F22F1A" w:rsidP="006A1661">
            <w:pPr>
              <w:pStyle w:val="aff"/>
              <w:ind w:left="0" w:right="-1"/>
              <w:jc w:val="center"/>
              <w:rPr>
                <w:rFonts w:ascii="Times New Roman" w:hAnsi="Times New Roman"/>
              </w:rPr>
            </w:pPr>
            <w:r w:rsidRPr="006A1661">
              <w:rPr>
                <w:rFonts w:ascii="Times New Roman" w:hAnsi="Times New Roman"/>
              </w:rPr>
              <w:t>42,180</w:t>
            </w:r>
          </w:p>
        </w:tc>
        <w:tc>
          <w:tcPr>
            <w:tcW w:w="709" w:type="dxa"/>
            <w:shd w:val="clear" w:color="auto" w:fill="auto"/>
            <w:vAlign w:val="center"/>
          </w:tcPr>
          <w:p w:rsidR="00F22F1A" w:rsidRPr="006A1661" w:rsidRDefault="00F22F1A" w:rsidP="006A1661">
            <w:pPr>
              <w:pStyle w:val="aff"/>
              <w:ind w:left="0" w:right="-1"/>
              <w:jc w:val="center"/>
              <w:rPr>
                <w:rFonts w:ascii="Times New Roman" w:hAnsi="Times New Roman"/>
              </w:rPr>
            </w:pPr>
            <w:r w:rsidRPr="006A1661">
              <w:rPr>
                <w:rFonts w:ascii="Times New Roman" w:hAnsi="Times New Roman"/>
              </w:rPr>
              <w:t>30,000</w:t>
            </w:r>
          </w:p>
        </w:tc>
        <w:tc>
          <w:tcPr>
            <w:tcW w:w="708" w:type="dxa"/>
            <w:shd w:val="clear" w:color="auto" w:fill="auto"/>
            <w:vAlign w:val="center"/>
          </w:tcPr>
          <w:p w:rsidR="00F22F1A" w:rsidRPr="006A1661" w:rsidRDefault="00F22F1A"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30,00</w:t>
            </w:r>
          </w:p>
        </w:tc>
        <w:tc>
          <w:tcPr>
            <w:tcW w:w="709" w:type="dxa"/>
            <w:shd w:val="clear" w:color="auto" w:fill="auto"/>
            <w:vAlign w:val="center"/>
          </w:tcPr>
          <w:p w:rsidR="00F22F1A" w:rsidRPr="006A1661" w:rsidRDefault="00F22F1A"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30,00</w:t>
            </w:r>
          </w:p>
        </w:tc>
        <w:tc>
          <w:tcPr>
            <w:tcW w:w="709" w:type="dxa"/>
            <w:shd w:val="clear" w:color="auto" w:fill="auto"/>
            <w:vAlign w:val="center"/>
          </w:tcPr>
          <w:p w:rsidR="00F22F1A" w:rsidRPr="006A1661" w:rsidRDefault="00F22F1A"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32,758</w:t>
            </w:r>
          </w:p>
        </w:tc>
        <w:tc>
          <w:tcPr>
            <w:tcW w:w="709" w:type="dxa"/>
            <w:shd w:val="clear" w:color="auto" w:fill="auto"/>
            <w:vAlign w:val="center"/>
          </w:tcPr>
          <w:p w:rsidR="00F22F1A" w:rsidRPr="006A1661" w:rsidRDefault="00F22F1A"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91,55853</w:t>
            </w:r>
          </w:p>
        </w:tc>
        <w:tc>
          <w:tcPr>
            <w:tcW w:w="708" w:type="dxa"/>
            <w:shd w:val="clear" w:color="auto" w:fill="auto"/>
            <w:vAlign w:val="center"/>
          </w:tcPr>
          <w:p w:rsidR="00F22F1A" w:rsidRPr="006A1661" w:rsidRDefault="00F22F1A"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92,10999</w:t>
            </w:r>
          </w:p>
        </w:tc>
        <w:tc>
          <w:tcPr>
            <w:tcW w:w="709" w:type="dxa"/>
            <w:shd w:val="clear" w:color="auto" w:fill="auto"/>
            <w:vAlign w:val="center"/>
          </w:tcPr>
          <w:p w:rsidR="00F22F1A" w:rsidRPr="006A1661" w:rsidRDefault="00F22F1A"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92,94999</w:t>
            </w:r>
          </w:p>
        </w:tc>
        <w:tc>
          <w:tcPr>
            <w:tcW w:w="709" w:type="dxa"/>
            <w:shd w:val="clear" w:color="auto" w:fill="auto"/>
            <w:vAlign w:val="center"/>
          </w:tcPr>
          <w:p w:rsidR="00F22F1A" w:rsidRPr="006A1661" w:rsidRDefault="00F22F1A"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33,94335</w:t>
            </w:r>
          </w:p>
        </w:tc>
        <w:tc>
          <w:tcPr>
            <w:tcW w:w="709" w:type="dxa"/>
            <w:shd w:val="clear" w:color="auto" w:fill="auto"/>
            <w:vAlign w:val="center"/>
          </w:tcPr>
          <w:p w:rsidR="00F22F1A" w:rsidRPr="006A1661" w:rsidRDefault="00F22F1A"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33,94335</w:t>
            </w:r>
          </w:p>
        </w:tc>
      </w:tr>
      <w:tr w:rsidR="006A1661" w:rsidRPr="006A1661" w:rsidTr="00F22F1A">
        <w:trPr>
          <w:trHeight w:val="240"/>
        </w:trPr>
        <w:tc>
          <w:tcPr>
            <w:tcW w:w="459" w:type="dxa"/>
            <w:shd w:val="clear" w:color="auto" w:fill="auto"/>
          </w:tcPr>
          <w:p w:rsidR="00F22F1A" w:rsidRPr="006A1661" w:rsidRDefault="00F22F1A" w:rsidP="006A1661">
            <w:pPr>
              <w:pStyle w:val="aff"/>
              <w:ind w:left="0" w:right="-1"/>
              <w:rPr>
                <w:rFonts w:ascii="Times New Roman" w:hAnsi="Times New Roman"/>
              </w:rPr>
            </w:pPr>
            <w:r w:rsidRPr="006A1661">
              <w:rPr>
                <w:rFonts w:ascii="Times New Roman" w:hAnsi="Times New Roman"/>
              </w:rPr>
              <w:t>2</w:t>
            </w:r>
          </w:p>
        </w:tc>
        <w:tc>
          <w:tcPr>
            <w:tcW w:w="1987" w:type="dxa"/>
            <w:shd w:val="clear" w:color="auto" w:fill="auto"/>
          </w:tcPr>
          <w:p w:rsidR="00F22F1A" w:rsidRPr="006A1661" w:rsidRDefault="00F22F1A" w:rsidP="006A1661">
            <w:pPr>
              <w:spacing w:after="0" w:line="240" w:lineRule="auto"/>
              <w:ind w:right="-1"/>
              <w:rPr>
                <w:rFonts w:ascii="Times New Roman" w:hAnsi="Times New Roman" w:cs="Times New Roman"/>
                <w:sz w:val="20"/>
                <w:szCs w:val="20"/>
              </w:rPr>
            </w:pPr>
            <w:r w:rsidRPr="006A1661">
              <w:rPr>
                <w:rFonts w:ascii="Times New Roman" w:hAnsi="Times New Roman" w:cs="Times New Roman"/>
                <w:sz w:val="20"/>
                <w:szCs w:val="20"/>
              </w:rPr>
              <w:t xml:space="preserve">Создание системы видеонаблюдения в городском округе Тейково </w:t>
            </w:r>
          </w:p>
        </w:tc>
        <w:tc>
          <w:tcPr>
            <w:tcW w:w="639" w:type="dxa"/>
            <w:shd w:val="clear" w:color="auto" w:fill="auto"/>
            <w:vAlign w:val="center"/>
          </w:tcPr>
          <w:p w:rsidR="00F22F1A" w:rsidRPr="006A1661" w:rsidRDefault="00F22F1A" w:rsidP="006A1661">
            <w:pPr>
              <w:pStyle w:val="aff"/>
              <w:ind w:left="0" w:right="-1"/>
              <w:jc w:val="center"/>
              <w:rPr>
                <w:rFonts w:ascii="Times New Roman" w:hAnsi="Times New Roman"/>
              </w:rPr>
            </w:pPr>
          </w:p>
        </w:tc>
        <w:tc>
          <w:tcPr>
            <w:tcW w:w="707" w:type="dxa"/>
            <w:shd w:val="clear" w:color="auto" w:fill="auto"/>
            <w:vAlign w:val="center"/>
          </w:tcPr>
          <w:p w:rsidR="00F22F1A" w:rsidRPr="006A1661" w:rsidRDefault="00F22F1A" w:rsidP="006A1661">
            <w:pPr>
              <w:pStyle w:val="aff"/>
              <w:ind w:left="0" w:right="-1"/>
              <w:jc w:val="center"/>
              <w:rPr>
                <w:rFonts w:ascii="Times New Roman" w:hAnsi="Times New Roman"/>
              </w:rPr>
            </w:pPr>
          </w:p>
        </w:tc>
        <w:tc>
          <w:tcPr>
            <w:tcW w:w="709" w:type="dxa"/>
            <w:shd w:val="clear" w:color="auto" w:fill="auto"/>
            <w:vAlign w:val="center"/>
          </w:tcPr>
          <w:p w:rsidR="00F22F1A" w:rsidRPr="006A1661" w:rsidRDefault="00F22F1A" w:rsidP="006A1661">
            <w:pPr>
              <w:pStyle w:val="aff"/>
              <w:ind w:left="0" w:right="-1"/>
              <w:jc w:val="center"/>
              <w:rPr>
                <w:rFonts w:ascii="Times New Roman" w:hAnsi="Times New Roman"/>
              </w:rPr>
            </w:pPr>
          </w:p>
        </w:tc>
        <w:tc>
          <w:tcPr>
            <w:tcW w:w="708" w:type="dxa"/>
            <w:shd w:val="clear" w:color="auto" w:fill="auto"/>
            <w:vAlign w:val="center"/>
          </w:tcPr>
          <w:p w:rsidR="00F22F1A" w:rsidRPr="006A1661" w:rsidRDefault="00F22F1A" w:rsidP="006A1661">
            <w:pPr>
              <w:pStyle w:val="aff"/>
              <w:ind w:left="0" w:right="-1"/>
              <w:jc w:val="center"/>
              <w:rPr>
                <w:rFonts w:ascii="Times New Roman" w:hAnsi="Times New Roman"/>
              </w:rPr>
            </w:pPr>
          </w:p>
        </w:tc>
        <w:tc>
          <w:tcPr>
            <w:tcW w:w="709" w:type="dxa"/>
            <w:shd w:val="clear" w:color="auto" w:fill="auto"/>
            <w:vAlign w:val="center"/>
          </w:tcPr>
          <w:p w:rsidR="00F22F1A" w:rsidRPr="006A1661" w:rsidRDefault="00F22F1A" w:rsidP="006A1661">
            <w:pPr>
              <w:pStyle w:val="aff"/>
              <w:ind w:left="0" w:right="-1"/>
              <w:jc w:val="center"/>
              <w:rPr>
                <w:rFonts w:ascii="Times New Roman" w:hAnsi="Times New Roman"/>
              </w:rPr>
            </w:pPr>
          </w:p>
        </w:tc>
        <w:tc>
          <w:tcPr>
            <w:tcW w:w="709" w:type="dxa"/>
            <w:shd w:val="clear" w:color="auto" w:fill="auto"/>
            <w:vAlign w:val="center"/>
          </w:tcPr>
          <w:p w:rsidR="00F22F1A" w:rsidRPr="006A1661" w:rsidRDefault="00F22F1A" w:rsidP="006A1661">
            <w:pPr>
              <w:pStyle w:val="aff"/>
              <w:ind w:left="0" w:right="-1"/>
              <w:jc w:val="center"/>
              <w:rPr>
                <w:rFonts w:ascii="Times New Roman" w:hAnsi="Times New Roman"/>
              </w:rPr>
            </w:pPr>
          </w:p>
        </w:tc>
        <w:tc>
          <w:tcPr>
            <w:tcW w:w="709" w:type="dxa"/>
            <w:shd w:val="clear" w:color="auto" w:fill="auto"/>
            <w:vAlign w:val="center"/>
          </w:tcPr>
          <w:p w:rsidR="00F22F1A" w:rsidRPr="006A1661" w:rsidRDefault="00F22F1A" w:rsidP="006A1661">
            <w:pPr>
              <w:pStyle w:val="aff"/>
              <w:ind w:left="0" w:right="-1"/>
              <w:jc w:val="center"/>
              <w:rPr>
                <w:rFonts w:ascii="Times New Roman" w:hAnsi="Times New Roman"/>
              </w:rPr>
            </w:pPr>
          </w:p>
        </w:tc>
        <w:tc>
          <w:tcPr>
            <w:tcW w:w="708" w:type="dxa"/>
            <w:shd w:val="clear" w:color="auto" w:fill="auto"/>
            <w:vAlign w:val="center"/>
          </w:tcPr>
          <w:p w:rsidR="00F22F1A" w:rsidRPr="006A1661" w:rsidRDefault="00F22F1A" w:rsidP="006A1661">
            <w:pPr>
              <w:pStyle w:val="aff"/>
              <w:ind w:left="0" w:right="-1"/>
              <w:jc w:val="center"/>
              <w:rPr>
                <w:rFonts w:ascii="Times New Roman" w:hAnsi="Times New Roman"/>
              </w:rPr>
            </w:pPr>
          </w:p>
        </w:tc>
        <w:tc>
          <w:tcPr>
            <w:tcW w:w="709" w:type="dxa"/>
            <w:shd w:val="clear" w:color="auto" w:fill="auto"/>
            <w:vAlign w:val="center"/>
          </w:tcPr>
          <w:p w:rsidR="00F22F1A" w:rsidRPr="006A1661" w:rsidRDefault="00F22F1A" w:rsidP="006A1661">
            <w:pPr>
              <w:pStyle w:val="aff"/>
              <w:ind w:left="0" w:right="-1"/>
              <w:jc w:val="center"/>
              <w:rPr>
                <w:rFonts w:ascii="Times New Roman" w:hAnsi="Times New Roman"/>
              </w:rPr>
            </w:pPr>
          </w:p>
        </w:tc>
        <w:tc>
          <w:tcPr>
            <w:tcW w:w="709" w:type="dxa"/>
            <w:shd w:val="clear" w:color="auto" w:fill="auto"/>
            <w:vAlign w:val="center"/>
          </w:tcPr>
          <w:p w:rsidR="00F22F1A" w:rsidRPr="006A1661" w:rsidRDefault="00F22F1A" w:rsidP="006A1661">
            <w:pPr>
              <w:pStyle w:val="aff"/>
              <w:ind w:left="0" w:right="-1"/>
              <w:jc w:val="center"/>
              <w:rPr>
                <w:rFonts w:ascii="Times New Roman" w:hAnsi="Times New Roman"/>
              </w:rPr>
            </w:pPr>
          </w:p>
        </w:tc>
        <w:tc>
          <w:tcPr>
            <w:tcW w:w="709" w:type="dxa"/>
            <w:shd w:val="clear" w:color="auto" w:fill="auto"/>
            <w:vAlign w:val="center"/>
          </w:tcPr>
          <w:p w:rsidR="00F22F1A" w:rsidRPr="006A1661" w:rsidRDefault="00F22F1A" w:rsidP="006A1661">
            <w:pPr>
              <w:pStyle w:val="aff"/>
              <w:ind w:left="0" w:right="-1"/>
              <w:jc w:val="center"/>
              <w:rPr>
                <w:rFonts w:ascii="Times New Roman" w:hAnsi="Times New Roman"/>
              </w:rPr>
            </w:pPr>
          </w:p>
        </w:tc>
      </w:tr>
      <w:tr w:rsidR="006A1661" w:rsidRPr="006A1661" w:rsidTr="00F22F1A">
        <w:trPr>
          <w:trHeight w:val="321"/>
        </w:trPr>
        <w:tc>
          <w:tcPr>
            <w:tcW w:w="459" w:type="dxa"/>
            <w:shd w:val="clear" w:color="auto" w:fill="auto"/>
          </w:tcPr>
          <w:p w:rsidR="00F22F1A" w:rsidRPr="006A1661" w:rsidRDefault="00F22F1A" w:rsidP="006A1661">
            <w:pPr>
              <w:pStyle w:val="aff"/>
              <w:ind w:left="0" w:right="-1"/>
              <w:rPr>
                <w:rFonts w:ascii="Times New Roman" w:hAnsi="Times New Roman"/>
              </w:rPr>
            </w:pPr>
          </w:p>
        </w:tc>
        <w:tc>
          <w:tcPr>
            <w:tcW w:w="1987" w:type="dxa"/>
            <w:shd w:val="clear" w:color="auto" w:fill="auto"/>
          </w:tcPr>
          <w:p w:rsidR="00F22F1A" w:rsidRPr="006A1661" w:rsidRDefault="00F22F1A" w:rsidP="006A1661">
            <w:pPr>
              <w:pStyle w:val="aff"/>
              <w:ind w:left="0" w:right="-1"/>
              <w:rPr>
                <w:rFonts w:ascii="Times New Roman" w:hAnsi="Times New Roman"/>
              </w:rPr>
            </w:pPr>
            <w:r w:rsidRPr="006A1661">
              <w:rPr>
                <w:rFonts w:ascii="Times New Roman" w:hAnsi="Times New Roman"/>
              </w:rPr>
              <w:t>Бюджетные ассигнования</w:t>
            </w:r>
          </w:p>
        </w:tc>
        <w:tc>
          <w:tcPr>
            <w:tcW w:w="639" w:type="dxa"/>
            <w:shd w:val="clear" w:color="auto" w:fill="auto"/>
            <w:vAlign w:val="center"/>
          </w:tcPr>
          <w:p w:rsidR="00F22F1A" w:rsidRPr="006A1661" w:rsidRDefault="00F22F1A"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191,52669</w:t>
            </w:r>
          </w:p>
        </w:tc>
        <w:tc>
          <w:tcPr>
            <w:tcW w:w="707" w:type="dxa"/>
            <w:shd w:val="clear" w:color="auto" w:fill="auto"/>
            <w:vAlign w:val="center"/>
          </w:tcPr>
          <w:p w:rsidR="00F22F1A" w:rsidRPr="006A1661" w:rsidRDefault="00F22F1A"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199,33152</w:t>
            </w:r>
          </w:p>
        </w:tc>
        <w:tc>
          <w:tcPr>
            <w:tcW w:w="709" w:type="dxa"/>
            <w:shd w:val="clear" w:color="auto" w:fill="auto"/>
            <w:vAlign w:val="center"/>
          </w:tcPr>
          <w:p w:rsidR="00F22F1A" w:rsidRPr="006A1661" w:rsidRDefault="00F22F1A"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124,650</w:t>
            </w:r>
          </w:p>
        </w:tc>
        <w:tc>
          <w:tcPr>
            <w:tcW w:w="708" w:type="dxa"/>
            <w:shd w:val="clear" w:color="auto" w:fill="auto"/>
            <w:vAlign w:val="center"/>
          </w:tcPr>
          <w:p w:rsidR="00F22F1A" w:rsidRPr="006A1661" w:rsidRDefault="00F22F1A"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w:t>
            </w:r>
          </w:p>
        </w:tc>
        <w:tc>
          <w:tcPr>
            <w:tcW w:w="709" w:type="dxa"/>
            <w:shd w:val="clear" w:color="auto" w:fill="auto"/>
            <w:vAlign w:val="center"/>
          </w:tcPr>
          <w:p w:rsidR="00F22F1A" w:rsidRPr="006A1661" w:rsidRDefault="00F22F1A"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w:t>
            </w:r>
          </w:p>
        </w:tc>
        <w:tc>
          <w:tcPr>
            <w:tcW w:w="709" w:type="dxa"/>
            <w:shd w:val="clear" w:color="auto" w:fill="auto"/>
            <w:vAlign w:val="center"/>
          </w:tcPr>
          <w:p w:rsidR="00F22F1A" w:rsidRPr="006A1661" w:rsidRDefault="00F22F1A"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36,3</w:t>
            </w:r>
          </w:p>
        </w:tc>
        <w:tc>
          <w:tcPr>
            <w:tcW w:w="709" w:type="dxa"/>
            <w:shd w:val="clear" w:color="auto" w:fill="auto"/>
            <w:vAlign w:val="center"/>
          </w:tcPr>
          <w:p w:rsidR="00F22F1A" w:rsidRPr="006A1661" w:rsidRDefault="00F22F1A"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29,95</w:t>
            </w:r>
          </w:p>
        </w:tc>
        <w:tc>
          <w:tcPr>
            <w:tcW w:w="708" w:type="dxa"/>
            <w:shd w:val="clear" w:color="auto" w:fill="auto"/>
            <w:vAlign w:val="center"/>
          </w:tcPr>
          <w:p w:rsidR="00F22F1A" w:rsidRPr="006A1661" w:rsidRDefault="00F22F1A"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0,00</w:t>
            </w:r>
          </w:p>
        </w:tc>
        <w:tc>
          <w:tcPr>
            <w:tcW w:w="709" w:type="dxa"/>
            <w:shd w:val="clear" w:color="auto" w:fill="auto"/>
            <w:vAlign w:val="center"/>
          </w:tcPr>
          <w:p w:rsidR="00F22F1A" w:rsidRPr="006A1661" w:rsidRDefault="00F22F1A"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0,00</w:t>
            </w:r>
          </w:p>
        </w:tc>
        <w:tc>
          <w:tcPr>
            <w:tcW w:w="709" w:type="dxa"/>
            <w:shd w:val="clear" w:color="auto" w:fill="auto"/>
            <w:vAlign w:val="center"/>
          </w:tcPr>
          <w:p w:rsidR="00F22F1A" w:rsidRPr="006A1661" w:rsidRDefault="00F22F1A"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0,00</w:t>
            </w:r>
          </w:p>
        </w:tc>
        <w:tc>
          <w:tcPr>
            <w:tcW w:w="709" w:type="dxa"/>
            <w:shd w:val="clear" w:color="auto" w:fill="auto"/>
            <w:vAlign w:val="center"/>
          </w:tcPr>
          <w:p w:rsidR="00F22F1A" w:rsidRPr="006A1661" w:rsidRDefault="00F22F1A"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0,00</w:t>
            </w:r>
          </w:p>
        </w:tc>
      </w:tr>
      <w:tr w:rsidR="006A1661" w:rsidRPr="006A1661" w:rsidTr="00F22F1A">
        <w:trPr>
          <w:trHeight w:val="321"/>
        </w:trPr>
        <w:tc>
          <w:tcPr>
            <w:tcW w:w="459" w:type="dxa"/>
            <w:shd w:val="clear" w:color="auto" w:fill="auto"/>
          </w:tcPr>
          <w:p w:rsidR="00F22F1A" w:rsidRPr="006A1661" w:rsidRDefault="00F22F1A" w:rsidP="006A1661">
            <w:pPr>
              <w:pStyle w:val="aff"/>
              <w:ind w:left="0" w:right="-1"/>
              <w:rPr>
                <w:rFonts w:ascii="Times New Roman" w:hAnsi="Times New Roman"/>
              </w:rPr>
            </w:pPr>
          </w:p>
        </w:tc>
        <w:tc>
          <w:tcPr>
            <w:tcW w:w="1987" w:type="dxa"/>
            <w:shd w:val="clear" w:color="auto" w:fill="auto"/>
          </w:tcPr>
          <w:p w:rsidR="00F22F1A" w:rsidRPr="006A1661" w:rsidRDefault="00F22F1A" w:rsidP="006A1661">
            <w:pPr>
              <w:pStyle w:val="aff"/>
              <w:ind w:left="0" w:right="-1"/>
              <w:rPr>
                <w:rFonts w:ascii="Times New Roman" w:hAnsi="Times New Roman"/>
              </w:rPr>
            </w:pPr>
            <w:r w:rsidRPr="006A1661">
              <w:rPr>
                <w:rFonts w:ascii="Times New Roman" w:hAnsi="Times New Roman"/>
              </w:rPr>
              <w:t>- местный бюджет</w:t>
            </w:r>
          </w:p>
        </w:tc>
        <w:tc>
          <w:tcPr>
            <w:tcW w:w="639" w:type="dxa"/>
            <w:shd w:val="clear" w:color="auto" w:fill="auto"/>
            <w:vAlign w:val="center"/>
          </w:tcPr>
          <w:p w:rsidR="00F22F1A" w:rsidRPr="006A1661" w:rsidRDefault="00F22F1A"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191,52669</w:t>
            </w:r>
          </w:p>
        </w:tc>
        <w:tc>
          <w:tcPr>
            <w:tcW w:w="707" w:type="dxa"/>
            <w:shd w:val="clear" w:color="auto" w:fill="auto"/>
            <w:vAlign w:val="center"/>
          </w:tcPr>
          <w:p w:rsidR="00F22F1A" w:rsidRPr="006A1661" w:rsidRDefault="00F22F1A"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199,33152</w:t>
            </w:r>
          </w:p>
        </w:tc>
        <w:tc>
          <w:tcPr>
            <w:tcW w:w="709" w:type="dxa"/>
            <w:shd w:val="clear" w:color="auto" w:fill="auto"/>
            <w:vAlign w:val="center"/>
          </w:tcPr>
          <w:p w:rsidR="00F22F1A" w:rsidRPr="006A1661" w:rsidRDefault="00F22F1A"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124,650</w:t>
            </w:r>
          </w:p>
        </w:tc>
        <w:tc>
          <w:tcPr>
            <w:tcW w:w="708" w:type="dxa"/>
            <w:shd w:val="clear" w:color="auto" w:fill="auto"/>
            <w:vAlign w:val="center"/>
          </w:tcPr>
          <w:p w:rsidR="00F22F1A" w:rsidRPr="006A1661" w:rsidRDefault="00F22F1A" w:rsidP="006A1661">
            <w:pPr>
              <w:pStyle w:val="aff"/>
              <w:ind w:left="0" w:right="-1"/>
              <w:jc w:val="center"/>
              <w:rPr>
                <w:rFonts w:ascii="Times New Roman" w:hAnsi="Times New Roman"/>
              </w:rPr>
            </w:pPr>
            <w:r w:rsidRPr="006A1661">
              <w:rPr>
                <w:rFonts w:ascii="Times New Roman" w:hAnsi="Times New Roman"/>
              </w:rPr>
              <w:t>-</w:t>
            </w:r>
          </w:p>
        </w:tc>
        <w:tc>
          <w:tcPr>
            <w:tcW w:w="709" w:type="dxa"/>
            <w:shd w:val="clear" w:color="auto" w:fill="auto"/>
            <w:vAlign w:val="center"/>
          </w:tcPr>
          <w:p w:rsidR="00F22F1A" w:rsidRPr="006A1661" w:rsidRDefault="00F22F1A" w:rsidP="006A1661">
            <w:pPr>
              <w:pStyle w:val="aff"/>
              <w:ind w:left="0" w:right="-1"/>
              <w:jc w:val="center"/>
              <w:rPr>
                <w:rFonts w:ascii="Times New Roman" w:hAnsi="Times New Roman"/>
              </w:rPr>
            </w:pPr>
            <w:r w:rsidRPr="006A1661">
              <w:rPr>
                <w:rFonts w:ascii="Times New Roman" w:hAnsi="Times New Roman"/>
              </w:rPr>
              <w:t>-</w:t>
            </w:r>
          </w:p>
        </w:tc>
        <w:tc>
          <w:tcPr>
            <w:tcW w:w="709" w:type="dxa"/>
            <w:shd w:val="clear" w:color="auto" w:fill="auto"/>
            <w:vAlign w:val="center"/>
          </w:tcPr>
          <w:p w:rsidR="00F22F1A" w:rsidRPr="006A1661" w:rsidRDefault="00F22F1A" w:rsidP="006A1661">
            <w:pPr>
              <w:pStyle w:val="aff"/>
              <w:ind w:left="-131" w:right="-1" w:firstLine="131"/>
              <w:jc w:val="center"/>
              <w:rPr>
                <w:rFonts w:ascii="Times New Roman" w:hAnsi="Times New Roman"/>
              </w:rPr>
            </w:pPr>
            <w:r w:rsidRPr="006A1661">
              <w:rPr>
                <w:rFonts w:ascii="Times New Roman" w:hAnsi="Times New Roman"/>
              </w:rPr>
              <w:t>36,3</w:t>
            </w:r>
          </w:p>
        </w:tc>
        <w:tc>
          <w:tcPr>
            <w:tcW w:w="709" w:type="dxa"/>
            <w:shd w:val="clear" w:color="auto" w:fill="auto"/>
            <w:vAlign w:val="center"/>
          </w:tcPr>
          <w:p w:rsidR="00F22F1A" w:rsidRPr="006A1661" w:rsidRDefault="00F22F1A" w:rsidP="006A1661">
            <w:pPr>
              <w:pStyle w:val="aff"/>
              <w:ind w:left="0" w:right="-1"/>
              <w:jc w:val="center"/>
              <w:rPr>
                <w:rFonts w:ascii="Times New Roman" w:hAnsi="Times New Roman"/>
              </w:rPr>
            </w:pPr>
            <w:r w:rsidRPr="006A1661">
              <w:rPr>
                <w:rFonts w:ascii="Times New Roman" w:hAnsi="Times New Roman"/>
              </w:rPr>
              <w:t>29,95</w:t>
            </w:r>
          </w:p>
        </w:tc>
        <w:tc>
          <w:tcPr>
            <w:tcW w:w="708" w:type="dxa"/>
            <w:shd w:val="clear" w:color="auto" w:fill="auto"/>
            <w:vAlign w:val="center"/>
          </w:tcPr>
          <w:p w:rsidR="00F22F1A" w:rsidRPr="006A1661" w:rsidRDefault="00F22F1A" w:rsidP="006A1661">
            <w:pPr>
              <w:pStyle w:val="aff"/>
              <w:ind w:left="0" w:right="-1"/>
              <w:jc w:val="center"/>
              <w:rPr>
                <w:rFonts w:ascii="Times New Roman" w:hAnsi="Times New Roman"/>
              </w:rPr>
            </w:pPr>
            <w:r w:rsidRPr="006A1661">
              <w:rPr>
                <w:rFonts w:ascii="Times New Roman" w:hAnsi="Times New Roman"/>
              </w:rPr>
              <w:t>0,00</w:t>
            </w:r>
          </w:p>
        </w:tc>
        <w:tc>
          <w:tcPr>
            <w:tcW w:w="709" w:type="dxa"/>
            <w:shd w:val="clear" w:color="auto" w:fill="auto"/>
            <w:vAlign w:val="center"/>
          </w:tcPr>
          <w:p w:rsidR="00F22F1A" w:rsidRPr="006A1661" w:rsidRDefault="00F22F1A" w:rsidP="006A1661">
            <w:pPr>
              <w:pStyle w:val="aff"/>
              <w:ind w:left="0" w:right="-1"/>
              <w:jc w:val="center"/>
              <w:rPr>
                <w:rFonts w:ascii="Times New Roman" w:hAnsi="Times New Roman"/>
              </w:rPr>
            </w:pPr>
            <w:r w:rsidRPr="006A1661">
              <w:rPr>
                <w:rFonts w:ascii="Times New Roman" w:hAnsi="Times New Roman"/>
              </w:rPr>
              <w:t>0,00</w:t>
            </w:r>
          </w:p>
        </w:tc>
        <w:tc>
          <w:tcPr>
            <w:tcW w:w="709" w:type="dxa"/>
            <w:shd w:val="clear" w:color="auto" w:fill="auto"/>
            <w:vAlign w:val="center"/>
          </w:tcPr>
          <w:p w:rsidR="00F22F1A" w:rsidRPr="006A1661" w:rsidRDefault="00F22F1A" w:rsidP="006A1661">
            <w:pPr>
              <w:pStyle w:val="aff"/>
              <w:ind w:left="0" w:right="-1"/>
              <w:jc w:val="center"/>
              <w:rPr>
                <w:rFonts w:ascii="Times New Roman" w:hAnsi="Times New Roman"/>
              </w:rPr>
            </w:pPr>
            <w:r w:rsidRPr="006A1661">
              <w:rPr>
                <w:rFonts w:ascii="Times New Roman" w:hAnsi="Times New Roman"/>
              </w:rPr>
              <w:t>0,00</w:t>
            </w:r>
          </w:p>
        </w:tc>
        <w:tc>
          <w:tcPr>
            <w:tcW w:w="709" w:type="dxa"/>
            <w:shd w:val="clear" w:color="auto" w:fill="auto"/>
            <w:vAlign w:val="center"/>
          </w:tcPr>
          <w:p w:rsidR="00F22F1A" w:rsidRPr="006A1661" w:rsidRDefault="00F22F1A" w:rsidP="006A1661">
            <w:pPr>
              <w:pStyle w:val="aff"/>
              <w:ind w:left="0" w:right="-1"/>
              <w:jc w:val="center"/>
              <w:rPr>
                <w:rFonts w:ascii="Times New Roman" w:hAnsi="Times New Roman"/>
              </w:rPr>
            </w:pPr>
            <w:r w:rsidRPr="006A1661">
              <w:rPr>
                <w:rFonts w:ascii="Times New Roman" w:hAnsi="Times New Roman"/>
              </w:rPr>
              <w:t>0,00</w:t>
            </w:r>
          </w:p>
        </w:tc>
      </w:tr>
      <w:tr w:rsidR="006A1661" w:rsidRPr="006A1661" w:rsidTr="00F22F1A">
        <w:trPr>
          <w:trHeight w:val="321"/>
        </w:trPr>
        <w:tc>
          <w:tcPr>
            <w:tcW w:w="459" w:type="dxa"/>
            <w:shd w:val="clear" w:color="auto" w:fill="auto"/>
          </w:tcPr>
          <w:p w:rsidR="00F22F1A" w:rsidRPr="006A1661" w:rsidRDefault="00F22F1A" w:rsidP="006A1661">
            <w:pPr>
              <w:pStyle w:val="aff"/>
              <w:ind w:left="0" w:right="-1"/>
              <w:rPr>
                <w:rFonts w:ascii="Times New Roman" w:hAnsi="Times New Roman"/>
              </w:rPr>
            </w:pPr>
          </w:p>
        </w:tc>
        <w:tc>
          <w:tcPr>
            <w:tcW w:w="1987" w:type="dxa"/>
            <w:shd w:val="clear" w:color="auto" w:fill="auto"/>
          </w:tcPr>
          <w:p w:rsidR="00F22F1A" w:rsidRPr="006A1661" w:rsidRDefault="00F22F1A" w:rsidP="006A1661">
            <w:pPr>
              <w:pStyle w:val="aff"/>
              <w:ind w:left="0" w:right="-1"/>
              <w:rPr>
                <w:rFonts w:ascii="Times New Roman" w:hAnsi="Times New Roman"/>
              </w:rPr>
            </w:pPr>
            <w:r w:rsidRPr="006A1661">
              <w:rPr>
                <w:rFonts w:ascii="Times New Roman" w:hAnsi="Times New Roman"/>
              </w:rPr>
              <w:t>- областной бюджет</w:t>
            </w:r>
          </w:p>
        </w:tc>
        <w:tc>
          <w:tcPr>
            <w:tcW w:w="639" w:type="dxa"/>
            <w:shd w:val="clear" w:color="auto" w:fill="auto"/>
            <w:vAlign w:val="center"/>
          </w:tcPr>
          <w:p w:rsidR="00F22F1A" w:rsidRPr="006A1661" w:rsidRDefault="00F22F1A" w:rsidP="006A1661">
            <w:pPr>
              <w:pStyle w:val="aff"/>
              <w:ind w:left="0" w:right="-1"/>
              <w:jc w:val="center"/>
              <w:rPr>
                <w:rFonts w:ascii="Times New Roman" w:hAnsi="Times New Roman"/>
              </w:rPr>
            </w:pPr>
            <w:r w:rsidRPr="006A1661">
              <w:rPr>
                <w:rFonts w:ascii="Times New Roman" w:hAnsi="Times New Roman"/>
              </w:rPr>
              <w:t>-</w:t>
            </w:r>
          </w:p>
        </w:tc>
        <w:tc>
          <w:tcPr>
            <w:tcW w:w="707" w:type="dxa"/>
            <w:shd w:val="clear" w:color="auto" w:fill="auto"/>
            <w:vAlign w:val="center"/>
          </w:tcPr>
          <w:p w:rsidR="00F22F1A" w:rsidRPr="006A1661" w:rsidRDefault="00F22F1A" w:rsidP="006A1661">
            <w:pPr>
              <w:pStyle w:val="aff"/>
              <w:ind w:left="0" w:right="-1"/>
              <w:jc w:val="center"/>
              <w:rPr>
                <w:rFonts w:ascii="Times New Roman" w:hAnsi="Times New Roman"/>
              </w:rPr>
            </w:pPr>
            <w:r w:rsidRPr="006A1661">
              <w:rPr>
                <w:rFonts w:ascii="Times New Roman" w:hAnsi="Times New Roman"/>
              </w:rPr>
              <w:t>-</w:t>
            </w:r>
          </w:p>
        </w:tc>
        <w:tc>
          <w:tcPr>
            <w:tcW w:w="709" w:type="dxa"/>
            <w:shd w:val="clear" w:color="auto" w:fill="auto"/>
            <w:vAlign w:val="center"/>
          </w:tcPr>
          <w:p w:rsidR="00F22F1A" w:rsidRPr="006A1661" w:rsidRDefault="00F22F1A" w:rsidP="006A1661">
            <w:pPr>
              <w:pStyle w:val="aff"/>
              <w:ind w:left="0" w:right="-1"/>
              <w:jc w:val="center"/>
              <w:rPr>
                <w:rFonts w:ascii="Times New Roman" w:hAnsi="Times New Roman"/>
              </w:rPr>
            </w:pPr>
            <w:r w:rsidRPr="006A1661">
              <w:rPr>
                <w:rFonts w:ascii="Times New Roman" w:hAnsi="Times New Roman"/>
              </w:rPr>
              <w:t>-</w:t>
            </w:r>
          </w:p>
        </w:tc>
        <w:tc>
          <w:tcPr>
            <w:tcW w:w="708" w:type="dxa"/>
            <w:shd w:val="clear" w:color="auto" w:fill="auto"/>
            <w:vAlign w:val="center"/>
          </w:tcPr>
          <w:p w:rsidR="00F22F1A" w:rsidRPr="006A1661" w:rsidRDefault="00F22F1A" w:rsidP="006A1661">
            <w:pPr>
              <w:pStyle w:val="aff"/>
              <w:ind w:left="0" w:right="-1"/>
              <w:jc w:val="center"/>
              <w:rPr>
                <w:rFonts w:ascii="Times New Roman" w:hAnsi="Times New Roman"/>
              </w:rPr>
            </w:pPr>
            <w:r w:rsidRPr="006A1661">
              <w:rPr>
                <w:rFonts w:ascii="Times New Roman" w:hAnsi="Times New Roman"/>
              </w:rPr>
              <w:t>-</w:t>
            </w:r>
          </w:p>
        </w:tc>
        <w:tc>
          <w:tcPr>
            <w:tcW w:w="709" w:type="dxa"/>
            <w:shd w:val="clear" w:color="auto" w:fill="auto"/>
            <w:vAlign w:val="center"/>
          </w:tcPr>
          <w:p w:rsidR="00F22F1A" w:rsidRPr="006A1661" w:rsidRDefault="00F22F1A" w:rsidP="006A1661">
            <w:pPr>
              <w:pStyle w:val="aff"/>
              <w:ind w:left="0" w:right="-1"/>
              <w:jc w:val="center"/>
              <w:rPr>
                <w:rFonts w:ascii="Times New Roman" w:hAnsi="Times New Roman"/>
              </w:rPr>
            </w:pPr>
            <w:r w:rsidRPr="006A1661">
              <w:rPr>
                <w:rFonts w:ascii="Times New Roman" w:hAnsi="Times New Roman"/>
              </w:rPr>
              <w:t>-</w:t>
            </w:r>
          </w:p>
        </w:tc>
        <w:tc>
          <w:tcPr>
            <w:tcW w:w="709" w:type="dxa"/>
            <w:shd w:val="clear" w:color="auto" w:fill="auto"/>
            <w:vAlign w:val="center"/>
          </w:tcPr>
          <w:p w:rsidR="00F22F1A" w:rsidRPr="006A1661" w:rsidRDefault="00F22F1A" w:rsidP="006A1661">
            <w:pPr>
              <w:pStyle w:val="aff"/>
              <w:ind w:left="0" w:right="-1"/>
              <w:jc w:val="center"/>
              <w:rPr>
                <w:rFonts w:ascii="Times New Roman" w:hAnsi="Times New Roman"/>
              </w:rPr>
            </w:pPr>
            <w:r w:rsidRPr="006A1661">
              <w:rPr>
                <w:rFonts w:ascii="Times New Roman" w:hAnsi="Times New Roman"/>
              </w:rPr>
              <w:t>-</w:t>
            </w:r>
          </w:p>
        </w:tc>
        <w:tc>
          <w:tcPr>
            <w:tcW w:w="709" w:type="dxa"/>
            <w:shd w:val="clear" w:color="auto" w:fill="auto"/>
            <w:vAlign w:val="center"/>
          </w:tcPr>
          <w:p w:rsidR="00F22F1A" w:rsidRPr="006A1661" w:rsidRDefault="00F22F1A" w:rsidP="006A1661">
            <w:pPr>
              <w:pStyle w:val="aff"/>
              <w:ind w:left="0" w:right="-1"/>
              <w:jc w:val="center"/>
              <w:rPr>
                <w:rFonts w:ascii="Times New Roman" w:hAnsi="Times New Roman"/>
              </w:rPr>
            </w:pPr>
            <w:r w:rsidRPr="006A1661">
              <w:rPr>
                <w:rFonts w:ascii="Times New Roman" w:hAnsi="Times New Roman"/>
              </w:rPr>
              <w:t>-</w:t>
            </w:r>
          </w:p>
        </w:tc>
        <w:tc>
          <w:tcPr>
            <w:tcW w:w="708" w:type="dxa"/>
            <w:shd w:val="clear" w:color="auto" w:fill="auto"/>
            <w:vAlign w:val="center"/>
          </w:tcPr>
          <w:p w:rsidR="00F22F1A" w:rsidRPr="006A1661" w:rsidRDefault="00F22F1A" w:rsidP="006A1661">
            <w:pPr>
              <w:pStyle w:val="aff"/>
              <w:ind w:left="0" w:right="-1"/>
              <w:jc w:val="center"/>
              <w:rPr>
                <w:rFonts w:ascii="Times New Roman" w:hAnsi="Times New Roman"/>
              </w:rPr>
            </w:pPr>
            <w:r w:rsidRPr="006A1661">
              <w:rPr>
                <w:rFonts w:ascii="Times New Roman" w:hAnsi="Times New Roman"/>
              </w:rPr>
              <w:t>-</w:t>
            </w:r>
          </w:p>
        </w:tc>
        <w:tc>
          <w:tcPr>
            <w:tcW w:w="709" w:type="dxa"/>
            <w:shd w:val="clear" w:color="auto" w:fill="auto"/>
            <w:vAlign w:val="center"/>
          </w:tcPr>
          <w:p w:rsidR="00F22F1A" w:rsidRPr="006A1661" w:rsidRDefault="00F22F1A" w:rsidP="006A1661">
            <w:pPr>
              <w:pStyle w:val="aff"/>
              <w:ind w:left="0" w:right="-1"/>
              <w:jc w:val="center"/>
              <w:rPr>
                <w:rFonts w:ascii="Times New Roman" w:hAnsi="Times New Roman"/>
              </w:rPr>
            </w:pPr>
            <w:r w:rsidRPr="006A1661">
              <w:rPr>
                <w:rFonts w:ascii="Times New Roman" w:hAnsi="Times New Roman"/>
              </w:rPr>
              <w:t>-</w:t>
            </w:r>
          </w:p>
        </w:tc>
        <w:tc>
          <w:tcPr>
            <w:tcW w:w="709" w:type="dxa"/>
            <w:shd w:val="clear" w:color="auto" w:fill="auto"/>
            <w:vAlign w:val="center"/>
          </w:tcPr>
          <w:p w:rsidR="00F22F1A" w:rsidRPr="006A1661" w:rsidRDefault="00F22F1A" w:rsidP="006A1661">
            <w:pPr>
              <w:pStyle w:val="aff"/>
              <w:ind w:left="0" w:right="-1"/>
              <w:jc w:val="center"/>
              <w:rPr>
                <w:rFonts w:ascii="Times New Roman" w:hAnsi="Times New Roman"/>
              </w:rPr>
            </w:pPr>
            <w:r w:rsidRPr="006A1661">
              <w:rPr>
                <w:rFonts w:ascii="Times New Roman" w:hAnsi="Times New Roman"/>
              </w:rPr>
              <w:t>-</w:t>
            </w:r>
          </w:p>
        </w:tc>
        <w:tc>
          <w:tcPr>
            <w:tcW w:w="709" w:type="dxa"/>
            <w:shd w:val="clear" w:color="auto" w:fill="auto"/>
            <w:vAlign w:val="center"/>
          </w:tcPr>
          <w:p w:rsidR="00F22F1A" w:rsidRPr="006A1661" w:rsidRDefault="00F22F1A" w:rsidP="006A1661">
            <w:pPr>
              <w:pStyle w:val="aff"/>
              <w:ind w:left="0" w:right="-1"/>
              <w:jc w:val="center"/>
              <w:rPr>
                <w:rFonts w:ascii="Times New Roman" w:hAnsi="Times New Roman"/>
              </w:rPr>
            </w:pPr>
            <w:r w:rsidRPr="006A1661">
              <w:rPr>
                <w:rFonts w:ascii="Times New Roman" w:hAnsi="Times New Roman"/>
              </w:rPr>
              <w:t>-</w:t>
            </w:r>
          </w:p>
        </w:tc>
      </w:tr>
      <w:tr w:rsidR="006A1661" w:rsidRPr="006A1661" w:rsidTr="00F22F1A">
        <w:trPr>
          <w:trHeight w:val="321"/>
        </w:trPr>
        <w:tc>
          <w:tcPr>
            <w:tcW w:w="459" w:type="dxa"/>
            <w:shd w:val="clear" w:color="auto" w:fill="auto"/>
          </w:tcPr>
          <w:p w:rsidR="00F22F1A" w:rsidRPr="006A1661" w:rsidRDefault="00F22F1A" w:rsidP="006A1661">
            <w:pPr>
              <w:pStyle w:val="aff"/>
              <w:ind w:left="0" w:right="-1"/>
              <w:rPr>
                <w:rFonts w:ascii="Times New Roman" w:hAnsi="Times New Roman"/>
              </w:rPr>
            </w:pPr>
            <w:r w:rsidRPr="006A1661">
              <w:rPr>
                <w:rFonts w:ascii="Times New Roman" w:hAnsi="Times New Roman"/>
              </w:rPr>
              <w:t>3.</w:t>
            </w:r>
          </w:p>
        </w:tc>
        <w:tc>
          <w:tcPr>
            <w:tcW w:w="1987" w:type="dxa"/>
            <w:shd w:val="clear" w:color="auto" w:fill="auto"/>
          </w:tcPr>
          <w:p w:rsidR="00F22F1A" w:rsidRPr="006A1661" w:rsidRDefault="00F22F1A" w:rsidP="006A1661">
            <w:pPr>
              <w:pStyle w:val="aff"/>
              <w:ind w:left="0" w:right="-1"/>
              <w:rPr>
                <w:rFonts w:ascii="Times New Roman" w:hAnsi="Times New Roman"/>
              </w:rPr>
            </w:pPr>
            <w:r w:rsidRPr="006A1661">
              <w:rPr>
                <w:rFonts w:ascii="Times New Roman" w:hAnsi="Times New Roman"/>
              </w:rPr>
              <w:t>Расходы на создание системы видеонаблюдения</w:t>
            </w:r>
          </w:p>
        </w:tc>
        <w:tc>
          <w:tcPr>
            <w:tcW w:w="639" w:type="dxa"/>
            <w:shd w:val="clear" w:color="auto" w:fill="auto"/>
            <w:vAlign w:val="center"/>
          </w:tcPr>
          <w:p w:rsidR="00F22F1A" w:rsidRPr="006A1661" w:rsidRDefault="00F22F1A" w:rsidP="006A1661">
            <w:pPr>
              <w:pStyle w:val="aff"/>
              <w:ind w:left="0" w:right="-1"/>
              <w:jc w:val="center"/>
              <w:rPr>
                <w:rFonts w:ascii="Times New Roman" w:hAnsi="Times New Roman"/>
              </w:rPr>
            </w:pPr>
          </w:p>
        </w:tc>
        <w:tc>
          <w:tcPr>
            <w:tcW w:w="707" w:type="dxa"/>
            <w:shd w:val="clear" w:color="auto" w:fill="auto"/>
            <w:vAlign w:val="center"/>
          </w:tcPr>
          <w:p w:rsidR="00F22F1A" w:rsidRPr="006A1661" w:rsidRDefault="00F22F1A" w:rsidP="006A1661">
            <w:pPr>
              <w:pStyle w:val="aff"/>
              <w:ind w:left="0" w:right="-1"/>
              <w:jc w:val="center"/>
              <w:rPr>
                <w:rFonts w:ascii="Times New Roman" w:hAnsi="Times New Roman"/>
              </w:rPr>
            </w:pPr>
          </w:p>
        </w:tc>
        <w:tc>
          <w:tcPr>
            <w:tcW w:w="709" w:type="dxa"/>
            <w:shd w:val="clear" w:color="auto" w:fill="auto"/>
            <w:vAlign w:val="center"/>
          </w:tcPr>
          <w:p w:rsidR="00F22F1A" w:rsidRPr="006A1661" w:rsidRDefault="00F22F1A" w:rsidP="006A1661">
            <w:pPr>
              <w:pStyle w:val="aff"/>
              <w:ind w:left="0" w:right="-1"/>
              <w:jc w:val="center"/>
              <w:rPr>
                <w:rFonts w:ascii="Times New Roman" w:hAnsi="Times New Roman"/>
              </w:rPr>
            </w:pPr>
          </w:p>
        </w:tc>
        <w:tc>
          <w:tcPr>
            <w:tcW w:w="708" w:type="dxa"/>
            <w:shd w:val="clear" w:color="auto" w:fill="auto"/>
            <w:vAlign w:val="center"/>
          </w:tcPr>
          <w:p w:rsidR="00F22F1A" w:rsidRPr="006A1661" w:rsidRDefault="00F22F1A" w:rsidP="006A1661">
            <w:pPr>
              <w:pStyle w:val="aff"/>
              <w:ind w:left="0" w:right="-1"/>
              <w:jc w:val="center"/>
              <w:rPr>
                <w:rFonts w:ascii="Times New Roman" w:hAnsi="Times New Roman"/>
              </w:rPr>
            </w:pPr>
          </w:p>
        </w:tc>
        <w:tc>
          <w:tcPr>
            <w:tcW w:w="709" w:type="dxa"/>
            <w:shd w:val="clear" w:color="auto" w:fill="auto"/>
            <w:vAlign w:val="center"/>
          </w:tcPr>
          <w:p w:rsidR="00F22F1A" w:rsidRPr="006A1661" w:rsidRDefault="00F22F1A" w:rsidP="006A1661">
            <w:pPr>
              <w:pStyle w:val="aff"/>
              <w:ind w:left="0" w:right="-1"/>
              <w:jc w:val="center"/>
              <w:rPr>
                <w:rFonts w:ascii="Times New Roman" w:hAnsi="Times New Roman"/>
              </w:rPr>
            </w:pPr>
          </w:p>
        </w:tc>
        <w:tc>
          <w:tcPr>
            <w:tcW w:w="709" w:type="dxa"/>
            <w:shd w:val="clear" w:color="auto" w:fill="auto"/>
            <w:vAlign w:val="center"/>
          </w:tcPr>
          <w:p w:rsidR="00F22F1A" w:rsidRPr="006A1661" w:rsidRDefault="00F22F1A" w:rsidP="006A1661">
            <w:pPr>
              <w:pStyle w:val="aff"/>
              <w:ind w:left="0" w:right="-1"/>
              <w:jc w:val="center"/>
              <w:rPr>
                <w:rFonts w:ascii="Times New Roman" w:hAnsi="Times New Roman"/>
              </w:rPr>
            </w:pPr>
          </w:p>
        </w:tc>
        <w:tc>
          <w:tcPr>
            <w:tcW w:w="709" w:type="dxa"/>
            <w:shd w:val="clear" w:color="auto" w:fill="auto"/>
            <w:vAlign w:val="center"/>
          </w:tcPr>
          <w:p w:rsidR="00F22F1A" w:rsidRPr="006A1661" w:rsidRDefault="00F22F1A" w:rsidP="006A1661">
            <w:pPr>
              <w:pStyle w:val="aff"/>
              <w:ind w:left="0" w:right="-1"/>
              <w:jc w:val="center"/>
              <w:rPr>
                <w:rFonts w:ascii="Times New Roman" w:hAnsi="Times New Roman"/>
              </w:rPr>
            </w:pPr>
          </w:p>
        </w:tc>
        <w:tc>
          <w:tcPr>
            <w:tcW w:w="708" w:type="dxa"/>
            <w:shd w:val="clear" w:color="auto" w:fill="auto"/>
            <w:vAlign w:val="center"/>
          </w:tcPr>
          <w:p w:rsidR="00F22F1A" w:rsidRPr="006A1661" w:rsidRDefault="00F22F1A" w:rsidP="006A1661">
            <w:pPr>
              <w:pStyle w:val="aff"/>
              <w:ind w:left="0" w:right="-1"/>
              <w:jc w:val="center"/>
              <w:rPr>
                <w:rFonts w:ascii="Times New Roman" w:hAnsi="Times New Roman"/>
              </w:rPr>
            </w:pPr>
          </w:p>
        </w:tc>
        <w:tc>
          <w:tcPr>
            <w:tcW w:w="709" w:type="dxa"/>
            <w:shd w:val="clear" w:color="auto" w:fill="auto"/>
            <w:vAlign w:val="center"/>
          </w:tcPr>
          <w:p w:rsidR="00F22F1A" w:rsidRPr="006A1661" w:rsidRDefault="00F22F1A" w:rsidP="006A1661">
            <w:pPr>
              <w:pStyle w:val="aff"/>
              <w:ind w:left="0" w:right="-1"/>
              <w:jc w:val="center"/>
              <w:rPr>
                <w:rFonts w:ascii="Times New Roman" w:hAnsi="Times New Roman"/>
              </w:rPr>
            </w:pPr>
          </w:p>
        </w:tc>
        <w:tc>
          <w:tcPr>
            <w:tcW w:w="709" w:type="dxa"/>
            <w:shd w:val="clear" w:color="auto" w:fill="auto"/>
            <w:vAlign w:val="center"/>
          </w:tcPr>
          <w:p w:rsidR="00F22F1A" w:rsidRPr="006A1661" w:rsidRDefault="00F22F1A" w:rsidP="006A1661">
            <w:pPr>
              <w:pStyle w:val="aff"/>
              <w:ind w:left="0" w:right="-1"/>
              <w:jc w:val="center"/>
              <w:rPr>
                <w:rFonts w:ascii="Times New Roman" w:hAnsi="Times New Roman"/>
              </w:rPr>
            </w:pPr>
          </w:p>
        </w:tc>
        <w:tc>
          <w:tcPr>
            <w:tcW w:w="709" w:type="dxa"/>
            <w:shd w:val="clear" w:color="auto" w:fill="auto"/>
            <w:vAlign w:val="center"/>
          </w:tcPr>
          <w:p w:rsidR="00F22F1A" w:rsidRPr="006A1661" w:rsidRDefault="00F22F1A" w:rsidP="006A1661">
            <w:pPr>
              <w:pStyle w:val="aff"/>
              <w:ind w:left="0" w:right="-1"/>
              <w:jc w:val="center"/>
              <w:rPr>
                <w:rFonts w:ascii="Times New Roman" w:hAnsi="Times New Roman"/>
              </w:rPr>
            </w:pPr>
          </w:p>
        </w:tc>
      </w:tr>
      <w:tr w:rsidR="006A1661" w:rsidRPr="006A1661" w:rsidTr="00F22F1A">
        <w:trPr>
          <w:trHeight w:val="818"/>
        </w:trPr>
        <w:tc>
          <w:tcPr>
            <w:tcW w:w="459" w:type="dxa"/>
            <w:shd w:val="clear" w:color="auto" w:fill="auto"/>
          </w:tcPr>
          <w:p w:rsidR="00F22F1A" w:rsidRPr="006A1661" w:rsidRDefault="00F22F1A" w:rsidP="006A1661">
            <w:pPr>
              <w:pStyle w:val="aff"/>
              <w:ind w:left="0" w:right="-1"/>
              <w:rPr>
                <w:rFonts w:ascii="Times New Roman" w:hAnsi="Times New Roman"/>
              </w:rPr>
            </w:pPr>
          </w:p>
        </w:tc>
        <w:tc>
          <w:tcPr>
            <w:tcW w:w="1987" w:type="dxa"/>
            <w:shd w:val="clear" w:color="auto" w:fill="auto"/>
          </w:tcPr>
          <w:p w:rsidR="00F22F1A" w:rsidRPr="006A1661" w:rsidRDefault="00F22F1A" w:rsidP="006A1661">
            <w:pPr>
              <w:pStyle w:val="aff"/>
              <w:ind w:left="0" w:right="-1"/>
              <w:rPr>
                <w:rFonts w:ascii="Times New Roman" w:hAnsi="Times New Roman"/>
              </w:rPr>
            </w:pPr>
            <w:r w:rsidRPr="006A1661">
              <w:rPr>
                <w:rFonts w:ascii="Times New Roman" w:hAnsi="Times New Roman"/>
              </w:rPr>
              <w:t>Бюджетные ассигнования</w:t>
            </w:r>
          </w:p>
        </w:tc>
        <w:tc>
          <w:tcPr>
            <w:tcW w:w="639" w:type="dxa"/>
            <w:shd w:val="clear" w:color="auto" w:fill="auto"/>
            <w:vAlign w:val="center"/>
          </w:tcPr>
          <w:p w:rsidR="00F22F1A" w:rsidRPr="006A1661" w:rsidRDefault="00F22F1A" w:rsidP="006A1661">
            <w:pPr>
              <w:pStyle w:val="aff"/>
              <w:ind w:left="0" w:right="-1"/>
              <w:jc w:val="center"/>
              <w:rPr>
                <w:rFonts w:ascii="Times New Roman" w:hAnsi="Times New Roman"/>
              </w:rPr>
            </w:pPr>
            <w:r w:rsidRPr="006A1661">
              <w:rPr>
                <w:rFonts w:ascii="Times New Roman" w:hAnsi="Times New Roman"/>
              </w:rPr>
              <w:t>0,00</w:t>
            </w:r>
          </w:p>
        </w:tc>
        <w:tc>
          <w:tcPr>
            <w:tcW w:w="707" w:type="dxa"/>
            <w:shd w:val="clear" w:color="auto" w:fill="auto"/>
            <w:vAlign w:val="center"/>
          </w:tcPr>
          <w:p w:rsidR="00F22F1A" w:rsidRPr="006A1661" w:rsidRDefault="00F22F1A" w:rsidP="006A1661">
            <w:pPr>
              <w:pStyle w:val="aff"/>
              <w:ind w:left="0" w:right="-1"/>
              <w:jc w:val="center"/>
              <w:rPr>
                <w:rFonts w:ascii="Times New Roman" w:hAnsi="Times New Roman"/>
              </w:rPr>
            </w:pPr>
            <w:r w:rsidRPr="006A1661">
              <w:rPr>
                <w:rFonts w:ascii="Times New Roman" w:hAnsi="Times New Roman"/>
              </w:rPr>
              <w:t>0,00</w:t>
            </w:r>
          </w:p>
        </w:tc>
        <w:tc>
          <w:tcPr>
            <w:tcW w:w="709" w:type="dxa"/>
            <w:shd w:val="clear" w:color="auto" w:fill="auto"/>
            <w:vAlign w:val="center"/>
          </w:tcPr>
          <w:p w:rsidR="00F22F1A" w:rsidRPr="006A1661" w:rsidRDefault="00F22F1A" w:rsidP="006A1661">
            <w:pPr>
              <w:pStyle w:val="aff"/>
              <w:ind w:left="0" w:right="-1"/>
              <w:jc w:val="center"/>
              <w:rPr>
                <w:rFonts w:ascii="Times New Roman" w:hAnsi="Times New Roman"/>
              </w:rPr>
            </w:pPr>
            <w:r w:rsidRPr="006A1661">
              <w:rPr>
                <w:rFonts w:ascii="Times New Roman" w:hAnsi="Times New Roman"/>
              </w:rPr>
              <w:t>0,00</w:t>
            </w:r>
          </w:p>
        </w:tc>
        <w:tc>
          <w:tcPr>
            <w:tcW w:w="708" w:type="dxa"/>
            <w:shd w:val="clear" w:color="auto" w:fill="auto"/>
            <w:vAlign w:val="center"/>
          </w:tcPr>
          <w:p w:rsidR="00F22F1A" w:rsidRPr="006A1661" w:rsidRDefault="00F22F1A" w:rsidP="006A1661">
            <w:pPr>
              <w:pStyle w:val="aff"/>
              <w:ind w:left="0" w:right="-1"/>
              <w:jc w:val="center"/>
              <w:rPr>
                <w:rFonts w:ascii="Times New Roman" w:hAnsi="Times New Roman"/>
              </w:rPr>
            </w:pPr>
            <w:r w:rsidRPr="006A1661">
              <w:rPr>
                <w:rFonts w:ascii="Times New Roman" w:hAnsi="Times New Roman"/>
              </w:rPr>
              <w:t>0,00</w:t>
            </w:r>
          </w:p>
        </w:tc>
        <w:tc>
          <w:tcPr>
            <w:tcW w:w="709" w:type="dxa"/>
            <w:shd w:val="clear" w:color="auto" w:fill="auto"/>
            <w:vAlign w:val="center"/>
          </w:tcPr>
          <w:p w:rsidR="00F22F1A" w:rsidRPr="006A1661" w:rsidRDefault="00F22F1A" w:rsidP="006A1661">
            <w:pPr>
              <w:pStyle w:val="aff"/>
              <w:ind w:left="0" w:right="-1"/>
              <w:jc w:val="center"/>
              <w:rPr>
                <w:rFonts w:ascii="Times New Roman" w:hAnsi="Times New Roman"/>
              </w:rPr>
            </w:pPr>
            <w:r w:rsidRPr="006A1661">
              <w:rPr>
                <w:rFonts w:ascii="Times New Roman" w:hAnsi="Times New Roman"/>
              </w:rPr>
              <w:t>0,00</w:t>
            </w:r>
          </w:p>
        </w:tc>
        <w:tc>
          <w:tcPr>
            <w:tcW w:w="709" w:type="dxa"/>
            <w:shd w:val="clear" w:color="auto" w:fill="auto"/>
            <w:vAlign w:val="center"/>
          </w:tcPr>
          <w:p w:rsidR="00F22F1A" w:rsidRPr="006A1661" w:rsidRDefault="00F22F1A" w:rsidP="006A1661">
            <w:pPr>
              <w:pStyle w:val="aff"/>
              <w:ind w:left="0" w:right="-1"/>
              <w:jc w:val="center"/>
              <w:rPr>
                <w:rFonts w:ascii="Times New Roman" w:hAnsi="Times New Roman"/>
              </w:rPr>
            </w:pPr>
            <w:r w:rsidRPr="006A1661">
              <w:rPr>
                <w:rFonts w:ascii="Times New Roman" w:hAnsi="Times New Roman"/>
              </w:rPr>
              <w:t>0,00</w:t>
            </w:r>
          </w:p>
        </w:tc>
        <w:tc>
          <w:tcPr>
            <w:tcW w:w="709" w:type="dxa"/>
            <w:shd w:val="clear" w:color="auto" w:fill="auto"/>
            <w:vAlign w:val="center"/>
          </w:tcPr>
          <w:p w:rsidR="00F22F1A" w:rsidRPr="006A1661" w:rsidRDefault="00F22F1A" w:rsidP="006A1661">
            <w:pPr>
              <w:pStyle w:val="aff"/>
              <w:ind w:left="0" w:right="-1"/>
              <w:jc w:val="center"/>
              <w:rPr>
                <w:rFonts w:ascii="Times New Roman" w:hAnsi="Times New Roman"/>
              </w:rPr>
            </w:pPr>
            <w:r w:rsidRPr="006A1661">
              <w:rPr>
                <w:rFonts w:ascii="Times New Roman" w:hAnsi="Times New Roman"/>
              </w:rPr>
              <w:t>129,037</w:t>
            </w:r>
          </w:p>
        </w:tc>
        <w:tc>
          <w:tcPr>
            <w:tcW w:w="708" w:type="dxa"/>
            <w:shd w:val="clear" w:color="auto" w:fill="auto"/>
            <w:vAlign w:val="center"/>
          </w:tcPr>
          <w:p w:rsidR="00F22F1A" w:rsidRPr="006A1661" w:rsidRDefault="00F22F1A" w:rsidP="006A1661">
            <w:pPr>
              <w:pStyle w:val="aff"/>
              <w:ind w:left="0" w:right="-1"/>
              <w:jc w:val="center"/>
              <w:rPr>
                <w:rFonts w:ascii="Times New Roman" w:hAnsi="Times New Roman"/>
              </w:rPr>
            </w:pPr>
            <w:r w:rsidRPr="006A1661">
              <w:rPr>
                <w:rFonts w:ascii="Times New Roman" w:hAnsi="Times New Roman"/>
              </w:rPr>
              <w:t>99,37300</w:t>
            </w:r>
          </w:p>
        </w:tc>
        <w:tc>
          <w:tcPr>
            <w:tcW w:w="709" w:type="dxa"/>
            <w:shd w:val="clear" w:color="auto" w:fill="auto"/>
            <w:vAlign w:val="center"/>
          </w:tcPr>
          <w:p w:rsidR="00F22F1A" w:rsidRPr="006A1661" w:rsidRDefault="00F22F1A" w:rsidP="006A1661">
            <w:pPr>
              <w:pStyle w:val="aff"/>
              <w:ind w:left="0" w:right="-1"/>
              <w:jc w:val="center"/>
              <w:rPr>
                <w:rFonts w:ascii="Times New Roman" w:hAnsi="Times New Roman"/>
              </w:rPr>
            </w:pPr>
            <w:r w:rsidRPr="006A1661">
              <w:rPr>
                <w:rFonts w:ascii="Times New Roman" w:hAnsi="Times New Roman"/>
              </w:rPr>
              <w:t>73,00</w:t>
            </w:r>
          </w:p>
        </w:tc>
        <w:tc>
          <w:tcPr>
            <w:tcW w:w="709" w:type="dxa"/>
            <w:shd w:val="clear" w:color="auto" w:fill="auto"/>
            <w:vAlign w:val="center"/>
          </w:tcPr>
          <w:p w:rsidR="00F22F1A" w:rsidRPr="006A1661" w:rsidRDefault="00F22F1A" w:rsidP="006A1661">
            <w:pPr>
              <w:pStyle w:val="aff"/>
              <w:ind w:left="0" w:right="-1"/>
              <w:jc w:val="center"/>
              <w:rPr>
                <w:rFonts w:ascii="Times New Roman" w:hAnsi="Times New Roman"/>
              </w:rPr>
            </w:pPr>
            <w:r w:rsidRPr="006A1661">
              <w:rPr>
                <w:rFonts w:ascii="Times New Roman" w:hAnsi="Times New Roman"/>
              </w:rPr>
              <w:t>0,00</w:t>
            </w:r>
          </w:p>
        </w:tc>
        <w:tc>
          <w:tcPr>
            <w:tcW w:w="709" w:type="dxa"/>
            <w:shd w:val="clear" w:color="auto" w:fill="auto"/>
            <w:vAlign w:val="center"/>
          </w:tcPr>
          <w:p w:rsidR="00F22F1A" w:rsidRPr="006A1661" w:rsidRDefault="00F22F1A" w:rsidP="006A1661">
            <w:pPr>
              <w:pStyle w:val="aff"/>
              <w:ind w:left="0" w:right="-1"/>
              <w:jc w:val="center"/>
              <w:rPr>
                <w:rFonts w:ascii="Times New Roman" w:hAnsi="Times New Roman"/>
              </w:rPr>
            </w:pPr>
            <w:r w:rsidRPr="006A1661">
              <w:rPr>
                <w:rFonts w:ascii="Times New Roman" w:hAnsi="Times New Roman"/>
              </w:rPr>
              <w:t>0,00</w:t>
            </w:r>
          </w:p>
        </w:tc>
      </w:tr>
      <w:tr w:rsidR="006A1661" w:rsidRPr="006A1661" w:rsidTr="00F22F1A">
        <w:trPr>
          <w:trHeight w:val="321"/>
        </w:trPr>
        <w:tc>
          <w:tcPr>
            <w:tcW w:w="459" w:type="dxa"/>
            <w:shd w:val="clear" w:color="auto" w:fill="auto"/>
          </w:tcPr>
          <w:p w:rsidR="00F22F1A" w:rsidRPr="006A1661" w:rsidRDefault="00F22F1A" w:rsidP="006A1661">
            <w:pPr>
              <w:pStyle w:val="aff"/>
              <w:ind w:left="0" w:right="-1"/>
              <w:rPr>
                <w:rFonts w:ascii="Times New Roman" w:hAnsi="Times New Roman"/>
              </w:rPr>
            </w:pPr>
          </w:p>
        </w:tc>
        <w:tc>
          <w:tcPr>
            <w:tcW w:w="1987" w:type="dxa"/>
            <w:shd w:val="clear" w:color="auto" w:fill="auto"/>
          </w:tcPr>
          <w:p w:rsidR="00F22F1A" w:rsidRPr="006A1661" w:rsidRDefault="00F22F1A" w:rsidP="006A1661">
            <w:pPr>
              <w:pStyle w:val="aff"/>
              <w:ind w:left="0" w:right="-1"/>
              <w:rPr>
                <w:rFonts w:ascii="Times New Roman" w:hAnsi="Times New Roman"/>
              </w:rPr>
            </w:pPr>
            <w:r w:rsidRPr="006A1661">
              <w:rPr>
                <w:rFonts w:ascii="Times New Roman" w:hAnsi="Times New Roman"/>
              </w:rPr>
              <w:t>- местный бюджет</w:t>
            </w:r>
          </w:p>
        </w:tc>
        <w:tc>
          <w:tcPr>
            <w:tcW w:w="639" w:type="dxa"/>
            <w:shd w:val="clear" w:color="auto" w:fill="auto"/>
            <w:vAlign w:val="center"/>
          </w:tcPr>
          <w:p w:rsidR="00F22F1A" w:rsidRPr="006A1661" w:rsidRDefault="00F22F1A" w:rsidP="006A1661">
            <w:pPr>
              <w:pStyle w:val="aff"/>
              <w:ind w:left="0" w:right="-1"/>
              <w:jc w:val="center"/>
              <w:rPr>
                <w:rFonts w:ascii="Times New Roman" w:hAnsi="Times New Roman"/>
              </w:rPr>
            </w:pPr>
            <w:r w:rsidRPr="006A1661">
              <w:rPr>
                <w:rFonts w:ascii="Times New Roman" w:hAnsi="Times New Roman"/>
              </w:rPr>
              <w:t>0,00</w:t>
            </w:r>
          </w:p>
        </w:tc>
        <w:tc>
          <w:tcPr>
            <w:tcW w:w="707" w:type="dxa"/>
            <w:shd w:val="clear" w:color="auto" w:fill="auto"/>
            <w:vAlign w:val="center"/>
          </w:tcPr>
          <w:p w:rsidR="00F22F1A" w:rsidRPr="006A1661" w:rsidRDefault="00F22F1A" w:rsidP="006A1661">
            <w:pPr>
              <w:pStyle w:val="aff"/>
              <w:ind w:left="0" w:right="-1"/>
              <w:jc w:val="center"/>
              <w:rPr>
                <w:rFonts w:ascii="Times New Roman" w:hAnsi="Times New Roman"/>
              </w:rPr>
            </w:pPr>
            <w:r w:rsidRPr="006A1661">
              <w:rPr>
                <w:rFonts w:ascii="Times New Roman" w:hAnsi="Times New Roman"/>
              </w:rPr>
              <w:t>0,00</w:t>
            </w:r>
          </w:p>
        </w:tc>
        <w:tc>
          <w:tcPr>
            <w:tcW w:w="709" w:type="dxa"/>
            <w:shd w:val="clear" w:color="auto" w:fill="auto"/>
            <w:vAlign w:val="center"/>
          </w:tcPr>
          <w:p w:rsidR="00F22F1A" w:rsidRPr="006A1661" w:rsidRDefault="00F22F1A" w:rsidP="006A1661">
            <w:pPr>
              <w:pStyle w:val="aff"/>
              <w:ind w:left="0" w:right="-1"/>
              <w:jc w:val="center"/>
              <w:rPr>
                <w:rFonts w:ascii="Times New Roman" w:hAnsi="Times New Roman"/>
              </w:rPr>
            </w:pPr>
            <w:r w:rsidRPr="006A1661">
              <w:rPr>
                <w:rFonts w:ascii="Times New Roman" w:hAnsi="Times New Roman"/>
              </w:rPr>
              <w:t>0,00</w:t>
            </w:r>
          </w:p>
        </w:tc>
        <w:tc>
          <w:tcPr>
            <w:tcW w:w="708" w:type="dxa"/>
            <w:shd w:val="clear" w:color="auto" w:fill="auto"/>
            <w:vAlign w:val="center"/>
          </w:tcPr>
          <w:p w:rsidR="00F22F1A" w:rsidRPr="006A1661" w:rsidRDefault="00F22F1A" w:rsidP="006A1661">
            <w:pPr>
              <w:pStyle w:val="aff"/>
              <w:ind w:left="0" w:right="-1"/>
              <w:jc w:val="center"/>
              <w:rPr>
                <w:rFonts w:ascii="Times New Roman" w:hAnsi="Times New Roman"/>
              </w:rPr>
            </w:pPr>
            <w:r w:rsidRPr="006A1661">
              <w:rPr>
                <w:rFonts w:ascii="Times New Roman" w:hAnsi="Times New Roman"/>
              </w:rPr>
              <w:t>0,00</w:t>
            </w:r>
          </w:p>
        </w:tc>
        <w:tc>
          <w:tcPr>
            <w:tcW w:w="709" w:type="dxa"/>
            <w:shd w:val="clear" w:color="auto" w:fill="auto"/>
            <w:vAlign w:val="center"/>
          </w:tcPr>
          <w:p w:rsidR="00F22F1A" w:rsidRPr="006A1661" w:rsidRDefault="00F22F1A" w:rsidP="006A1661">
            <w:pPr>
              <w:pStyle w:val="aff"/>
              <w:ind w:left="0" w:right="-1"/>
              <w:jc w:val="center"/>
              <w:rPr>
                <w:rFonts w:ascii="Times New Roman" w:hAnsi="Times New Roman"/>
              </w:rPr>
            </w:pPr>
            <w:r w:rsidRPr="006A1661">
              <w:rPr>
                <w:rFonts w:ascii="Times New Roman" w:hAnsi="Times New Roman"/>
              </w:rPr>
              <w:t>0,00</w:t>
            </w:r>
          </w:p>
        </w:tc>
        <w:tc>
          <w:tcPr>
            <w:tcW w:w="709" w:type="dxa"/>
            <w:shd w:val="clear" w:color="auto" w:fill="auto"/>
            <w:vAlign w:val="center"/>
          </w:tcPr>
          <w:p w:rsidR="00F22F1A" w:rsidRPr="006A1661" w:rsidRDefault="00F22F1A" w:rsidP="006A1661">
            <w:pPr>
              <w:pStyle w:val="aff"/>
              <w:ind w:left="0" w:right="-1"/>
              <w:jc w:val="center"/>
              <w:rPr>
                <w:rFonts w:ascii="Times New Roman" w:hAnsi="Times New Roman"/>
              </w:rPr>
            </w:pPr>
            <w:r w:rsidRPr="006A1661">
              <w:rPr>
                <w:rFonts w:ascii="Times New Roman" w:hAnsi="Times New Roman"/>
              </w:rPr>
              <w:t>0,00</w:t>
            </w:r>
          </w:p>
        </w:tc>
        <w:tc>
          <w:tcPr>
            <w:tcW w:w="709" w:type="dxa"/>
            <w:shd w:val="clear" w:color="auto" w:fill="auto"/>
            <w:vAlign w:val="center"/>
          </w:tcPr>
          <w:p w:rsidR="00F22F1A" w:rsidRPr="006A1661" w:rsidRDefault="00F22F1A" w:rsidP="006A1661">
            <w:pPr>
              <w:pStyle w:val="aff"/>
              <w:ind w:left="0" w:right="-1"/>
              <w:jc w:val="center"/>
              <w:rPr>
                <w:rFonts w:ascii="Times New Roman" w:hAnsi="Times New Roman"/>
              </w:rPr>
            </w:pPr>
            <w:r w:rsidRPr="006A1661">
              <w:rPr>
                <w:rFonts w:ascii="Times New Roman" w:hAnsi="Times New Roman"/>
              </w:rPr>
              <w:t>129,037</w:t>
            </w:r>
          </w:p>
        </w:tc>
        <w:tc>
          <w:tcPr>
            <w:tcW w:w="708" w:type="dxa"/>
            <w:shd w:val="clear" w:color="auto" w:fill="auto"/>
            <w:vAlign w:val="center"/>
          </w:tcPr>
          <w:p w:rsidR="00F22F1A" w:rsidRPr="006A1661" w:rsidRDefault="00F22F1A" w:rsidP="006A1661">
            <w:pPr>
              <w:pStyle w:val="aff"/>
              <w:ind w:left="0" w:right="-1"/>
              <w:jc w:val="center"/>
              <w:rPr>
                <w:rFonts w:ascii="Times New Roman" w:hAnsi="Times New Roman"/>
              </w:rPr>
            </w:pPr>
            <w:r w:rsidRPr="006A1661">
              <w:rPr>
                <w:rFonts w:ascii="Times New Roman" w:hAnsi="Times New Roman"/>
              </w:rPr>
              <w:t>99,37300</w:t>
            </w:r>
          </w:p>
        </w:tc>
        <w:tc>
          <w:tcPr>
            <w:tcW w:w="709" w:type="dxa"/>
            <w:shd w:val="clear" w:color="auto" w:fill="auto"/>
            <w:vAlign w:val="center"/>
          </w:tcPr>
          <w:p w:rsidR="00F22F1A" w:rsidRPr="006A1661" w:rsidRDefault="00F22F1A" w:rsidP="006A1661">
            <w:pPr>
              <w:pStyle w:val="aff"/>
              <w:ind w:left="0" w:right="-1"/>
              <w:jc w:val="center"/>
              <w:rPr>
                <w:rFonts w:ascii="Times New Roman" w:hAnsi="Times New Roman"/>
              </w:rPr>
            </w:pPr>
            <w:r w:rsidRPr="006A1661">
              <w:rPr>
                <w:rFonts w:ascii="Times New Roman" w:hAnsi="Times New Roman"/>
              </w:rPr>
              <w:t>73,00</w:t>
            </w:r>
          </w:p>
        </w:tc>
        <w:tc>
          <w:tcPr>
            <w:tcW w:w="709" w:type="dxa"/>
            <w:shd w:val="clear" w:color="auto" w:fill="auto"/>
            <w:vAlign w:val="center"/>
          </w:tcPr>
          <w:p w:rsidR="00F22F1A" w:rsidRPr="006A1661" w:rsidRDefault="00F22F1A" w:rsidP="006A1661">
            <w:pPr>
              <w:pStyle w:val="aff"/>
              <w:ind w:left="0" w:right="-1"/>
              <w:jc w:val="center"/>
              <w:rPr>
                <w:rFonts w:ascii="Times New Roman" w:hAnsi="Times New Roman"/>
              </w:rPr>
            </w:pPr>
            <w:r w:rsidRPr="006A1661">
              <w:rPr>
                <w:rFonts w:ascii="Times New Roman" w:hAnsi="Times New Roman"/>
              </w:rPr>
              <w:t>0,00</w:t>
            </w:r>
          </w:p>
        </w:tc>
        <w:tc>
          <w:tcPr>
            <w:tcW w:w="709" w:type="dxa"/>
            <w:shd w:val="clear" w:color="auto" w:fill="auto"/>
            <w:vAlign w:val="center"/>
          </w:tcPr>
          <w:p w:rsidR="00F22F1A" w:rsidRPr="006A1661" w:rsidRDefault="00F22F1A" w:rsidP="006A1661">
            <w:pPr>
              <w:pStyle w:val="aff"/>
              <w:ind w:left="0" w:right="-1"/>
              <w:jc w:val="center"/>
              <w:rPr>
                <w:rFonts w:ascii="Times New Roman" w:hAnsi="Times New Roman"/>
              </w:rPr>
            </w:pPr>
            <w:r w:rsidRPr="006A1661">
              <w:rPr>
                <w:rFonts w:ascii="Times New Roman" w:hAnsi="Times New Roman"/>
              </w:rPr>
              <w:t>0,00</w:t>
            </w:r>
          </w:p>
        </w:tc>
      </w:tr>
      <w:tr w:rsidR="006A1661" w:rsidRPr="006A1661" w:rsidTr="00F22F1A">
        <w:trPr>
          <w:trHeight w:val="321"/>
        </w:trPr>
        <w:tc>
          <w:tcPr>
            <w:tcW w:w="459" w:type="dxa"/>
            <w:shd w:val="clear" w:color="auto" w:fill="auto"/>
          </w:tcPr>
          <w:p w:rsidR="00F22F1A" w:rsidRPr="006A1661" w:rsidRDefault="00F22F1A" w:rsidP="006A1661">
            <w:pPr>
              <w:pStyle w:val="aff"/>
              <w:ind w:left="0" w:right="-1"/>
              <w:rPr>
                <w:rFonts w:ascii="Times New Roman" w:hAnsi="Times New Roman"/>
              </w:rPr>
            </w:pPr>
          </w:p>
        </w:tc>
        <w:tc>
          <w:tcPr>
            <w:tcW w:w="1987" w:type="dxa"/>
            <w:shd w:val="clear" w:color="auto" w:fill="auto"/>
          </w:tcPr>
          <w:p w:rsidR="00F22F1A" w:rsidRPr="006A1661" w:rsidRDefault="00F22F1A" w:rsidP="006A1661">
            <w:pPr>
              <w:pStyle w:val="aff"/>
              <w:ind w:left="0" w:right="-1"/>
              <w:rPr>
                <w:rFonts w:ascii="Times New Roman" w:hAnsi="Times New Roman"/>
              </w:rPr>
            </w:pPr>
            <w:r w:rsidRPr="006A1661">
              <w:rPr>
                <w:rFonts w:ascii="Times New Roman" w:hAnsi="Times New Roman"/>
              </w:rPr>
              <w:t>- областной бюджет</w:t>
            </w:r>
          </w:p>
        </w:tc>
        <w:tc>
          <w:tcPr>
            <w:tcW w:w="639" w:type="dxa"/>
            <w:shd w:val="clear" w:color="auto" w:fill="auto"/>
            <w:vAlign w:val="center"/>
          </w:tcPr>
          <w:p w:rsidR="00F22F1A" w:rsidRPr="006A1661" w:rsidRDefault="00F22F1A" w:rsidP="006A1661">
            <w:pPr>
              <w:pStyle w:val="aff"/>
              <w:ind w:left="0" w:right="-1"/>
              <w:jc w:val="center"/>
              <w:rPr>
                <w:rFonts w:ascii="Times New Roman" w:hAnsi="Times New Roman"/>
              </w:rPr>
            </w:pPr>
            <w:r w:rsidRPr="006A1661">
              <w:rPr>
                <w:rFonts w:ascii="Times New Roman" w:hAnsi="Times New Roman"/>
              </w:rPr>
              <w:t>0,00</w:t>
            </w:r>
          </w:p>
        </w:tc>
        <w:tc>
          <w:tcPr>
            <w:tcW w:w="707" w:type="dxa"/>
            <w:shd w:val="clear" w:color="auto" w:fill="auto"/>
            <w:vAlign w:val="center"/>
          </w:tcPr>
          <w:p w:rsidR="00F22F1A" w:rsidRPr="006A1661" w:rsidRDefault="00F22F1A" w:rsidP="006A1661">
            <w:pPr>
              <w:pStyle w:val="aff"/>
              <w:ind w:left="0" w:right="-1"/>
              <w:jc w:val="center"/>
              <w:rPr>
                <w:rFonts w:ascii="Times New Roman" w:hAnsi="Times New Roman"/>
              </w:rPr>
            </w:pPr>
            <w:r w:rsidRPr="006A1661">
              <w:rPr>
                <w:rFonts w:ascii="Times New Roman" w:hAnsi="Times New Roman"/>
              </w:rPr>
              <w:t>0,00</w:t>
            </w:r>
          </w:p>
        </w:tc>
        <w:tc>
          <w:tcPr>
            <w:tcW w:w="709" w:type="dxa"/>
            <w:shd w:val="clear" w:color="auto" w:fill="auto"/>
            <w:vAlign w:val="center"/>
          </w:tcPr>
          <w:p w:rsidR="00F22F1A" w:rsidRPr="006A1661" w:rsidRDefault="00F22F1A" w:rsidP="006A1661">
            <w:pPr>
              <w:pStyle w:val="aff"/>
              <w:ind w:left="0" w:right="-1"/>
              <w:jc w:val="center"/>
              <w:rPr>
                <w:rFonts w:ascii="Times New Roman" w:hAnsi="Times New Roman"/>
              </w:rPr>
            </w:pPr>
            <w:r w:rsidRPr="006A1661">
              <w:rPr>
                <w:rFonts w:ascii="Times New Roman" w:hAnsi="Times New Roman"/>
              </w:rPr>
              <w:t>0,00</w:t>
            </w:r>
          </w:p>
        </w:tc>
        <w:tc>
          <w:tcPr>
            <w:tcW w:w="708" w:type="dxa"/>
            <w:shd w:val="clear" w:color="auto" w:fill="auto"/>
            <w:vAlign w:val="center"/>
          </w:tcPr>
          <w:p w:rsidR="00F22F1A" w:rsidRPr="006A1661" w:rsidRDefault="00F22F1A" w:rsidP="006A1661">
            <w:pPr>
              <w:pStyle w:val="aff"/>
              <w:ind w:left="0" w:right="-1"/>
              <w:jc w:val="center"/>
              <w:rPr>
                <w:rFonts w:ascii="Times New Roman" w:hAnsi="Times New Roman"/>
              </w:rPr>
            </w:pPr>
            <w:r w:rsidRPr="006A1661">
              <w:rPr>
                <w:rFonts w:ascii="Times New Roman" w:hAnsi="Times New Roman"/>
              </w:rPr>
              <w:t>0,00</w:t>
            </w:r>
          </w:p>
        </w:tc>
        <w:tc>
          <w:tcPr>
            <w:tcW w:w="709" w:type="dxa"/>
            <w:shd w:val="clear" w:color="auto" w:fill="auto"/>
            <w:vAlign w:val="center"/>
          </w:tcPr>
          <w:p w:rsidR="00F22F1A" w:rsidRPr="006A1661" w:rsidRDefault="00F22F1A" w:rsidP="006A1661">
            <w:pPr>
              <w:pStyle w:val="aff"/>
              <w:ind w:left="0" w:right="-1"/>
              <w:jc w:val="center"/>
              <w:rPr>
                <w:rFonts w:ascii="Times New Roman" w:hAnsi="Times New Roman"/>
              </w:rPr>
            </w:pPr>
            <w:r w:rsidRPr="006A1661">
              <w:rPr>
                <w:rFonts w:ascii="Times New Roman" w:hAnsi="Times New Roman"/>
              </w:rPr>
              <w:t>0,00</w:t>
            </w:r>
          </w:p>
        </w:tc>
        <w:tc>
          <w:tcPr>
            <w:tcW w:w="709" w:type="dxa"/>
            <w:shd w:val="clear" w:color="auto" w:fill="auto"/>
            <w:vAlign w:val="center"/>
          </w:tcPr>
          <w:p w:rsidR="00F22F1A" w:rsidRPr="006A1661" w:rsidRDefault="00F22F1A" w:rsidP="006A1661">
            <w:pPr>
              <w:pStyle w:val="aff"/>
              <w:ind w:left="0" w:right="-1"/>
              <w:jc w:val="center"/>
              <w:rPr>
                <w:rFonts w:ascii="Times New Roman" w:hAnsi="Times New Roman"/>
              </w:rPr>
            </w:pPr>
            <w:r w:rsidRPr="006A1661">
              <w:rPr>
                <w:rFonts w:ascii="Times New Roman" w:hAnsi="Times New Roman"/>
              </w:rPr>
              <w:t>0,00</w:t>
            </w:r>
          </w:p>
        </w:tc>
        <w:tc>
          <w:tcPr>
            <w:tcW w:w="709" w:type="dxa"/>
            <w:shd w:val="clear" w:color="auto" w:fill="auto"/>
            <w:vAlign w:val="center"/>
          </w:tcPr>
          <w:p w:rsidR="00F22F1A" w:rsidRPr="006A1661" w:rsidRDefault="00F22F1A" w:rsidP="006A1661">
            <w:pPr>
              <w:pStyle w:val="aff"/>
              <w:ind w:left="0" w:right="-1"/>
              <w:jc w:val="center"/>
              <w:rPr>
                <w:rFonts w:ascii="Times New Roman" w:hAnsi="Times New Roman"/>
              </w:rPr>
            </w:pPr>
            <w:r w:rsidRPr="006A1661">
              <w:rPr>
                <w:rFonts w:ascii="Times New Roman" w:hAnsi="Times New Roman"/>
              </w:rPr>
              <w:t>0,00</w:t>
            </w:r>
          </w:p>
        </w:tc>
        <w:tc>
          <w:tcPr>
            <w:tcW w:w="708" w:type="dxa"/>
            <w:shd w:val="clear" w:color="auto" w:fill="auto"/>
            <w:vAlign w:val="center"/>
          </w:tcPr>
          <w:p w:rsidR="00F22F1A" w:rsidRPr="006A1661" w:rsidRDefault="00F22F1A" w:rsidP="006A1661">
            <w:pPr>
              <w:pStyle w:val="aff"/>
              <w:ind w:left="0" w:right="-1"/>
              <w:jc w:val="center"/>
              <w:rPr>
                <w:rFonts w:ascii="Times New Roman" w:hAnsi="Times New Roman"/>
              </w:rPr>
            </w:pPr>
            <w:r w:rsidRPr="006A1661">
              <w:rPr>
                <w:rFonts w:ascii="Times New Roman" w:hAnsi="Times New Roman"/>
              </w:rPr>
              <w:t>0,00</w:t>
            </w:r>
          </w:p>
        </w:tc>
        <w:tc>
          <w:tcPr>
            <w:tcW w:w="709" w:type="dxa"/>
            <w:shd w:val="clear" w:color="auto" w:fill="auto"/>
            <w:vAlign w:val="center"/>
          </w:tcPr>
          <w:p w:rsidR="00F22F1A" w:rsidRPr="006A1661" w:rsidRDefault="00F22F1A" w:rsidP="006A1661">
            <w:pPr>
              <w:pStyle w:val="aff"/>
              <w:ind w:left="0" w:right="-1"/>
              <w:jc w:val="center"/>
              <w:rPr>
                <w:rFonts w:ascii="Times New Roman" w:hAnsi="Times New Roman"/>
              </w:rPr>
            </w:pPr>
            <w:r w:rsidRPr="006A1661">
              <w:rPr>
                <w:rFonts w:ascii="Times New Roman" w:hAnsi="Times New Roman"/>
              </w:rPr>
              <w:t>0,00</w:t>
            </w:r>
          </w:p>
        </w:tc>
        <w:tc>
          <w:tcPr>
            <w:tcW w:w="709" w:type="dxa"/>
            <w:shd w:val="clear" w:color="auto" w:fill="auto"/>
            <w:vAlign w:val="center"/>
          </w:tcPr>
          <w:p w:rsidR="00F22F1A" w:rsidRPr="006A1661" w:rsidRDefault="00F22F1A" w:rsidP="006A1661">
            <w:pPr>
              <w:pStyle w:val="aff"/>
              <w:ind w:left="0" w:right="-1"/>
              <w:jc w:val="center"/>
              <w:rPr>
                <w:rFonts w:ascii="Times New Roman" w:hAnsi="Times New Roman"/>
              </w:rPr>
            </w:pPr>
            <w:r w:rsidRPr="006A1661">
              <w:rPr>
                <w:rFonts w:ascii="Times New Roman" w:hAnsi="Times New Roman"/>
              </w:rPr>
              <w:t>0,00</w:t>
            </w:r>
          </w:p>
        </w:tc>
        <w:tc>
          <w:tcPr>
            <w:tcW w:w="709" w:type="dxa"/>
            <w:shd w:val="clear" w:color="auto" w:fill="auto"/>
            <w:vAlign w:val="center"/>
          </w:tcPr>
          <w:p w:rsidR="00F22F1A" w:rsidRPr="006A1661" w:rsidRDefault="00F22F1A" w:rsidP="006A1661">
            <w:pPr>
              <w:pStyle w:val="aff"/>
              <w:ind w:left="0" w:right="-1"/>
              <w:jc w:val="center"/>
              <w:rPr>
                <w:rFonts w:ascii="Times New Roman" w:hAnsi="Times New Roman"/>
              </w:rPr>
            </w:pPr>
            <w:r w:rsidRPr="006A1661">
              <w:rPr>
                <w:rFonts w:ascii="Times New Roman" w:hAnsi="Times New Roman"/>
              </w:rPr>
              <w:t>0,00</w:t>
            </w:r>
          </w:p>
        </w:tc>
      </w:tr>
      <w:tr w:rsidR="006A1661" w:rsidRPr="006A1661" w:rsidTr="00F22F1A">
        <w:trPr>
          <w:trHeight w:val="321"/>
        </w:trPr>
        <w:tc>
          <w:tcPr>
            <w:tcW w:w="459" w:type="dxa"/>
            <w:shd w:val="clear" w:color="auto" w:fill="auto"/>
          </w:tcPr>
          <w:p w:rsidR="00F22F1A" w:rsidRPr="006A1661" w:rsidRDefault="00F22F1A" w:rsidP="006A1661">
            <w:pPr>
              <w:pStyle w:val="aff"/>
              <w:ind w:left="0" w:right="-1"/>
              <w:rPr>
                <w:rFonts w:ascii="Times New Roman" w:hAnsi="Times New Roman"/>
              </w:rPr>
            </w:pPr>
          </w:p>
        </w:tc>
        <w:tc>
          <w:tcPr>
            <w:tcW w:w="1987" w:type="dxa"/>
            <w:shd w:val="clear" w:color="auto" w:fill="auto"/>
          </w:tcPr>
          <w:p w:rsidR="00F22F1A" w:rsidRPr="006A1661" w:rsidRDefault="00F22F1A" w:rsidP="006A1661">
            <w:pPr>
              <w:pStyle w:val="aff"/>
              <w:ind w:left="0" w:right="-1"/>
              <w:rPr>
                <w:rFonts w:ascii="Times New Roman" w:hAnsi="Times New Roman"/>
              </w:rPr>
            </w:pPr>
            <w:r w:rsidRPr="006A1661">
              <w:rPr>
                <w:rFonts w:ascii="Times New Roman" w:hAnsi="Times New Roman"/>
              </w:rPr>
              <w:t>- областной бюджет</w:t>
            </w:r>
          </w:p>
        </w:tc>
        <w:tc>
          <w:tcPr>
            <w:tcW w:w="639" w:type="dxa"/>
            <w:shd w:val="clear" w:color="auto" w:fill="auto"/>
            <w:vAlign w:val="center"/>
          </w:tcPr>
          <w:p w:rsidR="00F22F1A" w:rsidRPr="006A1661" w:rsidRDefault="00F22F1A" w:rsidP="006A1661">
            <w:pPr>
              <w:pStyle w:val="aff"/>
              <w:ind w:left="0" w:right="-1"/>
              <w:jc w:val="center"/>
              <w:rPr>
                <w:rFonts w:ascii="Times New Roman" w:hAnsi="Times New Roman"/>
              </w:rPr>
            </w:pPr>
            <w:r w:rsidRPr="006A1661">
              <w:rPr>
                <w:rFonts w:ascii="Times New Roman" w:hAnsi="Times New Roman"/>
              </w:rPr>
              <w:t>-</w:t>
            </w:r>
          </w:p>
        </w:tc>
        <w:tc>
          <w:tcPr>
            <w:tcW w:w="707" w:type="dxa"/>
            <w:shd w:val="clear" w:color="auto" w:fill="auto"/>
            <w:vAlign w:val="center"/>
          </w:tcPr>
          <w:p w:rsidR="00F22F1A" w:rsidRPr="006A1661" w:rsidRDefault="00F22F1A" w:rsidP="006A1661">
            <w:pPr>
              <w:pStyle w:val="aff"/>
              <w:ind w:left="0" w:right="-1"/>
              <w:jc w:val="center"/>
              <w:rPr>
                <w:rFonts w:ascii="Times New Roman" w:hAnsi="Times New Roman"/>
              </w:rPr>
            </w:pPr>
            <w:r w:rsidRPr="006A1661">
              <w:rPr>
                <w:rFonts w:ascii="Times New Roman" w:hAnsi="Times New Roman"/>
              </w:rPr>
              <w:t>-</w:t>
            </w:r>
          </w:p>
        </w:tc>
        <w:tc>
          <w:tcPr>
            <w:tcW w:w="709" w:type="dxa"/>
            <w:shd w:val="clear" w:color="auto" w:fill="auto"/>
            <w:vAlign w:val="center"/>
          </w:tcPr>
          <w:p w:rsidR="00F22F1A" w:rsidRPr="006A1661" w:rsidRDefault="00F22F1A" w:rsidP="006A1661">
            <w:pPr>
              <w:pStyle w:val="aff"/>
              <w:ind w:left="0" w:right="-1"/>
              <w:jc w:val="center"/>
              <w:rPr>
                <w:rFonts w:ascii="Times New Roman" w:hAnsi="Times New Roman"/>
              </w:rPr>
            </w:pPr>
            <w:r w:rsidRPr="006A1661">
              <w:rPr>
                <w:rFonts w:ascii="Times New Roman" w:hAnsi="Times New Roman"/>
              </w:rPr>
              <w:t>-</w:t>
            </w:r>
          </w:p>
        </w:tc>
        <w:tc>
          <w:tcPr>
            <w:tcW w:w="708" w:type="dxa"/>
            <w:shd w:val="clear" w:color="auto" w:fill="auto"/>
            <w:vAlign w:val="center"/>
          </w:tcPr>
          <w:p w:rsidR="00F22F1A" w:rsidRPr="006A1661" w:rsidRDefault="00F22F1A" w:rsidP="006A1661">
            <w:pPr>
              <w:pStyle w:val="aff"/>
              <w:ind w:left="0" w:right="-1"/>
              <w:jc w:val="center"/>
              <w:rPr>
                <w:rFonts w:ascii="Times New Roman" w:hAnsi="Times New Roman"/>
              </w:rPr>
            </w:pPr>
            <w:r w:rsidRPr="006A1661">
              <w:rPr>
                <w:rFonts w:ascii="Times New Roman" w:hAnsi="Times New Roman"/>
              </w:rPr>
              <w:t>-</w:t>
            </w:r>
          </w:p>
        </w:tc>
        <w:tc>
          <w:tcPr>
            <w:tcW w:w="709" w:type="dxa"/>
            <w:shd w:val="clear" w:color="auto" w:fill="auto"/>
            <w:vAlign w:val="center"/>
          </w:tcPr>
          <w:p w:rsidR="00F22F1A" w:rsidRPr="006A1661" w:rsidRDefault="00F22F1A" w:rsidP="006A1661">
            <w:pPr>
              <w:pStyle w:val="aff"/>
              <w:ind w:left="0" w:right="-1"/>
              <w:jc w:val="center"/>
              <w:rPr>
                <w:rFonts w:ascii="Times New Roman" w:hAnsi="Times New Roman"/>
              </w:rPr>
            </w:pPr>
            <w:r w:rsidRPr="006A1661">
              <w:rPr>
                <w:rFonts w:ascii="Times New Roman" w:hAnsi="Times New Roman"/>
              </w:rPr>
              <w:t>-</w:t>
            </w:r>
          </w:p>
        </w:tc>
        <w:tc>
          <w:tcPr>
            <w:tcW w:w="709" w:type="dxa"/>
            <w:shd w:val="clear" w:color="auto" w:fill="auto"/>
            <w:vAlign w:val="center"/>
          </w:tcPr>
          <w:p w:rsidR="00F22F1A" w:rsidRPr="006A1661" w:rsidRDefault="00F22F1A" w:rsidP="006A1661">
            <w:pPr>
              <w:pStyle w:val="aff"/>
              <w:ind w:left="0" w:right="-1"/>
              <w:jc w:val="center"/>
              <w:rPr>
                <w:rFonts w:ascii="Times New Roman" w:hAnsi="Times New Roman"/>
              </w:rPr>
            </w:pPr>
            <w:r w:rsidRPr="006A1661">
              <w:rPr>
                <w:rFonts w:ascii="Times New Roman" w:hAnsi="Times New Roman"/>
              </w:rPr>
              <w:t>-</w:t>
            </w:r>
          </w:p>
        </w:tc>
        <w:tc>
          <w:tcPr>
            <w:tcW w:w="709" w:type="dxa"/>
            <w:shd w:val="clear" w:color="auto" w:fill="auto"/>
            <w:vAlign w:val="center"/>
          </w:tcPr>
          <w:p w:rsidR="00F22F1A" w:rsidRPr="006A1661" w:rsidRDefault="00F22F1A" w:rsidP="006A1661">
            <w:pPr>
              <w:pStyle w:val="aff"/>
              <w:ind w:left="0" w:right="-1"/>
              <w:jc w:val="center"/>
              <w:rPr>
                <w:rFonts w:ascii="Times New Roman" w:hAnsi="Times New Roman"/>
              </w:rPr>
            </w:pPr>
            <w:r w:rsidRPr="006A1661">
              <w:rPr>
                <w:rFonts w:ascii="Times New Roman" w:hAnsi="Times New Roman"/>
              </w:rPr>
              <w:t>-</w:t>
            </w:r>
          </w:p>
        </w:tc>
        <w:tc>
          <w:tcPr>
            <w:tcW w:w="708" w:type="dxa"/>
            <w:shd w:val="clear" w:color="auto" w:fill="auto"/>
            <w:vAlign w:val="center"/>
          </w:tcPr>
          <w:p w:rsidR="00F22F1A" w:rsidRPr="006A1661" w:rsidRDefault="00F22F1A" w:rsidP="006A1661">
            <w:pPr>
              <w:pStyle w:val="aff"/>
              <w:ind w:left="0" w:right="-1"/>
              <w:jc w:val="center"/>
              <w:rPr>
                <w:rFonts w:ascii="Times New Roman" w:hAnsi="Times New Roman"/>
              </w:rPr>
            </w:pPr>
            <w:r w:rsidRPr="006A1661">
              <w:rPr>
                <w:rFonts w:ascii="Times New Roman" w:hAnsi="Times New Roman"/>
              </w:rPr>
              <w:t>-</w:t>
            </w:r>
          </w:p>
        </w:tc>
        <w:tc>
          <w:tcPr>
            <w:tcW w:w="709" w:type="dxa"/>
            <w:shd w:val="clear" w:color="auto" w:fill="auto"/>
            <w:vAlign w:val="center"/>
          </w:tcPr>
          <w:p w:rsidR="00F22F1A" w:rsidRPr="006A1661" w:rsidRDefault="00F22F1A" w:rsidP="006A1661">
            <w:pPr>
              <w:pStyle w:val="aff"/>
              <w:ind w:left="0" w:right="-1"/>
              <w:jc w:val="center"/>
              <w:rPr>
                <w:rFonts w:ascii="Times New Roman" w:hAnsi="Times New Roman"/>
              </w:rPr>
            </w:pPr>
            <w:r w:rsidRPr="006A1661">
              <w:rPr>
                <w:rFonts w:ascii="Times New Roman" w:hAnsi="Times New Roman"/>
              </w:rPr>
              <w:t>-</w:t>
            </w:r>
          </w:p>
        </w:tc>
        <w:tc>
          <w:tcPr>
            <w:tcW w:w="709" w:type="dxa"/>
            <w:shd w:val="clear" w:color="auto" w:fill="auto"/>
            <w:vAlign w:val="center"/>
          </w:tcPr>
          <w:p w:rsidR="00F22F1A" w:rsidRPr="006A1661" w:rsidRDefault="00F22F1A" w:rsidP="006A1661">
            <w:pPr>
              <w:pStyle w:val="aff"/>
              <w:ind w:left="0" w:right="-1"/>
              <w:jc w:val="center"/>
              <w:rPr>
                <w:rFonts w:ascii="Times New Roman" w:hAnsi="Times New Roman"/>
              </w:rPr>
            </w:pPr>
            <w:r w:rsidRPr="006A1661">
              <w:rPr>
                <w:rFonts w:ascii="Times New Roman" w:hAnsi="Times New Roman"/>
              </w:rPr>
              <w:t>-</w:t>
            </w:r>
          </w:p>
        </w:tc>
        <w:tc>
          <w:tcPr>
            <w:tcW w:w="709" w:type="dxa"/>
            <w:shd w:val="clear" w:color="auto" w:fill="auto"/>
            <w:vAlign w:val="center"/>
          </w:tcPr>
          <w:p w:rsidR="00F22F1A" w:rsidRPr="006A1661" w:rsidRDefault="00F22F1A" w:rsidP="006A1661">
            <w:pPr>
              <w:pStyle w:val="aff"/>
              <w:ind w:left="0" w:right="-1"/>
              <w:jc w:val="center"/>
              <w:rPr>
                <w:rFonts w:ascii="Times New Roman" w:hAnsi="Times New Roman"/>
              </w:rPr>
            </w:pPr>
            <w:r w:rsidRPr="006A1661">
              <w:rPr>
                <w:rFonts w:ascii="Times New Roman" w:hAnsi="Times New Roman"/>
              </w:rPr>
              <w:t>-</w:t>
            </w:r>
          </w:p>
        </w:tc>
      </w:tr>
      <w:tr w:rsidR="006A1661" w:rsidRPr="006A1661" w:rsidTr="00F22F1A">
        <w:trPr>
          <w:trHeight w:val="321"/>
        </w:trPr>
        <w:tc>
          <w:tcPr>
            <w:tcW w:w="459" w:type="dxa"/>
            <w:shd w:val="clear" w:color="auto" w:fill="auto"/>
          </w:tcPr>
          <w:p w:rsidR="00F22F1A" w:rsidRPr="006A1661" w:rsidRDefault="00F22F1A" w:rsidP="006A1661">
            <w:pPr>
              <w:pStyle w:val="aff"/>
              <w:ind w:left="0" w:right="-1"/>
              <w:rPr>
                <w:rFonts w:ascii="Times New Roman" w:hAnsi="Times New Roman"/>
              </w:rPr>
            </w:pPr>
            <w:r w:rsidRPr="006A1661">
              <w:rPr>
                <w:rFonts w:ascii="Times New Roman" w:hAnsi="Times New Roman"/>
              </w:rPr>
              <w:t>4.</w:t>
            </w:r>
          </w:p>
        </w:tc>
        <w:tc>
          <w:tcPr>
            <w:tcW w:w="1987" w:type="dxa"/>
            <w:shd w:val="clear" w:color="auto" w:fill="auto"/>
          </w:tcPr>
          <w:p w:rsidR="00F22F1A" w:rsidRPr="006A1661" w:rsidRDefault="00F22F1A" w:rsidP="006A1661">
            <w:pPr>
              <w:pStyle w:val="aff"/>
              <w:ind w:left="0" w:right="-1"/>
              <w:rPr>
                <w:rFonts w:ascii="Times New Roman" w:hAnsi="Times New Roman"/>
              </w:rPr>
            </w:pPr>
            <w:r w:rsidRPr="006A1661">
              <w:rPr>
                <w:rFonts w:ascii="Times New Roman" w:hAnsi="Times New Roman"/>
              </w:rPr>
              <w:t>Предоставление услуг связи для сигнала камер видеонаблюдения</w:t>
            </w:r>
          </w:p>
        </w:tc>
        <w:tc>
          <w:tcPr>
            <w:tcW w:w="639" w:type="dxa"/>
            <w:shd w:val="clear" w:color="auto" w:fill="auto"/>
            <w:vAlign w:val="center"/>
          </w:tcPr>
          <w:p w:rsidR="00F22F1A" w:rsidRPr="006A1661" w:rsidRDefault="00F22F1A" w:rsidP="006A1661">
            <w:pPr>
              <w:pStyle w:val="aff"/>
              <w:ind w:left="0" w:right="-1"/>
              <w:jc w:val="center"/>
              <w:rPr>
                <w:rFonts w:ascii="Times New Roman" w:hAnsi="Times New Roman"/>
              </w:rPr>
            </w:pPr>
          </w:p>
        </w:tc>
        <w:tc>
          <w:tcPr>
            <w:tcW w:w="707" w:type="dxa"/>
            <w:shd w:val="clear" w:color="auto" w:fill="auto"/>
            <w:vAlign w:val="center"/>
          </w:tcPr>
          <w:p w:rsidR="00F22F1A" w:rsidRPr="006A1661" w:rsidRDefault="00F22F1A" w:rsidP="006A1661">
            <w:pPr>
              <w:pStyle w:val="aff"/>
              <w:ind w:left="0" w:right="-1"/>
              <w:jc w:val="center"/>
              <w:rPr>
                <w:rFonts w:ascii="Times New Roman" w:hAnsi="Times New Roman"/>
              </w:rPr>
            </w:pPr>
          </w:p>
        </w:tc>
        <w:tc>
          <w:tcPr>
            <w:tcW w:w="709" w:type="dxa"/>
            <w:shd w:val="clear" w:color="auto" w:fill="auto"/>
            <w:vAlign w:val="center"/>
          </w:tcPr>
          <w:p w:rsidR="00F22F1A" w:rsidRPr="006A1661" w:rsidRDefault="00F22F1A" w:rsidP="006A1661">
            <w:pPr>
              <w:pStyle w:val="aff"/>
              <w:ind w:left="0" w:right="-1"/>
              <w:jc w:val="center"/>
              <w:rPr>
                <w:rFonts w:ascii="Times New Roman" w:hAnsi="Times New Roman"/>
              </w:rPr>
            </w:pPr>
          </w:p>
        </w:tc>
        <w:tc>
          <w:tcPr>
            <w:tcW w:w="708" w:type="dxa"/>
            <w:shd w:val="clear" w:color="auto" w:fill="auto"/>
            <w:vAlign w:val="center"/>
          </w:tcPr>
          <w:p w:rsidR="00F22F1A" w:rsidRPr="006A1661" w:rsidRDefault="00F22F1A" w:rsidP="006A1661">
            <w:pPr>
              <w:pStyle w:val="aff"/>
              <w:ind w:left="0" w:right="-1"/>
              <w:jc w:val="center"/>
              <w:rPr>
                <w:rFonts w:ascii="Times New Roman" w:hAnsi="Times New Roman"/>
              </w:rPr>
            </w:pPr>
          </w:p>
        </w:tc>
        <w:tc>
          <w:tcPr>
            <w:tcW w:w="709" w:type="dxa"/>
            <w:shd w:val="clear" w:color="auto" w:fill="auto"/>
            <w:vAlign w:val="center"/>
          </w:tcPr>
          <w:p w:rsidR="00F22F1A" w:rsidRPr="006A1661" w:rsidRDefault="00F22F1A" w:rsidP="006A1661">
            <w:pPr>
              <w:pStyle w:val="aff"/>
              <w:ind w:left="0" w:right="-1"/>
              <w:jc w:val="center"/>
              <w:rPr>
                <w:rFonts w:ascii="Times New Roman" w:hAnsi="Times New Roman"/>
              </w:rPr>
            </w:pPr>
          </w:p>
        </w:tc>
        <w:tc>
          <w:tcPr>
            <w:tcW w:w="709" w:type="dxa"/>
            <w:shd w:val="clear" w:color="auto" w:fill="auto"/>
            <w:vAlign w:val="center"/>
          </w:tcPr>
          <w:p w:rsidR="00F22F1A" w:rsidRPr="006A1661" w:rsidRDefault="00F22F1A" w:rsidP="006A1661">
            <w:pPr>
              <w:pStyle w:val="aff"/>
              <w:ind w:left="0" w:right="-1"/>
              <w:jc w:val="center"/>
              <w:rPr>
                <w:rFonts w:ascii="Times New Roman" w:hAnsi="Times New Roman"/>
              </w:rPr>
            </w:pPr>
          </w:p>
        </w:tc>
        <w:tc>
          <w:tcPr>
            <w:tcW w:w="709" w:type="dxa"/>
            <w:shd w:val="clear" w:color="auto" w:fill="auto"/>
            <w:vAlign w:val="center"/>
          </w:tcPr>
          <w:p w:rsidR="00F22F1A" w:rsidRPr="006A1661" w:rsidRDefault="00F22F1A" w:rsidP="006A1661">
            <w:pPr>
              <w:pStyle w:val="aff"/>
              <w:ind w:left="0" w:right="-1"/>
              <w:jc w:val="center"/>
              <w:rPr>
                <w:rFonts w:ascii="Times New Roman" w:hAnsi="Times New Roman"/>
              </w:rPr>
            </w:pPr>
          </w:p>
        </w:tc>
        <w:tc>
          <w:tcPr>
            <w:tcW w:w="708" w:type="dxa"/>
            <w:shd w:val="clear" w:color="auto" w:fill="auto"/>
            <w:vAlign w:val="center"/>
          </w:tcPr>
          <w:p w:rsidR="00F22F1A" w:rsidRPr="006A1661" w:rsidRDefault="00F22F1A" w:rsidP="006A1661">
            <w:pPr>
              <w:pStyle w:val="aff"/>
              <w:ind w:left="0" w:right="-1"/>
              <w:jc w:val="center"/>
              <w:rPr>
                <w:rFonts w:ascii="Times New Roman" w:hAnsi="Times New Roman"/>
              </w:rPr>
            </w:pPr>
          </w:p>
        </w:tc>
        <w:tc>
          <w:tcPr>
            <w:tcW w:w="709" w:type="dxa"/>
            <w:shd w:val="clear" w:color="auto" w:fill="auto"/>
            <w:vAlign w:val="center"/>
          </w:tcPr>
          <w:p w:rsidR="00F22F1A" w:rsidRPr="006A1661" w:rsidRDefault="00F22F1A" w:rsidP="006A1661">
            <w:pPr>
              <w:pStyle w:val="aff"/>
              <w:ind w:left="0" w:right="-1"/>
              <w:jc w:val="center"/>
              <w:rPr>
                <w:rFonts w:ascii="Times New Roman" w:hAnsi="Times New Roman"/>
              </w:rPr>
            </w:pPr>
          </w:p>
        </w:tc>
        <w:tc>
          <w:tcPr>
            <w:tcW w:w="709" w:type="dxa"/>
            <w:shd w:val="clear" w:color="auto" w:fill="auto"/>
            <w:vAlign w:val="center"/>
          </w:tcPr>
          <w:p w:rsidR="00F22F1A" w:rsidRPr="006A1661" w:rsidRDefault="00F22F1A" w:rsidP="006A1661">
            <w:pPr>
              <w:pStyle w:val="aff"/>
              <w:ind w:left="0" w:right="-1"/>
              <w:jc w:val="center"/>
              <w:rPr>
                <w:rFonts w:ascii="Times New Roman" w:hAnsi="Times New Roman"/>
              </w:rPr>
            </w:pPr>
          </w:p>
        </w:tc>
        <w:tc>
          <w:tcPr>
            <w:tcW w:w="709" w:type="dxa"/>
            <w:shd w:val="clear" w:color="auto" w:fill="auto"/>
            <w:vAlign w:val="center"/>
          </w:tcPr>
          <w:p w:rsidR="00F22F1A" w:rsidRPr="006A1661" w:rsidRDefault="00F22F1A" w:rsidP="006A1661">
            <w:pPr>
              <w:pStyle w:val="aff"/>
              <w:ind w:left="0" w:right="-1"/>
              <w:jc w:val="center"/>
              <w:rPr>
                <w:rFonts w:ascii="Times New Roman" w:hAnsi="Times New Roman"/>
              </w:rPr>
            </w:pPr>
          </w:p>
        </w:tc>
      </w:tr>
      <w:tr w:rsidR="006A1661" w:rsidRPr="006A1661" w:rsidTr="006A1661">
        <w:trPr>
          <w:trHeight w:val="321"/>
        </w:trPr>
        <w:tc>
          <w:tcPr>
            <w:tcW w:w="459" w:type="dxa"/>
            <w:shd w:val="clear" w:color="auto" w:fill="auto"/>
          </w:tcPr>
          <w:p w:rsidR="00F22F1A" w:rsidRPr="006A1661" w:rsidRDefault="00F22F1A" w:rsidP="006A1661">
            <w:pPr>
              <w:pStyle w:val="aff"/>
              <w:ind w:left="0" w:right="-1"/>
              <w:rPr>
                <w:rFonts w:ascii="Times New Roman" w:hAnsi="Times New Roman"/>
              </w:rPr>
            </w:pPr>
          </w:p>
        </w:tc>
        <w:tc>
          <w:tcPr>
            <w:tcW w:w="1987" w:type="dxa"/>
            <w:shd w:val="clear" w:color="auto" w:fill="auto"/>
          </w:tcPr>
          <w:p w:rsidR="00F22F1A" w:rsidRPr="006A1661" w:rsidRDefault="00F22F1A" w:rsidP="006A1661">
            <w:pPr>
              <w:pStyle w:val="aff"/>
              <w:ind w:left="0" w:right="-1"/>
              <w:rPr>
                <w:rFonts w:ascii="Times New Roman" w:hAnsi="Times New Roman"/>
              </w:rPr>
            </w:pPr>
            <w:r w:rsidRPr="006A1661">
              <w:rPr>
                <w:rFonts w:ascii="Times New Roman" w:hAnsi="Times New Roman"/>
              </w:rPr>
              <w:t>Бюджетные ассигнования</w:t>
            </w:r>
          </w:p>
        </w:tc>
        <w:tc>
          <w:tcPr>
            <w:tcW w:w="639" w:type="dxa"/>
            <w:shd w:val="clear" w:color="auto" w:fill="auto"/>
            <w:vAlign w:val="center"/>
          </w:tcPr>
          <w:p w:rsidR="00F22F1A" w:rsidRPr="006A1661" w:rsidRDefault="00F22F1A" w:rsidP="006A1661">
            <w:pPr>
              <w:pStyle w:val="aff"/>
              <w:ind w:left="0" w:right="-1"/>
              <w:jc w:val="center"/>
              <w:rPr>
                <w:rFonts w:ascii="Times New Roman" w:hAnsi="Times New Roman"/>
              </w:rPr>
            </w:pPr>
            <w:r w:rsidRPr="006A1661">
              <w:rPr>
                <w:rFonts w:ascii="Times New Roman" w:hAnsi="Times New Roman"/>
              </w:rPr>
              <w:t>0,00</w:t>
            </w:r>
          </w:p>
        </w:tc>
        <w:tc>
          <w:tcPr>
            <w:tcW w:w="707" w:type="dxa"/>
            <w:shd w:val="clear" w:color="auto" w:fill="auto"/>
            <w:vAlign w:val="center"/>
          </w:tcPr>
          <w:p w:rsidR="00F22F1A" w:rsidRPr="006A1661" w:rsidRDefault="00F22F1A" w:rsidP="006A1661">
            <w:pPr>
              <w:pStyle w:val="aff"/>
              <w:ind w:left="0" w:right="-1"/>
              <w:jc w:val="center"/>
              <w:rPr>
                <w:rFonts w:ascii="Times New Roman" w:hAnsi="Times New Roman"/>
              </w:rPr>
            </w:pPr>
            <w:r w:rsidRPr="006A1661">
              <w:rPr>
                <w:rFonts w:ascii="Times New Roman" w:hAnsi="Times New Roman"/>
              </w:rPr>
              <w:t>0,00</w:t>
            </w:r>
          </w:p>
        </w:tc>
        <w:tc>
          <w:tcPr>
            <w:tcW w:w="709" w:type="dxa"/>
            <w:shd w:val="clear" w:color="auto" w:fill="auto"/>
            <w:vAlign w:val="center"/>
          </w:tcPr>
          <w:p w:rsidR="00F22F1A" w:rsidRPr="006A1661" w:rsidRDefault="00F22F1A" w:rsidP="006A1661">
            <w:pPr>
              <w:pStyle w:val="aff"/>
              <w:ind w:left="0" w:right="-1"/>
              <w:jc w:val="center"/>
              <w:rPr>
                <w:rFonts w:ascii="Times New Roman" w:hAnsi="Times New Roman"/>
              </w:rPr>
            </w:pPr>
            <w:r w:rsidRPr="006A1661">
              <w:rPr>
                <w:rFonts w:ascii="Times New Roman" w:hAnsi="Times New Roman"/>
              </w:rPr>
              <w:t>0,00</w:t>
            </w:r>
          </w:p>
        </w:tc>
        <w:tc>
          <w:tcPr>
            <w:tcW w:w="708" w:type="dxa"/>
            <w:shd w:val="clear" w:color="auto" w:fill="auto"/>
            <w:vAlign w:val="center"/>
          </w:tcPr>
          <w:p w:rsidR="00F22F1A" w:rsidRPr="006A1661" w:rsidRDefault="00F22F1A" w:rsidP="006A1661">
            <w:pPr>
              <w:pStyle w:val="aff"/>
              <w:ind w:left="0" w:right="-1"/>
              <w:jc w:val="center"/>
              <w:rPr>
                <w:rFonts w:ascii="Times New Roman" w:hAnsi="Times New Roman"/>
              </w:rPr>
            </w:pPr>
            <w:r w:rsidRPr="006A1661">
              <w:rPr>
                <w:rFonts w:ascii="Times New Roman" w:hAnsi="Times New Roman"/>
              </w:rPr>
              <w:t>0,00</w:t>
            </w:r>
          </w:p>
        </w:tc>
        <w:tc>
          <w:tcPr>
            <w:tcW w:w="709" w:type="dxa"/>
            <w:shd w:val="clear" w:color="auto" w:fill="auto"/>
            <w:vAlign w:val="center"/>
          </w:tcPr>
          <w:p w:rsidR="00F22F1A" w:rsidRPr="006A1661" w:rsidRDefault="00F22F1A" w:rsidP="006A1661">
            <w:pPr>
              <w:pStyle w:val="aff"/>
              <w:ind w:left="0" w:right="-1"/>
              <w:jc w:val="center"/>
              <w:rPr>
                <w:rFonts w:ascii="Times New Roman" w:hAnsi="Times New Roman"/>
              </w:rPr>
            </w:pPr>
            <w:r w:rsidRPr="006A1661">
              <w:rPr>
                <w:rFonts w:ascii="Times New Roman" w:hAnsi="Times New Roman"/>
              </w:rPr>
              <w:t>0,00</w:t>
            </w:r>
          </w:p>
        </w:tc>
        <w:tc>
          <w:tcPr>
            <w:tcW w:w="709" w:type="dxa"/>
            <w:shd w:val="clear" w:color="auto" w:fill="auto"/>
            <w:vAlign w:val="center"/>
          </w:tcPr>
          <w:p w:rsidR="00F22F1A" w:rsidRPr="006A1661" w:rsidRDefault="00F22F1A" w:rsidP="006A1661">
            <w:pPr>
              <w:pStyle w:val="aff"/>
              <w:ind w:left="0" w:right="-1"/>
              <w:jc w:val="center"/>
              <w:rPr>
                <w:rFonts w:ascii="Times New Roman" w:hAnsi="Times New Roman"/>
              </w:rPr>
            </w:pPr>
            <w:r w:rsidRPr="006A1661">
              <w:rPr>
                <w:rFonts w:ascii="Times New Roman" w:hAnsi="Times New Roman"/>
              </w:rPr>
              <w:t>396,00</w:t>
            </w:r>
          </w:p>
        </w:tc>
        <w:tc>
          <w:tcPr>
            <w:tcW w:w="709" w:type="dxa"/>
            <w:shd w:val="clear" w:color="auto" w:fill="auto"/>
            <w:vAlign w:val="center"/>
          </w:tcPr>
          <w:p w:rsidR="00F22F1A" w:rsidRPr="006A1661" w:rsidRDefault="00F22F1A" w:rsidP="006A1661">
            <w:pPr>
              <w:pStyle w:val="aff"/>
              <w:ind w:left="0" w:right="-1"/>
              <w:jc w:val="center"/>
              <w:rPr>
                <w:rFonts w:ascii="Times New Roman" w:hAnsi="Times New Roman"/>
              </w:rPr>
            </w:pPr>
            <w:r w:rsidRPr="006A1661">
              <w:rPr>
                <w:rFonts w:ascii="Times New Roman" w:hAnsi="Times New Roman"/>
              </w:rPr>
              <w:t>164,980</w:t>
            </w:r>
          </w:p>
        </w:tc>
        <w:tc>
          <w:tcPr>
            <w:tcW w:w="708" w:type="dxa"/>
            <w:shd w:val="clear" w:color="auto" w:fill="auto"/>
            <w:vAlign w:val="center"/>
          </w:tcPr>
          <w:p w:rsidR="00F22F1A" w:rsidRPr="006A1661" w:rsidRDefault="00F22F1A" w:rsidP="006A1661">
            <w:pPr>
              <w:pStyle w:val="aff"/>
              <w:ind w:left="0" w:right="-1"/>
              <w:jc w:val="center"/>
              <w:rPr>
                <w:rFonts w:ascii="Times New Roman" w:hAnsi="Times New Roman"/>
              </w:rPr>
            </w:pPr>
            <w:r w:rsidRPr="006A1661">
              <w:rPr>
                <w:rFonts w:ascii="Times New Roman" w:hAnsi="Times New Roman"/>
              </w:rPr>
              <w:t>0,00</w:t>
            </w:r>
          </w:p>
        </w:tc>
        <w:tc>
          <w:tcPr>
            <w:tcW w:w="709" w:type="dxa"/>
            <w:shd w:val="clear" w:color="auto" w:fill="auto"/>
            <w:vAlign w:val="center"/>
          </w:tcPr>
          <w:p w:rsidR="00F22F1A" w:rsidRPr="006A1661" w:rsidRDefault="00F22F1A" w:rsidP="006A1661">
            <w:pPr>
              <w:pStyle w:val="aff"/>
              <w:ind w:left="0" w:right="-1"/>
              <w:jc w:val="center"/>
              <w:rPr>
                <w:rFonts w:ascii="Times New Roman" w:hAnsi="Times New Roman"/>
              </w:rPr>
            </w:pPr>
            <w:r w:rsidRPr="006A1661">
              <w:rPr>
                <w:rFonts w:ascii="Times New Roman" w:hAnsi="Times New Roman"/>
              </w:rPr>
              <w:t>0,00</w:t>
            </w:r>
          </w:p>
        </w:tc>
        <w:tc>
          <w:tcPr>
            <w:tcW w:w="709" w:type="dxa"/>
            <w:shd w:val="clear" w:color="auto" w:fill="auto"/>
            <w:vAlign w:val="center"/>
          </w:tcPr>
          <w:p w:rsidR="00F22F1A" w:rsidRPr="006A1661" w:rsidRDefault="00F22F1A" w:rsidP="006A1661">
            <w:pPr>
              <w:pStyle w:val="aff"/>
              <w:ind w:left="0" w:right="-1"/>
              <w:jc w:val="center"/>
              <w:rPr>
                <w:rFonts w:ascii="Times New Roman" w:hAnsi="Times New Roman"/>
              </w:rPr>
            </w:pPr>
            <w:r w:rsidRPr="006A1661">
              <w:rPr>
                <w:rFonts w:ascii="Times New Roman" w:hAnsi="Times New Roman"/>
              </w:rPr>
              <w:t>0,00</w:t>
            </w:r>
          </w:p>
        </w:tc>
        <w:tc>
          <w:tcPr>
            <w:tcW w:w="709" w:type="dxa"/>
            <w:shd w:val="clear" w:color="auto" w:fill="auto"/>
            <w:vAlign w:val="center"/>
          </w:tcPr>
          <w:p w:rsidR="00F22F1A" w:rsidRPr="006A1661" w:rsidRDefault="00F22F1A" w:rsidP="006A1661">
            <w:pPr>
              <w:pStyle w:val="aff"/>
              <w:ind w:left="0" w:right="-1"/>
              <w:jc w:val="center"/>
              <w:rPr>
                <w:rFonts w:ascii="Times New Roman" w:hAnsi="Times New Roman"/>
              </w:rPr>
            </w:pPr>
            <w:r w:rsidRPr="006A1661">
              <w:rPr>
                <w:rFonts w:ascii="Times New Roman" w:hAnsi="Times New Roman"/>
              </w:rPr>
              <w:t>0,00</w:t>
            </w:r>
          </w:p>
        </w:tc>
      </w:tr>
      <w:tr w:rsidR="006A1661" w:rsidRPr="006A1661" w:rsidTr="006A1661">
        <w:trPr>
          <w:trHeight w:val="321"/>
        </w:trPr>
        <w:tc>
          <w:tcPr>
            <w:tcW w:w="459" w:type="dxa"/>
            <w:shd w:val="clear" w:color="auto" w:fill="auto"/>
          </w:tcPr>
          <w:p w:rsidR="00F22F1A" w:rsidRPr="006A1661" w:rsidRDefault="00F22F1A" w:rsidP="006A1661">
            <w:pPr>
              <w:pStyle w:val="aff"/>
              <w:ind w:left="0" w:right="-1"/>
              <w:rPr>
                <w:rFonts w:ascii="Times New Roman" w:hAnsi="Times New Roman"/>
              </w:rPr>
            </w:pPr>
          </w:p>
        </w:tc>
        <w:tc>
          <w:tcPr>
            <w:tcW w:w="1987" w:type="dxa"/>
            <w:shd w:val="clear" w:color="auto" w:fill="auto"/>
          </w:tcPr>
          <w:p w:rsidR="00F22F1A" w:rsidRPr="006A1661" w:rsidRDefault="00F22F1A" w:rsidP="006A1661">
            <w:pPr>
              <w:pStyle w:val="aff"/>
              <w:ind w:left="0" w:right="-1"/>
              <w:rPr>
                <w:rFonts w:ascii="Times New Roman" w:hAnsi="Times New Roman"/>
              </w:rPr>
            </w:pPr>
            <w:r w:rsidRPr="006A1661">
              <w:rPr>
                <w:rFonts w:ascii="Times New Roman" w:hAnsi="Times New Roman"/>
              </w:rPr>
              <w:t>- местный бюджет</w:t>
            </w:r>
          </w:p>
        </w:tc>
        <w:tc>
          <w:tcPr>
            <w:tcW w:w="639" w:type="dxa"/>
            <w:shd w:val="clear" w:color="auto" w:fill="auto"/>
            <w:vAlign w:val="center"/>
          </w:tcPr>
          <w:p w:rsidR="00F22F1A" w:rsidRPr="006A1661" w:rsidRDefault="00F22F1A" w:rsidP="006A1661">
            <w:pPr>
              <w:pStyle w:val="aff"/>
              <w:ind w:left="0" w:right="-1"/>
              <w:jc w:val="center"/>
              <w:rPr>
                <w:rFonts w:ascii="Times New Roman" w:hAnsi="Times New Roman"/>
              </w:rPr>
            </w:pPr>
            <w:r w:rsidRPr="006A1661">
              <w:rPr>
                <w:rFonts w:ascii="Times New Roman" w:hAnsi="Times New Roman"/>
              </w:rPr>
              <w:t>0,00</w:t>
            </w:r>
          </w:p>
        </w:tc>
        <w:tc>
          <w:tcPr>
            <w:tcW w:w="707" w:type="dxa"/>
            <w:shd w:val="clear" w:color="auto" w:fill="auto"/>
            <w:vAlign w:val="center"/>
          </w:tcPr>
          <w:p w:rsidR="00F22F1A" w:rsidRPr="006A1661" w:rsidRDefault="00F22F1A" w:rsidP="006A1661">
            <w:pPr>
              <w:pStyle w:val="aff"/>
              <w:ind w:left="0" w:right="-1"/>
              <w:jc w:val="center"/>
              <w:rPr>
                <w:rFonts w:ascii="Times New Roman" w:hAnsi="Times New Roman"/>
              </w:rPr>
            </w:pPr>
            <w:r w:rsidRPr="006A1661">
              <w:rPr>
                <w:rFonts w:ascii="Times New Roman" w:hAnsi="Times New Roman"/>
              </w:rPr>
              <w:t>0,00</w:t>
            </w:r>
          </w:p>
        </w:tc>
        <w:tc>
          <w:tcPr>
            <w:tcW w:w="709" w:type="dxa"/>
            <w:shd w:val="clear" w:color="auto" w:fill="auto"/>
            <w:vAlign w:val="center"/>
          </w:tcPr>
          <w:p w:rsidR="00F22F1A" w:rsidRPr="006A1661" w:rsidRDefault="00F22F1A" w:rsidP="006A1661">
            <w:pPr>
              <w:pStyle w:val="aff"/>
              <w:ind w:left="0" w:right="-1"/>
              <w:jc w:val="center"/>
              <w:rPr>
                <w:rFonts w:ascii="Times New Roman" w:hAnsi="Times New Roman"/>
              </w:rPr>
            </w:pPr>
            <w:r w:rsidRPr="006A1661">
              <w:rPr>
                <w:rFonts w:ascii="Times New Roman" w:hAnsi="Times New Roman"/>
              </w:rPr>
              <w:t>0,00</w:t>
            </w:r>
          </w:p>
        </w:tc>
        <w:tc>
          <w:tcPr>
            <w:tcW w:w="708" w:type="dxa"/>
            <w:shd w:val="clear" w:color="auto" w:fill="auto"/>
            <w:vAlign w:val="center"/>
          </w:tcPr>
          <w:p w:rsidR="00F22F1A" w:rsidRPr="006A1661" w:rsidRDefault="00F22F1A" w:rsidP="006A1661">
            <w:pPr>
              <w:pStyle w:val="aff"/>
              <w:ind w:left="0" w:right="-1"/>
              <w:jc w:val="center"/>
              <w:rPr>
                <w:rFonts w:ascii="Times New Roman" w:hAnsi="Times New Roman"/>
              </w:rPr>
            </w:pPr>
            <w:r w:rsidRPr="006A1661">
              <w:rPr>
                <w:rFonts w:ascii="Times New Roman" w:hAnsi="Times New Roman"/>
              </w:rPr>
              <w:t>0,00</w:t>
            </w:r>
          </w:p>
        </w:tc>
        <w:tc>
          <w:tcPr>
            <w:tcW w:w="709" w:type="dxa"/>
            <w:shd w:val="clear" w:color="auto" w:fill="auto"/>
            <w:vAlign w:val="center"/>
          </w:tcPr>
          <w:p w:rsidR="00F22F1A" w:rsidRPr="006A1661" w:rsidRDefault="00F22F1A" w:rsidP="006A1661">
            <w:pPr>
              <w:pStyle w:val="aff"/>
              <w:ind w:left="0" w:right="-1"/>
              <w:jc w:val="center"/>
              <w:rPr>
                <w:rFonts w:ascii="Times New Roman" w:hAnsi="Times New Roman"/>
              </w:rPr>
            </w:pPr>
            <w:r w:rsidRPr="006A1661">
              <w:rPr>
                <w:rFonts w:ascii="Times New Roman" w:hAnsi="Times New Roman"/>
              </w:rPr>
              <w:t>0,00</w:t>
            </w:r>
          </w:p>
        </w:tc>
        <w:tc>
          <w:tcPr>
            <w:tcW w:w="709" w:type="dxa"/>
            <w:shd w:val="clear" w:color="auto" w:fill="auto"/>
            <w:vAlign w:val="center"/>
          </w:tcPr>
          <w:p w:rsidR="00F22F1A" w:rsidRPr="006A1661" w:rsidRDefault="00F22F1A" w:rsidP="006A1661">
            <w:pPr>
              <w:pStyle w:val="aff"/>
              <w:ind w:left="0" w:right="-1"/>
              <w:jc w:val="center"/>
              <w:rPr>
                <w:rFonts w:ascii="Times New Roman" w:hAnsi="Times New Roman"/>
              </w:rPr>
            </w:pPr>
            <w:r w:rsidRPr="006A1661">
              <w:rPr>
                <w:rFonts w:ascii="Times New Roman" w:hAnsi="Times New Roman"/>
              </w:rPr>
              <w:t>396,00</w:t>
            </w:r>
          </w:p>
        </w:tc>
        <w:tc>
          <w:tcPr>
            <w:tcW w:w="709" w:type="dxa"/>
            <w:shd w:val="clear" w:color="auto" w:fill="auto"/>
            <w:vAlign w:val="center"/>
          </w:tcPr>
          <w:p w:rsidR="00F22F1A" w:rsidRPr="006A1661" w:rsidRDefault="00F22F1A" w:rsidP="006A1661">
            <w:pPr>
              <w:pStyle w:val="aff"/>
              <w:ind w:left="0" w:right="-1"/>
              <w:jc w:val="center"/>
              <w:rPr>
                <w:rFonts w:ascii="Times New Roman" w:hAnsi="Times New Roman"/>
              </w:rPr>
            </w:pPr>
            <w:r w:rsidRPr="006A1661">
              <w:rPr>
                <w:rFonts w:ascii="Times New Roman" w:hAnsi="Times New Roman"/>
              </w:rPr>
              <w:t>164,980</w:t>
            </w:r>
          </w:p>
        </w:tc>
        <w:tc>
          <w:tcPr>
            <w:tcW w:w="708" w:type="dxa"/>
            <w:shd w:val="clear" w:color="auto" w:fill="auto"/>
            <w:vAlign w:val="center"/>
          </w:tcPr>
          <w:p w:rsidR="00F22F1A" w:rsidRPr="006A1661" w:rsidRDefault="00F22F1A" w:rsidP="006A1661">
            <w:pPr>
              <w:pStyle w:val="aff"/>
              <w:ind w:left="0" w:right="-1"/>
              <w:jc w:val="center"/>
              <w:rPr>
                <w:rFonts w:ascii="Times New Roman" w:hAnsi="Times New Roman"/>
              </w:rPr>
            </w:pPr>
            <w:r w:rsidRPr="006A1661">
              <w:rPr>
                <w:rFonts w:ascii="Times New Roman" w:hAnsi="Times New Roman"/>
              </w:rPr>
              <w:t>0,00</w:t>
            </w:r>
          </w:p>
        </w:tc>
        <w:tc>
          <w:tcPr>
            <w:tcW w:w="709" w:type="dxa"/>
            <w:shd w:val="clear" w:color="auto" w:fill="auto"/>
            <w:vAlign w:val="center"/>
          </w:tcPr>
          <w:p w:rsidR="00F22F1A" w:rsidRPr="006A1661" w:rsidRDefault="00F22F1A" w:rsidP="006A1661">
            <w:pPr>
              <w:pStyle w:val="aff"/>
              <w:ind w:left="0" w:right="-1"/>
              <w:jc w:val="center"/>
              <w:rPr>
                <w:rFonts w:ascii="Times New Roman" w:hAnsi="Times New Roman"/>
              </w:rPr>
            </w:pPr>
            <w:r w:rsidRPr="006A1661">
              <w:rPr>
                <w:rFonts w:ascii="Times New Roman" w:hAnsi="Times New Roman"/>
              </w:rPr>
              <w:t>0,00</w:t>
            </w:r>
          </w:p>
        </w:tc>
        <w:tc>
          <w:tcPr>
            <w:tcW w:w="709" w:type="dxa"/>
            <w:shd w:val="clear" w:color="auto" w:fill="auto"/>
            <w:vAlign w:val="center"/>
          </w:tcPr>
          <w:p w:rsidR="00F22F1A" w:rsidRPr="006A1661" w:rsidRDefault="00F22F1A" w:rsidP="006A1661">
            <w:pPr>
              <w:pStyle w:val="aff"/>
              <w:ind w:left="0" w:right="-1"/>
              <w:jc w:val="center"/>
              <w:rPr>
                <w:rFonts w:ascii="Times New Roman" w:hAnsi="Times New Roman"/>
              </w:rPr>
            </w:pPr>
            <w:r w:rsidRPr="006A1661">
              <w:rPr>
                <w:rFonts w:ascii="Times New Roman" w:hAnsi="Times New Roman"/>
              </w:rPr>
              <w:t>0,00</w:t>
            </w:r>
          </w:p>
        </w:tc>
        <w:tc>
          <w:tcPr>
            <w:tcW w:w="709" w:type="dxa"/>
            <w:shd w:val="clear" w:color="auto" w:fill="auto"/>
            <w:vAlign w:val="center"/>
          </w:tcPr>
          <w:p w:rsidR="00F22F1A" w:rsidRPr="006A1661" w:rsidRDefault="00F22F1A" w:rsidP="006A1661">
            <w:pPr>
              <w:pStyle w:val="aff"/>
              <w:ind w:left="0" w:right="-1"/>
              <w:jc w:val="center"/>
              <w:rPr>
                <w:rFonts w:ascii="Times New Roman" w:hAnsi="Times New Roman"/>
              </w:rPr>
            </w:pPr>
            <w:r w:rsidRPr="006A1661">
              <w:rPr>
                <w:rFonts w:ascii="Times New Roman" w:hAnsi="Times New Roman"/>
              </w:rPr>
              <w:t>0,00</w:t>
            </w:r>
          </w:p>
        </w:tc>
      </w:tr>
      <w:tr w:rsidR="006A1661" w:rsidRPr="006A1661" w:rsidTr="00F22F1A">
        <w:trPr>
          <w:trHeight w:val="321"/>
        </w:trPr>
        <w:tc>
          <w:tcPr>
            <w:tcW w:w="459" w:type="dxa"/>
            <w:shd w:val="clear" w:color="auto" w:fill="auto"/>
          </w:tcPr>
          <w:p w:rsidR="00F22F1A" w:rsidRPr="006A1661" w:rsidRDefault="00F22F1A" w:rsidP="006A1661">
            <w:pPr>
              <w:pStyle w:val="aff"/>
              <w:ind w:left="0" w:right="-1"/>
              <w:rPr>
                <w:rFonts w:ascii="Times New Roman" w:hAnsi="Times New Roman"/>
              </w:rPr>
            </w:pPr>
          </w:p>
        </w:tc>
        <w:tc>
          <w:tcPr>
            <w:tcW w:w="1987" w:type="dxa"/>
            <w:shd w:val="clear" w:color="auto" w:fill="auto"/>
          </w:tcPr>
          <w:p w:rsidR="00F22F1A" w:rsidRPr="006A1661" w:rsidRDefault="00F22F1A" w:rsidP="006A1661">
            <w:pPr>
              <w:pStyle w:val="aff"/>
              <w:ind w:left="0" w:right="-1"/>
              <w:rPr>
                <w:rFonts w:ascii="Times New Roman" w:hAnsi="Times New Roman"/>
              </w:rPr>
            </w:pPr>
            <w:r w:rsidRPr="006A1661">
              <w:rPr>
                <w:rFonts w:ascii="Times New Roman" w:hAnsi="Times New Roman"/>
              </w:rPr>
              <w:t>- областной бюджет</w:t>
            </w:r>
          </w:p>
        </w:tc>
        <w:tc>
          <w:tcPr>
            <w:tcW w:w="639" w:type="dxa"/>
            <w:shd w:val="clear" w:color="auto" w:fill="auto"/>
            <w:vAlign w:val="center"/>
          </w:tcPr>
          <w:p w:rsidR="00F22F1A" w:rsidRPr="006A1661" w:rsidRDefault="00F22F1A" w:rsidP="006A1661">
            <w:pPr>
              <w:pStyle w:val="aff"/>
              <w:ind w:left="0" w:right="-1"/>
              <w:jc w:val="center"/>
              <w:rPr>
                <w:rFonts w:ascii="Times New Roman" w:hAnsi="Times New Roman"/>
              </w:rPr>
            </w:pPr>
            <w:r w:rsidRPr="006A1661">
              <w:rPr>
                <w:rFonts w:ascii="Times New Roman" w:hAnsi="Times New Roman"/>
              </w:rPr>
              <w:t>-</w:t>
            </w:r>
          </w:p>
        </w:tc>
        <w:tc>
          <w:tcPr>
            <w:tcW w:w="707" w:type="dxa"/>
            <w:shd w:val="clear" w:color="auto" w:fill="auto"/>
            <w:vAlign w:val="center"/>
          </w:tcPr>
          <w:p w:rsidR="00F22F1A" w:rsidRPr="006A1661" w:rsidRDefault="00F22F1A" w:rsidP="006A1661">
            <w:pPr>
              <w:pStyle w:val="aff"/>
              <w:ind w:left="0" w:right="-1"/>
              <w:jc w:val="center"/>
              <w:rPr>
                <w:rFonts w:ascii="Times New Roman" w:hAnsi="Times New Roman"/>
              </w:rPr>
            </w:pPr>
            <w:r w:rsidRPr="006A1661">
              <w:rPr>
                <w:rFonts w:ascii="Times New Roman" w:hAnsi="Times New Roman"/>
              </w:rPr>
              <w:t>-</w:t>
            </w:r>
          </w:p>
        </w:tc>
        <w:tc>
          <w:tcPr>
            <w:tcW w:w="709" w:type="dxa"/>
            <w:shd w:val="clear" w:color="auto" w:fill="auto"/>
            <w:vAlign w:val="center"/>
          </w:tcPr>
          <w:p w:rsidR="00F22F1A" w:rsidRPr="006A1661" w:rsidRDefault="00F22F1A" w:rsidP="006A1661">
            <w:pPr>
              <w:pStyle w:val="aff"/>
              <w:ind w:left="0" w:right="-1"/>
              <w:jc w:val="center"/>
              <w:rPr>
                <w:rFonts w:ascii="Times New Roman" w:hAnsi="Times New Roman"/>
              </w:rPr>
            </w:pPr>
            <w:r w:rsidRPr="006A1661">
              <w:rPr>
                <w:rFonts w:ascii="Times New Roman" w:hAnsi="Times New Roman"/>
              </w:rPr>
              <w:t>-</w:t>
            </w:r>
          </w:p>
        </w:tc>
        <w:tc>
          <w:tcPr>
            <w:tcW w:w="708" w:type="dxa"/>
            <w:shd w:val="clear" w:color="auto" w:fill="auto"/>
            <w:vAlign w:val="center"/>
          </w:tcPr>
          <w:p w:rsidR="00F22F1A" w:rsidRPr="006A1661" w:rsidRDefault="00F22F1A" w:rsidP="006A1661">
            <w:pPr>
              <w:pStyle w:val="aff"/>
              <w:ind w:left="0" w:right="-1"/>
              <w:jc w:val="center"/>
              <w:rPr>
                <w:rFonts w:ascii="Times New Roman" w:hAnsi="Times New Roman"/>
              </w:rPr>
            </w:pPr>
            <w:r w:rsidRPr="006A1661">
              <w:rPr>
                <w:rFonts w:ascii="Times New Roman" w:hAnsi="Times New Roman"/>
              </w:rPr>
              <w:t>-</w:t>
            </w:r>
          </w:p>
        </w:tc>
        <w:tc>
          <w:tcPr>
            <w:tcW w:w="709" w:type="dxa"/>
            <w:shd w:val="clear" w:color="auto" w:fill="auto"/>
            <w:vAlign w:val="center"/>
          </w:tcPr>
          <w:p w:rsidR="00F22F1A" w:rsidRPr="006A1661" w:rsidRDefault="00F22F1A" w:rsidP="006A1661">
            <w:pPr>
              <w:pStyle w:val="aff"/>
              <w:ind w:left="0" w:right="-1"/>
              <w:jc w:val="center"/>
              <w:rPr>
                <w:rFonts w:ascii="Times New Roman" w:hAnsi="Times New Roman"/>
              </w:rPr>
            </w:pPr>
            <w:r w:rsidRPr="006A1661">
              <w:rPr>
                <w:rFonts w:ascii="Times New Roman" w:hAnsi="Times New Roman"/>
              </w:rPr>
              <w:t>-</w:t>
            </w:r>
          </w:p>
        </w:tc>
        <w:tc>
          <w:tcPr>
            <w:tcW w:w="709" w:type="dxa"/>
            <w:shd w:val="clear" w:color="auto" w:fill="auto"/>
            <w:vAlign w:val="center"/>
          </w:tcPr>
          <w:p w:rsidR="00F22F1A" w:rsidRPr="006A1661" w:rsidRDefault="00F22F1A" w:rsidP="006A1661">
            <w:pPr>
              <w:pStyle w:val="aff"/>
              <w:ind w:left="0" w:right="-1"/>
              <w:jc w:val="center"/>
              <w:rPr>
                <w:rFonts w:ascii="Times New Roman" w:hAnsi="Times New Roman"/>
              </w:rPr>
            </w:pPr>
            <w:r w:rsidRPr="006A1661">
              <w:rPr>
                <w:rFonts w:ascii="Times New Roman" w:hAnsi="Times New Roman"/>
              </w:rPr>
              <w:t>-</w:t>
            </w:r>
          </w:p>
        </w:tc>
        <w:tc>
          <w:tcPr>
            <w:tcW w:w="709" w:type="dxa"/>
            <w:shd w:val="clear" w:color="auto" w:fill="auto"/>
            <w:vAlign w:val="center"/>
          </w:tcPr>
          <w:p w:rsidR="00F22F1A" w:rsidRPr="006A1661" w:rsidRDefault="00F22F1A" w:rsidP="006A1661">
            <w:pPr>
              <w:pStyle w:val="aff"/>
              <w:ind w:left="0" w:right="-1"/>
              <w:jc w:val="center"/>
              <w:rPr>
                <w:rFonts w:ascii="Times New Roman" w:hAnsi="Times New Roman"/>
              </w:rPr>
            </w:pPr>
            <w:r w:rsidRPr="006A1661">
              <w:rPr>
                <w:rFonts w:ascii="Times New Roman" w:hAnsi="Times New Roman"/>
              </w:rPr>
              <w:t>-</w:t>
            </w:r>
          </w:p>
        </w:tc>
        <w:tc>
          <w:tcPr>
            <w:tcW w:w="708" w:type="dxa"/>
            <w:shd w:val="clear" w:color="auto" w:fill="auto"/>
            <w:vAlign w:val="center"/>
          </w:tcPr>
          <w:p w:rsidR="00F22F1A" w:rsidRPr="006A1661" w:rsidRDefault="00F22F1A" w:rsidP="006A1661">
            <w:pPr>
              <w:pStyle w:val="aff"/>
              <w:ind w:left="0" w:right="-1"/>
              <w:jc w:val="center"/>
              <w:rPr>
                <w:rFonts w:ascii="Times New Roman" w:hAnsi="Times New Roman"/>
              </w:rPr>
            </w:pPr>
            <w:r w:rsidRPr="006A1661">
              <w:rPr>
                <w:rFonts w:ascii="Times New Roman" w:hAnsi="Times New Roman"/>
              </w:rPr>
              <w:t>-</w:t>
            </w:r>
          </w:p>
        </w:tc>
        <w:tc>
          <w:tcPr>
            <w:tcW w:w="709" w:type="dxa"/>
            <w:shd w:val="clear" w:color="auto" w:fill="auto"/>
            <w:vAlign w:val="center"/>
          </w:tcPr>
          <w:p w:rsidR="00F22F1A" w:rsidRPr="006A1661" w:rsidRDefault="00F22F1A" w:rsidP="006A1661">
            <w:pPr>
              <w:pStyle w:val="aff"/>
              <w:ind w:left="0" w:right="-1"/>
              <w:jc w:val="center"/>
              <w:rPr>
                <w:rFonts w:ascii="Times New Roman" w:hAnsi="Times New Roman"/>
              </w:rPr>
            </w:pPr>
            <w:r w:rsidRPr="006A1661">
              <w:rPr>
                <w:rFonts w:ascii="Times New Roman" w:hAnsi="Times New Roman"/>
              </w:rPr>
              <w:t>-</w:t>
            </w:r>
          </w:p>
        </w:tc>
        <w:tc>
          <w:tcPr>
            <w:tcW w:w="709" w:type="dxa"/>
            <w:shd w:val="clear" w:color="auto" w:fill="auto"/>
            <w:vAlign w:val="center"/>
          </w:tcPr>
          <w:p w:rsidR="00F22F1A" w:rsidRPr="006A1661" w:rsidRDefault="00F22F1A" w:rsidP="006A1661">
            <w:pPr>
              <w:pStyle w:val="aff"/>
              <w:ind w:left="0" w:right="-1"/>
              <w:jc w:val="center"/>
              <w:rPr>
                <w:rFonts w:ascii="Times New Roman" w:hAnsi="Times New Roman"/>
              </w:rPr>
            </w:pPr>
            <w:r w:rsidRPr="006A1661">
              <w:rPr>
                <w:rFonts w:ascii="Times New Roman" w:hAnsi="Times New Roman"/>
              </w:rPr>
              <w:t>-</w:t>
            </w:r>
          </w:p>
        </w:tc>
        <w:tc>
          <w:tcPr>
            <w:tcW w:w="709" w:type="dxa"/>
            <w:shd w:val="clear" w:color="auto" w:fill="auto"/>
            <w:vAlign w:val="center"/>
          </w:tcPr>
          <w:p w:rsidR="00F22F1A" w:rsidRPr="006A1661" w:rsidRDefault="00F22F1A" w:rsidP="006A1661">
            <w:pPr>
              <w:pStyle w:val="aff"/>
              <w:ind w:left="0" w:right="-1"/>
              <w:jc w:val="center"/>
              <w:rPr>
                <w:rFonts w:ascii="Times New Roman" w:hAnsi="Times New Roman"/>
              </w:rPr>
            </w:pPr>
            <w:r w:rsidRPr="006A1661">
              <w:rPr>
                <w:rFonts w:ascii="Times New Roman" w:hAnsi="Times New Roman"/>
              </w:rPr>
              <w:t>-</w:t>
            </w:r>
          </w:p>
        </w:tc>
      </w:tr>
      <w:tr w:rsidR="006A1661" w:rsidRPr="006A1661" w:rsidTr="00F22F1A">
        <w:trPr>
          <w:trHeight w:val="321"/>
        </w:trPr>
        <w:tc>
          <w:tcPr>
            <w:tcW w:w="459" w:type="dxa"/>
            <w:shd w:val="clear" w:color="auto" w:fill="auto"/>
          </w:tcPr>
          <w:p w:rsidR="00F22F1A" w:rsidRPr="006A1661" w:rsidRDefault="00F22F1A" w:rsidP="006A1661">
            <w:pPr>
              <w:pStyle w:val="aff"/>
              <w:ind w:left="0" w:right="-1"/>
              <w:rPr>
                <w:rFonts w:ascii="Times New Roman" w:hAnsi="Times New Roman"/>
              </w:rPr>
            </w:pPr>
          </w:p>
        </w:tc>
        <w:tc>
          <w:tcPr>
            <w:tcW w:w="1987" w:type="dxa"/>
            <w:shd w:val="clear" w:color="auto" w:fill="auto"/>
          </w:tcPr>
          <w:p w:rsidR="00F22F1A" w:rsidRPr="006A1661" w:rsidRDefault="00F22F1A" w:rsidP="006A1661">
            <w:pPr>
              <w:pStyle w:val="aff"/>
              <w:ind w:left="0" w:right="-1"/>
              <w:rPr>
                <w:rFonts w:ascii="Times New Roman" w:hAnsi="Times New Roman"/>
              </w:rPr>
            </w:pPr>
            <w:r w:rsidRPr="006A1661">
              <w:rPr>
                <w:rFonts w:ascii="Times New Roman" w:hAnsi="Times New Roman"/>
              </w:rPr>
              <w:t>- областной бюджет</w:t>
            </w:r>
          </w:p>
        </w:tc>
        <w:tc>
          <w:tcPr>
            <w:tcW w:w="639" w:type="dxa"/>
            <w:shd w:val="clear" w:color="auto" w:fill="auto"/>
            <w:vAlign w:val="center"/>
          </w:tcPr>
          <w:p w:rsidR="00F22F1A" w:rsidRPr="006A1661" w:rsidRDefault="00F22F1A" w:rsidP="006A1661">
            <w:pPr>
              <w:pStyle w:val="aff"/>
              <w:ind w:left="0" w:right="-1"/>
              <w:jc w:val="center"/>
              <w:rPr>
                <w:rFonts w:ascii="Times New Roman" w:hAnsi="Times New Roman"/>
              </w:rPr>
            </w:pPr>
            <w:r w:rsidRPr="006A1661">
              <w:rPr>
                <w:rFonts w:ascii="Times New Roman" w:hAnsi="Times New Roman"/>
              </w:rPr>
              <w:t>-</w:t>
            </w:r>
          </w:p>
        </w:tc>
        <w:tc>
          <w:tcPr>
            <w:tcW w:w="707" w:type="dxa"/>
            <w:shd w:val="clear" w:color="auto" w:fill="auto"/>
            <w:vAlign w:val="center"/>
          </w:tcPr>
          <w:p w:rsidR="00F22F1A" w:rsidRPr="006A1661" w:rsidRDefault="00F22F1A" w:rsidP="006A1661">
            <w:pPr>
              <w:pStyle w:val="aff"/>
              <w:ind w:left="0" w:right="-1"/>
              <w:jc w:val="center"/>
              <w:rPr>
                <w:rFonts w:ascii="Times New Roman" w:hAnsi="Times New Roman"/>
              </w:rPr>
            </w:pPr>
            <w:r w:rsidRPr="006A1661">
              <w:rPr>
                <w:rFonts w:ascii="Times New Roman" w:hAnsi="Times New Roman"/>
              </w:rPr>
              <w:t>-</w:t>
            </w:r>
          </w:p>
        </w:tc>
        <w:tc>
          <w:tcPr>
            <w:tcW w:w="709" w:type="dxa"/>
            <w:shd w:val="clear" w:color="auto" w:fill="auto"/>
            <w:vAlign w:val="center"/>
          </w:tcPr>
          <w:p w:rsidR="00F22F1A" w:rsidRPr="006A1661" w:rsidRDefault="00F22F1A" w:rsidP="006A1661">
            <w:pPr>
              <w:pStyle w:val="aff"/>
              <w:ind w:left="0" w:right="-1"/>
              <w:jc w:val="center"/>
              <w:rPr>
                <w:rFonts w:ascii="Times New Roman" w:hAnsi="Times New Roman"/>
              </w:rPr>
            </w:pPr>
            <w:r w:rsidRPr="006A1661">
              <w:rPr>
                <w:rFonts w:ascii="Times New Roman" w:hAnsi="Times New Roman"/>
              </w:rPr>
              <w:t>-</w:t>
            </w:r>
          </w:p>
        </w:tc>
        <w:tc>
          <w:tcPr>
            <w:tcW w:w="708" w:type="dxa"/>
            <w:shd w:val="clear" w:color="auto" w:fill="auto"/>
            <w:vAlign w:val="center"/>
          </w:tcPr>
          <w:p w:rsidR="00F22F1A" w:rsidRPr="006A1661" w:rsidRDefault="00F22F1A" w:rsidP="006A1661">
            <w:pPr>
              <w:pStyle w:val="aff"/>
              <w:ind w:left="0" w:right="-1"/>
              <w:jc w:val="center"/>
              <w:rPr>
                <w:rFonts w:ascii="Times New Roman" w:hAnsi="Times New Roman"/>
              </w:rPr>
            </w:pPr>
            <w:r w:rsidRPr="006A1661">
              <w:rPr>
                <w:rFonts w:ascii="Times New Roman" w:hAnsi="Times New Roman"/>
              </w:rPr>
              <w:t>-</w:t>
            </w:r>
          </w:p>
        </w:tc>
        <w:tc>
          <w:tcPr>
            <w:tcW w:w="709" w:type="dxa"/>
            <w:shd w:val="clear" w:color="auto" w:fill="auto"/>
            <w:vAlign w:val="center"/>
          </w:tcPr>
          <w:p w:rsidR="00F22F1A" w:rsidRPr="006A1661" w:rsidRDefault="00F22F1A" w:rsidP="006A1661">
            <w:pPr>
              <w:pStyle w:val="aff"/>
              <w:ind w:left="0" w:right="-1"/>
              <w:jc w:val="center"/>
              <w:rPr>
                <w:rFonts w:ascii="Times New Roman" w:hAnsi="Times New Roman"/>
              </w:rPr>
            </w:pPr>
            <w:r w:rsidRPr="006A1661">
              <w:rPr>
                <w:rFonts w:ascii="Times New Roman" w:hAnsi="Times New Roman"/>
              </w:rPr>
              <w:t>-</w:t>
            </w:r>
          </w:p>
        </w:tc>
        <w:tc>
          <w:tcPr>
            <w:tcW w:w="709" w:type="dxa"/>
            <w:shd w:val="clear" w:color="auto" w:fill="auto"/>
            <w:vAlign w:val="center"/>
          </w:tcPr>
          <w:p w:rsidR="00F22F1A" w:rsidRPr="006A1661" w:rsidRDefault="00F22F1A" w:rsidP="006A1661">
            <w:pPr>
              <w:pStyle w:val="aff"/>
              <w:ind w:left="0" w:right="-1"/>
              <w:jc w:val="center"/>
              <w:rPr>
                <w:rFonts w:ascii="Times New Roman" w:hAnsi="Times New Roman"/>
              </w:rPr>
            </w:pPr>
            <w:r w:rsidRPr="006A1661">
              <w:rPr>
                <w:rFonts w:ascii="Times New Roman" w:hAnsi="Times New Roman"/>
              </w:rPr>
              <w:t>-</w:t>
            </w:r>
          </w:p>
        </w:tc>
        <w:tc>
          <w:tcPr>
            <w:tcW w:w="709" w:type="dxa"/>
            <w:shd w:val="clear" w:color="auto" w:fill="auto"/>
            <w:vAlign w:val="center"/>
          </w:tcPr>
          <w:p w:rsidR="00F22F1A" w:rsidRPr="006A1661" w:rsidRDefault="00F22F1A" w:rsidP="006A1661">
            <w:pPr>
              <w:pStyle w:val="aff"/>
              <w:ind w:left="0" w:right="-1"/>
              <w:jc w:val="center"/>
              <w:rPr>
                <w:rFonts w:ascii="Times New Roman" w:hAnsi="Times New Roman"/>
              </w:rPr>
            </w:pPr>
            <w:r w:rsidRPr="006A1661">
              <w:rPr>
                <w:rFonts w:ascii="Times New Roman" w:hAnsi="Times New Roman"/>
              </w:rPr>
              <w:t>-</w:t>
            </w:r>
          </w:p>
        </w:tc>
        <w:tc>
          <w:tcPr>
            <w:tcW w:w="708" w:type="dxa"/>
            <w:shd w:val="clear" w:color="auto" w:fill="auto"/>
            <w:vAlign w:val="center"/>
          </w:tcPr>
          <w:p w:rsidR="00F22F1A" w:rsidRPr="006A1661" w:rsidRDefault="00F22F1A" w:rsidP="006A1661">
            <w:pPr>
              <w:pStyle w:val="aff"/>
              <w:ind w:left="0" w:right="-1"/>
              <w:jc w:val="center"/>
              <w:rPr>
                <w:rFonts w:ascii="Times New Roman" w:hAnsi="Times New Roman"/>
              </w:rPr>
            </w:pPr>
            <w:r w:rsidRPr="006A1661">
              <w:rPr>
                <w:rFonts w:ascii="Times New Roman" w:hAnsi="Times New Roman"/>
              </w:rPr>
              <w:t>-</w:t>
            </w:r>
          </w:p>
        </w:tc>
        <w:tc>
          <w:tcPr>
            <w:tcW w:w="709" w:type="dxa"/>
            <w:shd w:val="clear" w:color="auto" w:fill="auto"/>
            <w:vAlign w:val="center"/>
          </w:tcPr>
          <w:p w:rsidR="00F22F1A" w:rsidRPr="006A1661" w:rsidRDefault="00F22F1A" w:rsidP="006A1661">
            <w:pPr>
              <w:pStyle w:val="aff"/>
              <w:ind w:left="0" w:right="-1"/>
              <w:jc w:val="center"/>
              <w:rPr>
                <w:rFonts w:ascii="Times New Roman" w:hAnsi="Times New Roman"/>
              </w:rPr>
            </w:pPr>
            <w:r w:rsidRPr="006A1661">
              <w:rPr>
                <w:rFonts w:ascii="Times New Roman" w:hAnsi="Times New Roman"/>
              </w:rPr>
              <w:t>-</w:t>
            </w:r>
          </w:p>
        </w:tc>
        <w:tc>
          <w:tcPr>
            <w:tcW w:w="709" w:type="dxa"/>
            <w:shd w:val="clear" w:color="auto" w:fill="auto"/>
            <w:vAlign w:val="center"/>
          </w:tcPr>
          <w:p w:rsidR="00F22F1A" w:rsidRPr="006A1661" w:rsidRDefault="00F22F1A" w:rsidP="006A1661">
            <w:pPr>
              <w:pStyle w:val="aff"/>
              <w:ind w:left="0" w:right="-1"/>
              <w:jc w:val="center"/>
              <w:rPr>
                <w:rFonts w:ascii="Times New Roman" w:hAnsi="Times New Roman"/>
              </w:rPr>
            </w:pPr>
            <w:r w:rsidRPr="006A1661">
              <w:rPr>
                <w:rFonts w:ascii="Times New Roman" w:hAnsi="Times New Roman"/>
              </w:rPr>
              <w:t>-</w:t>
            </w:r>
          </w:p>
        </w:tc>
        <w:tc>
          <w:tcPr>
            <w:tcW w:w="709" w:type="dxa"/>
            <w:shd w:val="clear" w:color="auto" w:fill="auto"/>
            <w:vAlign w:val="center"/>
          </w:tcPr>
          <w:p w:rsidR="00F22F1A" w:rsidRPr="006A1661" w:rsidRDefault="00F22F1A" w:rsidP="006A1661">
            <w:pPr>
              <w:pStyle w:val="aff"/>
              <w:ind w:left="0" w:right="-1"/>
              <w:jc w:val="center"/>
              <w:rPr>
                <w:rFonts w:ascii="Times New Roman" w:hAnsi="Times New Roman"/>
              </w:rPr>
            </w:pPr>
            <w:r w:rsidRPr="006A1661">
              <w:rPr>
                <w:rFonts w:ascii="Times New Roman" w:hAnsi="Times New Roman"/>
              </w:rPr>
              <w:t>-</w:t>
            </w:r>
          </w:p>
        </w:tc>
      </w:tr>
      <w:tr w:rsidR="006A1661" w:rsidRPr="006A1661" w:rsidTr="00F22F1A">
        <w:trPr>
          <w:trHeight w:val="321"/>
        </w:trPr>
        <w:tc>
          <w:tcPr>
            <w:tcW w:w="459" w:type="dxa"/>
            <w:shd w:val="clear" w:color="auto" w:fill="auto"/>
          </w:tcPr>
          <w:p w:rsidR="00F22F1A" w:rsidRPr="006A1661" w:rsidRDefault="00F22F1A" w:rsidP="006A1661">
            <w:pPr>
              <w:pStyle w:val="aff"/>
              <w:ind w:left="0" w:right="-1"/>
              <w:rPr>
                <w:rFonts w:ascii="Times New Roman" w:hAnsi="Times New Roman"/>
              </w:rPr>
            </w:pPr>
            <w:r w:rsidRPr="006A1661">
              <w:rPr>
                <w:rFonts w:ascii="Times New Roman" w:hAnsi="Times New Roman"/>
              </w:rPr>
              <w:t>5.</w:t>
            </w:r>
          </w:p>
        </w:tc>
        <w:tc>
          <w:tcPr>
            <w:tcW w:w="1987" w:type="dxa"/>
            <w:shd w:val="clear" w:color="auto" w:fill="auto"/>
          </w:tcPr>
          <w:p w:rsidR="00F22F1A" w:rsidRPr="006A1661" w:rsidRDefault="00F22F1A" w:rsidP="006A1661">
            <w:pPr>
              <w:spacing w:after="0" w:line="240" w:lineRule="auto"/>
              <w:ind w:right="-1"/>
              <w:rPr>
                <w:rFonts w:ascii="Times New Roman" w:hAnsi="Times New Roman" w:cs="Times New Roman"/>
                <w:sz w:val="20"/>
                <w:szCs w:val="20"/>
              </w:rPr>
            </w:pPr>
            <w:r w:rsidRPr="006A1661">
              <w:rPr>
                <w:rFonts w:ascii="Times New Roman" w:hAnsi="Times New Roman" w:cs="Times New Roman"/>
                <w:sz w:val="20"/>
                <w:szCs w:val="20"/>
              </w:rPr>
              <w:t xml:space="preserve"> Мероприятия по реализации проекта дорожного движения в городском округе Тейково </w:t>
            </w:r>
          </w:p>
        </w:tc>
        <w:tc>
          <w:tcPr>
            <w:tcW w:w="639" w:type="dxa"/>
            <w:shd w:val="clear" w:color="auto" w:fill="auto"/>
            <w:vAlign w:val="center"/>
          </w:tcPr>
          <w:p w:rsidR="00F22F1A" w:rsidRPr="006A1661" w:rsidRDefault="00F22F1A" w:rsidP="006A1661">
            <w:pPr>
              <w:pStyle w:val="aff"/>
              <w:ind w:left="0" w:right="-1"/>
              <w:jc w:val="center"/>
              <w:rPr>
                <w:rFonts w:ascii="Times New Roman" w:hAnsi="Times New Roman"/>
              </w:rPr>
            </w:pPr>
          </w:p>
        </w:tc>
        <w:tc>
          <w:tcPr>
            <w:tcW w:w="707" w:type="dxa"/>
            <w:shd w:val="clear" w:color="auto" w:fill="auto"/>
            <w:vAlign w:val="center"/>
          </w:tcPr>
          <w:p w:rsidR="00F22F1A" w:rsidRPr="006A1661" w:rsidRDefault="00F22F1A" w:rsidP="006A1661">
            <w:pPr>
              <w:pStyle w:val="aff"/>
              <w:ind w:left="0" w:right="-1"/>
              <w:jc w:val="center"/>
              <w:rPr>
                <w:rFonts w:ascii="Times New Roman" w:hAnsi="Times New Roman"/>
              </w:rPr>
            </w:pPr>
          </w:p>
        </w:tc>
        <w:tc>
          <w:tcPr>
            <w:tcW w:w="709" w:type="dxa"/>
            <w:shd w:val="clear" w:color="auto" w:fill="auto"/>
            <w:vAlign w:val="center"/>
          </w:tcPr>
          <w:p w:rsidR="00F22F1A" w:rsidRPr="006A1661" w:rsidRDefault="00F22F1A" w:rsidP="006A1661">
            <w:pPr>
              <w:pStyle w:val="aff"/>
              <w:ind w:left="0" w:right="-1"/>
              <w:jc w:val="center"/>
              <w:rPr>
                <w:rFonts w:ascii="Times New Roman" w:hAnsi="Times New Roman"/>
              </w:rPr>
            </w:pPr>
          </w:p>
        </w:tc>
        <w:tc>
          <w:tcPr>
            <w:tcW w:w="708" w:type="dxa"/>
            <w:shd w:val="clear" w:color="auto" w:fill="auto"/>
            <w:vAlign w:val="center"/>
          </w:tcPr>
          <w:p w:rsidR="00F22F1A" w:rsidRPr="006A1661" w:rsidRDefault="00F22F1A" w:rsidP="006A1661">
            <w:pPr>
              <w:pStyle w:val="aff"/>
              <w:ind w:left="0" w:right="-1"/>
              <w:jc w:val="center"/>
              <w:rPr>
                <w:rFonts w:ascii="Times New Roman" w:hAnsi="Times New Roman"/>
              </w:rPr>
            </w:pPr>
          </w:p>
        </w:tc>
        <w:tc>
          <w:tcPr>
            <w:tcW w:w="709" w:type="dxa"/>
            <w:shd w:val="clear" w:color="auto" w:fill="auto"/>
            <w:vAlign w:val="center"/>
          </w:tcPr>
          <w:p w:rsidR="00F22F1A" w:rsidRPr="006A1661" w:rsidRDefault="00F22F1A" w:rsidP="006A1661">
            <w:pPr>
              <w:pStyle w:val="aff"/>
              <w:ind w:left="0" w:right="-1"/>
              <w:jc w:val="center"/>
              <w:rPr>
                <w:rFonts w:ascii="Times New Roman" w:hAnsi="Times New Roman"/>
              </w:rPr>
            </w:pPr>
          </w:p>
        </w:tc>
        <w:tc>
          <w:tcPr>
            <w:tcW w:w="709" w:type="dxa"/>
            <w:shd w:val="clear" w:color="auto" w:fill="auto"/>
            <w:vAlign w:val="center"/>
          </w:tcPr>
          <w:p w:rsidR="00F22F1A" w:rsidRPr="006A1661" w:rsidRDefault="00F22F1A" w:rsidP="006A1661">
            <w:pPr>
              <w:pStyle w:val="aff"/>
              <w:ind w:left="0" w:right="-1"/>
              <w:jc w:val="center"/>
              <w:rPr>
                <w:rFonts w:ascii="Times New Roman" w:hAnsi="Times New Roman"/>
              </w:rPr>
            </w:pPr>
          </w:p>
        </w:tc>
        <w:tc>
          <w:tcPr>
            <w:tcW w:w="709" w:type="dxa"/>
            <w:shd w:val="clear" w:color="auto" w:fill="auto"/>
            <w:vAlign w:val="center"/>
          </w:tcPr>
          <w:p w:rsidR="00F22F1A" w:rsidRPr="006A1661" w:rsidRDefault="00F22F1A" w:rsidP="006A1661">
            <w:pPr>
              <w:pStyle w:val="aff"/>
              <w:ind w:left="0" w:right="-1"/>
              <w:jc w:val="center"/>
              <w:rPr>
                <w:rFonts w:ascii="Times New Roman" w:hAnsi="Times New Roman"/>
              </w:rPr>
            </w:pPr>
          </w:p>
        </w:tc>
        <w:tc>
          <w:tcPr>
            <w:tcW w:w="708" w:type="dxa"/>
            <w:shd w:val="clear" w:color="auto" w:fill="auto"/>
            <w:vAlign w:val="center"/>
          </w:tcPr>
          <w:p w:rsidR="00F22F1A" w:rsidRPr="006A1661" w:rsidRDefault="00F22F1A" w:rsidP="006A1661">
            <w:pPr>
              <w:pStyle w:val="aff"/>
              <w:ind w:left="0" w:right="-1"/>
              <w:jc w:val="center"/>
              <w:rPr>
                <w:rFonts w:ascii="Times New Roman" w:hAnsi="Times New Roman"/>
              </w:rPr>
            </w:pPr>
          </w:p>
        </w:tc>
        <w:tc>
          <w:tcPr>
            <w:tcW w:w="709" w:type="dxa"/>
            <w:shd w:val="clear" w:color="auto" w:fill="auto"/>
            <w:vAlign w:val="center"/>
          </w:tcPr>
          <w:p w:rsidR="00F22F1A" w:rsidRPr="006A1661" w:rsidRDefault="00F22F1A" w:rsidP="006A1661">
            <w:pPr>
              <w:pStyle w:val="aff"/>
              <w:ind w:left="0" w:right="-1"/>
              <w:jc w:val="center"/>
              <w:rPr>
                <w:rFonts w:ascii="Times New Roman" w:hAnsi="Times New Roman"/>
              </w:rPr>
            </w:pPr>
          </w:p>
        </w:tc>
        <w:tc>
          <w:tcPr>
            <w:tcW w:w="709" w:type="dxa"/>
            <w:shd w:val="clear" w:color="auto" w:fill="auto"/>
            <w:vAlign w:val="center"/>
          </w:tcPr>
          <w:p w:rsidR="00F22F1A" w:rsidRPr="006A1661" w:rsidRDefault="00F22F1A" w:rsidP="006A1661">
            <w:pPr>
              <w:pStyle w:val="aff"/>
              <w:ind w:left="0" w:right="-1"/>
              <w:jc w:val="center"/>
              <w:rPr>
                <w:rFonts w:ascii="Times New Roman" w:hAnsi="Times New Roman"/>
              </w:rPr>
            </w:pPr>
          </w:p>
        </w:tc>
        <w:tc>
          <w:tcPr>
            <w:tcW w:w="709" w:type="dxa"/>
            <w:shd w:val="clear" w:color="auto" w:fill="auto"/>
            <w:vAlign w:val="center"/>
          </w:tcPr>
          <w:p w:rsidR="00F22F1A" w:rsidRPr="006A1661" w:rsidRDefault="00F22F1A" w:rsidP="006A1661">
            <w:pPr>
              <w:pStyle w:val="aff"/>
              <w:ind w:left="0" w:right="-1"/>
              <w:jc w:val="center"/>
              <w:rPr>
                <w:rFonts w:ascii="Times New Roman" w:hAnsi="Times New Roman"/>
              </w:rPr>
            </w:pPr>
          </w:p>
        </w:tc>
      </w:tr>
      <w:tr w:rsidR="006A1661" w:rsidRPr="006A1661" w:rsidTr="00F22F1A">
        <w:trPr>
          <w:trHeight w:val="321"/>
        </w:trPr>
        <w:tc>
          <w:tcPr>
            <w:tcW w:w="459" w:type="dxa"/>
            <w:shd w:val="clear" w:color="auto" w:fill="auto"/>
          </w:tcPr>
          <w:p w:rsidR="00F22F1A" w:rsidRPr="006A1661" w:rsidRDefault="00F22F1A" w:rsidP="006A1661">
            <w:pPr>
              <w:pStyle w:val="aff"/>
              <w:ind w:left="0" w:right="-1"/>
              <w:rPr>
                <w:rFonts w:ascii="Times New Roman" w:hAnsi="Times New Roman"/>
              </w:rPr>
            </w:pPr>
          </w:p>
        </w:tc>
        <w:tc>
          <w:tcPr>
            <w:tcW w:w="1987" w:type="dxa"/>
            <w:shd w:val="clear" w:color="auto" w:fill="auto"/>
          </w:tcPr>
          <w:p w:rsidR="00F22F1A" w:rsidRPr="006A1661" w:rsidRDefault="00F22F1A" w:rsidP="006A1661">
            <w:pPr>
              <w:pStyle w:val="aff"/>
              <w:ind w:left="0" w:right="-1"/>
              <w:rPr>
                <w:rFonts w:ascii="Times New Roman" w:hAnsi="Times New Roman"/>
              </w:rPr>
            </w:pPr>
            <w:r w:rsidRPr="006A1661">
              <w:rPr>
                <w:rFonts w:ascii="Times New Roman" w:hAnsi="Times New Roman"/>
              </w:rPr>
              <w:t>Бюджетные ассигнования</w:t>
            </w:r>
          </w:p>
        </w:tc>
        <w:tc>
          <w:tcPr>
            <w:tcW w:w="639" w:type="dxa"/>
            <w:shd w:val="clear" w:color="auto" w:fill="auto"/>
            <w:vAlign w:val="center"/>
          </w:tcPr>
          <w:p w:rsidR="00F22F1A" w:rsidRPr="006A1661" w:rsidRDefault="00F22F1A" w:rsidP="006A1661">
            <w:pPr>
              <w:pStyle w:val="aff"/>
              <w:ind w:left="0" w:right="-1"/>
              <w:jc w:val="center"/>
              <w:rPr>
                <w:rFonts w:ascii="Times New Roman" w:hAnsi="Times New Roman"/>
              </w:rPr>
            </w:pPr>
            <w:r w:rsidRPr="006A1661">
              <w:rPr>
                <w:rFonts w:ascii="Times New Roman" w:hAnsi="Times New Roman"/>
              </w:rPr>
              <w:t>-</w:t>
            </w:r>
          </w:p>
        </w:tc>
        <w:tc>
          <w:tcPr>
            <w:tcW w:w="707" w:type="dxa"/>
            <w:shd w:val="clear" w:color="auto" w:fill="auto"/>
            <w:vAlign w:val="center"/>
          </w:tcPr>
          <w:p w:rsidR="00F22F1A" w:rsidRPr="006A1661" w:rsidRDefault="00F22F1A" w:rsidP="006A1661">
            <w:pPr>
              <w:pStyle w:val="aff"/>
              <w:ind w:left="0" w:right="-1"/>
              <w:jc w:val="center"/>
              <w:rPr>
                <w:rFonts w:ascii="Times New Roman" w:hAnsi="Times New Roman"/>
              </w:rPr>
            </w:pPr>
            <w:r w:rsidRPr="006A1661">
              <w:rPr>
                <w:rFonts w:ascii="Times New Roman" w:hAnsi="Times New Roman"/>
              </w:rPr>
              <w:t>-</w:t>
            </w:r>
          </w:p>
        </w:tc>
        <w:tc>
          <w:tcPr>
            <w:tcW w:w="709" w:type="dxa"/>
            <w:shd w:val="clear" w:color="auto" w:fill="auto"/>
            <w:vAlign w:val="center"/>
          </w:tcPr>
          <w:p w:rsidR="00F22F1A" w:rsidRPr="006A1661" w:rsidRDefault="00F22F1A" w:rsidP="006A1661">
            <w:pPr>
              <w:pStyle w:val="aff"/>
              <w:ind w:left="0" w:right="-1"/>
              <w:jc w:val="center"/>
              <w:rPr>
                <w:rFonts w:ascii="Times New Roman" w:hAnsi="Times New Roman"/>
              </w:rPr>
            </w:pPr>
            <w:r w:rsidRPr="006A1661">
              <w:rPr>
                <w:rFonts w:ascii="Times New Roman" w:hAnsi="Times New Roman"/>
              </w:rPr>
              <w:t>-</w:t>
            </w:r>
          </w:p>
        </w:tc>
        <w:tc>
          <w:tcPr>
            <w:tcW w:w="708" w:type="dxa"/>
            <w:shd w:val="clear" w:color="auto" w:fill="auto"/>
            <w:vAlign w:val="center"/>
          </w:tcPr>
          <w:p w:rsidR="00F22F1A" w:rsidRPr="006A1661" w:rsidRDefault="00F22F1A" w:rsidP="006A1661">
            <w:pPr>
              <w:pStyle w:val="aff"/>
              <w:ind w:left="0" w:right="-1"/>
              <w:jc w:val="center"/>
              <w:rPr>
                <w:rFonts w:ascii="Times New Roman" w:hAnsi="Times New Roman"/>
              </w:rPr>
            </w:pPr>
            <w:r w:rsidRPr="006A1661">
              <w:rPr>
                <w:rFonts w:ascii="Times New Roman" w:hAnsi="Times New Roman"/>
              </w:rPr>
              <w:t>-</w:t>
            </w:r>
          </w:p>
        </w:tc>
        <w:tc>
          <w:tcPr>
            <w:tcW w:w="709" w:type="dxa"/>
            <w:shd w:val="clear" w:color="auto" w:fill="auto"/>
            <w:vAlign w:val="center"/>
          </w:tcPr>
          <w:p w:rsidR="00F22F1A" w:rsidRPr="006A1661" w:rsidRDefault="00F22F1A" w:rsidP="006A1661">
            <w:pPr>
              <w:pStyle w:val="aff"/>
              <w:ind w:left="0" w:right="-1"/>
              <w:jc w:val="center"/>
              <w:rPr>
                <w:rFonts w:ascii="Times New Roman" w:hAnsi="Times New Roman"/>
              </w:rPr>
            </w:pPr>
            <w:r w:rsidRPr="006A1661">
              <w:rPr>
                <w:rFonts w:ascii="Times New Roman" w:hAnsi="Times New Roman"/>
              </w:rPr>
              <w:t>-</w:t>
            </w:r>
          </w:p>
        </w:tc>
        <w:tc>
          <w:tcPr>
            <w:tcW w:w="709" w:type="dxa"/>
            <w:shd w:val="clear" w:color="auto" w:fill="auto"/>
            <w:vAlign w:val="center"/>
          </w:tcPr>
          <w:p w:rsidR="00F22F1A" w:rsidRPr="006A1661" w:rsidRDefault="00F22F1A" w:rsidP="006A1661">
            <w:pPr>
              <w:pStyle w:val="aff"/>
              <w:ind w:left="0" w:right="-1"/>
              <w:jc w:val="center"/>
              <w:rPr>
                <w:rFonts w:ascii="Times New Roman" w:hAnsi="Times New Roman"/>
              </w:rPr>
            </w:pPr>
            <w:r w:rsidRPr="006A1661">
              <w:rPr>
                <w:rFonts w:ascii="Times New Roman" w:hAnsi="Times New Roman"/>
              </w:rPr>
              <w:t>-</w:t>
            </w:r>
          </w:p>
        </w:tc>
        <w:tc>
          <w:tcPr>
            <w:tcW w:w="709" w:type="dxa"/>
            <w:shd w:val="clear" w:color="auto" w:fill="auto"/>
            <w:vAlign w:val="center"/>
          </w:tcPr>
          <w:p w:rsidR="00F22F1A" w:rsidRPr="006A1661" w:rsidRDefault="00F22F1A" w:rsidP="006A1661">
            <w:pPr>
              <w:pStyle w:val="aff"/>
              <w:ind w:left="0" w:right="-1"/>
              <w:jc w:val="center"/>
              <w:rPr>
                <w:rFonts w:ascii="Times New Roman" w:hAnsi="Times New Roman"/>
              </w:rPr>
            </w:pPr>
            <w:r w:rsidRPr="006A1661">
              <w:rPr>
                <w:rFonts w:ascii="Times New Roman" w:hAnsi="Times New Roman"/>
              </w:rPr>
              <w:t>-</w:t>
            </w:r>
          </w:p>
        </w:tc>
        <w:tc>
          <w:tcPr>
            <w:tcW w:w="708" w:type="dxa"/>
            <w:shd w:val="clear" w:color="auto" w:fill="auto"/>
            <w:vAlign w:val="center"/>
          </w:tcPr>
          <w:p w:rsidR="00F22F1A" w:rsidRPr="006A1661" w:rsidRDefault="00F22F1A" w:rsidP="006A1661">
            <w:pPr>
              <w:pStyle w:val="aff"/>
              <w:ind w:left="0" w:right="-1"/>
              <w:jc w:val="center"/>
              <w:rPr>
                <w:rFonts w:ascii="Times New Roman" w:hAnsi="Times New Roman"/>
              </w:rPr>
            </w:pPr>
            <w:r w:rsidRPr="006A1661">
              <w:rPr>
                <w:rFonts w:ascii="Times New Roman" w:hAnsi="Times New Roman"/>
              </w:rPr>
              <w:t>-</w:t>
            </w:r>
          </w:p>
        </w:tc>
        <w:tc>
          <w:tcPr>
            <w:tcW w:w="709" w:type="dxa"/>
            <w:shd w:val="clear" w:color="auto" w:fill="auto"/>
            <w:vAlign w:val="center"/>
          </w:tcPr>
          <w:p w:rsidR="00F22F1A" w:rsidRPr="006A1661" w:rsidRDefault="00F22F1A" w:rsidP="006A1661">
            <w:pPr>
              <w:pStyle w:val="aff"/>
              <w:ind w:left="0" w:right="-1"/>
              <w:jc w:val="center"/>
              <w:rPr>
                <w:rFonts w:ascii="Times New Roman" w:hAnsi="Times New Roman"/>
              </w:rPr>
            </w:pPr>
            <w:r w:rsidRPr="006A1661">
              <w:rPr>
                <w:rFonts w:ascii="Times New Roman" w:hAnsi="Times New Roman"/>
              </w:rPr>
              <w:t>-</w:t>
            </w:r>
          </w:p>
        </w:tc>
        <w:tc>
          <w:tcPr>
            <w:tcW w:w="709" w:type="dxa"/>
            <w:shd w:val="clear" w:color="auto" w:fill="auto"/>
            <w:vAlign w:val="center"/>
          </w:tcPr>
          <w:p w:rsidR="00F22F1A" w:rsidRPr="006A1661" w:rsidRDefault="00F22F1A" w:rsidP="006A1661">
            <w:pPr>
              <w:pStyle w:val="aff"/>
              <w:ind w:left="0" w:right="-1"/>
              <w:jc w:val="center"/>
              <w:rPr>
                <w:rFonts w:ascii="Times New Roman" w:hAnsi="Times New Roman"/>
              </w:rPr>
            </w:pPr>
            <w:r w:rsidRPr="006A1661">
              <w:rPr>
                <w:rFonts w:ascii="Times New Roman" w:hAnsi="Times New Roman"/>
              </w:rPr>
              <w:t>-</w:t>
            </w:r>
          </w:p>
        </w:tc>
        <w:tc>
          <w:tcPr>
            <w:tcW w:w="709" w:type="dxa"/>
            <w:shd w:val="clear" w:color="auto" w:fill="auto"/>
            <w:vAlign w:val="center"/>
          </w:tcPr>
          <w:p w:rsidR="00F22F1A" w:rsidRPr="006A1661" w:rsidRDefault="00F22F1A" w:rsidP="006A1661">
            <w:pPr>
              <w:pStyle w:val="aff"/>
              <w:ind w:left="0" w:right="-1"/>
              <w:jc w:val="center"/>
              <w:rPr>
                <w:rFonts w:ascii="Times New Roman" w:hAnsi="Times New Roman"/>
              </w:rPr>
            </w:pPr>
            <w:r w:rsidRPr="006A1661">
              <w:rPr>
                <w:rFonts w:ascii="Times New Roman" w:hAnsi="Times New Roman"/>
              </w:rPr>
              <w:t>-</w:t>
            </w:r>
          </w:p>
        </w:tc>
      </w:tr>
      <w:tr w:rsidR="006A1661" w:rsidRPr="006A1661" w:rsidTr="00F22F1A">
        <w:trPr>
          <w:trHeight w:val="321"/>
        </w:trPr>
        <w:tc>
          <w:tcPr>
            <w:tcW w:w="459" w:type="dxa"/>
            <w:shd w:val="clear" w:color="auto" w:fill="auto"/>
          </w:tcPr>
          <w:p w:rsidR="00F22F1A" w:rsidRPr="006A1661" w:rsidRDefault="00F22F1A" w:rsidP="006A1661">
            <w:pPr>
              <w:pStyle w:val="aff"/>
              <w:ind w:left="0" w:right="-1"/>
              <w:rPr>
                <w:rFonts w:ascii="Times New Roman" w:hAnsi="Times New Roman"/>
              </w:rPr>
            </w:pPr>
          </w:p>
        </w:tc>
        <w:tc>
          <w:tcPr>
            <w:tcW w:w="1987" w:type="dxa"/>
            <w:shd w:val="clear" w:color="auto" w:fill="auto"/>
          </w:tcPr>
          <w:p w:rsidR="00F22F1A" w:rsidRPr="006A1661" w:rsidRDefault="00F22F1A" w:rsidP="006A1661">
            <w:pPr>
              <w:pStyle w:val="aff"/>
              <w:ind w:left="0" w:right="-1"/>
              <w:rPr>
                <w:rFonts w:ascii="Times New Roman" w:hAnsi="Times New Roman"/>
              </w:rPr>
            </w:pPr>
            <w:r w:rsidRPr="006A1661">
              <w:rPr>
                <w:rFonts w:ascii="Times New Roman" w:hAnsi="Times New Roman"/>
              </w:rPr>
              <w:t>- местный бюджет</w:t>
            </w:r>
          </w:p>
        </w:tc>
        <w:tc>
          <w:tcPr>
            <w:tcW w:w="639" w:type="dxa"/>
            <w:shd w:val="clear" w:color="auto" w:fill="auto"/>
            <w:vAlign w:val="center"/>
          </w:tcPr>
          <w:p w:rsidR="00F22F1A" w:rsidRPr="006A1661" w:rsidRDefault="00F22F1A" w:rsidP="006A1661">
            <w:pPr>
              <w:pStyle w:val="aff"/>
              <w:ind w:left="0" w:right="-1"/>
              <w:jc w:val="center"/>
              <w:rPr>
                <w:rFonts w:ascii="Times New Roman" w:hAnsi="Times New Roman"/>
              </w:rPr>
            </w:pPr>
            <w:r w:rsidRPr="006A1661">
              <w:rPr>
                <w:rFonts w:ascii="Times New Roman" w:hAnsi="Times New Roman"/>
              </w:rPr>
              <w:t>-</w:t>
            </w:r>
          </w:p>
        </w:tc>
        <w:tc>
          <w:tcPr>
            <w:tcW w:w="707" w:type="dxa"/>
            <w:shd w:val="clear" w:color="auto" w:fill="auto"/>
            <w:vAlign w:val="center"/>
          </w:tcPr>
          <w:p w:rsidR="00F22F1A" w:rsidRPr="006A1661" w:rsidRDefault="00F22F1A" w:rsidP="006A1661">
            <w:pPr>
              <w:pStyle w:val="aff"/>
              <w:ind w:left="0" w:right="-1"/>
              <w:jc w:val="center"/>
              <w:rPr>
                <w:rFonts w:ascii="Times New Roman" w:hAnsi="Times New Roman"/>
              </w:rPr>
            </w:pPr>
            <w:r w:rsidRPr="006A1661">
              <w:rPr>
                <w:rFonts w:ascii="Times New Roman" w:hAnsi="Times New Roman"/>
              </w:rPr>
              <w:t>-</w:t>
            </w:r>
          </w:p>
        </w:tc>
        <w:tc>
          <w:tcPr>
            <w:tcW w:w="709" w:type="dxa"/>
            <w:shd w:val="clear" w:color="auto" w:fill="auto"/>
            <w:vAlign w:val="center"/>
          </w:tcPr>
          <w:p w:rsidR="00F22F1A" w:rsidRPr="006A1661" w:rsidRDefault="00F22F1A" w:rsidP="006A1661">
            <w:pPr>
              <w:pStyle w:val="aff"/>
              <w:ind w:left="0" w:right="-1"/>
              <w:jc w:val="center"/>
              <w:rPr>
                <w:rFonts w:ascii="Times New Roman" w:hAnsi="Times New Roman"/>
              </w:rPr>
            </w:pPr>
            <w:r w:rsidRPr="006A1661">
              <w:rPr>
                <w:rFonts w:ascii="Times New Roman" w:hAnsi="Times New Roman"/>
              </w:rPr>
              <w:t>-</w:t>
            </w:r>
          </w:p>
        </w:tc>
        <w:tc>
          <w:tcPr>
            <w:tcW w:w="708" w:type="dxa"/>
            <w:shd w:val="clear" w:color="auto" w:fill="auto"/>
            <w:vAlign w:val="center"/>
          </w:tcPr>
          <w:p w:rsidR="00F22F1A" w:rsidRPr="006A1661" w:rsidRDefault="00F22F1A" w:rsidP="006A1661">
            <w:pPr>
              <w:pStyle w:val="aff"/>
              <w:ind w:left="0" w:right="-1"/>
              <w:jc w:val="center"/>
              <w:rPr>
                <w:rFonts w:ascii="Times New Roman" w:hAnsi="Times New Roman"/>
              </w:rPr>
            </w:pPr>
            <w:r w:rsidRPr="006A1661">
              <w:rPr>
                <w:rFonts w:ascii="Times New Roman" w:hAnsi="Times New Roman"/>
              </w:rPr>
              <w:t>-</w:t>
            </w:r>
          </w:p>
        </w:tc>
        <w:tc>
          <w:tcPr>
            <w:tcW w:w="709" w:type="dxa"/>
            <w:shd w:val="clear" w:color="auto" w:fill="auto"/>
            <w:vAlign w:val="center"/>
          </w:tcPr>
          <w:p w:rsidR="00F22F1A" w:rsidRPr="006A1661" w:rsidRDefault="00F22F1A" w:rsidP="006A1661">
            <w:pPr>
              <w:pStyle w:val="aff"/>
              <w:ind w:left="0" w:right="-1"/>
              <w:jc w:val="center"/>
              <w:rPr>
                <w:rFonts w:ascii="Times New Roman" w:hAnsi="Times New Roman"/>
              </w:rPr>
            </w:pPr>
            <w:r w:rsidRPr="006A1661">
              <w:rPr>
                <w:rFonts w:ascii="Times New Roman" w:hAnsi="Times New Roman"/>
              </w:rPr>
              <w:t>-</w:t>
            </w:r>
          </w:p>
        </w:tc>
        <w:tc>
          <w:tcPr>
            <w:tcW w:w="709" w:type="dxa"/>
            <w:shd w:val="clear" w:color="auto" w:fill="auto"/>
            <w:vAlign w:val="center"/>
          </w:tcPr>
          <w:p w:rsidR="00F22F1A" w:rsidRPr="006A1661" w:rsidRDefault="00F22F1A" w:rsidP="006A1661">
            <w:pPr>
              <w:pStyle w:val="aff"/>
              <w:ind w:left="0" w:right="-1"/>
              <w:jc w:val="center"/>
              <w:rPr>
                <w:rFonts w:ascii="Times New Roman" w:hAnsi="Times New Roman"/>
              </w:rPr>
            </w:pPr>
            <w:r w:rsidRPr="006A1661">
              <w:rPr>
                <w:rFonts w:ascii="Times New Roman" w:hAnsi="Times New Roman"/>
              </w:rPr>
              <w:t>-</w:t>
            </w:r>
          </w:p>
        </w:tc>
        <w:tc>
          <w:tcPr>
            <w:tcW w:w="709" w:type="dxa"/>
            <w:shd w:val="clear" w:color="auto" w:fill="auto"/>
            <w:vAlign w:val="center"/>
          </w:tcPr>
          <w:p w:rsidR="00F22F1A" w:rsidRPr="006A1661" w:rsidRDefault="00F22F1A" w:rsidP="006A1661">
            <w:pPr>
              <w:pStyle w:val="aff"/>
              <w:ind w:left="0" w:right="-1"/>
              <w:jc w:val="center"/>
              <w:rPr>
                <w:rFonts w:ascii="Times New Roman" w:hAnsi="Times New Roman"/>
              </w:rPr>
            </w:pPr>
            <w:r w:rsidRPr="006A1661">
              <w:rPr>
                <w:rFonts w:ascii="Times New Roman" w:hAnsi="Times New Roman"/>
              </w:rPr>
              <w:t>-</w:t>
            </w:r>
          </w:p>
        </w:tc>
        <w:tc>
          <w:tcPr>
            <w:tcW w:w="708" w:type="dxa"/>
            <w:shd w:val="clear" w:color="auto" w:fill="auto"/>
            <w:vAlign w:val="center"/>
          </w:tcPr>
          <w:p w:rsidR="00F22F1A" w:rsidRPr="006A1661" w:rsidRDefault="00F22F1A" w:rsidP="006A1661">
            <w:pPr>
              <w:pStyle w:val="aff"/>
              <w:ind w:left="0" w:right="-1"/>
              <w:jc w:val="center"/>
              <w:rPr>
                <w:rFonts w:ascii="Times New Roman" w:hAnsi="Times New Roman"/>
              </w:rPr>
            </w:pPr>
            <w:r w:rsidRPr="006A1661">
              <w:rPr>
                <w:rFonts w:ascii="Times New Roman" w:hAnsi="Times New Roman"/>
              </w:rPr>
              <w:t>-</w:t>
            </w:r>
          </w:p>
        </w:tc>
        <w:tc>
          <w:tcPr>
            <w:tcW w:w="709" w:type="dxa"/>
            <w:shd w:val="clear" w:color="auto" w:fill="auto"/>
            <w:vAlign w:val="center"/>
          </w:tcPr>
          <w:p w:rsidR="00F22F1A" w:rsidRPr="006A1661" w:rsidRDefault="00F22F1A" w:rsidP="006A1661">
            <w:pPr>
              <w:pStyle w:val="aff"/>
              <w:ind w:left="0" w:right="-1"/>
              <w:jc w:val="center"/>
              <w:rPr>
                <w:rFonts w:ascii="Times New Roman" w:hAnsi="Times New Roman"/>
              </w:rPr>
            </w:pPr>
            <w:r w:rsidRPr="006A1661">
              <w:rPr>
                <w:rFonts w:ascii="Times New Roman" w:hAnsi="Times New Roman"/>
              </w:rPr>
              <w:t>-</w:t>
            </w:r>
          </w:p>
        </w:tc>
        <w:tc>
          <w:tcPr>
            <w:tcW w:w="709" w:type="dxa"/>
            <w:shd w:val="clear" w:color="auto" w:fill="auto"/>
            <w:vAlign w:val="center"/>
          </w:tcPr>
          <w:p w:rsidR="00F22F1A" w:rsidRPr="006A1661" w:rsidRDefault="00F22F1A" w:rsidP="006A1661">
            <w:pPr>
              <w:pStyle w:val="aff"/>
              <w:ind w:left="0" w:right="-1"/>
              <w:jc w:val="center"/>
              <w:rPr>
                <w:rFonts w:ascii="Times New Roman" w:hAnsi="Times New Roman"/>
              </w:rPr>
            </w:pPr>
            <w:r w:rsidRPr="006A1661">
              <w:rPr>
                <w:rFonts w:ascii="Times New Roman" w:hAnsi="Times New Roman"/>
              </w:rPr>
              <w:t>-</w:t>
            </w:r>
          </w:p>
        </w:tc>
        <w:tc>
          <w:tcPr>
            <w:tcW w:w="709" w:type="dxa"/>
            <w:shd w:val="clear" w:color="auto" w:fill="auto"/>
            <w:vAlign w:val="center"/>
          </w:tcPr>
          <w:p w:rsidR="00F22F1A" w:rsidRPr="006A1661" w:rsidRDefault="00F22F1A" w:rsidP="006A1661">
            <w:pPr>
              <w:pStyle w:val="aff"/>
              <w:ind w:left="0" w:right="-1"/>
              <w:jc w:val="center"/>
              <w:rPr>
                <w:rFonts w:ascii="Times New Roman" w:hAnsi="Times New Roman"/>
              </w:rPr>
            </w:pPr>
            <w:r w:rsidRPr="006A1661">
              <w:rPr>
                <w:rFonts w:ascii="Times New Roman" w:hAnsi="Times New Roman"/>
              </w:rPr>
              <w:t>-</w:t>
            </w:r>
          </w:p>
        </w:tc>
      </w:tr>
      <w:tr w:rsidR="006A1661" w:rsidRPr="006A1661" w:rsidTr="00F22F1A">
        <w:trPr>
          <w:trHeight w:val="321"/>
        </w:trPr>
        <w:tc>
          <w:tcPr>
            <w:tcW w:w="459" w:type="dxa"/>
            <w:shd w:val="clear" w:color="auto" w:fill="auto"/>
          </w:tcPr>
          <w:p w:rsidR="00F22F1A" w:rsidRPr="006A1661" w:rsidRDefault="00F22F1A" w:rsidP="006A1661">
            <w:pPr>
              <w:pStyle w:val="aff"/>
              <w:ind w:left="0" w:right="-1"/>
              <w:rPr>
                <w:rFonts w:ascii="Times New Roman" w:hAnsi="Times New Roman"/>
              </w:rPr>
            </w:pPr>
          </w:p>
        </w:tc>
        <w:tc>
          <w:tcPr>
            <w:tcW w:w="1987" w:type="dxa"/>
            <w:shd w:val="clear" w:color="auto" w:fill="auto"/>
          </w:tcPr>
          <w:p w:rsidR="00F22F1A" w:rsidRPr="006A1661" w:rsidRDefault="00F22F1A" w:rsidP="006A1661">
            <w:pPr>
              <w:pStyle w:val="aff"/>
              <w:ind w:left="0" w:right="-1"/>
              <w:rPr>
                <w:rFonts w:ascii="Times New Roman" w:hAnsi="Times New Roman"/>
              </w:rPr>
            </w:pPr>
            <w:r w:rsidRPr="006A1661">
              <w:rPr>
                <w:rFonts w:ascii="Times New Roman" w:hAnsi="Times New Roman"/>
              </w:rPr>
              <w:t>- областной бюджет</w:t>
            </w:r>
          </w:p>
        </w:tc>
        <w:tc>
          <w:tcPr>
            <w:tcW w:w="639" w:type="dxa"/>
            <w:shd w:val="clear" w:color="auto" w:fill="auto"/>
            <w:vAlign w:val="center"/>
          </w:tcPr>
          <w:p w:rsidR="00F22F1A" w:rsidRPr="006A1661" w:rsidRDefault="00F22F1A" w:rsidP="006A1661">
            <w:pPr>
              <w:pStyle w:val="aff"/>
              <w:ind w:left="0" w:right="-1"/>
              <w:jc w:val="center"/>
              <w:rPr>
                <w:rFonts w:ascii="Times New Roman" w:hAnsi="Times New Roman"/>
              </w:rPr>
            </w:pPr>
            <w:r w:rsidRPr="006A1661">
              <w:rPr>
                <w:rFonts w:ascii="Times New Roman" w:hAnsi="Times New Roman"/>
              </w:rPr>
              <w:t>-</w:t>
            </w:r>
          </w:p>
        </w:tc>
        <w:tc>
          <w:tcPr>
            <w:tcW w:w="707" w:type="dxa"/>
            <w:shd w:val="clear" w:color="auto" w:fill="auto"/>
            <w:vAlign w:val="center"/>
          </w:tcPr>
          <w:p w:rsidR="00F22F1A" w:rsidRPr="006A1661" w:rsidRDefault="00F22F1A" w:rsidP="006A1661">
            <w:pPr>
              <w:pStyle w:val="aff"/>
              <w:ind w:left="0" w:right="-1"/>
              <w:jc w:val="center"/>
              <w:rPr>
                <w:rFonts w:ascii="Times New Roman" w:hAnsi="Times New Roman"/>
              </w:rPr>
            </w:pPr>
            <w:r w:rsidRPr="006A1661">
              <w:rPr>
                <w:rFonts w:ascii="Times New Roman" w:hAnsi="Times New Roman"/>
              </w:rPr>
              <w:t>-</w:t>
            </w:r>
          </w:p>
        </w:tc>
        <w:tc>
          <w:tcPr>
            <w:tcW w:w="709" w:type="dxa"/>
            <w:shd w:val="clear" w:color="auto" w:fill="auto"/>
            <w:vAlign w:val="center"/>
          </w:tcPr>
          <w:p w:rsidR="00F22F1A" w:rsidRPr="006A1661" w:rsidRDefault="00F22F1A" w:rsidP="006A1661">
            <w:pPr>
              <w:pStyle w:val="aff"/>
              <w:ind w:left="0" w:right="-1"/>
              <w:jc w:val="center"/>
              <w:rPr>
                <w:rFonts w:ascii="Times New Roman" w:hAnsi="Times New Roman"/>
              </w:rPr>
            </w:pPr>
            <w:r w:rsidRPr="006A1661">
              <w:rPr>
                <w:rFonts w:ascii="Times New Roman" w:hAnsi="Times New Roman"/>
              </w:rPr>
              <w:t>-</w:t>
            </w:r>
          </w:p>
        </w:tc>
        <w:tc>
          <w:tcPr>
            <w:tcW w:w="708" w:type="dxa"/>
            <w:shd w:val="clear" w:color="auto" w:fill="auto"/>
            <w:vAlign w:val="center"/>
          </w:tcPr>
          <w:p w:rsidR="00F22F1A" w:rsidRPr="006A1661" w:rsidRDefault="00F22F1A" w:rsidP="006A1661">
            <w:pPr>
              <w:pStyle w:val="aff"/>
              <w:ind w:left="0" w:right="-1"/>
              <w:jc w:val="center"/>
              <w:rPr>
                <w:rFonts w:ascii="Times New Roman" w:hAnsi="Times New Roman"/>
              </w:rPr>
            </w:pPr>
            <w:r w:rsidRPr="006A1661">
              <w:rPr>
                <w:rFonts w:ascii="Times New Roman" w:hAnsi="Times New Roman"/>
              </w:rPr>
              <w:t>-</w:t>
            </w:r>
          </w:p>
        </w:tc>
        <w:tc>
          <w:tcPr>
            <w:tcW w:w="709" w:type="dxa"/>
            <w:shd w:val="clear" w:color="auto" w:fill="auto"/>
            <w:vAlign w:val="center"/>
          </w:tcPr>
          <w:p w:rsidR="00F22F1A" w:rsidRPr="006A1661" w:rsidRDefault="00F22F1A" w:rsidP="006A1661">
            <w:pPr>
              <w:pStyle w:val="aff"/>
              <w:ind w:left="0" w:right="-1"/>
              <w:jc w:val="center"/>
              <w:rPr>
                <w:rFonts w:ascii="Times New Roman" w:hAnsi="Times New Roman"/>
              </w:rPr>
            </w:pPr>
            <w:r w:rsidRPr="006A1661">
              <w:rPr>
                <w:rFonts w:ascii="Times New Roman" w:hAnsi="Times New Roman"/>
              </w:rPr>
              <w:t>-</w:t>
            </w:r>
          </w:p>
        </w:tc>
        <w:tc>
          <w:tcPr>
            <w:tcW w:w="709" w:type="dxa"/>
            <w:shd w:val="clear" w:color="auto" w:fill="auto"/>
            <w:vAlign w:val="center"/>
          </w:tcPr>
          <w:p w:rsidR="00F22F1A" w:rsidRPr="006A1661" w:rsidRDefault="00F22F1A" w:rsidP="006A1661">
            <w:pPr>
              <w:pStyle w:val="aff"/>
              <w:ind w:left="0" w:right="-1"/>
              <w:jc w:val="center"/>
              <w:rPr>
                <w:rFonts w:ascii="Times New Roman" w:hAnsi="Times New Roman"/>
              </w:rPr>
            </w:pPr>
            <w:r w:rsidRPr="006A1661">
              <w:rPr>
                <w:rFonts w:ascii="Times New Roman" w:hAnsi="Times New Roman"/>
              </w:rPr>
              <w:t>-</w:t>
            </w:r>
          </w:p>
        </w:tc>
        <w:tc>
          <w:tcPr>
            <w:tcW w:w="709" w:type="dxa"/>
            <w:shd w:val="clear" w:color="auto" w:fill="auto"/>
            <w:vAlign w:val="center"/>
          </w:tcPr>
          <w:p w:rsidR="00F22F1A" w:rsidRPr="006A1661" w:rsidRDefault="00F22F1A" w:rsidP="006A1661">
            <w:pPr>
              <w:pStyle w:val="aff"/>
              <w:ind w:left="0" w:right="-1"/>
              <w:jc w:val="center"/>
              <w:rPr>
                <w:rFonts w:ascii="Times New Roman" w:hAnsi="Times New Roman"/>
              </w:rPr>
            </w:pPr>
            <w:r w:rsidRPr="006A1661">
              <w:rPr>
                <w:rFonts w:ascii="Times New Roman" w:hAnsi="Times New Roman"/>
              </w:rPr>
              <w:t>-</w:t>
            </w:r>
          </w:p>
        </w:tc>
        <w:tc>
          <w:tcPr>
            <w:tcW w:w="708" w:type="dxa"/>
            <w:shd w:val="clear" w:color="auto" w:fill="auto"/>
            <w:vAlign w:val="center"/>
          </w:tcPr>
          <w:p w:rsidR="00F22F1A" w:rsidRPr="006A1661" w:rsidRDefault="00F22F1A" w:rsidP="006A1661">
            <w:pPr>
              <w:pStyle w:val="aff"/>
              <w:ind w:left="0" w:right="-1"/>
              <w:jc w:val="center"/>
              <w:rPr>
                <w:rFonts w:ascii="Times New Roman" w:hAnsi="Times New Roman"/>
              </w:rPr>
            </w:pPr>
            <w:r w:rsidRPr="006A1661">
              <w:rPr>
                <w:rFonts w:ascii="Times New Roman" w:hAnsi="Times New Roman"/>
              </w:rPr>
              <w:t>-</w:t>
            </w:r>
          </w:p>
        </w:tc>
        <w:tc>
          <w:tcPr>
            <w:tcW w:w="709" w:type="dxa"/>
            <w:shd w:val="clear" w:color="auto" w:fill="auto"/>
            <w:vAlign w:val="center"/>
          </w:tcPr>
          <w:p w:rsidR="00F22F1A" w:rsidRPr="006A1661" w:rsidRDefault="00F22F1A" w:rsidP="006A1661">
            <w:pPr>
              <w:pStyle w:val="aff"/>
              <w:ind w:left="0" w:right="-1"/>
              <w:jc w:val="center"/>
              <w:rPr>
                <w:rFonts w:ascii="Times New Roman" w:hAnsi="Times New Roman"/>
              </w:rPr>
            </w:pPr>
            <w:r w:rsidRPr="006A1661">
              <w:rPr>
                <w:rFonts w:ascii="Times New Roman" w:hAnsi="Times New Roman"/>
              </w:rPr>
              <w:t>-</w:t>
            </w:r>
          </w:p>
        </w:tc>
        <w:tc>
          <w:tcPr>
            <w:tcW w:w="709" w:type="dxa"/>
            <w:shd w:val="clear" w:color="auto" w:fill="auto"/>
            <w:vAlign w:val="center"/>
          </w:tcPr>
          <w:p w:rsidR="00F22F1A" w:rsidRPr="006A1661" w:rsidRDefault="00F22F1A" w:rsidP="006A1661">
            <w:pPr>
              <w:pStyle w:val="aff"/>
              <w:ind w:left="0" w:right="-1"/>
              <w:jc w:val="center"/>
              <w:rPr>
                <w:rFonts w:ascii="Times New Roman" w:hAnsi="Times New Roman"/>
              </w:rPr>
            </w:pPr>
            <w:r w:rsidRPr="006A1661">
              <w:rPr>
                <w:rFonts w:ascii="Times New Roman" w:hAnsi="Times New Roman"/>
              </w:rPr>
              <w:t>-</w:t>
            </w:r>
          </w:p>
        </w:tc>
        <w:tc>
          <w:tcPr>
            <w:tcW w:w="709" w:type="dxa"/>
            <w:shd w:val="clear" w:color="auto" w:fill="auto"/>
            <w:vAlign w:val="center"/>
          </w:tcPr>
          <w:p w:rsidR="00F22F1A" w:rsidRPr="006A1661" w:rsidRDefault="00F22F1A" w:rsidP="006A1661">
            <w:pPr>
              <w:pStyle w:val="aff"/>
              <w:ind w:left="0" w:right="-1"/>
              <w:jc w:val="center"/>
              <w:rPr>
                <w:rFonts w:ascii="Times New Roman" w:hAnsi="Times New Roman"/>
              </w:rPr>
            </w:pPr>
            <w:r w:rsidRPr="006A1661">
              <w:rPr>
                <w:rFonts w:ascii="Times New Roman" w:hAnsi="Times New Roman"/>
              </w:rPr>
              <w:t>-</w:t>
            </w:r>
          </w:p>
        </w:tc>
      </w:tr>
      <w:tr w:rsidR="006A1661" w:rsidRPr="006A1661" w:rsidTr="00F22F1A">
        <w:trPr>
          <w:trHeight w:val="321"/>
        </w:trPr>
        <w:tc>
          <w:tcPr>
            <w:tcW w:w="459" w:type="dxa"/>
            <w:shd w:val="clear" w:color="auto" w:fill="auto"/>
          </w:tcPr>
          <w:p w:rsidR="00F22F1A" w:rsidRPr="006A1661" w:rsidRDefault="00F22F1A" w:rsidP="006A1661">
            <w:pPr>
              <w:pStyle w:val="aff"/>
              <w:ind w:left="0" w:right="-1"/>
              <w:rPr>
                <w:rFonts w:ascii="Times New Roman" w:hAnsi="Times New Roman"/>
              </w:rPr>
            </w:pPr>
          </w:p>
        </w:tc>
        <w:tc>
          <w:tcPr>
            <w:tcW w:w="1987" w:type="dxa"/>
            <w:shd w:val="clear" w:color="auto" w:fill="auto"/>
          </w:tcPr>
          <w:p w:rsidR="00F22F1A" w:rsidRPr="006A1661" w:rsidRDefault="00F22F1A" w:rsidP="006A1661">
            <w:pPr>
              <w:pStyle w:val="aff"/>
              <w:ind w:left="0" w:right="-1"/>
              <w:rPr>
                <w:rFonts w:ascii="Times New Roman" w:hAnsi="Times New Roman"/>
              </w:rPr>
            </w:pPr>
            <w:r w:rsidRPr="006A1661">
              <w:rPr>
                <w:rFonts w:ascii="Times New Roman" w:hAnsi="Times New Roman"/>
              </w:rPr>
              <w:t>- областной бюджет</w:t>
            </w:r>
          </w:p>
        </w:tc>
        <w:tc>
          <w:tcPr>
            <w:tcW w:w="639" w:type="dxa"/>
            <w:shd w:val="clear" w:color="auto" w:fill="auto"/>
            <w:vAlign w:val="center"/>
          </w:tcPr>
          <w:p w:rsidR="00F22F1A" w:rsidRPr="006A1661" w:rsidRDefault="00F22F1A" w:rsidP="006A1661">
            <w:pPr>
              <w:pStyle w:val="aff"/>
              <w:ind w:left="0" w:right="-1"/>
              <w:jc w:val="center"/>
              <w:rPr>
                <w:rFonts w:ascii="Times New Roman" w:hAnsi="Times New Roman"/>
              </w:rPr>
            </w:pPr>
            <w:r w:rsidRPr="006A1661">
              <w:rPr>
                <w:rFonts w:ascii="Times New Roman" w:hAnsi="Times New Roman"/>
              </w:rPr>
              <w:t>-</w:t>
            </w:r>
          </w:p>
        </w:tc>
        <w:tc>
          <w:tcPr>
            <w:tcW w:w="707" w:type="dxa"/>
            <w:shd w:val="clear" w:color="auto" w:fill="auto"/>
            <w:vAlign w:val="center"/>
          </w:tcPr>
          <w:p w:rsidR="00F22F1A" w:rsidRPr="006A1661" w:rsidRDefault="00F22F1A" w:rsidP="006A1661">
            <w:pPr>
              <w:pStyle w:val="aff"/>
              <w:ind w:left="0" w:right="-1"/>
              <w:jc w:val="center"/>
              <w:rPr>
                <w:rFonts w:ascii="Times New Roman" w:hAnsi="Times New Roman"/>
              </w:rPr>
            </w:pPr>
            <w:r w:rsidRPr="006A1661">
              <w:rPr>
                <w:rFonts w:ascii="Times New Roman" w:hAnsi="Times New Roman"/>
              </w:rPr>
              <w:t>-</w:t>
            </w:r>
          </w:p>
        </w:tc>
        <w:tc>
          <w:tcPr>
            <w:tcW w:w="709" w:type="dxa"/>
            <w:shd w:val="clear" w:color="auto" w:fill="auto"/>
            <w:vAlign w:val="center"/>
          </w:tcPr>
          <w:p w:rsidR="00F22F1A" w:rsidRPr="006A1661" w:rsidRDefault="00F22F1A" w:rsidP="006A1661">
            <w:pPr>
              <w:pStyle w:val="aff"/>
              <w:ind w:left="0" w:right="-1"/>
              <w:jc w:val="center"/>
              <w:rPr>
                <w:rFonts w:ascii="Times New Roman" w:hAnsi="Times New Roman"/>
              </w:rPr>
            </w:pPr>
            <w:r w:rsidRPr="006A1661">
              <w:rPr>
                <w:rFonts w:ascii="Times New Roman" w:hAnsi="Times New Roman"/>
              </w:rPr>
              <w:t>-</w:t>
            </w:r>
          </w:p>
        </w:tc>
        <w:tc>
          <w:tcPr>
            <w:tcW w:w="708" w:type="dxa"/>
            <w:shd w:val="clear" w:color="auto" w:fill="auto"/>
            <w:vAlign w:val="center"/>
          </w:tcPr>
          <w:p w:rsidR="00F22F1A" w:rsidRPr="006A1661" w:rsidRDefault="00F22F1A" w:rsidP="006A1661">
            <w:pPr>
              <w:pStyle w:val="aff"/>
              <w:ind w:left="0" w:right="-1"/>
              <w:jc w:val="center"/>
              <w:rPr>
                <w:rFonts w:ascii="Times New Roman" w:hAnsi="Times New Roman"/>
              </w:rPr>
            </w:pPr>
            <w:r w:rsidRPr="006A1661">
              <w:rPr>
                <w:rFonts w:ascii="Times New Roman" w:hAnsi="Times New Roman"/>
              </w:rPr>
              <w:t>-</w:t>
            </w:r>
          </w:p>
        </w:tc>
        <w:tc>
          <w:tcPr>
            <w:tcW w:w="709" w:type="dxa"/>
            <w:shd w:val="clear" w:color="auto" w:fill="auto"/>
            <w:vAlign w:val="center"/>
          </w:tcPr>
          <w:p w:rsidR="00F22F1A" w:rsidRPr="006A1661" w:rsidRDefault="00F22F1A" w:rsidP="006A1661">
            <w:pPr>
              <w:pStyle w:val="aff"/>
              <w:ind w:left="0" w:right="-1"/>
              <w:jc w:val="center"/>
              <w:rPr>
                <w:rFonts w:ascii="Times New Roman" w:hAnsi="Times New Roman"/>
              </w:rPr>
            </w:pPr>
            <w:r w:rsidRPr="006A1661">
              <w:rPr>
                <w:rFonts w:ascii="Times New Roman" w:hAnsi="Times New Roman"/>
              </w:rPr>
              <w:t>-</w:t>
            </w:r>
          </w:p>
        </w:tc>
        <w:tc>
          <w:tcPr>
            <w:tcW w:w="709" w:type="dxa"/>
            <w:shd w:val="clear" w:color="auto" w:fill="auto"/>
            <w:vAlign w:val="center"/>
          </w:tcPr>
          <w:p w:rsidR="00F22F1A" w:rsidRPr="006A1661" w:rsidRDefault="00F22F1A" w:rsidP="006A1661">
            <w:pPr>
              <w:pStyle w:val="aff"/>
              <w:ind w:left="0" w:right="-1"/>
              <w:jc w:val="center"/>
              <w:rPr>
                <w:rFonts w:ascii="Times New Roman" w:hAnsi="Times New Roman"/>
              </w:rPr>
            </w:pPr>
            <w:r w:rsidRPr="006A1661">
              <w:rPr>
                <w:rFonts w:ascii="Times New Roman" w:hAnsi="Times New Roman"/>
              </w:rPr>
              <w:t>-</w:t>
            </w:r>
          </w:p>
        </w:tc>
        <w:tc>
          <w:tcPr>
            <w:tcW w:w="709" w:type="dxa"/>
            <w:shd w:val="clear" w:color="auto" w:fill="auto"/>
            <w:vAlign w:val="center"/>
          </w:tcPr>
          <w:p w:rsidR="00F22F1A" w:rsidRPr="006A1661" w:rsidRDefault="00F22F1A" w:rsidP="006A1661">
            <w:pPr>
              <w:pStyle w:val="aff"/>
              <w:ind w:left="0" w:right="-1"/>
              <w:jc w:val="center"/>
              <w:rPr>
                <w:rFonts w:ascii="Times New Roman" w:hAnsi="Times New Roman"/>
              </w:rPr>
            </w:pPr>
            <w:r w:rsidRPr="006A1661">
              <w:rPr>
                <w:rFonts w:ascii="Times New Roman" w:hAnsi="Times New Roman"/>
              </w:rPr>
              <w:t>-</w:t>
            </w:r>
          </w:p>
        </w:tc>
        <w:tc>
          <w:tcPr>
            <w:tcW w:w="708" w:type="dxa"/>
            <w:shd w:val="clear" w:color="auto" w:fill="auto"/>
            <w:vAlign w:val="center"/>
          </w:tcPr>
          <w:p w:rsidR="00F22F1A" w:rsidRPr="006A1661" w:rsidRDefault="00F22F1A" w:rsidP="006A1661">
            <w:pPr>
              <w:pStyle w:val="aff"/>
              <w:ind w:left="0" w:right="-1"/>
              <w:jc w:val="center"/>
              <w:rPr>
                <w:rFonts w:ascii="Times New Roman" w:hAnsi="Times New Roman"/>
              </w:rPr>
            </w:pPr>
            <w:r w:rsidRPr="006A1661">
              <w:rPr>
                <w:rFonts w:ascii="Times New Roman" w:hAnsi="Times New Roman"/>
              </w:rPr>
              <w:t>-</w:t>
            </w:r>
          </w:p>
        </w:tc>
        <w:tc>
          <w:tcPr>
            <w:tcW w:w="709" w:type="dxa"/>
            <w:shd w:val="clear" w:color="auto" w:fill="auto"/>
            <w:vAlign w:val="center"/>
          </w:tcPr>
          <w:p w:rsidR="00F22F1A" w:rsidRPr="006A1661" w:rsidRDefault="00F22F1A" w:rsidP="006A1661">
            <w:pPr>
              <w:pStyle w:val="aff"/>
              <w:ind w:left="0" w:right="-1"/>
              <w:jc w:val="center"/>
              <w:rPr>
                <w:rFonts w:ascii="Times New Roman" w:hAnsi="Times New Roman"/>
              </w:rPr>
            </w:pPr>
            <w:r w:rsidRPr="006A1661">
              <w:rPr>
                <w:rFonts w:ascii="Times New Roman" w:hAnsi="Times New Roman"/>
              </w:rPr>
              <w:t>-</w:t>
            </w:r>
          </w:p>
        </w:tc>
        <w:tc>
          <w:tcPr>
            <w:tcW w:w="709" w:type="dxa"/>
            <w:shd w:val="clear" w:color="auto" w:fill="auto"/>
            <w:vAlign w:val="center"/>
          </w:tcPr>
          <w:p w:rsidR="00F22F1A" w:rsidRPr="006A1661" w:rsidRDefault="00F22F1A" w:rsidP="006A1661">
            <w:pPr>
              <w:pStyle w:val="aff"/>
              <w:ind w:left="0" w:right="-1"/>
              <w:jc w:val="center"/>
              <w:rPr>
                <w:rFonts w:ascii="Times New Roman" w:hAnsi="Times New Roman"/>
              </w:rPr>
            </w:pPr>
            <w:r w:rsidRPr="006A1661">
              <w:rPr>
                <w:rFonts w:ascii="Times New Roman" w:hAnsi="Times New Roman"/>
              </w:rPr>
              <w:t>-</w:t>
            </w:r>
          </w:p>
        </w:tc>
        <w:tc>
          <w:tcPr>
            <w:tcW w:w="709" w:type="dxa"/>
            <w:shd w:val="clear" w:color="auto" w:fill="auto"/>
            <w:vAlign w:val="center"/>
          </w:tcPr>
          <w:p w:rsidR="00F22F1A" w:rsidRPr="006A1661" w:rsidRDefault="00F22F1A" w:rsidP="006A1661">
            <w:pPr>
              <w:pStyle w:val="aff"/>
              <w:ind w:left="0" w:right="-1"/>
              <w:jc w:val="center"/>
              <w:rPr>
                <w:rFonts w:ascii="Times New Roman" w:hAnsi="Times New Roman"/>
              </w:rPr>
            </w:pPr>
            <w:r w:rsidRPr="006A1661">
              <w:rPr>
                <w:rFonts w:ascii="Times New Roman" w:hAnsi="Times New Roman"/>
              </w:rPr>
              <w:t>-</w:t>
            </w:r>
          </w:p>
        </w:tc>
      </w:tr>
      <w:tr w:rsidR="006A1661" w:rsidRPr="006A1661" w:rsidTr="00F22F1A">
        <w:trPr>
          <w:trHeight w:val="321"/>
        </w:trPr>
        <w:tc>
          <w:tcPr>
            <w:tcW w:w="459" w:type="dxa"/>
            <w:shd w:val="clear" w:color="auto" w:fill="auto"/>
          </w:tcPr>
          <w:p w:rsidR="00F22F1A" w:rsidRPr="006A1661" w:rsidRDefault="00F22F1A" w:rsidP="006A1661">
            <w:pPr>
              <w:pStyle w:val="aff"/>
              <w:ind w:left="0" w:right="-1"/>
              <w:rPr>
                <w:rFonts w:ascii="Times New Roman" w:hAnsi="Times New Roman"/>
              </w:rPr>
            </w:pPr>
            <w:r w:rsidRPr="006A1661">
              <w:rPr>
                <w:rFonts w:ascii="Times New Roman" w:hAnsi="Times New Roman"/>
              </w:rPr>
              <w:t>6.</w:t>
            </w:r>
          </w:p>
        </w:tc>
        <w:tc>
          <w:tcPr>
            <w:tcW w:w="1987" w:type="dxa"/>
            <w:shd w:val="clear" w:color="auto" w:fill="auto"/>
          </w:tcPr>
          <w:p w:rsidR="00F22F1A" w:rsidRPr="006A1661" w:rsidRDefault="00F22F1A" w:rsidP="006A1661">
            <w:pPr>
              <w:spacing w:after="0" w:line="240" w:lineRule="auto"/>
              <w:ind w:right="-1"/>
              <w:rPr>
                <w:rFonts w:ascii="Times New Roman" w:hAnsi="Times New Roman" w:cs="Times New Roman"/>
                <w:sz w:val="20"/>
                <w:szCs w:val="20"/>
              </w:rPr>
            </w:pPr>
            <w:r w:rsidRPr="006A1661">
              <w:rPr>
                <w:rFonts w:ascii="Times New Roman" w:hAnsi="Times New Roman" w:cs="Times New Roman"/>
                <w:sz w:val="20"/>
                <w:szCs w:val="20"/>
              </w:rPr>
              <w:t xml:space="preserve">Корректировка проекта организации дорожного движения в городском округе Тейково </w:t>
            </w:r>
          </w:p>
        </w:tc>
        <w:tc>
          <w:tcPr>
            <w:tcW w:w="639" w:type="dxa"/>
            <w:shd w:val="clear" w:color="auto" w:fill="auto"/>
            <w:vAlign w:val="center"/>
          </w:tcPr>
          <w:p w:rsidR="00F22F1A" w:rsidRPr="006A1661" w:rsidRDefault="00F22F1A" w:rsidP="006A1661">
            <w:pPr>
              <w:pStyle w:val="aff"/>
              <w:ind w:left="0" w:right="-1"/>
              <w:jc w:val="center"/>
              <w:rPr>
                <w:rFonts w:ascii="Times New Roman" w:hAnsi="Times New Roman"/>
              </w:rPr>
            </w:pPr>
          </w:p>
        </w:tc>
        <w:tc>
          <w:tcPr>
            <w:tcW w:w="707" w:type="dxa"/>
            <w:shd w:val="clear" w:color="auto" w:fill="auto"/>
            <w:vAlign w:val="center"/>
          </w:tcPr>
          <w:p w:rsidR="00F22F1A" w:rsidRPr="006A1661" w:rsidRDefault="00F22F1A" w:rsidP="006A1661">
            <w:pPr>
              <w:pStyle w:val="aff"/>
              <w:ind w:left="0" w:right="-1"/>
              <w:jc w:val="center"/>
              <w:rPr>
                <w:rFonts w:ascii="Times New Roman" w:hAnsi="Times New Roman"/>
              </w:rPr>
            </w:pPr>
          </w:p>
        </w:tc>
        <w:tc>
          <w:tcPr>
            <w:tcW w:w="709" w:type="dxa"/>
            <w:shd w:val="clear" w:color="auto" w:fill="auto"/>
            <w:vAlign w:val="center"/>
          </w:tcPr>
          <w:p w:rsidR="00F22F1A" w:rsidRPr="006A1661" w:rsidRDefault="00F22F1A" w:rsidP="006A1661">
            <w:pPr>
              <w:pStyle w:val="aff"/>
              <w:ind w:left="0" w:right="-1"/>
              <w:jc w:val="center"/>
              <w:rPr>
                <w:rFonts w:ascii="Times New Roman" w:hAnsi="Times New Roman"/>
              </w:rPr>
            </w:pPr>
          </w:p>
        </w:tc>
        <w:tc>
          <w:tcPr>
            <w:tcW w:w="708" w:type="dxa"/>
            <w:shd w:val="clear" w:color="auto" w:fill="auto"/>
            <w:vAlign w:val="center"/>
          </w:tcPr>
          <w:p w:rsidR="00F22F1A" w:rsidRPr="006A1661" w:rsidRDefault="00F22F1A" w:rsidP="006A1661">
            <w:pPr>
              <w:pStyle w:val="aff"/>
              <w:ind w:left="0" w:right="-1"/>
              <w:jc w:val="center"/>
              <w:rPr>
                <w:rFonts w:ascii="Times New Roman" w:hAnsi="Times New Roman"/>
              </w:rPr>
            </w:pPr>
          </w:p>
        </w:tc>
        <w:tc>
          <w:tcPr>
            <w:tcW w:w="709" w:type="dxa"/>
            <w:shd w:val="clear" w:color="auto" w:fill="auto"/>
            <w:vAlign w:val="center"/>
          </w:tcPr>
          <w:p w:rsidR="00F22F1A" w:rsidRPr="006A1661" w:rsidRDefault="00F22F1A" w:rsidP="006A1661">
            <w:pPr>
              <w:pStyle w:val="aff"/>
              <w:ind w:left="0" w:right="-1"/>
              <w:jc w:val="center"/>
              <w:rPr>
                <w:rFonts w:ascii="Times New Roman" w:hAnsi="Times New Roman"/>
              </w:rPr>
            </w:pPr>
          </w:p>
        </w:tc>
        <w:tc>
          <w:tcPr>
            <w:tcW w:w="709" w:type="dxa"/>
            <w:shd w:val="clear" w:color="auto" w:fill="auto"/>
            <w:vAlign w:val="center"/>
          </w:tcPr>
          <w:p w:rsidR="00F22F1A" w:rsidRPr="006A1661" w:rsidRDefault="00F22F1A" w:rsidP="006A1661">
            <w:pPr>
              <w:pStyle w:val="aff"/>
              <w:ind w:left="0" w:right="-1"/>
              <w:jc w:val="center"/>
              <w:rPr>
                <w:rFonts w:ascii="Times New Roman" w:hAnsi="Times New Roman"/>
              </w:rPr>
            </w:pPr>
          </w:p>
        </w:tc>
        <w:tc>
          <w:tcPr>
            <w:tcW w:w="709" w:type="dxa"/>
            <w:shd w:val="clear" w:color="auto" w:fill="auto"/>
            <w:vAlign w:val="center"/>
          </w:tcPr>
          <w:p w:rsidR="00F22F1A" w:rsidRPr="006A1661" w:rsidRDefault="00F22F1A" w:rsidP="006A1661">
            <w:pPr>
              <w:pStyle w:val="aff"/>
              <w:ind w:left="0" w:right="-1"/>
              <w:jc w:val="center"/>
              <w:rPr>
                <w:rFonts w:ascii="Times New Roman" w:hAnsi="Times New Roman"/>
              </w:rPr>
            </w:pPr>
          </w:p>
        </w:tc>
        <w:tc>
          <w:tcPr>
            <w:tcW w:w="708" w:type="dxa"/>
            <w:shd w:val="clear" w:color="auto" w:fill="auto"/>
            <w:vAlign w:val="center"/>
          </w:tcPr>
          <w:p w:rsidR="00F22F1A" w:rsidRPr="006A1661" w:rsidRDefault="00F22F1A" w:rsidP="006A1661">
            <w:pPr>
              <w:pStyle w:val="aff"/>
              <w:ind w:left="0" w:right="-1"/>
              <w:jc w:val="center"/>
              <w:rPr>
                <w:rFonts w:ascii="Times New Roman" w:hAnsi="Times New Roman"/>
              </w:rPr>
            </w:pPr>
          </w:p>
        </w:tc>
        <w:tc>
          <w:tcPr>
            <w:tcW w:w="709" w:type="dxa"/>
            <w:shd w:val="clear" w:color="auto" w:fill="auto"/>
            <w:vAlign w:val="center"/>
          </w:tcPr>
          <w:p w:rsidR="00F22F1A" w:rsidRPr="006A1661" w:rsidRDefault="00F22F1A" w:rsidP="006A1661">
            <w:pPr>
              <w:pStyle w:val="aff"/>
              <w:ind w:left="0" w:right="-1"/>
              <w:jc w:val="center"/>
              <w:rPr>
                <w:rFonts w:ascii="Times New Roman" w:hAnsi="Times New Roman"/>
              </w:rPr>
            </w:pPr>
          </w:p>
        </w:tc>
        <w:tc>
          <w:tcPr>
            <w:tcW w:w="709" w:type="dxa"/>
            <w:shd w:val="clear" w:color="auto" w:fill="auto"/>
            <w:vAlign w:val="center"/>
          </w:tcPr>
          <w:p w:rsidR="00F22F1A" w:rsidRPr="006A1661" w:rsidRDefault="00F22F1A" w:rsidP="006A1661">
            <w:pPr>
              <w:pStyle w:val="aff"/>
              <w:ind w:left="0" w:right="-1"/>
              <w:jc w:val="center"/>
              <w:rPr>
                <w:rFonts w:ascii="Times New Roman" w:hAnsi="Times New Roman"/>
              </w:rPr>
            </w:pPr>
          </w:p>
        </w:tc>
        <w:tc>
          <w:tcPr>
            <w:tcW w:w="709" w:type="dxa"/>
            <w:shd w:val="clear" w:color="auto" w:fill="auto"/>
            <w:vAlign w:val="center"/>
          </w:tcPr>
          <w:p w:rsidR="00F22F1A" w:rsidRPr="006A1661" w:rsidRDefault="00F22F1A" w:rsidP="006A1661">
            <w:pPr>
              <w:pStyle w:val="aff"/>
              <w:ind w:left="0" w:right="-1"/>
              <w:jc w:val="center"/>
              <w:rPr>
                <w:rFonts w:ascii="Times New Roman" w:hAnsi="Times New Roman"/>
              </w:rPr>
            </w:pPr>
          </w:p>
        </w:tc>
      </w:tr>
      <w:tr w:rsidR="006A1661" w:rsidRPr="006A1661" w:rsidTr="00F22F1A">
        <w:trPr>
          <w:trHeight w:val="321"/>
        </w:trPr>
        <w:tc>
          <w:tcPr>
            <w:tcW w:w="459" w:type="dxa"/>
            <w:shd w:val="clear" w:color="auto" w:fill="auto"/>
          </w:tcPr>
          <w:p w:rsidR="00F22F1A" w:rsidRPr="006A1661" w:rsidRDefault="00F22F1A" w:rsidP="006A1661">
            <w:pPr>
              <w:pStyle w:val="aff"/>
              <w:ind w:left="0" w:right="-1"/>
              <w:rPr>
                <w:rFonts w:ascii="Times New Roman" w:hAnsi="Times New Roman"/>
              </w:rPr>
            </w:pPr>
          </w:p>
        </w:tc>
        <w:tc>
          <w:tcPr>
            <w:tcW w:w="1987" w:type="dxa"/>
            <w:shd w:val="clear" w:color="auto" w:fill="auto"/>
          </w:tcPr>
          <w:p w:rsidR="00F22F1A" w:rsidRPr="006A1661" w:rsidRDefault="00F22F1A" w:rsidP="006A1661">
            <w:pPr>
              <w:pStyle w:val="aff"/>
              <w:ind w:left="0" w:right="-1"/>
              <w:rPr>
                <w:rFonts w:ascii="Times New Roman" w:hAnsi="Times New Roman"/>
              </w:rPr>
            </w:pPr>
            <w:r w:rsidRPr="006A1661">
              <w:rPr>
                <w:rFonts w:ascii="Times New Roman" w:hAnsi="Times New Roman"/>
              </w:rPr>
              <w:t>Бюджетные ассигнования</w:t>
            </w:r>
          </w:p>
        </w:tc>
        <w:tc>
          <w:tcPr>
            <w:tcW w:w="639" w:type="dxa"/>
            <w:shd w:val="clear" w:color="auto" w:fill="auto"/>
            <w:vAlign w:val="center"/>
          </w:tcPr>
          <w:p w:rsidR="00F22F1A" w:rsidRPr="006A1661" w:rsidRDefault="00F22F1A" w:rsidP="006A1661">
            <w:pPr>
              <w:pStyle w:val="aff"/>
              <w:ind w:left="0" w:right="-1"/>
              <w:jc w:val="center"/>
              <w:rPr>
                <w:rFonts w:ascii="Times New Roman" w:hAnsi="Times New Roman"/>
              </w:rPr>
            </w:pPr>
            <w:r w:rsidRPr="006A1661">
              <w:rPr>
                <w:rFonts w:ascii="Times New Roman" w:hAnsi="Times New Roman"/>
              </w:rPr>
              <w:t>-</w:t>
            </w:r>
          </w:p>
        </w:tc>
        <w:tc>
          <w:tcPr>
            <w:tcW w:w="707" w:type="dxa"/>
            <w:shd w:val="clear" w:color="auto" w:fill="auto"/>
            <w:vAlign w:val="center"/>
          </w:tcPr>
          <w:p w:rsidR="00F22F1A" w:rsidRPr="006A1661" w:rsidRDefault="00F22F1A" w:rsidP="006A1661">
            <w:pPr>
              <w:pStyle w:val="aff"/>
              <w:ind w:left="0" w:right="-1"/>
              <w:jc w:val="center"/>
              <w:rPr>
                <w:rFonts w:ascii="Times New Roman" w:hAnsi="Times New Roman"/>
              </w:rPr>
            </w:pPr>
            <w:r w:rsidRPr="006A1661">
              <w:rPr>
                <w:rFonts w:ascii="Times New Roman" w:hAnsi="Times New Roman"/>
              </w:rPr>
              <w:t>-</w:t>
            </w:r>
          </w:p>
        </w:tc>
        <w:tc>
          <w:tcPr>
            <w:tcW w:w="709" w:type="dxa"/>
            <w:shd w:val="clear" w:color="auto" w:fill="auto"/>
            <w:vAlign w:val="center"/>
          </w:tcPr>
          <w:p w:rsidR="00F22F1A" w:rsidRPr="006A1661" w:rsidRDefault="00F22F1A" w:rsidP="006A1661">
            <w:pPr>
              <w:pStyle w:val="aff"/>
              <w:ind w:left="0" w:right="-1"/>
              <w:jc w:val="center"/>
              <w:rPr>
                <w:rFonts w:ascii="Times New Roman" w:hAnsi="Times New Roman"/>
              </w:rPr>
            </w:pPr>
            <w:r w:rsidRPr="006A1661">
              <w:rPr>
                <w:rFonts w:ascii="Times New Roman" w:hAnsi="Times New Roman"/>
              </w:rPr>
              <w:t>-</w:t>
            </w:r>
          </w:p>
        </w:tc>
        <w:tc>
          <w:tcPr>
            <w:tcW w:w="708" w:type="dxa"/>
            <w:shd w:val="clear" w:color="auto" w:fill="auto"/>
            <w:vAlign w:val="center"/>
          </w:tcPr>
          <w:p w:rsidR="00F22F1A" w:rsidRPr="006A1661" w:rsidRDefault="00F22F1A" w:rsidP="006A1661">
            <w:pPr>
              <w:pStyle w:val="aff"/>
              <w:ind w:left="0" w:right="-1"/>
              <w:jc w:val="center"/>
              <w:rPr>
                <w:rFonts w:ascii="Times New Roman" w:hAnsi="Times New Roman"/>
              </w:rPr>
            </w:pPr>
            <w:r w:rsidRPr="006A1661">
              <w:rPr>
                <w:rFonts w:ascii="Times New Roman" w:hAnsi="Times New Roman"/>
              </w:rPr>
              <w:t>-</w:t>
            </w:r>
          </w:p>
        </w:tc>
        <w:tc>
          <w:tcPr>
            <w:tcW w:w="709" w:type="dxa"/>
            <w:shd w:val="clear" w:color="auto" w:fill="auto"/>
            <w:vAlign w:val="center"/>
          </w:tcPr>
          <w:p w:rsidR="00F22F1A" w:rsidRPr="006A1661" w:rsidRDefault="00F22F1A" w:rsidP="006A1661">
            <w:pPr>
              <w:pStyle w:val="aff"/>
              <w:ind w:left="0" w:right="-1"/>
              <w:jc w:val="center"/>
              <w:rPr>
                <w:rFonts w:ascii="Times New Roman" w:hAnsi="Times New Roman"/>
              </w:rPr>
            </w:pPr>
            <w:r w:rsidRPr="006A1661">
              <w:rPr>
                <w:rFonts w:ascii="Times New Roman" w:hAnsi="Times New Roman"/>
              </w:rPr>
              <w:t>100,00</w:t>
            </w:r>
          </w:p>
        </w:tc>
        <w:tc>
          <w:tcPr>
            <w:tcW w:w="709" w:type="dxa"/>
            <w:shd w:val="clear" w:color="auto" w:fill="auto"/>
            <w:vAlign w:val="center"/>
          </w:tcPr>
          <w:p w:rsidR="00F22F1A" w:rsidRPr="006A1661" w:rsidRDefault="00F22F1A" w:rsidP="006A1661">
            <w:pPr>
              <w:pStyle w:val="aff"/>
              <w:ind w:left="0" w:right="-1"/>
              <w:jc w:val="center"/>
              <w:rPr>
                <w:rFonts w:ascii="Times New Roman" w:hAnsi="Times New Roman"/>
              </w:rPr>
            </w:pPr>
            <w:r w:rsidRPr="006A1661">
              <w:rPr>
                <w:rFonts w:ascii="Times New Roman" w:hAnsi="Times New Roman"/>
              </w:rPr>
              <w:t>-</w:t>
            </w:r>
          </w:p>
        </w:tc>
        <w:tc>
          <w:tcPr>
            <w:tcW w:w="709" w:type="dxa"/>
            <w:shd w:val="clear" w:color="auto" w:fill="auto"/>
            <w:vAlign w:val="center"/>
          </w:tcPr>
          <w:p w:rsidR="00F22F1A" w:rsidRPr="006A1661" w:rsidRDefault="00F22F1A" w:rsidP="006A1661">
            <w:pPr>
              <w:pStyle w:val="aff"/>
              <w:ind w:left="0" w:right="-1"/>
              <w:jc w:val="center"/>
              <w:rPr>
                <w:rFonts w:ascii="Times New Roman" w:hAnsi="Times New Roman"/>
              </w:rPr>
            </w:pPr>
            <w:r w:rsidRPr="006A1661">
              <w:rPr>
                <w:rFonts w:ascii="Times New Roman" w:hAnsi="Times New Roman"/>
              </w:rPr>
              <w:t>-</w:t>
            </w:r>
          </w:p>
        </w:tc>
        <w:tc>
          <w:tcPr>
            <w:tcW w:w="708" w:type="dxa"/>
            <w:shd w:val="clear" w:color="auto" w:fill="auto"/>
            <w:vAlign w:val="center"/>
          </w:tcPr>
          <w:p w:rsidR="00F22F1A" w:rsidRPr="006A1661" w:rsidRDefault="00F22F1A" w:rsidP="006A1661">
            <w:pPr>
              <w:pStyle w:val="aff"/>
              <w:ind w:left="0" w:right="-1"/>
              <w:jc w:val="center"/>
              <w:rPr>
                <w:rFonts w:ascii="Times New Roman" w:hAnsi="Times New Roman"/>
              </w:rPr>
            </w:pPr>
            <w:r w:rsidRPr="006A1661">
              <w:rPr>
                <w:rFonts w:ascii="Times New Roman" w:hAnsi="Times New Roman"/>
              </w:rPr>
              <w:t>195,00</w:t>
            </w:r>
          </w:p>
        </w:tc>
        <w:tc>
          <w:tcPr>
            <w:tcW w:w="709" w:type="dxa"/>
            <w:shd w:val="clear" w:color="auto" w:fill="auto"/>
            <w:vAlign w:val="center"/>
          </w:tcPr>
          <w:p w:rsidR="00F22F1A" w:rsidRPr="006A1661" w:rsidRDefault="00F22F1A" w:rsidP="006A1661">
            <w:pPr>
              <w:pStyle w:val="aff"/>
              <w:ind w:left="0" w:right="-1"/>
              <w:jc w:val="center"/>
              <w:rPr>
                <w:rFonts w:ascii="Times New Roman" w:hAnsi="Times New Roman"/>
              </w:rPr>
            </w:pPr>
            <w:r w:rsidRPr="006A1661">
              <w:rPr>
                <w:rFonts w:ascii="Times New Roman" w:hAnsi="Times New Roman"/>
              </w:rPr>
              <w:t>-</w:t>
            </w:r>
          </w:p>
        </w:tc>
        <w:tc>
          <w:tcPr>
            <w:tcW w:w="709" w:type="dxa"/>
            <w:shd w:val="clear" w:color="auto" w:fill="auto"/>
            <w:vAlign w:val="center"/>
          </w:tcPr>
          <w:p w:rsidR="00F22F1A" w:rsidRPr="006A1661" w:rsidRDefault="00F22F1A" w:rsidP="006A1661">
            <w:pPr>
              <w:pStyle w:val="aff"/>
              <w:ind w:left="0" w:right="-1"/>
              <w:jc w:val="center"/>
              <w:rPr>
                <w:rFonts w:ascii="Times New Roman" w:hAnsi="Times New Roman"/>
              </w:rPr>
            </w:pPr>
            <w:r w:rsidRPr="006A1661">
              <w:rPr>
                <w:rFonts w:ascii="Times New Roman" w:hAnsi="Times New Roman"/>
              </w:rPr>
              <w:t>-</w:t>
            </w:r>
          </w:p>
        </w:tc>
        <w:tc>
          <w:tcPr>
            <w:tcW w:w="709" w:type="dxa"/>
            <w:shd w:val="clear" w:color="auto" w:fill="auto"/>
            <w:vAlign w:val="center"/>
          </w:tcPr>
          <w:p w:rsidR="00F22F1A" w:rsidRPr="006A1661" w:rsidRDefault="00F22F1A" w:rsidP="006A1661">
            <w:pPr>
              <w:pStyle w:val="aff"/>
              <w:ind w:left="0" w:right="-1"/>
              <w:jc w:val="center"/>
              <w:rPr>
                <w:rFonts w:ascii="Times New Roman" w:hAnsi="Times New Roman"/>
              </w:rPr>
            </w:pPr>
            <w:r w:rsidRPr="006A1661">
              <w:rPr>
                <w:rFonts w:ascii="Times New Roman" w:hAnsi="Times New Roman"/>
              </w:rPr>
              <w:t>-</w:t>
            </w:r>
          </w:p>
        </w:tc>
      </w:tr>
      <w:tr w:rsidR="006A1661" w:rsidRPr="006A1661" w:rsidTr="00F22F1A">
        <w:trPr>
          <w:trHeight w:val="321"/>
        </w:trPr>
        <w:tc>
          <w:tcPr>
            <w:tcW w:w="459" w:type="dxa"/>
            <w:shd w:val="clear" w:color="auto" w:fill="auto"/>
          </w:tcPr>
          <w:p w:rsidR="00F22F1A" w:rsidRPr="006A1661" w:rsidRDefault="00F22F1A" w:rsidP="006A1661">
            <w:pPr>
              <w:pStyle w:val="aff"/>
              <w:ind w:left="0" w:right="-1"/>
              <w:rPr>
                <w:rFonts w:ascii="Times New Roman" w:hAnsi="Times New Roman"/>
              </w:rPr>
            </w:pPr>
          </w:p>
        </w:tc>
        <w:tc>
          <w:tcPr>
            <w:tcW w:w="1987" w:type="dxa"/>
            <w:shd w:val="clear" w:color="auto" w:fill="auto"/>
          </w:tcPr>
          <w:p w:rsidR="00F22F1A" w:rsidRPr="006A1661" w:rsidRDefault="00F22F1A" w:rsidP="006A1661">
            <w:pPr>
              <w:pStyle w:val="aff"/>
              <w:ind w:left="0" w:right="-1"/>
              <w:rPr>
                <w:rFonts w:ascii="Times New Roman" w:hAnsi="Times New Roman"/>
              </w:rPr>
            </w:pPr>
            <w:r w:rsidRPr="006A1661">
              <w:rPr>
                <w:rFonts w:ascii="Times New Roman" w:hAnsi="Times New Roman"/>
              </w:rPr>
              <w:t>- местный бюджет</w:t>
            </w:r>
          </w:p>
        </w:tc>
        <w:tc>
          <w:tcPr>
            <w:tcW w:w="639" w:type="dxa"/>
            <w:shd w:val="clear" w:color="auto" w:fill="auto"/>
            <w:vAlign w:val="center"/>
          </w:tcPr>
          <w:p w:rsidR="00F22F1A" w:rsidRPr="006A1661" w:rsidRDefault="00F22F1A" w:rsidP="006A1661">
            <w:pPr>
              <w:pStyle w:val="aff"/>
              <w:ind w:left="0" w:right="-1"/>
              <w:jc w:val="center"/>
              <w:rPr>
                <w:rFonts w:ascii="Times New Roman" w:hAnsi="Times New Roman"/>
              </w:rPr>
            </w:pPr>
            <w:r w:rsidRPr="006A1661">
              <w:rPr>
                <w:rFonts w:ascii="Times New Roman" w:hAnsi="Times New Roman"/>
              </w:rPr>
              <w:t>-</w:t>
            </w:r>
          </w:p>
        </w:tc>
        <w:tc>
          <w:tcPr>
            <w:tcW w:w="707" w:type="dxa"/>
            <w:shd w:val="clear" w:color="auto" w:fill="auto"/>
            <w:vAlign w:val="center"/>
          </w:tcPr>
          <w:p w:rsidR="00F22F1A" w:rsidRPr="006A1661" w:rsidRDefault="00F22F1A" w:rsidP="006A1661">
            <w:pPr>
              <w:pStyle w:val="aff"/>
              <w:ind w:left="0" w:right="-1"/>
              <w:jc w:val="center"/>
              <w:rPr>
                <w:rFonts w:ascii="Times New Roman" w:hAnsi="Times New Roman"/>
              </w:rPr>
            </w:pPr>
            <w:r w:rsidRPr="006A1661">
              <w:rPr>
                <w:rFonts w:ascii="Times New Roman" w:hAnsi="Times New Roman"/>
              </w:rPr>
              <w:t>-</w:t>
            </w:r>
          </w:p>
        </w:tc>
        <w:tc>
          <w:tcPr>
            <w:tcW w:w="709" w:type="dxa"/>
            <w:shd w:val="clear" w:color="auto" w:fill="auto"/>
            <w:vAlign w:val="center"/>
          </w:tcPr>
          <w:p w:rsidR="00F22F1A" w:rsidRPr="006A1661" w:rsidRDefault="00F22F1A" w:rsidP="006A1661">
            <w:pPr>
              <w:pStyle w:val="aff"/>
              <w:ind w:left="0" w:right="-1"/>
              <w:jc w:val="center"/>
              <w:rPr>
                <w:rFonts w:ascii="Times New Roman" w:hAnsi="Times New Roman"/>
              </w:rPr>
            </w:pPr>
            <w:r w:rsidRPr="006A1661">
              <w:rPr>
                <w:rFonts w:ascii="Times New Roman" w:hAnsi="Times New Roman"/>
              </w:rPr>
              <w:t>-</w:t>
            </w:r>
          </w:p>
        </w:tc>
        <w:tc>
          <w:tcPr>
            <w:tcW w:w="708" w:type="dxa"/>
            <w:shd w:val="clear" w:color="auto" w:fill="auto"/>
            <w:vAlign w:val="center"/>
          </w:tcPr>
          <w:p w:rsidR="00F22F1A" w:rsidRPr="006A1661" w:rsidRDefault="00F22F1A" w:rsidP="006A1661">
            <w:pPr>
              <w:pStyle w:val="aff"/>
              <w:ind w:left="0" w:right="-1"/>
              <w:jc w:val="center"/>
              <w:rPr>
                <w:rFonts w:ascii="Times New Roman" w:hAnsi="Times New Roman"/>
              </w:rPr>
            </w:pPr>
            <w:r w:rsidRPr="006A1661">
              <w:rPr>
                <w:rFonts w:ascii="Times New Roman" w:hAnsi="Times New Roman"/>
              </w:rPr>
              <w:t>-</w:t>
            </w:r>
          </w:p>
        </w:tc>
        <w:tc>
          <w:tcPr>
            <w:tcW w:w="709" w:type="dxa"/>
            <w:shd w:val="clear" w:color="auto" w:fill="auto"/>
            <w:vAlign w:val="center"/>
          </w:tcPr>
          <w:p w:rsidR="00F22F1A" w:rsidRPr="006A1661" w:rsidRDefault="00F22F1A" w:rsidP="006A1661">
            <w:pPr>
              <w:pStyle w:val="aff"/>
              <w:ind w:left="0" w:right="-1"/>
              <w:jc w:val="center"/>
              <w:rPr>
                <w:rFonts w:ascii="Times New Roman" w:hAnsi="Times New Roman"/>
              </w:rPr>
            </w:pPr>
            <w:r w:rsidRPr="006A1661">
              <w:rPr>
                <w:rFonts w:ascii="Times New Roman" w:hAnsi="Times New Roman"/>
              </w:rPr>
              <w:t>100,00</w:t>
            </w:r>
          </w:p>
        </w:tc>
        <w:tc>
          <w:tcPr>
            <w:tcW w:w="709" w:type="dxa"/>
            <w:shd w:val="clear" w:color="auto" w:fill="auto"/>
            <w:vAlign w:val="center"/>
          </w:tcPr>
          <w:p w:rsidR="00F22F1A" w:rsidRPr="006A1661" w:rsidRDefault="00F22F1A" w:rsidP="006A1661">
            <w:pPr>
              <w:pStyle w:val="aff"/>
              <w:ind w:left="0" w:right="-1"/>
              <w:jc w:val="center"/>
              <w:rPr>
                <w:rFonts w:ascii="Times New Roman" w:hAnsi="Times New Roman"/>
              </w:rPr>
            </w:pPr>
            <w:r w:rsidRPr="006A1661">
              <w:rPr>
                <w:rFonts w:ascii="Times New Roman" w:hAnsi="Times New Roman"/>
              </w:rPr>
              <w:t>-</w:t>
            </w:r>
          </w:p>
        </w:tc>
        <w:tc>
          <w:tcPr>
            <w:tcW w:w="709" w:type="dxa"/>
            <w:shd w:val="clear" w:color="auto" w:fill="auto"/>
            <w:vAlign w:val="center"/>
          </w:tcPr>
          <w:p w:rsidR="00F22F1A" w:rsidRPr="006A1661" w:rsidRDefault="00F22F1A" w:rsidP="006A1661">
            <w:pPr>
              <w:pStyle w:val="aff"/>
              <w:ind w:left="0" w:right="-1"/>
              <w:jc w:val="center"/>
              <w:rPr>
                <w:rFonts w:ascii="Times New Roman" w:hAnsi="Times New Roman"/>
              </w:rPr>
            </w:pPr>
            <w:r w:rsidRPr="006A1661">
              <w:rPr>
                <w:rFonts w:ascii="Times New Roman" w:hAnsi="Times New Roman"/>
              </w:rPr>
              <w:t>-</w:t>
            </w:r>
          </w:p>
        </w:tc>
        <w:tc>
          <w:tcPr>
            <w:tcW w:w="708" w:type="dxa"/>
            <w:shd w:val="clear" w:color="auto" w:fill="auto"/>
            <w:vAlign w:val="center"/>
          </w:tcPr>
          <w:p w:rsidR="00F22F1A" w:rsidRPr="006A1661" w:rsidRDefault="00F22F1A" w:rsidP="006A1661">
            <w:pPr>
              <w:pStyle w:val="aff"/>
              <w:ind w:left="0" w:right="-1"/>
              <w:jc w:val="center"/>
              <w:rPr>
                <w:rFonts w:ascii="Times New Roman" w:hAnsi="Times New Roman"/>
              </w:rPr>
            </w:pPr>
            <w:r w:rsidRPr="006A1661">
              <w:rPr>
                <w:rFonts w:ascii="Times New Roman" w:hAnsi="Times New Roman"/>
              </w:rPr>
              <w:t>195,00</w:t>
            </w:r>
          </w:p>
        </w:tc>
        <w:tc>
          <w:tcPr>
            <w:tcW w:w="709" w:type="dxa"/>
            <w:shd w:val="clear" w:color="auto" w:fill="auto"/>
            <w:vAlign w:val="center"/>
          </w:tcPr>
          <w:p w:rsidR="00F22F1A" w:rsidRPr="006A1661" w:rsidRDefault="00F22F1A" w:rsidP="006A1661">
            <w:pPr>
              <w:pStyle w:val="aff"/>
              <w:ind w:left="0" w:right="-1"/>
              <w:jc w:val="center"/>
              <w:rPr>
                <w:rFonts w:ascii="Times New Roman" w:hAnsi="Times New Roman"/>
              </w:rPr>
            </w:pPr>
            <w:r w:rsidRPr="006A1661">
              <w:rPr>
                <w:rFonts w:ascii="Times New Roman" w:hAnsi="Times New Roman"/>
              </w:rPr>
              <w:t>-</w:t>
            </w:r>
          </w:p>
        </w:tc>
        <w:tc>
          <w:tcPr>
            <w:tcW w:w="709" w:type="dxa"/>
            <w:shd w:val="clear" w:color="auto" w:fill="auto"/>
            <w:vAlign w:val="center"/>
          </w:tcPr>
          <w:p w:rsidR="00F22F1A" w:rsidRPr="006A1661" w:rsidRDefault="00F22F1A" w:rsidP="006A1661">
            <w:pPr>
              <w:pStyle w:val="aff"/>
              <w:ind w:left="0" w:right="-1"/>
              <w:jc w:val="center"/>
              <w:rPr>
                <w:rFonts w:ascii="Times New Roman" w:hAnsi="Times New Roman"/>
              </w:rPr>
            </w:pPr>
            <w:r w:rsidRPr="006A1661">
              <w:rPr>
                <w:rFonts w:ascii="Times New Roman" w:hAnsi="Times New Roman"/>
              </w:rPr>
              <w:t>-</w:t>
            </w:r>
          </w:p>
        </w:tc>
        <w:tc>
          <w:tcPr>
            <w:tcW w:w="709" w:type="dxa"/>
            <w:shd w:val="clear" w:color="auto" w:fill="auto"/>
            <w:vAlign w:val="center"/>
          </w:tcPr>
          <w:p w:rsidR="00F22F1A" w:rsidRPr="006A1661" w:rsidRDefault="00F22F1A" w:rsidP="006A1661">
            <w:pPr>
              <w:pStyle w:val="aff"/>
              <w:ind w:left="0" w:right="-1"/>
              <w:jc w:val="center"/>
              <w:rPr>
                <w:rFonts w:ascii="Times New Roman" w:hAnsi="Times New Roman"/>
              </w:rPr>
            </w:pPr>
            <w:r w:rsidRPr="006A1661">
              <w:rPr>
                <w:rFonts w:ascii="Times New Roman" w:hAnsi="Times New Roman"/>
              </w:rPr>
              <w:t>-</w:t>
            </w:r>
          </w:p>
        </w:tc>
      </w:tr>
      <w:tr w:rsidR="006A1661" w:rsidRPr="006A1661" w:rsidTr="00F22F1A">
        <w:trPr>
          <w:trHeight w:val="321"/>
        </w:trPr>
        <w:tc>
          <w:tcPr>
            <w:tcW w:w="459" w:type="dxa"/>
            <w:shd w:val="clear" w:color="auto" w:fill="auto"/>
          </w:tcPr>
          <w:p w:rsidR="00F22F1A" w:rsidRPr="006A1661" w:rsidRDefault="00F22F1A" w:rsidP="006A1661">
            <w:pPr>
              <w:pStyle w:val="aff"/>
              <w:ind w:left="0" w:right="-1"/>
              <w:rPr>
                <w:rFonts w:ascii="Times New Roman" w:hAnsi="Times New Roman"/>
              </w:rPr>
            </w:pPr>
          </w:p>
        </w:tc>
        <w:tc>
          <w:tcPr>
            <w:tcW w:w="1987" w:type="dxa"/>
            <w:shd w:val="clear" w:color="auto" w:fill="auto"/>
          </w:tcPr>
          <w:p w:rsidR="00F22F1A" w:rsidRPr="006A1661" w:rsidRDefault="00F22F1A" w:rsidP="006A1661">
            <w:pPr>
              <w:pStyle w:val="aff"/>
              <w:ind w:left="0" w:right="-1"/>
              <w:rPr>
                <w:rFonts w:ascii="Times New Roman" w:hAnsi="Times New Roman"/>
              </w:rPr>
            </w:pPr>
            <w:r w:rsidRPr="006A1661">
              <w:rPr>
                <w:rFonts w:ascii="Times New Roman" w:hAnsi="Times New Roman"/>
              </w:rPr>
              <w:t>- областной бюджет</w:t>
            </w:r>
          </w:p>
        </w:tc>
        <w:tc>
          <w:tcPr>
            <w:tcW w:w="639" w:type="dxa"/>
            <w:shd w:val="clear" w:color="auto" w:fill="auto"/>
            <w:vAlign w:val="center"/>
          </w:tcPr>
          <w:p w:rsidR="00F22F1A" w:rsidRPr="006A1661" w:rsidRDefault="00F22F1A" w:rsidP="006A1661">
            <w:pPr>
              <w:pStyle w:val="aff"/>
              <w:ind w:left="0" w:right="-1"/>
              <w:jc w:val="center"/>
              <w:rPr>
                <w:rFonts w:ascii="Times New Roman" w:hAnsi="Times New Roman"/>
              </w:rPr>
            </w:pPr>
            <w:r w:rsidRPr="006A1661">
              <w:rPr>
                <w:rFonts w:ascii="Times New Roman" w:hAnsi="Times New Roman"/>
              </w:rPr>
              <w:t>-</w:t>
            </w:r>
          </w:p>
        </w:tc>
        <w:tc>
          <w:tcPr>
            <w:tcW w:w="707" w:type="dxa"/>
            <w:shd w:val="clear" w:color="auto" w:fill="auto"/>
            <w:vAlign w:val="center"/>
          </w:tcPr>
          <w:p w:rsidR="00F22F1A" w:rsidRPr="006A1661" w:rsidRDefault="00F22F1A" w:rsidP="006A1661">
            <w:pPr>
              <w:pStyle w:val="aff"/>
              <w:ind w:left="0" w:right="-1"/>
              <w:jc w:val="center"/>
              <w:rPr>
                <w:rFonts w:ascii="Times New Roman" w:hAnsi="Times New Roman"/>
              </w:rPr>
            </w:pPr>
            <w:r w:rsidRPr="006A1661">
              <w:rPr>
                <w:rFonts w:ascii="Times New Roman" w:hAnsi="Times New Roman"/>
              </w:rPr>
              <w:t>-</w:t>
            </w:r>
          </w:p>
        </w:tc>
        <w:tc>
          <w:tcPr>
            <w:tcW w:w="709" w:type="dxa"/>
            <w:shd w:val="clear" w:color="auto" w:fill="auto"/>
            <w:vAlign w:val="center"/>
          </w:tcPr>
          <w:p w:rsidR="00F22F1A" w:rsidRPr="006A1661" w:rsidRDefault="00F22F1A" w:rsidP="006A1661">
            <w:pPr>
              <w:pStyle w:val="aff"/>
              <w:ind w:left="0" w:right="-1"/>
              <w:jc w:val="center"/>
              <w:rPr>
                <w:rFonts w:ascii="Times New Roman" w:hAnsi="Times New Roman"/>
              </w:rPr>
            </w:pPr>
            <w:r w:rsidRPr="006A1661">
              <w:rPr>
                <w:rFonts w:ascii="Times New Roman" w:hAnsi="Times New Roman"/>
              </w:rPr>
              <w:t>-</w:t>
            </w:r>
          </w:p>
        </w:tc>
        <w:tc>
          <w:tcPr>
            <w:tcW w:w="708" w:type="dxa"/>
            <w:shd w:val="clear" w:color="auto" w:fill="auto"/>
            <w:vAlign w:val="center"/>
          </w:tcPr>
          <w:p w:rsidR="00F22F1A" w:rsidRPr="006A1661" w:rsidRDefault="00F22F1A" w:rsidP="006A1661">
            <w:pPr>
              <w:pStyle w:val="aff"/>
              <w:ind w:left="0" w:right="-1"/>
              <w:jc w:val="center"/>
              <w:rPr>
                <w:rFonts w:ascii="Times New Roman" w:hAnsi="Times New Roman"/>
              </w:rPr>
            </w:pPr>
            <w:r w:rsidRPr="006A1661">
              <w:rPr>
                <w:rFonts w:ascii="Times New Roman" w:hAnsi="Times New Roman"/>
              </w:rPr>
              <w:t>-</w:t>
            </w:r>
          </w:p>
        </w:tc>
        <w:tc>
          <w:tcPr>
            <w:tcW w:w="709" w:type="dxa"/>
            <w:shd w:val="clear" w:color="auto" w:fill="auto"/>
            <w:vAlign w:val="center"/>
          </w:tcPr>
          <w:p w:rsidR="00F22F1A" w:rsidRPr="006A1661" w:rsidRDefault="00F22F1A" w:rsidP="006A1661">
            <w:pPr>
              <w:pStyle w:val="aff"/>
              <w:ind w:left="0" w:right="-1"/>
              <w:jc w:val="center"/>
              <w:rPr>
                <w:rFonts w:ascii="Times New Roman" w:hAnsi="Times New Roman"/>
              </w:rPr>
            </w:pPr>
            <w:r w:rsidRPr="006A1661">
              <w:rPr>
                <w:rFonts w:ascii="Times New Roman" w:hAnsi="Times New Roman"/>
              </w:rPr>
              <w:t>-</w:t>
            </w:r>
          </w:p>
        </w:tc>
        <w:tc>
          <w:tcPr>
            <w:tcW w:w="709" w:type="dxa"/>
            <w:shd w:val="clear" w:color="auto" w:fill="auto"/>
            <w:vAlign w:val="center"/>
          </w:tcPr>
          <w:p w:rsidR="00F22F1A" w:rsidRPr="006A1661" w:rsidRDefault="00F22F1A" w:rsidP="006A1661">
            <w:pPr>
              <w:pStyle w:val="aff"/>
              <w:ind w:left="0" w:right="-1"/>
              <w:jc w:val="center"/>
              <w:rPr>
                <w:rFonts w:ascii="Times New Roman" w:hAnsi="Times New Roman"/>
              </w:rPr>
            </w:pPr>
            <w:r w:rsidRPr="006A1661">
              <w:rPr>
                <w:rFonts w:ascii="Times New Roman" w:hAnsi="Times New Roman"/>
              </w:rPr>
              <w:t>-</w:t>
            </w:r>
          </w:p>
        </w:tc>
        <w:tc>
          <w:tcPr>
            <w:tcW w:w="709" w:type="dxa"/>
            <w:shd w:val="clear" w:color="auto" w:fill="auto"/>
            <w:vAlign w:val="center"/>
          </w:tcPr>
          <w:p w:rsidR="00F22F1A" w:rsidRPr="006A1661" w:rsidRDefault="00F22F1A" w:rsidP="006A1661">
            <w:pPr>
              <w:pStyle w:val="aff"/>
              <w:ind w:left="0" w:right="-1"/>
              <w:jc w:val="center"/>
              <w:rPr>
                <w:rFonts w:ascii="Times New Roman" w:hAnsi="Times New Roman"/>
              </w:rPr>
            </w:pPr>
            <w:r w:rsidRPr="006A1661">
              <w:rPr>
                <w:rFonts w:ascii="Times New Roman" w:hAnsi="Times New Roman"/>
              </w:rPr>
              <w:t>-</w:t>
            </w:r>
          </w:p>
        </w:tc>
        <w:tc>
          <w:tcPr>
            <w:tcW w:w="708" w:type="dxa"/>
            <w:shd w:val="clear" w:color="auto" w:fill="auto"/>
            <w:vAlign w:val="center"/>
          </w:tcPr>
          <w:p w:rsidR="00F22F1A" w:rsidRPr="006A1661" w:rsidRDefault="00F22F1A" w:rsidP="006A1661">
            <w:pPr>
              <w:pStyle w:val="aff"/>
              <w:ind w:left="0" w:right="-1"/>
              <w:jc w:val="center"/>
              <w:rPr>
                <w:rFonts w:ascii="Times New Roman" w:hAnsi="Times New Roman"/>
              </w:rPr>
            </w:pPr>
            <w:r w:rsidRPr="006A1661">
              <w:rPr>
                <w:rFonts w:ascii="Times New Roman" w:hAnsi="Times New Roman"/>
              </w:rPr>
              <w:t>-</w:t>
            </w:r>
          </w:p>
        </w:tc>
        <w:tc>
          <w:tcPr>
            <w:tcW w:w="709" w:type="dxa"/>
            <w:shd w:val="clear" w:color="auto" w:fill="auto"/>
            <w:vAlign w:val="center"/>
          </w:tcPr>
          <w:p w:rsidR="00F22F1A" w:rsidRPr="006A1661" w:rsidRDefault="00F22F1A" w:rsidP="006A1661">
            <w:pPr>
              <w:pStyle w:val="aff"/>
              <w:ind w:left="0" w:right="-1"/>
              <w:jc w:val="center"/>
              <w:rPr>
                <w:rFonts w:ascii="Times New Roman" w:hAnsi="Times New Roman"/>
              </w:rPr>
            </w:pPr>
            <w:r w:rsidRPr="006A1661">
              <w:rPr>
                <w:rFonts w:ascii="Times New Roman" w:hAnsi="Times New Roman"/>
              </w:rPr>
              <w:t>-</w:t>
            </w:r>
          </w:p>
        </w:tc>
        <w:tc>
          <w:tcPr>
            <w:tcW w:w="709" w:type="dxa"/>
            <w:shd w:val="clear" w:color="auto" w:fill="auto"/>
            <w:vAlign w:val="center"/>
          </w:tcPr>
          <w:p w:rsidR="00F22F1A" w:rsidRPr="006A1661" w:rsidRDefault="00F22F1A" w:rsidP="006A1661">
            <w:pPr>
              <w:pStyle w:val="aff"/>
              <w:ind w:left="0" w:right="-1"/>
              <w:jc w:val="center"/>
              <w:rPr>
                <w:rFonts w:ascii="Times New Roman" w:hAnsi="Times New Roman"/>
              </w:rPr>
            </w:pPr>
            <w:r w:rsidRPr="006A1661">
              <w:rPr>
                <w:rFonts w:ascii="Times New Roman" w:hAnsi="Times New Roman"/>
              </w:rPr>
              <w:t>-</w:t>
            </w:r>
          </w:p>
        </w:tc>
        <w:tc>
          <w:tcPr>
            <w:tcW w:w="709" w:type="dxa"/>
            <w:shd w:val="clear" w:color="auto" w:fill="auto"/>
            <w:vAlign w:val="center"/>
          </w:tcPr>
          <w:p w:rsidR="00F22F1A" w:rsidRPr="006A1661" w:rsidRDefault="00F22F1A" w:rsidP="006A1661">
            <w:pPr>
              <w:pStyle w:val="aff"/>
              <w:ind w:left="0" w:right="-1"/>
              <w:jc w:val="center"/>
              <w:rPr>
                <w:rFonts w:ascii="Times New Roman" w:hAnsi="Times New Roman"/>
              </w:rPr>
            </w:pPr>
            <w:r w:rsidRPr="006A1661">
              <w:rPr>
                <w:rFonts w:ascii="Times New Roman" w:hAnsi="Times New Roman"/>
              </w:rPr>
              <w:t>-</w:t>
            </w:r>
          </w:p>
        </w:tc>
      </w:tr>
      <w:tr w:rsidR="006A1661" w:rsidRPr="006A1661" w:rsidTr="00F22F1A">
        <w:trPr>
          <w:trHeight w:val="321"/>
        </w:trPr>
        <w:tc>
          <w:tcPr>
            <w:tcW w:w="459" w:type="dxa"/>
            <w:shd w:val="clear" w:color="auto" w:fill="auto"/>
          </w:tcPr>
          <w:p w:rsidR="00F22F1A" w:rsidRPr="006A1661" w:rsidRDefault="00F22F1A" w:rsidP="006A1661">
            <w:pPr>
              <w:pStyle w:val="aff"/>
              <w:ind w:left="0" w:right="-1"/>
              <w:rPr>
                <w:rFonts w:ascii="Times New Roman" w:hAnsi="Times New Roman"/>
              </w:rPr>
            </w:pPr>
            <w:r w:rsidRPr="006A1661">
              <w:rPr>
                <w:rFonts w:ascii="Times New Roman" w:hAnsi="Times New Roman"/>
              </w:rPr>
              <w:t>7.</w:t>
            </w:r>
          </w:p>
        </w:tc>
        <w:tc>
          <w:tcPr>
            <w:tcW w:w="1987" w:type="dxa"/>
            <w:shd w:val="clear" w:color="auto" w:fill="auto"/>
          </w:tcPr>
          <w:p w:rsidR="00F22F1A" w:rsidRPr="006A1661" w:rsidRDefault="00F22F1A" w:rsidP="006A1661">
            <w:pPr>
              <w:spacing w:after="0" w:line="240" w:lineRule="auto"/>
              <w:ind w:right="-1"/>
              <w:rPr>
                <w:rFonts w:ascii="Times New Roman" w:hAnsi="Times New Roman" w:cs="Times New Roman"/>
                <w:sz w:val="20"/>
                <w:szCs w:val="20"/>
              </w:rPr>
            </w:pPr>
            <w:r w:rsidRPr="006A1661">
              <w:rPr>
                <w:rFonts w:ascii="Times New Roman" w:hAnsi="Times New Roman" w:cs="Times New Roman"/>
                <w:sz w:val="20"/>
                <w:szCs w:val="20"/>
              </w:rPr>
              <w:t xml:space="preserve">Профилактика правонарушений </w:t>
            </w:r>
          </w:p>
        </w:tc>
        <w:tc>
          <w:tcPr>
            <w:tcW w:w="639" w:type="dxa"/>
            <w:shd w:val="clear" w:color="auto" w:fill="auto"/>
            <w:vAlign w:val="center"/>
          </w:tcPr>
          <w:p w:rsidR="00F22F1A" w:rsidRPr="006A1661" w:rsidRDefault="00F22F1A" w:rsidP="006A1661">
            <w:pPr>
              <w:pStyle w:val="aff"/>
              <w:ind w:left="0" w:right="-1"/>
              <w:jc w:val="center"/>
              <w:rPr>
                <w:rFonts w:ascii="Times New Roman" w:hAnsi="Times New Roman"/>
              </w:rPr>
            </w:pPr>
          </w:p>
        </w:tc>
        <w:tc>
          <w:tcPr>
            <w:tcW w:w="707" w:type="dxa"/>
            <w:shd w:val="clear" w:color="auto" w:fill="auto"/>
            <w:vAlign w:val="center"/>
          </w:tcPr>
          <w:p w:rsidR="00F22F1A" w:rsidRPr="006A1661" w:rsidRDefault="00F22F1A" w:rsidP="006A1661">
            <w:pPr>
              <w:pStyle w:val="aff"/>
              <w:ind w:left="0" w:right="-1"/>
              <w:jc w:val="center"/>
              <w:rPr>
                <w:rFonts w:ascii="Times New Roman" w:hAnsi="Times New Roman"/>
              </w:rPr>
            </w:pPr>
          </w:p>
        </w:tc>
        <w:tc>
          <w:tcPr>
            <w:tcW w:w="709" w:type="dxa"/>
            <w:shd w:val="clear" w:color="auto" w:fill="auto"/>
            <w:vAlign w:val="center"/>
          </w:tcPr>
          <w:p w:rsidR="00F22F1A" w:rsidRPr="006A1661" w:rsidRDefault="00F22F1A" w:rsidP="006A1661">
            <w:pPr>
              <w:pStyle w:val="aff"/>
              <w:ind w:left="0" w:right="-1"/>
              <w:jc w:val="center"/>
              <w:rPr>
                <w:rFonts w:ascii="Times New Roman" w:hAnsi="Times New Roman"/>
              </w:rPr>
            </w:pPr>
          </w:p>
        </w:tc>
        <w:tc>
          <w:tcPr>
            <w:tcW w:w="708" w:type="dxa"/>
            <w:shd w:val="clear" w:color="auto" w:fill="auto"/>
            <w:vAlign w:val="center"/>
          </w:tcPr>
          <w:p w:rsidR="00F22F1A" w:rsidRPr="006A1661" w:rsidRDefault="00F22F1A" w:rsidP="006A1661">
            <w:pPr>
              <w:pStyle w:val="aff"/>
              <w:ind w:left="0" w:right="-1"/>
              <w:jc w:val="center"/>
              <w:rPr>
                <w:rFonts w:ascii="Times New Roman" w:hAnsi="Times New Roman"/>
              </w:rPr>
            </w:pPr>
          </w:p>
        </w:tc>
        <w:tc>
          <w:tcPr>
            <w:tcW w:w="709" w:type="dxa"/>
            <w:shd w:val="clear" w:color="auto" w:fill="auto"/>
            <w:vAlign w:val="center"/>
          </w:tcPr>
          <w:p w:rsidR="00F22F1A" w:rsidRPr="006A1661" w:rsidRDefault="00F22F1A" w:rsidP="006A1661">
            <w:pPr>
              <w:pStyle w:val="aff"/>
              <w:ind w:left="0" w:right="-1"/>
              <w:jc w:val="center"/>
              <w:rPr>
                <w:rFonts w:ascii="Times New Roman" w:hAnsi="Times New Roman"/>
              </w:rPr>
            </w:pPr>
          </w:p>
        </w:tc>
        <w:tc>
          <w:tcPr>
            <w:tcW w:w="709" w:type="dxa"/>
            <w:shd w:val="clear" w:color="auto" w:fill="auto"/>
            <w:vAlign w:val="center"/>
          </w:tcPr>
          <w:p w:rsidR="00F22F1A" w:rsidRPr="006A1661" w:rsidRDefault="00F22F1A" w:rsidP="006A1661">
            <w:pPr>
              <w:pStyle w:val="aff"/>
              <w:ind w:left="0" w:right="-1"/>
              <w:jc w:val="center"/>
              <w:rPr>
                <w:rFonts w:ascii="Times New Roman" w:hAnsi="Times New Roman"/>
              </w:rPr>
            </w:pPr>
          </w:p>
        </w:tc>
        <w:tc>
          <w:tcPr>
            <w:tcW w:w="709" w:type="dxa"/>
            <w:shd w:val="clear" w:color="auto" w:fill="auto"/>
            <w:vAlign w:val="center"/>
          </w:tcPr>
          <w:p w:rsidR="00F22F1A" w:rsidRPr="006A1661" w:rsidRDefault="00F22F1A" w:rsidP="006A1661">
            <w:pPr>
              <w:pStyle w:val="aff"/>
              <w:ind w:left="0" w:right="-1"/>
              <w:jc w:val="center"/>
              <w:rPr>
                <w:rFonts w:ascii="Times New Roman" w:hAnsi="Times New Roman"/>
              </w:rPr>
            </w:pPr>
          </w:p>
        </w:tc>
        <w:tc>
          <w:tcPr>
            <w:tcW w:w="708" w:type="dxa"/>
            <w:shd w:val="clear" w:color="auto" w:fill="auto"/>
            <w:vAlign w:val="center"/>
          </w:tcPr>
          <w:p w:rsidR="00F22F1A" w:rsidRPr="006A1661" w:rsidRDefault="00F22F1A" w:rsidP="006A1661">
            <w:pPr>
              <w:pStyle w:val="aff"/>
              <w:ind w:left="0" w:right="-1"/>
              <w:jc w:val="center"/>
              <w:rPr>
                <w:rFonts w:ascii="Times New Roman" w:hAnsi="Times New Roman"/>
              </w:rPr>
            </w:pPr>
          </w:p>
        </w:tc>
        <w:tc>
          <w:tcPr>
            <w:tcW w:w="709" w:type="dxa"/>
            <w:shd w:val="clear" w:color="auto" w:fill="auto"/>
            <w:vAlign w:val="center"/>
          </w:tcPr>
          <w:p w:rsidR="00F22F1A" w:rsidRPr="006A1661" w:rsidRDefault="00F22F1A" w:rsidP="006A1661">
            <w:pPr>
              <w:pStyle w:val="aff"/>
              <w:ind w:left="0" w:right="-1"/>
              <w:jc w:val="center"/>
              <w:rPr>
                <w:rFonts w:ascii="Times New Roman" w:hAnsi="Times New Roman"/>
              </w:rPr>
            </w:pPr>
          </w:p>
        </w:tc>
        <w:tc>
          <w:tcPr>
            <w:tcW w:w="709" w:type="dxa"/>
            <w:shd w:val="clear" w:color="auto" w:fill="auto"/>
            <w:vAlign w:val="center"/>
          </w:tcPr>
          <w:p w:rsidR="00F22F1A" w:rsidRPr="006A1661" w:rsidRDefault="00F22F1A" w:rsidP="006A1661">
            <w:pPr>
              <w:pStyle w:val="aff"/>
              <w:ind w:left="0" w:right="-1"/>
              <w:jc w:val="center"/>
              <w:rPr>
                <w:rFonts w:ascii="Times New Roman" w:hAnsi="Times New Roman"/>
              </w:rPr>
            </w:pPr>
          </w:p>
        </w:tc>
        <w:tc>
          <w:tcPr>
            <w:tcW w:w="709" w:type="dxa"/>
            <w:shd w:val="clear" w:color="auto" w:fill="auto"/>
            <w:vAlign w:val="center"/>
          </w:tcPr>
          <w:p w:rsidR="00F22F1A" w:rsidRPr="006A1661" w:rsidRDefault="00F22F1A" w:rsidP="006A1661">
            <w:pPr>
              <w:pStyle w:val="aff"/>
              <w:ind w:left="0" w:right="-1"/>
              <w:jc w:val="center"/>
              <w:rPr>
                <w:rFonts w:ascii="Times New Roman" w:hAnsi="Times New Roman"/>
              </w:rPr>
            </w:pPr>
          </w:p>
        </w:tc>
      </w:tr>
      <w:tr w:rsidR="006A1661" w:rsidRPr="006A1661" w:rsidTr="006A1661">
        <w:trPr>
          <w:trHeight w:val="321"/>
        </w:trPr>
        <w:tc>
          <w:tcPr>
            <w:tcW w:w="459" w:type="dxa"/>
            <w:shd w:val="clear" w:color="auto" w:fill="auto"/>
          </w:tcPr>
          <w:p w:rsidR="00F22F1A" w:rsidRPr="006A1661" w:rsidRDefault="00F22F1A" w:rsidP="006A1661">
            <w:pPr>
              <w:pStyle w:val="aff"/>
              <w:ind w:left="0" w:right="-1"/>
              <w:rPr>
                <w:rFonts w:ascii="Times New Roman" w:hAnsi="Times New Roman"/>
              </w:rPr>
            </w:pPr>
          </w:p>
        </w:tc>
        <w:tc>
          <w:tcPr>
            <w:tcW w:w="1987" w:type="dxa"/>
            <w:shd w:val="clear" w:color="auto" w:fill="auto"/>
          </w:tcPr>
          <w:p w:rsidR="00F22F1A" w:rsidRPr="006A1661" w:rsidRDefault="00F22F1A" w:rsidP="006A1661">
            <w:pPr>
              <w:pStyle w:val="aff"/>
              <w:ind w:left="0" w:right="-1"/>
              <w:rPr>
                <w:rFonts w:ascii="Times New Roman" w:hAnsi="Times New Roman"/>
              </w:rPr>
            </w:pPr>
            <w:r w:rsidRPr="006A1661">
              <w:rPr>
                <w:rFonts w:ascii="Times New Roman" w:hAnsi="Times New Roman"/>
              </w:rPr>
              <w:t>Бюджетные ассигнования</w:t>
            </w:r>
          </w:p>
        </w:tc>
        <w:tc>
          <w:tcPr>
            <w:tcW w:w="639" w:type="dxa"/>
            <w:shd w:val="clear" w:color="auto" w:fill="auto"/>
            <w:vAlign w:val="center"/>
          </w:tcPr>
          <w:p w:rsidR="00F22F1A" w:rsidRPr="006A1661" w:rsidRDefault="00F22F1A" w:rsidP="006A1661">
            <w:pPr>
              <w:pStyle w:val="aff"/>
              <w:ind w:left="0" w:right="-1"/>
              <w:jc w:val="center"/>
              <w:rPr>
                <w:rFonts w:ascii="Times New Roman" w:hAnsi="Times New Roman"/>
              </w:rPr>
            </w:pPr>
            <w:r w:rsidRPr="006A1661">
              <w:rPr>
                <w:rFonts w:ascii="Times New Roman" w:hAnsi="Times New Roman"/>
              </w:rPr>
              <w:t>-</w:t>
            </w:r>
          </w:p>
        </w:tc>
        <w:tc>
          <w:tcPr>
            <w:tcW w:w="707" w:type="dxa"/>
            <w:shd w:val="clear" w:color="auto" w:fill="auto"/>
            <w:vAlign w:val="center"/>
          </w:tcPr>
          <w:p w:rsidR="00F22F1A" w:rsidRPr="006A1661" w:rsidRDefault="00F22F1A" w:rsidP="006A1661">
            <w:pPr>
              <w:pStyle w:val="aff"/>
              <w:ind w:left="0" w:right="-1"/>
              <w:jc w:val="center"/>
              <w:rPr>
                <w:rFonts w:ascii="Times New Roman" w:hAnsi="Times New Roman"/>
              </w:rPr>
            </w:pPr>
            <w:r w:rsidRPr="006A1661">
              <w:rPr>
                <w:rFonts w:ascii="Times New Roman" w:hAnsi="Times New Roman"/>
              </w:rPr>
              <w:t>-</w:t>
            </w:r>
          </w:p>
        </w:tc>
        <w:tc>
          <w:tcPr>
            <w:tcW w:w="709" w:type="dxa"/>
            <w:shd w:val="clear" w:color="auto" w:fill="auto"/>
            <w:vAlign w:val="center"/>
          </w:tcPr>
          <w:p w:rsidR="00F22F1A" w:rsidRPr="006A1661" w:rsidRDefault="00F22F1A" w:rsidP="006A1661">
            <w:pPr>
              <w:pStyle w:val="aff"/>
              <w:ind w:left="0" w:right="-1"/>
              <w:jc w:val="center"/>
              <w:rPr>
                <w:rFonts w:ascii="Times New Roman" w:hAnsi="Times New Roman"/>
              </w:rPr>
            </w:pPr>
            <w:r w:rsidRPr="006A1661">
              <w:rPr>
                <w:rFonts w:ascii="Times New Roman" w:hAnsi="Times New Roman"/>
              </w:rPr>
              <w:t>-</w:t>
            </w:r>
          </w:p>
        </w:tc>
        <w:tc>
          <w:tcPr>
            <w:tcW w:w="708" w:type="dxa"/>
            <w:shd w:val="clear" w:color="auto" w:fill="auto"/>
            <w:vAlign w:val="center"/>
          </w:tcPr>
          <w:p w:rsidR="00F22F1A" w:rsidRPr="006A1661" w:rsidRDefault="00F22F1A" w:rsidP="006A1661">
            <w:pPr>
              <w:pStyle w:val="aff"/>
              <w:ind w:left="0" w:right="-1"/>
              <w:jc w:val="center"/>
              <w:rPr>
                <w:rFonts w:ascii="Times New Roman" w:hAnsi="Times New Roman"/>
              </w:rPr>
            </w:pPr>
            <w:r w:rsidRPr="006A1661">
              <w:rPr>
                <w:rFonts w:ascii="Times New Roman" w:hAnsi="Times New Roman"/>
              </w:rPr>
              <w:t>-</w:t>
            </w:r>
          </w:p>
        </w:tc>
        <w:tc>
          <w:tcPr>
            <w:tcW w:w="709" w:type="dxa"/>
            <w:shd w:val="clear" w:color="auto" w:fill="auto"/>
            <w:vAlign w:val="center"/>
          </w:tcPr>
          <w:p w:rsidR="00F22F1A" w:rsidRPr="006A1661" w:rsidRDefault="00F22F1A" w:rsidP="006A1661">
            <w:pPr>
              <w:pStyle w:val="aff"/>
              <w:ind w:left="0" w:right="-1"/>
              <w:jc w:val="center"/>
              <w:rPr>
                <w:rFonts w:ascii="Times New Roman" w:hAnsi="Times New Roman"/>
              </w:rPr>
            </w:pPr>
            <w:r w:rsidRPr="006A1661">
              <w:rPr>
                <w:rFonts w:ascii="Times New Roman" w:hAnsi="Times New Roman"/>
              </w:rPr>
              <w:t>-</w:t>
            </w:r>
          </w:p>
        </w:tc>
        <w:tc>
          <w:tcPr>
            <w:tcW w:w="709" w:type="dxa"/>
            <w:shd w:val="clear" w:color="auto" w:fill="auto"/>
            <w:vAlign w:val="center"/>
          </w:tcPr>
          <w:p w:rsidR="00F22F1A" w:rsidRPr="006A1661" w:rsidRDefault="00F22F1A" w:rsidP="006A1661">
            <w:pPr>
              <w:pStyle w:val="aff"/>
              <w:ind w:left="0" w:right="-1"/>
              <w:jc w:val="center"/>
              <w:rPr>
                <w:rFonts w:ascii="Times New Roman" w:hAnsi="Times New Roman"/>
              </w:rPr>
            </w:pPr>
            <w:r w:rsidRPr="006A1661">
              <w:rPr>
                <w:rFonts w:ascii="Times New Roman" w:hAnsi="Times New Roman"/>
              </w:rPr>
              <w:t>20,87166</w:t>
            </w:r>
          </w:p>
        </w:tc>
        <w:tc>
          <w:tcPr>
            <w:tcW w:w="709" w:type="dxa"/>
            <w:shd w:val="clear" w:color="auto" w:fill="auto"/>
            <w:vAlign w:val="center"/>
          </w:tcPr>
          <w:p w:rsidR="00F22F1A" w:rsidRPr="006A1661" w:rsidRDefault="00F22F1A" w:rsidP="006A1661">
            <w:pPr>
              <w:pStyle w:val="aff"/>
              <w:ind w:left="0" w:right="-1"/>
              <w:jc w:val="center"/>
              <w:rPr>
                <w:rFonts w:ascii="Times New Roman" w:hAnsi="Times New Roman"/>
              </w:rPr>
            </w:pPr>
            <w:r w:rsidRPr="006A1661">
              <w:rPr>
                <w:rFonts w:ascii="Times New Roman" w:hAnsi="Times New Roman"/>
              </w:rPr>
              <w:t>16,50</w:t>
            </w:r>
          </w:p>
        </w:tc>
        <w:tc>
          <w:tcPr>
            <w:tcW w:w="708" w:type="dxa"/>
            <w:shd w:val="clear" w:color="auto" w:fill="auto"/>
            <w:vAlign w:val="center"/>
          </w:tcPr>
          <w:p w:rsidR="00F22F1A" w:rsidRPr="006A1661" w:rsidRDefault="00F22F1A" w:rsidP="006A1661">
            <w:pPr>
              <w:pStyle w:val="aff"/>
              <w:ind w:left="0" w:right="-1"/>
              <w:jc w:val="center"/>
              <w:rPr>
                <w:rFonts w:ascii="Times New Roman" w:hAnsi="Times New Roman"/>
              </w:rPr>
            </w:pPr>
            <w:r w:rsidRPr="006A1661">
              <w:rPr>
                <w:rFonts w:ascii="Times New Roman" w:hAnsi="Times New Roman"/>
              </w:rPr>
              <w:t>25,00</w:t>
            </w:r>
          </w:p>
        </w:tc>
        <w:tc>
          <w:tcPr>
            <w:tcW w:w="709" w:type="dxa"/>
            <w:shd w:val="clear" w:color="auto" w:fill="auto"/>
            <w:vAlign w:val="center"/>
          </w:tcPr>
          <w:p w:rsidR="00F22F1A" w:rsidRPr="006A1661" w:rsidRDefault="00F22F1A" w:rsidP="006A1661">
            <w:pPr>
              <w:pStyle w:val="aff"/>
              <w:ind w:left="0" w:right="-1"/>
              <w:jc w:val="center"/>
              <w:rPr>
                <w:rFonts w:ascii="Times New Roman" w:hAnsi="Times New Roman"/>
              </w:rPr>
            </w:pPr>
            <w:r w:rsidRPr="006A1661">
              <w:rPr>
                <w:rFonts w:ascii="Times New Roman" w:hAnsi="Times New Roman"/>
              </w:rPr>
              <w:t>25,00</w:t>
            </w:r>
          </w:p>
        </w:tc>
        <w:tc>
          <w:tcPr>
            <w:tcW w:w="709" w:type="dxa"/>
            <w:shd w:val="clear" w:color="auto" w:fill="auto"/>
            <w:vAlign w:val="center"/>
          </w:tcPr>
          <w:p w:rsidR="00F22F1A" w:rsidRPr="006A1661" w:rsidRDefault="00F22F1A" w:rsidP="006A1661">
            <w:pPr>
              <w:pStyle w:val="aff"/>
              <w:ind w:left="0" w:right="-1"/>
              <w:jc w:val="center"/>
              <w:rPr>
                <w:rFonts w:ascii="Times New Roman" w:hAnsi="Times New Roman"/>
              </w:rPr>
            </w:pPr>
            <w:r w:rsidRPr="006A1661">
              <w:rPr>
                <w:rFonts w:ascii="Times New Roman" w:hAnsi="Times New Roman"/>
              </w:rPr>
              <w:t>25,00</w:t>
            </w:r>
          </w:p>
        </w:tc>
        <w:tc>
          <w:tcPr>
            <w:tcW w:w="709" w:type="dxa"/>
            <w:shd w:val="clear" w:color="auto" w:fill="auto"/>
            <w:vAlign w:val="center"/>
          </w:tcPr>
          <w:p w:rsidR="00F22F1A" w:rsidRPr="006A1661" w:rsidRDefault="00F22F1A" w:rsidP="006A1661">
            <w:pPr>
              <w:pStyle w:val="aff"/>
              <w:ind w:left="0" w:right="-1"/>
              <w:jc w:val="center"/>
              <w:rPr>
                <w:rFonts w:ascii="Times New Roman" w:hAnsi="Times New Roman"/>
              </w:rPr>
            </w:pPr>
            <w:r w:rsidRPr="006A1661">
              <w:rPr>
                <w:rFonts w:ascii="Times New Roman" w:hAnsi="Times New Roman"/>
              </w:rPr>
              <w:t>25,00</w:t>
            </w:r>
          </w:p>
        </w:tc>
      </w:tr>
      <w:tr w:rsidR="006A1661" w:rsidRPr="006A1661" w:rsidTr="006A1661">
        <w:trPr>
          <w:trHeight w:val="321"/>
        </w:trPr>
        <w:tc>
          <w:tcPr>
            <w:tcW w:w="459" w:type="dxa"/>
            <w:shd w:val="clear" w:color="auto" w:fill="auto"/>
          </w:tcPr>
          <w:p w:rsidR="00F22F1A" w:rsidRPr="006A1661" w:rsidRDefault="00F22F1A" w:rsidP="006A1661">
            <w:pPr>
              <w:pStyle w:val="aff"/>
              <w:ind w:left="0" w:right="-1"/>
              <w:rPr>
                <w:rFonts w:ascii="Times New Roman" w:hAnsi="Times New Roman"/>
              </w:rPr>
            </w:pPr>
          </w:p>
        </w:tc>
        <w:tc>
          <w:tcPr>
            <w:tcW w:w="1987" w:type="dxa"/>
            <w:shd w:val="clear" w:color="auto" w:fill="auto"/>
          </w:tcPr>
          <w:p w:rsidR="00F22F1A" w:rsidRPr="006A1661" w:rsidRDefault="00F22F1A" w:rsidP="006A1661">
            <w:pPr>
              <w:pStyle w:val="aff"/>
              <w:ind w:left="0" w:right="-1"/>
              <w:rPr>
                <w:rFonts w:ascii="Times New Roman" w:hAnsi="Times New Roman"/>
              </w:rPr>
            </w:pPr>
            <w:r w:rsidRPr="006A1661">
              <w:rPr>
                <w:rFonts w:ascii="Times New Roman" w:hAnsi="Times New Roman"/>
              </w:rPr>
              <w:t>- местный бюджет</w:t>
            </w:r>
          </w:p>
        </w:tc>
        <w:tc>
          <w:tcPr>
            <w:tcW w:w="639" w:type="dxa"/>
            <w:shd w:val="clear" w:color="auto" w:fill="auto"/>
            <w:vAlign w:val="center"/>
          </w:tcPr>
          <w:p w:rsidR="00F22F1A" w:rsidRPr="006A1661" w:rsidRDefault="00F22F1A" w:rsidP="006A1661">
            <w:pPr>
              <w:pStyle w:val="aff"/>
              <w:ind w:left="0" w:right="-1"/>
              <w:jc w:val="center"/>
              <w:rPr>
                <w:rFonts w:ascii="Times New Roman" w:hAnsi="Times New Roman"/>
              </w:rPr>
            </w:pPr>
            <w:r w:rsidRPr="006A1661">
              <w:rPr>
                <w:rFonts w:ascii="Times New Roman" w:hAnsi="Times New Roman"/>
              </w:rPr>
              <w:t>-</w:t>
            </w:r>
          </w:p>
        </w:tc>
        <w:tc>
          <w:tcPr>
            <w:tcW w:w="707" w:type="dxa"/>
            <w:shd w:val="clear" w:color="auto" w:fill="auto"/>
            <w:vAlign w:val="center"/>
          </w:tcPr>
          <w:p w:rsidR="00F22F1A" w:rsidRPr="006A1661" w:rsidRDefault="00F22F1A" w:rsidP="006A1661">
            <w:pPr>
              <w:pStyle w:val="aff"/>
              <w:ind w:left="0" w:right="-1"/>
              <w:jc w:val="center"/>
              <w:rPr>
                <w:rFonts w:ascii="Times New Roman" w:hAnsi="Times New Roman"/>
              </w:rPr>
            </w:pPr>
            <w:r w:rsidRPr="006A1661">
              <w:rPr>
                <w:rFonts w:ascii="Times New Roman" w:hAnsi="Times New Roman"/>
              </w:rPr>
              <w:t>-</w:t>
            </w:r>
          </w:p>
        </w:tc>
        <w:tc>
          <w:tcPr>
            <w:tcW w:w="709" w:type="dxa"/>
            <w:shd w:val="clear" w:color="auto" w:fill="auto"/>
            <w:vAlign w:val="center"/>
          </w:tcPr>
          <w:p w:rsidR="00F22F1A" w:rsidRPr="006A1661" w:rsidRDefault="00F22F1A" w:rsidP="006A1661">
            <w:pPr>
              <w:pStyle w:val="aff"/>
              <w:ind w:left="0" w:right="-1"/>
              <w:jc w:val="center"/>
              <w:rPr>
                <w:rFonts w:ascii="Times New Roman" w:hAnsi="Times New Roman"/>
              </w:rPr>
            </w:pPr>
            <w:r w:rsidRPr="006A1661">
              <w:rPr>
                <w:rFonts w:ascii="Times New Roman" w:hAnsi="Times New Roman"/>
              </w:rPr>
              <w:t>-</w:t>
            </w:r>
          </w:p>
        </w:tc>
        <w:tc>
          <w:tcPr>
            <w:tcW w:w="708" w:type="dxa"/>
            <w:shd w:val="clear" w:color="auto" w:fill="auto"/>
            <w:vAlign w:val="center"/>
          </w:tcPr>
          <w:p w:rsidR="00F22F1A" w:rsidRPr="006A1661" w:rsidRDefault="00F22F1A" w:rsidP="006A1661">
            <w:pPr>
              <w:pStyle w:val="aff"/>
              <w:ind w:left="0" w:right="-1"/>
              <w:jc w:val="center"/>
              <w:rPr>
                <w:rFonts w:ascii="Times New Roman" w:hAnsi="Times New Roman"/>
              </w:rPr>
            </w:pPr>
            <w:r w:rsidRPr="006A1661">
              <w:rPr>
                <w:rFonts w:ascii="Times New Roman" w:hAnsi="Times New Roman"/>
              </w:rPr>
              <w:t>-</w:t>
            </w:r>
          </w:p>
        </w:tc>
        <w:tc>
          <w:tcPr>
            <w:tcW w:w="709" w:type="dxa"/>
            <w:shd w:val="clear" w:color="auto" w:fill="auto"/>
            <w:vAlign w:val="center"/>
          </w:tcPr>
          <w:p w:rsidR="00F22F1A" w:rsidRPr="006A1661" w:rsidRDefault="00F22F1A" w:rsidP="006A1661">
            <w:pPr>
              <w:pStyle w:val="aff"/>
              <w:ind w:left="0" w:right="-1"/>
              <w:jc w:val="center"/>
              <w:rPr>
                <w:rFonts w:ascii="Times New Roman" w:hAnsi="Times New Roman"/>
              </w:rPr>
            </w:pPr>
            <w:r w:rsidRPr="006A1661">
              <w:rPr>
                <w:rFonts w:ascii="Times New Roman" w:hAnsi="Times New Roman"/>
              </w:rPr>
              <w:t>-</w:t>
            </w:r>
          </w:p>
        </w:tc>
        <w:tc>
          <w:tcPr>
            <w:tcW w:w="709" w:type="dxa"/>
            <w:shd w:val="clear" w:color="auto" w:fill="auto"/>
            <w:vAlign w:val="center"/>
          </w:tcPr>
          <w:p w:rsidR="00F22F1A" w:rsidRPr="006A1661" w:rsidRDefault="00F22F1A" w:rsidP="006A1661">
            <w:pPr>
              <w:pStyle w:val="aff"/>
              <w:ind w:left="0" w:right="-1"/>
              <w:jc w:val="center"/>
              <w:rPr>
                <w:rFonts w:ascii="Times New Roman" w:hAnsi="Times New Roman"/>
              </w:rPr>
            </w:pPr>
            <w:r w:rsidRPr="006A1661">
              <w:rPr>
                <w:rFonts w:ascii="Times New Roman" w:hAnsi="Times New Roman"/>
              </w:rPr>
              <w:t>20,87166</w:t>
            </w:r>
          </w:p>
        </w:tc>
        <w:tc>
          <w:tcPr>
            <w:tcW w:w="709" w:type="dxa"/>
            <w:shd w:val="clear" w:color="auto" w:fill="auto"/>
            <w:vAlign w:val="center"/>
          </w:tcPr>
          <w:p w:rsidR="00F22F1A" w:rsidRPr="006A1661" w:rsidRDefault="00F22F1A" w:rsidP="006A1661">
            <w:pPr>
              <w:pStyle w:val="aff"/>
              <w:ind w:left="0" w:right="-1"/>
              <w:jc w:val="center"/>
              <w:rPr>
                <w:rFonts w:ascii="Times New Roman" w:hAnsi="Times New Roman"/>
              </w:rPr>
            </w:pPr>
            <w:r w:rsidRPr="006A1661">
              <w:rPr>
                <w:rFonts w:ascii="Times New Roman" w:hAnsi="Times New Roman"/>
              </w:rPr>
              <w:t>16,50</w:t>
            </w:r>
          </w:p>
        </w:tc>
        <w:tc>
          <w:tcPr>
            <w:tcW w:w="708" w:type="dxa"/>
            <w:shd w:val="clear" w:color="auto" w:fill="auto"/>
            <w:vAlign w:val="center"/>
          </w:tcPr>
          <w:p w:rsidR="00F22F1A" w:rsidRPr="006A1661" w:rsidRDefault="00F22F1A" w:rsidP="006A1661">
            <w:pPr>
              <w:pStyle w:val="aff"/>
              <w:ind w:left="0" w:right="-1"/>
              <w:jc w:val="center"/>
              <w:rPr>
                <w:rFonts w:ascii="Times New Roman" w:hAnsi="Times New Roman"/>
              </w:rPr>
            </w:pPr>
            <w:r w:rsidRPr="006A1661">
              <w:rPr>
                <w:rFonts w:ascii="Times New Roman" w:hAnsi="Times New Roman"/>
              </w:rPr>
              <w:t>25,00</w:t>
            </w:r>
          </w:p>
        </w:tc>
        <w:tc>
          <w:tcPr>
            <w:tcW w:w="709" w:type="dxa"/>
            <w:shd w:val="clear" w:color="auto" w:fill="auto"/>
            <w:vAlign w:val="center"/>
          </w:tcPr>
          <w:p w:rsidR="00F22F1A" w:rsidRPr="006A1661" w:rsidRDefault="00F22F1A" w:rsidP="006A1661">
            <w:pPr>
              <w:pStyle w:val="aff"/>
              <w:ind w:left="0" w:right="-1"/>
              <w:jc w:val="center"/>
              <w:rPr>
                <w:rFonts w:ascii="Times New Roman" w:hAnsi="Times New Roman"/>
              </w:rPr>
            </w:pPr>
            <w:r w:rsidRPr="006A1661">
              <w:rPr>
                <w:rFonts w:ascii="Times New Roman" w:hAnsi="Times New Roman"/>
              </w:rPr>
              <w:t>25,00</w:t>
            </w:r>
          </w:p>
        </w:tc>
        <w:tc>
          <w:tcPr>
            <w:tcW w:w="709" w:type="dxa"/>
            <w:shd w:val="clear" w:color="auto" w:fill="auto"/>
            <w:vAlign w:val="center"/>
          </w:tcPr>
          <w:p w:rsidR="00F22F1A" w:rsidRPr="006A1661" w:rsidRDefault="00F22F1A" w:rsidP="006A1661">
            <w:pPr>
              <w:pStyle w:val="aff"/>
              <w:ind w:left="0" w:right="-1"/>
              <w:jc w:val="center"/>
              <w:rPr>
                <w:rFonts w:ascii="Times New Roman" w:hAnsi="Times New Roman"/>
              </w:rPr>
            </w:pPr>
            <w:r w:rsidRPr="006A1661">
              <w:rPr>
                <w:rFonts w:ascii="Times New Roman" w:hAnsi="Times New Roman"/>
              </w:rPr>
              <w:t>25,00</w:t>
            </w:r>
          </w:p>
        </w:tc>
        <w:tc>
          <w:tcPr>
            <w:tcW w:w="709" w:type="dxa"/>
            <w:shd w:val="clear" w:color="auto" w:fill="auto"/>
            <w:vAlign w:val="center"/>
          </w:tcPr>
          <w:p w:rsidR="00F22F1A" w:rsidRPr="006A1661" w:rsidRDefault="00F22F1A" w:rsidP="006A1661">
            <w:pPr>
              <w:pStyle w:val="aff"/>
              <w:ind w:left="0" w:right="-1"/>
              <w:jc w:val="center"/>
              <w:rPr>
                <w:rFonts w:ascii="Times New Roman" w:hAnsi="Times New Roman"/>
              </w:rPr>
            </w:pPr>
            <w:r w:rsidRPr="006A1661">
              <w:rPr>
                <w:rFonts w:ascii="Times New Roman" w:hAnsi="Times New Roman"/>
              </w:rPr>
              <w:t>25,00</w:t>
            </w:r>
          </w:p>
        </w:tc>
      </w:tr>
      <w:tr w:rsidR="00F22F1A" w:rsidRPr="006A1661" w:rsidTr="00F22F1A">
        <w:trPr>
          <w:trHeight w:val="321"/>
        </w:trPr>
        <w:tc>
          <w:tcPr>
            <w:tcW w:w="459" w:type="dxa"/>
            <w:shd w:val="clear" w:color="auto" w:fill="auto"/>
          </w:tcPr>
          <w:p w:rsidR="00F22F1A" w:rsidRPr="006A1661" w:rsidRDefault="00F22F1A" w:rsidP="006A1661">
            <w:pPr>
              <w:pStyle w:val="aff"/>
              <w:ind w:left="0" w:right="-1"/>
              <w:rPr>
                <w:rFonts w:ascii="Times New Roman" w:hAnsi="Times New Roman"/>
              </w:rPr>
            </w:pPr>
          </w:p>
        </w:tc>
        <w:tc>
          <w:tcPr>
            <w:tcW w:w="1987" w:type="dxa"/>
            <w:shd w:val="clear" w:color="auto" w:fill="auto"/>
          </w:tcPr>
          <w:p w:rsidR="00F22F1A" w:rsidRPr="006A1661" w:rsidRDefault="00F22F1A" w:rsidP="006A1661">
            <w:pPr>
              <w:pStyle w:val="aff"/>
              <w:ind w:left="0" w:right="-1"/>
              <w:rPr>
                <w:rFonts w:ascii="Times New Roman" w:hAnsi="Times New Roman"/>
              </w:rPr>
            </w:pPr>
            <w:r w:rsidRPr="006A1661">
              <w:rPr>
                <w:rFonts w:ascii="Times New Roman" w:hAnsi="Times New Roman"/>
              </w:rPr>
              <w:t>- областной бюджет</w:t>
            </w:r>
          </w:p>
        </w:tc>
        <w:tc>
          <w:tcPr>
            <w:tcW w:w="639" w:type="dxa"/>
            <w:shd w:val="clear" w:color="auto" w:fill="auto"/>
            <w:vAlign w:val="center"/>
          </w:tcPr>
          <w:p w:rsidR="00F22F1A" w:rsidRPr="006A1661" w:rsidRDefault="00F22F1A" w:rsidP="006A1661">
            <w:pPr>
              <w:pStyle w:val="aff"/>
              <w:ind w:left="0" w:right="-1"/>
              <w:jc w:val="center"/>
              <w:rPr>
                <w:rFonts w:ascii="Times New Roman" w:hAnsi="Times New Roman"/>
              </w:rPr>
            </w:pPr>
            <w:r w:rsidRPr="006A1661">
              <w:rPr>
                <w:rFonts w:ascii="Times New Roman" w:hAnsi="Times New Roman"/>
              </w:rPr>
              <w:t>-</w:t>
            </w:r>
          </w:p>
        </w:tc>
        <w:tc>
          <w:tcPr>
            <w:tcW w:w="707" w:type="dxa"/>
            <w:shd w:val="clear" w:color="auto" w:fill="auto"/>
            <w:vAlign w:val="center"/>
          </w:tcPr>
          <w:p w:rsidR="00F22F1A" w:rsidRPr="006A1661" w:rsidRDefault="00F22F1A" w:rsidP="006A1661">
            <w:pPr>
              <w:pStyle w:val="aff"/>
              <w:ind w:left="0" w:right="-1"/>
              <w:jc w:val="center"/>
              <w:rPr>
                <w:rFonts w:ascii="Times New Roman" w:hAnsi="Times New Roman"/>
              </w:rPr>
            </w:pPr>
            <w:r w:rsidRPr="006A1661">
              <w:rPr>
                <w:rFonts w:ascii="Times New Roman" w:hAnsi="Times New Roman"/>
              </w:rPr>
              <w:t>-</w:t>
            </w:r>
          </w:p>
        </w:tc>
        <w:tc>
          <w:tcPr>
            <w:tcW w:w="709" w:type="dxa"/>
            <w:shd w:val="clear" w:color="auto" w:fill="auto"/>
            <w:vAlign w:val="center"/>
          </w:tcPr>
          <w:p w:rsidR="00F22F1A" w:rsidRPr="006A1661" w:rsidRDefault="00F22F1A" w:rsidP="006A1661">
            <w:pPr>
              <w:pStyle w:val="aff"/>
              <w:ind w:left="0" w:right="-1"/>
              <w:jc w:val="center"/>
              <w:rPr>
                <w:rFonts w:ascii="Times New Roman" w:hAnsi="Times New Roman"/>
              </w:rPr>
            </w:pPr>
            <w:r w:rsidRPr="006A1661">
              <w:rPr>
                <w:rFonts w:ascii="Times New Roman" w:hAnsi="Times New Roman"/>
              </w:rPr>
              <w:t>-</w:t>
            </w:r>
          </w:p>
        </w:tc>
        <w:tc>
          <w:tcPr>
            <w:tcW w:w="708" w:type="dxa"/>
            <w:shd w:val="clear" w:color="auto" w:fill="auto"/>
            <w:vAlign w:val="center"/>
          </w:tcPr>
          <w:p w:rsidR="00F22F1A" w:rsidRPr="006A1661" w:rsidRDefault="00F22F1A" w:rsidP="006A1661">
            <w:pPr>
              <w:pStyle w:val="aff"/>
              <w:ind w:left="0" w:right="-1"/>
              <w:jc w:val="center"/>
              <w:rPr>
                <w:rFonts w:ascii="Times New Roman" w:hAnsi="Times New Roman"/>
              </w:rPr>
            </w:pPr>
            <w:r w:rsidRPr="006A1661">
              <w:rPr>
                <w:rFonts w:ascii="Times New Roman" w:hAnsi="Times New Roman"/>
              </w:rPr>
              <w:t>-</w:t>
            </w:r>
          </w:p>
        </w:tc>
        <w:tc>
          <w:tcPr>
            <w:tcW w:w="709" w:type="dxa"/>
            <w:shd w:val="clear" w:color="auto" w:fill="auto"/>
            <w:vAlign w:val="center"/>
          </w:tcPr>
          <w:p w:rsidR="00F22F1A" w:rsidRPr="006A1661" w:rsidRDefault="00F22F1A" w:rsidP="006A1661">
            <w:pPr>
              <w:pStyle w:val="aff"/>
              <w:ind w:left="0" w:right="-1"/>
              <w:jc w:val="center"/>
              <w:rPr>
                <w:rFonts w:ascii="Times New Roman" w:hAnsi="Times New Roman"/>
              </w:rPr>
            </w:pPr>
            <w:r w:rsidRPr="006A1661">
              <w:rPr>
                <w:rFonts w:ascii="Times New Roman" w:hAnsi="Times New Roman"/>
              </w:rPr>
              <w:t>-</w:t>
            </w:r>
          </w:p>
        </w:tc>
        <w:tc>
          <w:tcPr>
            <w:tcW w:w="709" w:type="dxa"/>
            <w:shd w:val="clear" w:color="auto" w:fill="auto"/>
            <w:vAlign w:val="center"/>
          </w:tcPr>
          <w:p w:rsidR="00F22F1A" w:rsidRPr="006A1661" w:rsidRDefault="00F22F1A" w:rsidP="006A1661">
            <w:pPr>
              <w:pStyle w:val="aff"/>
              <w:ind w:left="0" w:right="-1"/>
              <w:jc w:val="center"/>
              <w:rPr>
                <w:rFonts w:ascii="Times New Roman" w:hAnsi="Times New Roman"/>
              </w:rPr>
            </w:pPr>
            <w:r w:rsidRPr="006A1661">
              <w:rPr>
                <w:rFonts w:ascii="Times New Roman" w:hAnsi="Times New Roman"/>
              </w:rPr>
              <w:t>-</w:t>
            </w:r>
          </w:p>
        </w:tc>
        <w:tc>
          <w:tcPr>
            <w:tcW w:w="709" w:type="dxa"/>
            <w:shd w:val="clear" w:color="auto" w:fill="auto"/>
            <w:vAlign w:val="center"/>
          </w:tcPr>
          <w:p w:rsidR="00F22F1A" w:rsidRPr="006A1661" w:rsidRDefault="00F22F1A" w:rsidP="006A1661">
            <w:pPr>
              <w:pStyle w:val="aff"/>
              <w:ind w:left="0" w:right="-1"/>
              <w:jc w:val="center"/>
              <w:rPr>
                <w:rFonts w:ascii="Times New Roman" w:hAnsi="Times New Roman"/>
              </w:rPr>
            </w:pPr>
            <w:r w:rsidRPr="006A1661">
              <w:rPr>
                <w:rFonts w:ascii="Times New Roman" w:hAnsi="Times New Roman"/>
              </w:rPr>
              <w:t>-</w:t>
            </w:r>
          </w:p>
        </w:tc>
        <w:tc>
          <w:tcPr>
            <w:tcW w:w="708" w:type="dxa"/>
            <w:shd w:val="clear" w:color="auto" w:fill="auto"/>
            <w:vAlign w:val="center"/>
          </w:tcPr>
          <w:p w:rsidR="00F22F1A" w:rsidRPr="006A1661" w:rsidRDefault="00F22F1A" w:rsidP="006A1661">
            <w:pPr>
              <w:pStyle w:val="aff"/>
              <w:ind w:left="0" w:right="-1"/>
              <w:jc w:val="center"/>
              <w:rPr>
                <w:rFonts w:ascii="Times New Roman" w:hAnsi="Times New Roman"/>
              </w:rPr>
            </w:pPr>
            <w:r w:rsidRPr="006A1661">
              <w:rPr>
                <w:rFonts w:ascii="Times New Roman" w:hAnsi="Times New Roman"/>
              </w:rPr>
              <w:t>-</w:t>
            </w:r>
          </w:p>
        </w:tc>
        <w:tc>
          <w:tcPr>
            <w:tcW w:w="709" w:type="dxa"/>
            <w:shd w:val="clear" w:color="auto" w:fill="auto"/>
            <w:vAlign w:val="center"/>
          </w:tcPr>
          <w:p w:rsidR="00F22F1A" w:rsidRPr="006A1661" w:rsidRDefault="00F22F1A" w:rsidP="006A1661">
            <w:pPr>
              <w:pStyle w:val="aff"/>
              <w:ind w:left="0" w:right="-1"/>
              <w:jc w:val="center"/>
              <w:rPr>
                <w:rFonts w:ascii="Times New Roman" w:hAnsi="Times New Roman"/>
              </w:rPr>
            </w:pPr>
            <w:r w:rsidRPr="006A1661">
              <w:rPr>
                <w:rFonts w:ascii="Times New Roman" w:hAnsi="Times New Roman"/>
              </w:rPr>
              <w:t>-</w:t>
            </w:r>
          </w:p>
        </w:tc>
        <w:tc>
          <w:tcPr>
            <w:tcW w:w="709" w:type="dxa"/>
            <w:shd w:val="clear" w:color="auto" w:fill="auto"/>
            <w:vAlign w:val="center"/>
          </w:tcPr>
          <w:p w:rsidR="00F22F1A" w:rsidRPr="006A1661" w:rsidRDefault="00F22F1A" w:rsidP="006A1661">
            <w:pPr>
              <w:pStyle w:val="aff"/>
              <w:ind w:left="0" w:right="-1"/>
              <w:jc w:val="center"/>
              <w:rPr>
                <w:rFonts w:ascii="Times New Roman" w:hAnsi="Times New Roman"/>
              </w:rPr>
            </w:pPr>
            <w:r w:rsidRPr="006A1661">
              <w:rPr>
                <w:rFonts w:ascii="Times New Roman" w:hAnsi="Times New Roman"/>
              </w:rPr>
              <w:t>-</w:t>
            </w:r>
          </w:p>
        </w:tc>
        <w:tc>
          <w:tcPr>
            <w:tcW w:w="709" w:type="dxa"/>
            <w:shd w:val="clear" w:color="auto" w:fill="auto"/>
            <w:vAlign w:val="center"/>
          </w:tcPr>
          <w:p w:rsidR="00F22F1A" w:rsidRPr="006A1661" w:rsidRDefault="00F22F1A" w:rsidP="006A1661">
            <w:pPr>
              <w:pStyle w:val="aff"/>
              <w:ind w:left="0" w:right="-1"/>
              <w:jc w:val="center"/>
              <w:rPr>
                <w:rFonts w:ascii="Times New Roman" w:hAnsi="Times New Roman"/>
              </w:rPr>
            </w:pPr>
            <w:r w:rsidRPr="006A1661">
              <w:rPr>
                <w:rFonts w:ascii="Times New Roman" w:hAnsi="Times New Roman"/>
              </w:rPr>
              <w:t>-</w:t>
            </w:r>
          </w:p>
        </w:tc>
      </w:tr>
    </w:tbl>
    <w:p w:rsidR="00F22F1A" w:rsidRPr="006A1661" w:rsidRDefault="00F22F1A" w:rsidP="006A1661">
      <w:pPr>
        <w:spacing w:after="0" w:line="240" w:lineRule="auto"/>
        <w:jc w:val="right"/>
        <w:rPr>
          <w:rFonts w:ascii="Times New Roman" w:hAnsi="Times New Roman" w:cs="Times New Roman"/>
          <w:sz w:val="28"/>
          <w:szCs w:val="28"/>
        </w:rPr>
      </w:pPr>
    </w:p>
    <w:p w:rsidR="00F22F1A" w:rsidRPr="006A1661" w:rsidRDefault="00F22F1A" w:rsidP="006A1661">
      <w:pPr>
        <w:pStyle w:val="ConsPlusNormal0"/>
        <w:rPr>
          <w:sz w:val="24"/>
          <w:szCs w:val="24"/>
        </w:rPr>
      </w:pPr>
    </w:p>
    <w:p w:rsidR="00F22F1A" w:rsidRPr="006A1661" w:rsidRDefault="00F22F1A" w:rsidP="006A1661">
      <w:pPr>
        <w:rPr>
          <w:rFonts w:ascii="Times New Roman" w:hAnsi="Times New Roman" w:cs="Times New Roman"/>
          <w:sz w:val="24"/>
          <w:szCs w:val="24"/>
        </w:rPr>
      </w:pPr>
      <w:r w:rsidRPr="006A1661">
        <w:rPr>
          <w:rFonts w:ascii="Times New Roman" w:hAnsi="Times New Roman" w:cs="Times New Roman"/>
          <w:sz w:val="24"/>
          <w:szCs w:val="24"/>
        </w:rPr>
        <w:br w:type="page"/>
      </w:r>
    </w:p>
    <w:p w:rsidR="00F22F1A" w:rsidRPr="00490533" w:rsidRDefault="00F22F1A" w:rsidP="006A1661">
      <w:pPr>
        <w:spacing w:after="0" w:line="240" w:lineRule="auto"/>
        <w:ind w:right="-1"/>
        <w:jc w:val="right"/>
        <w:rPr>
          <w:rFonts w:ascii="Times New Roman" w:hAnsi="Times New Roman" w:cs="Times New Roman"/>
          <w:sz w:val="24"/>
          <w:szCs w:val="24"/>
          <w:lang w:val="en-US"/>
        </w:rPr>
      </w:pPr>
      <w:r w:rsidRPr="006A1661">
        <w:rPr>
          <w:rFonts w:ascii="Times New Roman" w:hAnsi="Times New Roman" w:cs="Times New Roman"/>
          <w:sz w:val="24"/>
          <w:szCs w:val="24"/>
        </w:rPr>
        <w:lastRenderedPageBreak/>
        <w:t xml:space="preserve">Приложение № </w:t>
      </w:r>
      <w:r w:rsidR="00490533">
        <w:rPr>
          <w:rFonts w:ascii="Times New Roman" w:hAnsi="Times New Roman" w:cs="Times New Roman"/>
          <w:sz w:val="24"/>
          <w:szCs w:val="24"/>
          <w:lang w:val="en-US"/>
        </w:rPr>
        <w:t>30</w:t>
      </w:r>
    </w:p>
    <w:p w:rsidR="00F22F1A" w:rsidRPr="006A1661" w:rsidRDefault="00F22F1A" w:rsidP="006A1661">
      <w:pPr>
        <w:spacing w:after="0" w:line="240" w:lineRule="auto"/>
        <w:ind w:right="-1"/>
        <w:jc w:val="right"/>
        <w:rPr>
          <w:rFonts w:ascii="Times New Roman" w:hAnsi="Times New Roman" w:cs="Times New Roman"/>
          <w:sz w:val="24"/>
          <w:szCs w:val="24"/>
        </w:rPr>
      </w:pPr>
      <w:r w:rsidRPr="006A1661">
        <w:rPr>
          <w:rFonts w:ascii="Times New Roman" w:hAnsi="Times New Roman" w:cs="Times New Roman"/>
          <w:sz w:val="24"/>
          <w:szCs w:val="24"/>
        </w:rPr>
        <w:t>к постановлению администрации</w:t>
      </w:r>
    </w:p>
    <w:p w:rsidR="00F22F1A" w:rsidRPr="006A1661" w:rsidRDefault="00F22F1A" w:rsidP="006A1661">
      <w:pPr>
        <w:spacing w:after="0" w:line="240" w:lineRule="auto"/>
        <w:ind w:right="-1"/>
        <w:jc w:val="right"/>
        <w:rPr>
          <w:rFonts w:ascii="Times New Roman" w:hAnsi="Times New Roman" w:cs="Times New Roman"/>
          <w:sz w:val="24"/>
          <w:szCs w:val="24"/>
        </w:rPr>
      </w:pPr>
      <w:r w:rsidRPr="006A1661">
        <w:rPr>
          <w:rFonts w:ascii="Times New Roman" w:hAnsi="Times New Roman" w:cs="Times New Roman"/>
          <w:sz w:val="24"/>
          <w:szCs w:val="24"/>
        </w:rPr>
        <w:t xml:space="preserve"> городского округа Тейково</w:t>
      </w:r>
    </w:p>
    <w:p w:rsidR="00F22F1A" w:rsidRPr="006A1661" w:rsidRDefault="00F22F1A" w:rsidP="006A1661">
      <w:pPr>
        <w:spacing w:after="0" w:line="240" w:lineRule="auto"/>
        <w:ind w:right="-1"/>
        <w:jc w:val="right"/>
        <w:rPr>
          <w:rFonts w:ascii="Times New Roman" w:hAnsi="Times New Roman" w:cs="Times New Roman"/>
          <w:sz w:val="24"/>
          <w:szCs w:val="24"/>
        </w:rPr>
      </w:pPr>
      <w:r w:rsidRPr="006A1661">
        <w:rPr>
          <w:rFonts w:ascii="Times New Roman" w:hAnsi="Times New Roman" w:cs="Times New Roman"/>
          <w:sz w:val="24"/>
          <w:szCs w:val="24"/>
        </w:rPr>
        <w:t>Ивановкой области</w:t>
      </w:r>
    </w:p>
    <w:p w:rsidR="0060713B" w:rsidRPr="006A1661" w:rsidRDefault="0060713B" w:rsidP="0060713B">
      <w:pPr>
        <w:spacing w:after="0" w:line="240" w:lineRule="auto"/>
        <w:ind w:right="-1"/>
        <w:jc w:val="right"/>
        <w:rPr>
          <w:rFonts w:ascii="Times New Roman" w:hAnsi="Times New Roman" w:cs="Times New Roman"/>
          <w:sz w:val="24"/>
          <w:szCs w:val="24"/>
        </w:rPr>
      </w:pPr>
      <w:r w:rsidRPr="00E707D1">
        <w:rPr>
          <w:rFonts w:ascii="Times New Roman" w:hAnsi="Times New Roman" w:cs="Times New Roman"/>
          <w:sz w:val="24"/>
          <w:szCs w:val="24"/>
        </w:rPr>
        <w:t>от 13.01.2022 № 6</w:t>
      </w:r>
    </w:p>
    <w:p w:rsidR="00F22F1A" w:rsidRPr="006A1661" w:rsidRDefault="00F22F1A" w:rsidP="006A1661">
      <w:pPr>
        <w:spacing w:after="0" w:line="240" w:lineRule="auto"/>
        <w:ind w:right="-1"/>
        <w:jc w:val="center"/>
        <w:rPr>
          <w:rFonts w:ascii="Times New Roman" w:hAnsi="Times New Roman" w:cs="Times New Roman"/>
          <w:sz w:val="24"/>
          <w:szCs w:val="24"/>
        </w:rPr>
      </w:pPr>
    </w:p>
    <w:p w:rsidR="00F22F1A" w:rsidRPr="006A1661" w:rsidRDefault="00F22F1A" w:rsidP="006A1661">
      <w:pPr>
        <w:pStyle w:val="ConsPlusNormal0"/>
        <w:ind w:firstLine="709"/>
        <w:rPr>
          <w:sz w:val="24"/>
          <w:szCs w:val="24"/>
        </w:rPr>
      </w:pPr>
      <w:r w:rsidRPr="006A1661">
        <w:rPr>
          <w:sz w:val="24"/>
          <w:szCs w:val="24"/>
        </w:rPr>
        <w:t>1. Паспорт  подпрограммы.</w:t>
      </w:r>
    </w:p>
    <w:p w:rsidR="00F22F1A" w:rsidRPr="006A1661" w:rsidRDefault="00F22F1A" w:rsidP="006A1661">
      <w:pPr>
        <w:spacing w:after="0" w:line="240" w:lineRule="auto"/>
        <w:jc w:val="center"/>
        <w:rPr>
          <w:rFonts w:ascii="Times New Roman" w:hAnsi="Times New Roman" w:cs="Times New Roman"/>
          <w:sz w:val="24"/>
          <w:szCs w:val="24"/>
        </w:rPr>
      </w:pPr>
    </w:p>
    <w:tbl>
      <w:tblPr>
        <w:tblW w:w="982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36"/>
        <w:gridCol w:w="6992"/>
      </w:tblGrid>
      <w:tr w:rsidR="006A1661" w:rsidRPr="006A1661" w:rsidTr="00F22F1A">
        <w:tc>
          <w:tcPr>
            <w:tcW w:w="2836" w:type="dxa"/>
          </w:tcPr>
          <w:p w:rsidR="00F22F1A" w:rsidRPr="006A1661" w:rsidRDefault="00F22F1A" w:rsidP="006A1661">
            <w:pPr>
              <w:pStyle w:val="aff"/>
              <w:ind w:left="0"/>
              <w:rPr>
                <w:rFonts w:ascii="Times New Roman" w:hAnsi="Times New Roman"/>
                <w:sz w:val="24"/>
                <w:szCs w:val="24"/>
              </w:rPr>
            </w:pPr>
            <w:r w:rsidRPr="006A1661">
              <w:rPr>
                <w:rFonts w:ascii="Times New Roman" w:hAnsi="Times New Roman"/>
                <w:sz w:val="24"/>
                <w:szCs w:val="24"/>
              </w:rPr>
              <w:t>Наименование</w:t>
            </w:r>
          </w:p>
          <w:p w:rsidR="00F22F1A" w:rsidRPr="006A1661" w:rsidRDefault="00F22F1A" w:rsidP="006A1661">
            <w:pPr>
              <w:pStyle w:val="aff"/>
              <w:ind w:left="0"/>
              <w:rPr>
                <w:rFonts w:ascii="Times New Roman" w:hAnsi="Times New Roman"/>
                <w:sz w:val="24"/>
                <w:szCs w:val="24"/>
              </w:rPr>
            </w:pPr>
            <w:r w:rsidRPr="006A1661">
              <w:rPr>
                <w:rFonts w:ascii="Times New Roman" w:hAnsi="Times New Roman"/>
                <w:sz w:val="24"/>
                <w:szCs w:val="24"/>
              </w:rPr>
              <w:t>подпрограммы</w:t>
            </w:r>
          </w:p>
        </w:tc>
        <w:tc>
          <w:tcPr>
            <w:tcW w:w="6992" w:type="dxa"/>
          </w:tcPr>
          <w:p w:rsidR="00F22F1A" w:rsidRPr="006A1661" w:rsidRDefault="00F22F1A" w:rsidP="006A1661">
            <w:pPr>
              <w:spacing w:after="0" w:line="240" w:lineRule="auto"/>
              <w:jc w:val="both"/>
              <w:rPr>
                <w:rFonts w:ascii="Times New Roman" w:hAnsi="Times New Roman" w:cs="Times New Roman"/>
                <w:sz w:val="24"/>
                <w:szCs w:val="24"/>
              </w:rPr>
            </w:pPr>
            <w:r w:rsidRPr="006A1661">
              <w:rPr>
                <w:rFonts w:ascii="Times New Roman" w:hAnsi="Times New Roman" w:cs="Times New Roman"/>
                <w:sz w:val="24"/>
                <w:szCs w:val="24"/>
              </w:rPr>
              <w:t>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 (далее – подпрограмма)</w:t>
            </w:r>
          </w:p>
        </w:tc>
      </w:tr>
      <w:tr w:rsidR="006A1661" w:rsidRPr="006A1661" w:rsidTr="00F22F1A">
        <w:tc>
          <w:tcPr>
            <w:tcW w:w="2836" w:type="dxa"/>
          </w:tcPr>
          <w:p w:rsidR="00F22F1A" w:rsidRPr="006A1661" w:rsidRDefault="00F22F1A" w:rsidP="006A1661">
            <w:pPr>
              <w:pStyle w:val="aff"/>
              <w:ind w:left="0"/>
              <w:rPr>
                <w:rFonts w:ascii="Times New Roman" w:hAnsi="Times New Roman"/>
                <w:sz w:val="24"/>
                <w:szCs w:val="24"/>
              </w:rPr>
            </w:pPr>
            <w:r w:rsidRPr="006A1661">
              <w:rPr>
                <w:rFonts w:ascii="Times New Roman" w:hAnsi="Times New Roman"/>
                <w:sz w:val="24"/>
                <w:szCs w:val="24"/>
              </w:rPr>
              <w:t>Срок реализации</w:t>
            </w:r>
          </w:p>
          <w:p w:rsidR="00F22F1A" w:rsidRPr="006A1661" w:rsidRDefault="00F22F1A" w:rsidP="006A1661">
            <w:pPr>
              <w:pStyle w:val="aff"/>
              <w:ind w:left="0"/>
              <w:rPr>
                <w:rFonts w:ascii="Times New Roman" w:hAnsi="Times New Roman"/>
                <w:sz w:val="24"/>
                <w:szCs w:val="24"/>
              </w:rPr>
            </w:pPr>
            <w:r w:rsidRPr="006A1661">
              <w:rPr>
                <w:rFonts w:ascii="Times New Roman" w:hAnsi="Times New Roman"/>
                <w:sz w:val="24"/>
                <w:szCs w:val="24"/>
              </w:rPr>
              <w:t>подпрограммы</w:t>
            </w:r>
          </w:p>
        </w:tc>
        <w:tc>
          <w:tcPr>
            <w:tcW w:w="6992" w:type="dxa"/>
          </w:tcPr>
          <w:p w:rsidR="00F22F1A" w:rsidRPr="006A1661" w:rsidRDefault="00F22F1A" w:rsidP="006A1661">
            <w:pPr>
              <w:pStyle w:val="aff"/>
              <w:ind w:left="0"/>
              <w:rPr>
                <w:rFonts w:ascii="Times New Roman" w:hAnsi="Times New Roman"/>
                <w:sz w:val="24"/>
                <w:szCs w:val="24"/>
              </w:rPr>
            </w:pPr>
            <w:r w:rsidRPr="006A1661">
              <w:rPr>
                <w:rFonts w:ascii="Times New Roman" w:hAnsi="Times New Roman"/>
                <w:sz w:val="24"/>
                <w:szCs w:val="24"/>
              </w:rPr>
              <w:t>2014-2024</w:t>
            </w:r>
          </w:p>
        </w:tc>
      </w:tr>
      <w:tr w:rsidR="006A1661" w:rsidRPr="006A1661" w:rsidTr="00F22F1A">
        <w:tc>
          <w:tcPr>
            <w:tcW w:w="2836" w:type="dxa"/>
          </w:tcPr>
          <w:p w:rsidR="00F22F1A" w:rsidRPr="006A1661" w:rsidRDefault="00F22F1A" w:rsidP="006A1661">
            <w:pPr>
              <w:pStyle w:val="aff"/>
              <w:ind w:left="0"/>
              <w:rPr>
                <w:rFonts w:ascii="Times New Roman" w:hAnsi="Times New Roman"/>
                <w:sz w:val="24"/>
                <w:szCs w:val="24"/>
              </w:rPr>
            </w:pPr>
            <w:r w:rsidRPr="006A1661">
              <w:rPr>
                <w:rFonts w:ascii="Times New Roman" w:hAnsi="Times New Roman"/>
                <w:sz w:val="24"/>
                <w:szCs w:val="24"/>
              </w:rPr>
              <w:t>Исполнитель подпрограммы</w:t>
            </w:r>
          </w:p>
        </w:tc>
        <w:tc>
          <w:tcPr>
            <w:tcW w:w="6992" w:type="dxa"/>
          </w:tcPr>
          <w:p w:rsidR="00F22F1A" w:rsidRPr="006A1661" w:rsidRDefault="00F22F1A" w:rsidP="006A1661">
            <w:pPr>
              <w:pStyle w:val="aff"/>
              <w:ind w:left="0"/>
              <w:rPr>
                <w:rFonts w:ascii="Times New Roman" w:hAnsi="Times New Roman"/>
                <w:sz w:val="24"/>
                <w:szCs w:val="24"/>
              </w:rPr>
            </w:pPr>
            <w:r w:rsidRPr="006A1661">
              <w:rPr>
                <w:rFonts w:ascii="Times New Roman" w:hAnsi="Times New Roman"/>
                <w:sz w:val="24"/>
                <w:szCs w:val="24"/>
              </w:rPr>
              <w:t>Отдел городской инфраструктуры администрации городского округа Тейково</w:t>
            </w:r>
          </w:p>
        </w:tc>
      </w:tr>
      <w:tr w:rsidR="006A1661" w:rsidRPr="006A1661" w:rsidTr="00F22F1A">
        <w:tc>
          <w:tcPr>
            <w:tcW w:w="2836" w:type="dxa"/>
          </w:tcPr>
          <w:p w:rsidR="00F22F1A" w:rsidRPr="006A1661" w:rsidRDefault="00F22F1A" w:rsidP="006A1661">
            <w:pPr>
              <w:pStyle w:val="aff"/>
              <w:ind w:left="0"/>
              <w:rPr>
                <w:rFonts w:ascii="Times New Roman" w:hAnsi="Times New Roman"/>
                <w:sz w:val="24"/>
                <w:szCs w:val="24"/>
              </w:rPr>
            </w:pPr>
            <w:r w:rsidRPr="006A1661">
              <w:rPr>
                <w:rFonts w:ascii="Times New Roman" w:hAnsi="Times New Roman"/>
                <w:sz w:val="24"/>
                <w:szCs w:val="24"/>
              </w:rPr>
              <w:t xml:space="preserve">Цель </w:t>
            </w:r>
          </w:p>
          <w:p w:rsidR="00F22F1A" w:rsidRPr="006A1661" w:rsidRDefault="00F22F1A" w:rsidP="006A1661">
            <w:pPr>
              <w:pStyle w:val="aff"/>
              <w:ind w:left="0"/>
              <w:rPr>
                <w:rFonts w:ascii="Times New Roman" w:hAnsi="Times New Roman"/>
                <w:sz w:val="24"/>
                <w:szCs w:val="24"/>
              </w:rPr>
            </w:pPr>
            <w:r w:rsidRPr="006A1661">
              <w:rPr>
                <w:rFonts w:ascii="Times New Roman" w:hAnsi="Times New Roman"/>
                <w:sz w:val="24"/>
                <w:szCs w:val="24"/>
              </w:rPr>
              <w:t>подпрограммы</w:t>
            </w:r>
          </w:p>
        </w:tc>
        <w:tc>
          <w:tcPr>
            <w:tcW w:w="6992" w:type="dxa"/>
          </w:tcPr>
          <w:p w:rsidR="00F22F1A" w:rsidRPr="006A1661" w:rsidRDefault="00F22F1A" w:rsidP="006A1661">
            <w:pPr>
              <w:pStyle w:val="aff"/>
              <w:ind w:left="0"/>
              <w:rPr>
                <w:rFonts w:ascii="Times New Roman" w:hAnsi="Times New Roman"/>
                <w:sz w:val="24"/>
                <w:szCs w:val="24"/>
              </w:rPr>
            </w:pPr>
            <w:r w:rsidRPr="006A1661">
              <w:rPr>
                <w:rFonts w:ascii="Times New Roman" w:hAnsi="Times New Roman"/>
                <w:sz w:val="24"/>
                <w:szCs w:val="24"/>
              </w:rPr>
              <w:t>Обеспечение жильем детей-сирот</w:t>
            </w:r>
          </w:p>
        </w:tc>
      </w:tr>
      <w:tr w:rsidR="006A1661" w:rsidRPr="006A1661" w:rsidTr="00F22F1A">
        <w:tc>
          <w:tcPr>
            <w:tcW w:w="2836" w:type="dxa"/>
          </w:tcPr>
          <w:p w:rsidR="00F22F1A" w:rsidRPr="006A1661" w:rsidRDefault="00F22F1A" w:rsidP="006A1661">
            <w:pPr>
              <w:pStyle w:val="aff"/>
              <w:ind w:left="0"/>
              <w:rPr>
                <w:rFonts w:ascii="Times New Roman" w:hAnsi="Times New Roman"/>
                <w:sz w:val="24"/>
                <w:szCs w:val="24"/>
              </w:rPr>
            </w:pPr>
            <w:r w:rsidRPr="006A1661">
              <w:rPr>
                <w:rFonts w:ascii="Times New Roman" w:hAnsi="Times New Roman"/>
                <w:sz w:val="24"/>
                <w:szCs w:val="24"/>
              </w:rPr>
              <w:t>Объем ресурсного обеспечения мероприятий</w:t>
            </w:r>
          </w:p>
          <w:p w:rsidR="00F22F1A" w:rsidRPr="006A1661" w:rsidRDefault="00F22F1A" w:rsidP="006A1661">
            <w:pPr>
              <w:pStyle w:val="aff"/>
              <w:ind w:left="0"/>
              <w:rPr>
                <w:rFonts w:ascii="Times New Roman" w:hAnsi="Times New Roman"/>
                <w:sz w:val="24"/>
                <w:szCs w:val="24"/>
              </w:rPr>
            </w:pPr>
            <w:r w:rsidRPr="006A1661">
              <w:rPr>
                <w:rFonts w:ascii="Times New Roman" w:hAnsi="Times New Roman"/>
                <w:sz w:val="24"/>
                <w:szCs w:val="24"/>
              </w:rPr>
              <w:t>подпрограммы (в ред. постановления от 09.01.2020 № 1)</w:t>
            </w:r>
          </w:p>
        </w:tc>
        <w:tc>
          <w:tcPr>
            <w:tcW w:w="6992" w:type="dxa"/>
          </w:tcPr>
          <w:p w:rsidR="00F22F1A" w:rsidRPr="006A1661" w:rsidRDefault="00F22F1A" w:rsidP="006A1661">
            <w:pPr>
              <w:pStyle w:val="aff"/>
              <w:ind w:left="0"/>
              <w:rPr>
                <w:rFonts w:ascii="Times New Roman" w:hAnsi="Times New Roman"/>
                <w:sz w:val="24"/>
                <w:szCs w:val="24"/>
              </w:rPr>
            </w:pPr>
            <w:r w:rsidRPr="006A1661">
              <w:rPr>
                <w:rFonts w:ascii="Times New Roman" w:hAnsi="Times New Roman"/>
                <w:sz w:val="24"/>
                <w:szCs w:val="24"/>
              </w:rPr>
              <w:t>Общий объем бюджетных  ассигнований: 29 841,03523  тыс. руб., в том числе:</w:t>
            </w:r>
          </w:p>
          <w:p w:rsidR="00F22F1A" w:rsidRPr="006A1661" w:rsidRDefault="00F22F1A" w:rsidP="006A1661">
            <w:pPr>
              <w:pStyle w:val="aff"/>
              <w:ind w:left="0"/>
              <w:rPr>
                <w:rFonts w:ascii="Times New Roman" w:hAnsi="Times New Roman"/>
                <w:sz w:val="24"/>
                <w:szCs w:val="24"/>
              </w:rPr>
            </w:pPr>
            <w:r w:rsidRPr="006A1661">
              <w:rPr>
                <w:rFonts w:ascii="Times New Roman" w:hAnsi="Times New Roman"/>
                <w:sz w:val="24"/>
                <w:szCs w:val="24"/>
              </w:rPr>
              <w:t>2014 – 4 747,90000 тыс. руб.;</w:t>
            </w:r>
          </w:p>
          <w:p w:rsidR="00F22F1A" w:rsidRPr="006A1661" w:rsidRDefault="00F22F1A" w:rsidP="006A1661">
            <w:pPr>
              <w:pStyle w:val="aff"/>
              <w:ind w:left="0"/>
              <w:rPr>
                <w:rFonts w:ascii="Times New Roman" w:hAnsi="Times New Roman"/>
                <w:sz w:val="24"/>
                <w:szCs w:val="24"/>
              </w:rPr>
            </w:pPr>
            <w:r w:rsidRPr="006A1661">
              <w:rPr>
                <w:rFonts w:ascii="Times New Roman" w:hAnsi="Times New Roman"/>
                <w:sz w:val="24"/>
                <w:szCs w:val="24"/>
              </w:rPr>
              <w:t>2015 – 5 925,97500 тыс. руб.;</w:t>
            </w:r>
          </w:p>
          <w:p w:rsidR="00F22F1A" w:rsidRPr="006A1661" w:rsidRDefault="00F22F1A" w:rsidP="006A1661">
            <w:pPr>
              <w:pStyle w:val="aff"/>
              <w:ind w:left="0"/>
              <w:rPr>
                <w:rFonts w:ascii="Times New Roman" w:hAnsi="Times New Roman"/>
                <w:sz w:val="24"/>
                <w:szCs w:val="24"/>
              </w:rPr>
            </w:pPr>
            <w:r w:rsidRPr="006A1661">
              <w:rPr>
                <w:rFonts w:ascii="Times New Roman" w:hAnsi="Times New Roman"/>
                <w:sz w:val="24"/>
                <w:szCs w:val="24"/>
              </w:rPr>
              <w:t>2016 – 5 801,60000 тыс. руб.;</w:t>
            </w:r>
          </w:p>
          <w:p w:rsidR="00F22F1A" w:rsidRPr="006A1661" w:rsidRDefault="00F22F1A" w:rsidP="006A1661">
            <w:pPr>
              <w:pStyle w:val="aff"/>
              <w:ind w:left="0"/>
              <w:rPr>
                <w:rFonts w:ascii="Times New Roman" w:hAnsi="Times New Roman"/>
                <w:sz w:val="24"/>
                <w:szCs w:val="24"/>
              </w:rPr>
            </w:pPr>
            <w:r w:rsidRPr="006A1661">
              <w:rPr>
                <w:rFonts w:ascii="Times New Roman" w:hAnsi="Times New Roman"/>
                <w:sz w:val="24"/>
                <w:szCs w:val="24"/>
              </w:rPr>
              <w:t>2017 – 1 125,17300  тыс. руб.;</w:t>
            </w:r>
          </w:p>
          <w:p w:rsidR="00F22F1A" w:rsidRPr="006A1661" w:rsidRDefault="00F22F1A" w:rsidP="006A1661">
            <w:pPr>
              <w:pStyle w:val="aff"/>
              <w:ind w:left="0"/>
              <w:rPr>
                <w:rFonts w:ascii="Times New Roman" w:hAnsi="Times New Roman"/>
                <w:sz w:val="24"/>
                <w:szCs w:val="24"/>
              </w:rPr>
            </w:pPr>
            <w:r w:rsidRPr="006A1661">
              <w:rPr>
                <w:rFonts w:ascii="Times New Roman" w:hAnsi="Times New Roman"/>
                <w:sz w:val="24"/>
                <w:szCs w:val="24"/>
              </w:rPr>
              <w:t>2018 – 799,05283 тыс. руб.;</w:t>
            </w:r>
          </w:p>
          <w:p w:rsidR="00F22F1A" w:rsidRPr="006A1661" w:rsidRDefault="00F22F1A" w:rsidP="006A1661">
            <w:pPr>
              <w:pStyle w:val="aff"/>
              <w:ind w:left="0"/>
              <w:rPr>
                <w:rFonts w:ascii="Times New Roman" w:hAnsi="Times New Roman"/>
                <w:sz w:val="24"/>
                <w:szCs w:val="24"/>
              </w:rPr>
            </w:pPr>
            <w:r w:rsidRPr="006A1661">
              <w:rPr>
                <w:rFonts w:ascii="Times New Roman" w:hAnsi="Times New Roman"/>
                <w:sz w:val="24"/>
                <w:szCs w:val="24"/>
              </w:rPr>
              <w:t>2019 – 0,0000 тыс. руб.;</w:t>
            </w:r>
          </w:p>
          <w:p w:rsidR="00F22F1A" w:rsidRPr="006A1661" w:rsidRDefault="00F22F1A" w:rsidP="006A1661">
            <w:pPr>
              <w:pStyle w:val="aff"/>
              <w:ind w:left="0"/>
              <w:rPr>
                <w:rFonts w:ascii="Times New Roman" w:hAnsi="Times New Roman"/>
                <w:sz w:val="24"/>
                <w:szCs w:val="24"/>
              </w:rPr>
            </w:pPr>
            <w:r w:rsidRPr="006A1661">
              <w:rPr>
                <w:rFonts w:ascii="Times New Roman" w:hAnsi="Times New Roman"/>
                <w:sz w:val="24"/>
                <w:szCs w:val="24"/>
              </w:rPr>
              <w:t>2020 – 2 089,75000 тыс. руб.;</w:t>
            </w:r>
          </w:p>
          <w:p w:rsidR="00F22F1A" w:rsidRPr="006A1661" w:rsidRDefault="00F22F1A" w:rsidP="006A1661">
            <w:pPr>
              <w:pStyle w:val="aff"/>
              <w:ind w:left="0"/>
              <w:rPr>
                <w:rFonts w:ascii="Times New Roman" w:hAnsi="Times New Roman"/>
                <w:sz w:val="24"/>
                <w:szCs w:val="24"/>
              </w:rPr>
            </w:pPr>
            <w:r w:rsidRPr="006A1661">
              <w:rPr>
                <w:rFonts w:ascii="Times New Roman" w:hAnsi="Times New Roman"/>
                <w:sz w:val="24"/>
                <w:szCs w:val="24"/>
              </w:rPr>
              <w:t>2021 – 3 686,25000 тыс. руб.;</w:t>
            </w:r>
          </w:p>
          <w:p w:rsidR="00F22F1A" w:rsidRPr="006A1661" w:rsidRDefault="00F22F1A" w:rsidP="006A1661">
            <w:pPr>
              <w:pStyle w:val="aff"/>
              <w:ind w:left="0"/>
              <w:rPr>
                <w:rFonts w:ascii="Times New Roman" w:hAnsi="Times New Roman"/>
                <w:sz w:val="24"/>
                <w:szCs w:val="24"/>
              </w:rPr>
            </w:pPr>
            <w:r w:rsidRPr="006A1661">
              <w:rPr>
                <w:rFonts w:ascii="Times New Roman" w:hAnsi="Times New Roman"/>
                <w:sz w:val="24"/>
                <w:szCs w:val="24"/>
              </w:rPr>
              <w:t>2022 – 0,000000 тыс. руб.;</w:t>
            </w:r>
          </w:p>
          <w:p w:rsidR="00F22F1A" w:rsidRPr="006A1661" w:rsidRDefault="00F22F1A" w:rsidP="006A1661">
            <w:pPr>
              <w:pStyle w:val="aff"/>
              <w:ind w:left="0"/>
              <w:rPr>
                <w:rFonts w:ascii="Times New Roman" w:hAnsi="Times New Roman"/>
                <w:sz w:val="24"/>
                <w:szCs w:val="24"/>
              </w:rPr>
            </w:pPr>
            <w:r w:rsidRPr="006A1661">
              <w:rPr>
                <w:rFonts w:ascii="Times New Roman" w:hAnsi="Times New Roman"/>
                <w:sz w:val="24"/>
                <w:szCs w:val="24"/>
              </w:rPr>
              <w:t>2023 – 2 832,66720 тыс. руб.;</w:t>
            </w:r>
          </w:p>
          <w:p w:rsidR="00F22F1A" w:rsidRPr="006A1661" w:rsidRDefault="00F22F1A" w:rsidP="006A1661">
            <w:pPr>
              <w:pStyle w:val="aff"/>
              <w:ind w:left="0"/>
              <w:rPr>
                <w:rFonts w:ascii="Times New Roman" w:hAnsi="Times New Roman"/>
                <w:sz w:val="24"/>
                <w:szCs w:val="24"/>
              </w:rPr>
            </w:pPr>
            <w:r w:rsidRPr="006A1661">
              <w:rPr>
                <w:rFonts w:ascii="Times New Roman" w:hAnsi="Times New Roman"/>
                <w:sz w:val="24"/>
                <w:szCs w:val="24"/>
              </w:rPr>
              <w:t>2024 – 2 832,66720 тыс. руб.</w:t>
            </w:r>
          </w:p>
          <w:p w:rsidR="00F22F1A" w:rsidRPr="006A1661" w:rsidRDefault="00F22F1A" w:rsidP="006A1661">
            <w:pPr>
              <w:pStyle w:val="aff"/>
              <w:ind w:left="0"/>
              <w:rPr>
                <w:rFonts w:ascii="Times New Roman" w:hAnsi="Times New Roman"/>
                <w:sz w:val="24"/>
                <w:szCs w:val="24"/>
              </w:rPr>
            </w:pPr>
            <w:r w:rsidRPr="006A1661">
              <w:rPr>
                <w:rFonts w:ascii="Times New Roman" w:hAnsi="Times New Roman"/>
                <w:sz w:val="24"/>
                <w:szCs w:val="24"/>
              </w:rPr>
              <w:t>в том числе:</w:t>
            </w:r>
          </w:p>
          <w:p w:rsidR="00F22F1A" w:rsidRPr="006A1661" w:rsidRDefault="00F22F1A" w:rsidP="006A1661">
            <w:pPr>
              <w:pStyle w:val="aff"/>
              <w:ind w:left="0"/>
              <w:rPr>
                <w:rFonts w:ascii="Times New Roman" w:hAnsi="Times New Roman"/>
                <w:sz w:val="24"/>
                <w:szCs w:val="24"/>
              </w:rPr>
            </w:pPr>
            <w:r w:rsidRPr="006A1661">
              <w:rPr>
                <w:rFonts w:ascii="Times New Roman" w:hAnsi="Times New Roman"/>
                <w:sz w:val="24"/>
                <w:szCs w:val="24"/>
              </w:rPr>
              <w:t>- областной бюджет:</w:t>
            </w:r>
          </w:p>
          <w:p w:rsidR="00F22F1A" w:rsidRPr="006A1661" w:rsidRDefault="00F22F1A" w:rsidP="006A1661">
            <w:pPr>
              <w:pStyle w:val="aff"/>
              <w:ind w:left="0"/>
              <w:rPr>
                <w:rFonts w:ascii="Times New Roman" w:hAnsi="Times New Roman"/>
                <w:sz w:val="24"/>
                <w:szCs w:val="24"/>
              </w:rPr>
            </w:pPr>
            <w:r w:rsidRPr="006A1661">
              <w:rPr>
                <w:rFonts w:ascii="Times New Roman" w:hAnsi="Times New Roman"/>
                <w:sz w:val="24"/>
                <w:szCs w:val="24"/>
              </w:rPr>
              <w:t>2014 –  213,50000 тыс. руб.;</w:t>
            </w:r>
          </w:p>
          <w:p w:rsidR="00F22F1A" w:rsidRPr="006A1661" w:rsidRDefault="00F22F1A" w:rsidP="006A1661">
            <w:pPr>
              <w:pStyle w:val="aff"/>
              <w:ind w:left="0"/>
              <w:rPr>
                <w:rFonts w:ascii="Times New Roman" w:hAnsi="Times New Roman"/>
                <w:sz w:val="24"/>
                <w:szCs w:val="24"/>
              </w:rPr>
            </w:pPr>
            <w:r w:rsidRPr="006A1661">
              <w:rPr>
                <w:rFonts w:ascii="Times New Roman" w:hAnsi="Times New Roman"/>
                <w:sz w:val="24"/>
                <w:szCs w:val="24"/>
              </w:rPr>
              <w:t>2015 –  2 370,39000 тыс. руб.;</w:t>
            </w:r>
          </w:p>
          <w:p w:rsidR="00F22F1A" w:rsidRPr="006A1661" w:rsidRDefault="00F22F1A" w:rsidP="006A1661">
            <w:pPr>
              <w:pStyle w:val="aff"/>
              <w:ind w:left="0"/>
              <w:rPr>
                <w:rFonts w:ascii="Times New Roman" w:hAnsi="Times New Roman"/>
                <w:sz w:val="24"/>
                <w:szCs w:val="24"/>
              </w:rPr>
            </w:pPr>
            <w:r w:rsidRPr="006A1661">
              <w:rPr>
                <w:rFonts w:ascii="Times New Roman" w:hAnsi="Times New Roman"/>
                <w:sz w:val="24"/>
                <w:szCs w:val="24"/>
              </w:rPr>
              <w:t>2016 –  0,0000 тыс. руб.;</w:t>
            </w:r>
          </w:p>
          <w:p w:rsidR="00F22F1A" w:rsidRPr="006A1661" w:rsidRDefault="00F22F1A" w:rsidP="006A1661">
            <w:pPr>
              <w:pStyle w:val="aff"/>
              <w:ind w:left="0"/>
              <w:rPr>
                <w:rFonts w:ascii="Times New Roman" w:hAnsi="Times New Roman"/>
                <w:sz w:val="24"/>
                <w:szCs w:val="24"/>
              </w:rPr>
            </w:pPr>
            <w:r w:rsidRPr="006A1661">
              <w:rPr>
                <w:rFonts w:ascii="Times New Roman" w:hAnsi="Times New Roman"/>
                <w:sz w:val="24"/>
                <w:szCs w:val="24"/>
              </w:rPr>
              <w:t>2017 –  1 125,17300 тыс. руб.;</w:t>
            </w:r>
          </w:p>
          <w:p w:rsidR="00F22F1A" w:rsidRPr="006A1661" w:rsidRDefault="00F22F1A" w:rsidP="006A1661">
            <w:pPr>
              <w:pStyle w:val="aff"/>
              <w:ind w:left="0"/>
              <w:rPr>
                <w:rFonts w:ascii="Times New Roman" w:hAnsi="Times New Roman"/>
                <w:sz w:val="24"/>
                <w:szCs w:val="24"/>
              </w:rPr>
            </w:pPr>
            <w:r w:rsidRPr="006A1661">
              <w:rPr>
                <w:rFonts w:ascii="Times New Roman" w:hAnsi="Times New Roman"/>
                <w:sz w:val="24"/>
                <w:szCs w:val="24"/>
              </w:rPr>
              <w:t>2018 – 799,05283 тыс. руб.;</w:t>
            </w:r>
          </w:p>
          <w:p w:rsidR="00F22F1A" w:rsidRPr="006A1661" w:rsidRDefault="00F22F1A" w:rsidP="006A1661">
            <w:pPr>
              <w:pStyle w:val="aff"/>
              <w:ind w:left="0"/>
              <w:rPr>
                <w:rFonts w:ascii="Times New Roman" w:hAnsi="Times New Roman"/>
                <w:sz w:val="24"/>
                <w:szCs w:val="24"/>
              </w:rPr>
            </w:pPr>
            <w:r w:rsidRPr="006A1661">
              <w:rPr>
                <w:rFonts w:ascii="Times New Roman" w:hAnsi="Times New Roman"/>
                <w:sz w:val="24"/>
                <w:szCs w:val="24"/>
              </w:rPr>
              <w:t>2019 – 0,0000тыс. руб.;</w:t>
            </w:r>
          </w:p>
          <w:p w:rsidR="00F22F1A" w:rsidRPr="006A1661" w:rsidRDefault="00F22F1A" w:rsidP="006A1661">
            <w:pPr>
              <w:pStyle w:val="aff"/>
              <w:ind w:left="0"/>
              <w:rPr>
                <w:rFonts w:ascii="Times New Roman" w:hAnsi="Times New Roman"/>
                <w:sz w:val="24"/>
                <w:szCs w:val="24"/>
              </w:rPr>
            </w:pPr>
            <w:r w:rsidRPr="006A1661">
              <w:rPr>
                <w:rFonts w:ascii="Times New Roman" w:hAnsi="Times New Roman"/>
                <w:sz w:val="24"/>
                <w:szCs w:val="24"/>
              </w:rPr>
              <w:t>2020 – 2089,75000 тыс. руб.;</w:t>
            </w:r>
          </w:p>
          <w:p w:rsidR="00F22F1A" w:rsidRPr="006A1661" w:rsidRDefault="00F22F1A" w:rsidP="006A1661">
            <w:pPr>
              <w:pStyle w:val="aff"/>
              <w:ind w:left="0"/>
              <w:rPr>
                <w:rFonts w:ascii="Times New Roman" w:hAnsi="Times New Roman"/>
                <w:sz w:val="24"/>
                <w:szCs w:val="24"/>
              </w:rPr>
            </w:pPr>
            <w:r w:rsidRPr="006A1661">
              <w:rPr>
                <w:rFonts w:ascii="Times New Roman" w:hAnsi="Times New Roman"/>
                <w:sz w:val="24"/>
                <w:szCs w:val="24"/>
              </w:rPr>
              <w:t>2021 – 3 686,25000 тыс. руб.;</w:t>
            </w:r>
          </w:p>
          <w:p w:rsidR="00F22F1A" w:rsidRPr="006A1661" w:rsidRDefault="00F22F1A" w:rsidP="006A1661">
            <w:pPr>
              <w:pStyle w:val="aff"/>
              <w:ind w:left="0"/>
              <w:rPr>
                <w:rFonts w:ascii="Times New Roman" w:hAnsi="Times New Roman"/>
                <w:sz w:val="24"/>
                <w:szCs w:val="24"/>
              </w:rPr>
            </w:pPr>
            <w:r w:rsidRPr="006A1661">
              <w:rPr>
                <w:rFonts w:ascii="Times New Roman" w:hAnsi="Times New Roman"/>
                <w:sz w:val="24"/>
                <w:szCs w:val="24"/>
              </w:rPr>
              <w:t>2022 – 0,000000 тыс. руб.;</w:t>
            </w:r>
          </w:p>
          <w:p w:rsidR="00F22F1A" w:rsidRPr="006A1661" w:rsidRDefault="00F22F1A" w:rsidP="006A1661">
            <w:pPr>
              <w:pStyle w:val="aff"/>
              <w:ind w:left="0"/>
              <w:rPr>
                <w:rFonts w:ascii="Times New Roman" w:hAnsi="Times New Roman"/>
                <w:sz w:val="24"/>
                <w:szCs w:val="24"/>
              </w:rPr>
            </w:pPr>
            <w:r w:rsidRPr="006A1661">
              <w:rPr>
                <w:rFonts w:ascii="Times New Roman" w:hAnsi="Times New Roman"/>
                <w:sz w:val="24"/>
                <w:szCs w:val="24"/>
              </w:rPr>
              <w:t>2023 – 2 832,66720 тыс. руб.;</w:t>
            </w:r>
          </w:p>
          <w:p w:rsidR="00F22F1A" w:rsidRPr="006A1661" w:rsidRDefault="00F22F1A" w:rsidP="006A1661">
            <w:pPr>
              <w:pStyle w:val="aff"/>
              <w:ind w:left="0"/>
              <w:rPr>
                <w:rFonts w:ascii="Times New Roman" w:hAnsi="Times New Roman"/>
                <w:sz w:val="24"/>
                <w:szCs w:val="24"/>
              </w:rPr>
            </w:pPr>
            <w:r w:rsidRPr="006A1661">
              <w:rPr>
                <w:rFonts w:ascii="Times New Roman" w:hAnsi="Times New Roman"/>
                <w:sz w:val="24"/>
                <w:szCs w:val="24"/>
              </w:rPr>
              <w:t>2024 – 2 832,66720 тыс. руб.</w:t>
            </w:r>
          </w:p>
          <w:p w:rsidR="00F22F1A" w:rsidRPr="006A1661" w:rsidRDefault="00F22F1A" w:rsidP="006A1661">
            <w:pPr>
              <w:pStyle w:val="aff"/>
              <w:ind w:left="0"/>
              <w:rPr>
                <w:rFonts w:ascii="Times New Roman" w:hAnsi="Times New Roman"/>
                <w:sz w:val="24"/>
                <w:szCs w:val="24"/>
              </w:rPr>
            </w:pPr>
            <w:r w:rsidRPr="006A1661">
              <w:rPr>
                <w:rFonts w:ascii="Times New Roman" w:hAnsi="Times New Roman"/>
                <w:sz w:val="24"/>
                <w:szCs w:val="24"/>
              </w:rPr>
              <w:t xml:space="preserve">   - федеральный бюджет:</w:t>
            </w:r>
          </w:p>
          <w:p w:rsidR="00F22F1A" w:rsidRPr="006A1661" w:rsidRDefault="00F22F1A" w:rsidP="006A1661">
            <w:pPr>
              <w:pStyle w:val="aff"/>
              <w:ind w:left="0"/>
              <w:rPr>
                <w:rFonts w:ascii="Times New Roman" w:hAnsi="Times New Roman"/>
                <w:sz w:val="24"/>
                <w:szCs w:val="24"/>
              </w:rPr>
            </w:pPr>
            <w:r w:rsidRPr="006A1661">
              <w:rPr>
                <w:rFonts w:ascii="Times New Roman" w:hAnsi="Times New Roman"/>
                <w:sz w:val="24"/>
                <w:szCs w:val="24"/>
              </w:rPr>
              <w:t xml:space="preserve"> 2014 –  4 534,40000 тыс. руб.;</w:t>
            </w:r>
          </w:p>
          <w:p w:rsidR="00F22F1A" w:rsidRPr="006A1661" w:rsidRDefault="00F22F1A" w:rsidP="006A1661">
            <w:pPr>
              <w:pStyle w:val="aff"/>
              <w:ind w:left="0"/>
              <w:rPr>
                <w:rFonts w:ascii="Times New Roman" w:hAnsi="Times New Roman"/>
                <w:sz w:val="24"/>
                <w:szCs w:val="24"/>
              </w:rPr>
            </w:pPr>
            <w:r w:rsidRPr="006A1661">
              <w:rPr>
                <w:rFonts w:ascii="Times New Roman" w:hAnsi="Times New Roman"/>
                <w:sz w:val="24"/>
                <w:szCs w:val="24"/>
              </w:rPr>
              <w:t xml:space="preserve"> 2015 –  3 555,58500 тыс. руб.;</w:t>
            </w:r>
          </w:p>
          <w:p w:rsidR="00F22F1A" w:rsidRPr="006A1661" w:rsidRDefault="00F22F1A" w:rsidP="006A1661">
            <w:pPr>
              <w:pStyle w:val="aff"/>
              <w:ind w:left="0"/>
              <w:rPr>
                <w:rFonts w:ascii="Times New Roman" w:hAnsi="Times New Roman"/>
                <w:sz w:val="24"/>
                <w:szCs w:val="24"/>
              </w:rPr>
            </w:pPr>
            <w:r w:rsidRPr="006A1661">
              <w:rPr>
                <w:rFonts w:ascii="Times New Roman" w:hAnsi="Times New Roman"/>
                <w:sz w:val="24"/>
                <w:szCs w:val="24"/>
              </w:rPr>
              <w:t xml:space="preserve"> 2016 –  5 801,60000 тыс. руб.;</w:t>
            </w:r>
          </w:p>
          <w:p w:rsidR="00F22F1A" w:rsidRPr="006A1661" w:rsidRDefault="00F22F1A" w:rsidP="006A1661">
            <w:pPr>
              <w:pStyle w:val="aff"/>
              <w:ind w:left="0"/>
              <w:rPr>
                <w:rFonts w:ascii="Times New Roman" w:hAnsi="Times New Roman"/>
                <w:sz w:val="24"/>
                <w:szCs w:val="24"/>
              </w:rPr>
            </w:pPr>
            <w:r w:rsidRPr="006A1661">
              <w:rPr>
                <w:rFonts w:ascii="Times New Roman" w:hAnsi="Times New Roman"/>
                <w:sz w:val="24"/>
                <w:szCs w:val="24"/>
              </w:rPr>
              <w:t xml:space="preserve"> 2017 –  0,0000  тыс. руб.;</w:t>
            </w:r>
          </w:p>
          <w:p w:rsidR="00F22F1A" w:rsidRPr="006A1661" w:rsidRDefault="00F22F1A" w:rsidP="006A1661">
            <w:pPr>
              <w:pStyle w:val="aff"/>
              <w:ind w:left="0"/>
              <w:rPr>
                <w:rFonts w:ascii="Times New Roman" w:hAnsi="Times New Roman"/>
                <w:sz w:val="24"/>
                <w:szCs w:val="24"/>
              </w:rPr>
            </w:pPr>
            <w:r w:rsidRPr="006A1661">
              <w:rPr>
                <w:rFonts w:ascii="Times New Roman" w:hAnsi="Times New Roman"/>
                <w:sz w:val="24"/>
                <w:szCs w:val="24"/>
              </w:rPr>
              <w:t xml:space="preserve"> 2018 –  0,0000  тыс. руб.;</w:t>
            </w:r>
          </w:p>
          <w:p w:rsidR="00F22F1A" w:rsidRPr="006A1661" w:rsidRDefault="00F22F1A" w:rsidP="006A1661">
            <w:pPr>
              <w:pStyle w:val="aff"/>
              <w:ind w:left="0"/>
              <w:rPr>
                <w:rFonts w:ascii="Times New Roman" w:hAnsi="Times New Roman"/>
                <w:sz w:val="24"/>
                <w:szCs w:val="24"/>
              </w:rPr>
            </w:pPr>
            <w:r w:rsidRPr="006A1661">
              <w:rPr>
                <w:rFonts w:ascii="Times New Roman" w:hAnsi="Times New Roman"/>
                <w:sz w:val="24"/>
                <w:szCs w:val="24"/>
              </w:rPr>
              <w:t xml:space="preserve"> 2019 –  0,0000  тыс. руб.;</w:t>
            </w:r>
          </w:p>
          <w:p w:rsidR="00F22F1A" w:rsidRPr="006A1661" w:rsidRDefault="00F22F1A" w:rsidP="006A1661">
            <w:pPr>
              <w:pStyle w:val="aff"/>
              <w:ind w:left="0"/>
              <w:rPr>
                <w:rFonts w:ascii="Times New Roman" w:hAnsi="Times New Roman"/>
                <w:sz w:val="24"/>
                <w:szCs w:val="24"/>
              </w:rPr>
            </w:pPr>
            <w:r w:rsidRPr="006A1661">
              <w:rPr>
                <w:rFonts w:ascii="Times New Roman" w:hAnsi="Times New Roman"/>
                <w:sz w:val="24"/>
                <w:szCs w:val="24"/>
              </w:rPr>
              <w:t xml:space="preserve"> 2020 - 2024 –  0,0000  тыс. руб.</w:t>
            </w:r>
          </w:p>
        </w:tc>
      </w:tr>
    </w:tbl>
    <w:p w:rsidR="00F22F1A" w:rsidRPr="006A1661" w:rsidRDefault="00F22F1A" w:rsidP="006A1661">
      <w:pPr>
        <w:tabs>
          <w:tab w:val="left" w:pos="4354"/>
        </w:tabs>
        <w:autoSpaceDE w:val="0"/>
        <w:autoSpaceDN w:val="0"/>
        <w:adjustRightInd w:val="0"/>
        <w:spacing w:after="0" w:line="240" w:lineRule="auto"/>
        <w:rPr>
          <w:rFonts w:ascii="Times New Roman" w:hAnsi="Times New Roman" w:cs="Times New Roman"/>
          <w:sz w:val="24"/>
          <w:szCs w:val="24"/>
        </w:rPr>
      </w:pPr>
    </w:p>
    <w:p w:rsidR="00F22F1A" w:rsidRPr="006A1661" w:rsidRDefault="00F22F1A" w:rsidP="006A1661">
      <w:pPr>
        <w:rPr>
          <w:rFonts w:ascii="Times New Roman" w:hAnsi="Times New Roman" w:cs="Times New Roman"/>
          <w:sz w:val="24"/>
          <w:szCs w:val="24"/>
        </w:rPr>
      </w:pPr>
      <w:r w:rsidRPr="006A1661">
        <w:rPr>
          <w:rFonts w:ascii="Times New Roman" w:hAnsi="Times New Roman" w:cs="Times New Roman"/>
          <w:sz w:val="24"/>
          <w:szCs w:val="24"/>
        </w:rPr>
        <w:br w:type="page"/>
      </w:r>
    </w:p>
    <w:p w:rsidR="00F22F1A" w:rsidRPr="00490533" w:rsidRDefault="00F22F1A" w:rsidP="006A1661">
      <w:pPr>
        <w:spacing w:after="0" w:line="240" w:lineRule="auto"/>
        <w:ind w:right="-1"/>
        <w:jc w:val="right"/>
        <w:rPr>
          <w:rFonts w:ascii="Times New Roman" w:hAnsi="Times New Roman" w:cs="Times New Roman"/>
          <w:sz w:val="24"/>
          <w:szCs w:val="24"/>
          <w:lang w:val="en-US"/>
        </w:rPr>
      </w:pPr>
      <w:r w:rsidRPr="006A1661">
        <w:rPr>
          <w:rFonts w:ascii="Times New Roman" w:hAnsi="Times New Roman" w:cs="Times New Roman"/>
          <w:sz w:val="24"/>
          <w:szCs w:val="24"/>
        </w:rPr>
        <w:lastRenderedPageBreak/>
        <w:t xml:space="preserve">Приложение № </w:t>
      </w:r>
      <w:r w:rsidR="00490533">
        <w:rPr>
          <w:rFonts w:ascii="Times New Roman" w:hAnsi="Times New Roman" w:cs="Times New Roman"/>
          <w:sz w:val="24"/>
          <w:szCs w:val="24"/>
          <w:lang w:val="en-US"/>
        </w:rPr>
        <w:t>31</w:t>
      </w:r>
    </w:p>
    <w:p w:rsidR="00F22F1A" w:rsidRPr="006A1661" w:rsidRDefault="00F22F1A" w:rsidP="006A1661">
      <w:pPr>
        <w:spacing w:after="0" w:line="240" w:lineRule="auto"/>
        <w:ind w:right="-1"/>
        <w:jc w:val="right"/>
        <w:rPr>
          <w:rFonts w:ascii="Times New Roman" w:hAnsi="Times New Roman" w:cs="Times New Roman"/>
          <w:sz w:val="24"/>
          <w:szCs w:val="24"/>
        </w:rPr>
      </w:pPr>
      <w:r w:rsidRPr="006A1661">
        <w:rPr>
          <w:rFonts w:ascii="Times New Roman" w:hAnsi="Times New Roman" w:cs="Times New Roman"/>
          <w:sz w:val="24"/>
          <w:szCs w:val="24"/>
        </w:rPr>
        <w:t>к постановлению администрации</w:t>
      </w:r>
    </w:p>
    <w:p w:rsidR="00F22F1A" w:rsidRPr="006A1661" w:rsidRDefault="00F22F1A" w:rsidP="006A1661">
      <w:pPr>
        <w:spacing w:after="0" w:line="240" w:lineRule="auto"/>
        <w:ind w:right="-1"/>
        <w:jc w:val="right"/>
        <w:rPr>
          <w:rFonts w:ascii="Times New Roman" w:hAnsi="Times New Roman" w:cs="Times New Roman"/>
          <w:sz w:val="24"/>
          <w:szCs w:val="24"/>
        </w:rPr>
      </w:pPr>
      <w:r w:rsidRPr="006A1661">
        <w:rPr>
          <w:rFonts w:ascii="Times New Roman" w:hAnsi="Times New Roman" w:cs="Times New Roman"/>
          <w:sz w:val="24"/>
          <w:szCs w:val="24"/>
        </w:rPr>
        <w:t xml:space="preserve"> городского округа Тейково</w:t>
      </w:r>
    </w:p>
    <w:p w:rsidR="00F22F1A" w:rsidRPr="006A1661" w:rsidRDefault="00F22F1A" w:rsidP="006A1661">
      <w:pPr>
        <w:spacing w:after="0" w:line="240" w:lineRule="auto"/>
        <w:ind w:right="-1"/>
        <w:jc w:val="right"/>
        <w:rPr>
          <w:rFonts w:ascii="Times New Roman" w:hAnsi="Times New Roman" w:cs="Times New Roman"/>
          <w:sz w:val="24"/>
          <w:szCs w:val="24"/>
        </w:rPr>
      </w:pPr>
      <w:r w:rsidRPr="006A1661">
        <w:rPr>
          <w:rFonts w:ascii="Times New Roman" w:hAnsi="Times New Roman" w:cs="Times New Roman"/>
          <w:sz w:val="24"/>
          <w:szCs w:val="24"/>
        </w:rPr>
        <w:t>Ивановкой области</w:t>
      </w:r>
    </w:p>
    <w:p w:rsidR="0060713B" w:rsidRPr="006A1661" w:rsidRDefault="00F22F1A" w:rsidP="0060713B">
      <w:pPr>
        <w:spacing w:after="0" w:line="240" w:lineRule="auto"/>
        <w:ind w:right="-1"/>
        <w:jc w:val="right"/>
        <w:rPr>
          <w:rFonts w:ascii="Times New Roman" w:hAnsi="Times New Roman" w:cs="Times New Roman"/>
          <w:sz w:val="24"/>
          <w:szCs w:val="24"/>
        </w:rPr>
      </w:pPr>
      <w:r w:rsidRPr="006A1661">
        <w:rPr>
          <w:rFonts w:ascii="Times New Roman" w:hAnsi="Times New Roman" w:cs="Times New Roman"/>
          <w:sz w:val="24"/>
          <w:szCs w:val="24"/>
        </w:rPr>
        <w:t xml:space="preserve">                                                                                                                 </w:t>
      </w:r>
      <w:r w:rsidR="0060713B" w:rsidRPr="00E707D1">
        <w:rPr>
          <w:rFonts w:ascii="Times New Roman" w:hAnsi="Times New Roman" w:cs="Times New Roman"/>
          <w:sz w:val="24"/>
          <w:szCs w:val="24"/>
        </w:rPr>
        <w:t>от 13.01.2022 № 6</w:t>
      </w:r>
    </w:p>
    <w:p w:rsidR="00F22F1A" w:rsidRPr="006A1661" w:rsidRDefault="00F22F1A" w:rsidP="006A1661">
      <w:pPr>
        <w:spacing w:after="0" w:line="240" w:lineRule="auto"/>
        <w:ind w:firstLine="709"/>
        <w:jc w:val="both"/>
        <w:rPr>
          <w:rFonts w:ascii="Times New Roman" w:hAnsi="Times New Roman" w:cs="Times New Roman"/>
          <w:sz w:val="24"/>
          <w:szCs w:val="24"/>
        </w:rPr>
      </w:pPr>
    </w:p>
    <w:p w:rsidR="00F22F1A" w:rsidRPr="006A1661" w:rsidRDefault="00F22F1A" w:rsidP="006A1661">
      <w:pPr>
        <w:autoSpaceDE w:val="0"/>
        <w:autoSpaceDN w:val="0"/>
        <w:adjustRightInd w:val="0"/>
        <w:spacing w:after="0" w:line="240" w:lineRule="auto"/>
        <w:ind w:firstLine="709"/>
        <w:jc w:val="both"/>
        <w:rPr>
          <w:rFonts w:ascii="Times New Roman" w:hAnsi="Times New Roman" w:cs="Times New Roman"/>
          <w:sz w:val="24"/>
          <w:szCs w:val="24"/>
        </w:rPr>
      </w:pPr>
      <w:r w:rsidRPr="006A1661">
        <w:rPr>
          <w:rFonts w:ascii="Times New Roman" w:hAnsi="Times New Roman" w:cs="Times New Roman"/>
          <w:sz w:val="24"/>
          <w:szCs w:val="24"/>
        </w:rPr>
        <w:t>3.Ожидаемые результаты реализации подпрограммы.</w:t>
      </w:r>
    </w:p>
    <w:p w:rsidR="00F22F1A" w:rsidRPr="006A1661" w:rsidRDefault="00F22F1A" w:rsidP="006A1661">
      <w:pPr>
        <w:autoSpaceDE w:val="0"/>
        <w:autoSpaceDN w:val="0"/>
        <w:adjustRightInd w:val="0"/>
        <w:spacing w:after="0" w:line="240" w:lineRule="auto"/>
        <w:ind w:firstLine="709"/>
        <w:jc w:val="both"/>
        <w:rPr>
          <w:rFonts w:ascii="Times New Roman" w:hAnsi="Times New Roman" w:cs="Times New Roman"/>
          <w:sz w:val="24"/>
          <w:szCs w:val="24"/>
        </w:rPr>
      </w:pPr>
      <w:r w:rsidRPr="006A1661">
        <w:rPr>
          <w:rFonts w:ascii="Times New Roman" w:hAnsi="Times New Roman" w:cs="Times New Roman"/>
          <w:sz w:val="24"/>
          <w:szCs w:val="24"/>
        </w:rPr>
        <w:t xml:space="preserve">В результате реализации подпрограммы в 2014-2024 годах в рамках переданных полномочий будут приобретены в собственность и предоставлены по договорам найма   специализированных жилых помещений – жилые помещения 24 детям-сиротам, детям, оставшимся без попечения родителей.  </w:t>
      </w:r>
    </w:p>
    <w:p w:rsidR="00F22F1A" w:rsidRPr="006A1661" w:rsidRDefault="00F22F1A" w:rsidP="006A1661">
      <w:pPr>
        <w:tabs>
          <w:tab w:val="left" w:pos="-3240"/>
        </w:tabs>
        <w:autoSpaceDE w:val="0"/>
        <w:autoSpaceDN w:val="0"/>
        <w:adjustRightInd w:val="0"/>
        <w:spacing w:after="0" w:line="240" w:lineRule="auto"/>
        <w:ind w:firstLine="726"/>
        <w:jc w:val="both"/>
        <w:rPr>
          <w:rFonts w:ascii="Times New Roman" w:hAnsi="Times New Roman" w:cs="Times New Roman"/>
          <w:sz w:val="24"/>
          <w:szCs w:val="24"/>
        </w:rPr>
      </w:pPr>
      <w:r w:rsidRPr="006A1661">
        <w:rPr>
          <w:rFonts w:ascii="Times New Roman" w:hAnsi="Times New Roman" w:cs="Times New Roman"/>
          <w:sz w:val="24"/>
          <w:szCs w:val="24"/>
        </w:rPr>
        <w:t>Целевые индикаторы реализации мероприятий подпрограммы сведены в приведенной ниже таблице:</w:t>
      </w:r>
    </w:p>
    <w:tbl>
      <w:tblPr>
        <w:tblW w:w="974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22"/>
        <w:gridCol w:w="2557"/>
        <w:gridCol w:w="668"/>
        <w:gridCol w:w="668"/>
        <w:gridCol w:w="668"/>
        <w:gridCol w:w="667"/>
        <w:gridCol w:w="667"/>
        <w:gridCol w:w="667"/>
        <w:gridCol w:w="667"/>
        <w:gridCol w:w="667"/>
        <w:gridCol w:w="667"/>
        <w:gridCol w:w="667"/>
        <w:gridCol w:w="667"/>
      </w:tblGrid>
      <w:tr w:rsidR="006A1661" w:rsidRPr="006A1661" w:rsidTr="00F22F1A">
        <w:trPr>
          <w:trHeight w:val="698"/>
        </w:trPr>
        <w:tc>
          <w:tcPr>
            <w:tcW w:w="503" w:type="dxa"/>
            <w:vAlign w:val="center"/>
          </w:tcPr>
          <w:p w:rsidR="00F22F1A" w:rsidRPr="006A1661" w:rsidRDefault="00F22F1A" w:rsidP="006A1661">
            <w:pPr>
              <w:spacing w:after="0" w:line="240" w:lineRule="auto"/>
              <w:jc w:val="center"/>
              <w:rPr>
                <w:rFonts w:ascii="Times New Roman" w:hAnsi="Times New Roman" w:cs="Times New Roman"/>
                <w:sz w:val="24"/>
                <w:szCs w:val="24"/>
              </w:rPr>
            </w:pPr>
            <w:r w:rsidRPr="006A1661">
              <w:rPr>
                <w:rFonts w:ascii="Times New Roman" w:hAnsi="Times New Roman" w:cs="Times New Roman"/>
                <w:sz w:val="24"/>
                <w:szCs w:val="24"/>
              </w:rPr>
              <w:t xml:space="preserve">№ </w:t>
            </w:r>
            <w:proofErr w:type="gramStart"/>
            <w:r w:rsidRPr="006A1661">
              <w:rPr>
                <w:rFonts w:ascii="Times New Roman" w:hAnsi="Times New Roman" w:cs="Times New Roman"/>
                <w:sz w:val="24"/>
                <w:szCs w:val="24"/>
              </w:rPr>
              <w:t>п</w:t>
            </w:r>
            <w:proofErr w:type="gramEnd"/>
            <w:r w:rsidRPr="006A1661">
              <w:rPr>
                <w:rFonts w:ascii="Times New Roman" w:hAnsi="Times New Roman" w:cs="Times New Roman"/>
                <w:sz w:val="24"/>
                <w:szCs w:val="24"/>
              </w:rPr>
              <w:t>/п</w:t>
            </w:r>
          </w:p>
        </w:tc>
        <w:tc>
          <w:tcPr>
            <w:tcW w:w="2429" w:type="dxa"/>
            <w:vAlign w:val="center"/>
          </w:tcPr>
          <w:p w:rsidR="00F22F1A" w:rsidRPr="006A1661" w:rsidRDefault="00F22F1A" w:rsidP="006A1661">
            <w:pPr>
              <w:spacing w:after="0" w:line="240" w:lineRule="auto"/>
              <w:jc w:val="center"/>
              <w:rPr>
                <w:rFonts w:ascii="Times New Roman" w:hAnsi="Times New Roman" w:cs="Times New Roman"/>
                <w:sz w:val="24"/>
                <w:szCs w:val="24"/>
              </w:rPr>
            </w:pPr>
            <w:r w:rsidRPr="006A1661">
              <w:rPr>
                <w:rFonts w:ascii="Times New Roman" w:hAnsi="Times New Roman" w:cs="Times New Roman"/>
                <w:sz w:val="24"/>
                <w:szCs w:val="24"/>
              </w:rPr>
              <w:t>Наименование показателя эффективности/единица измерения показателя</w:t>
            </w:r>
          </w:p>
        </w:tc>
        <w:tc>
          <w:tcPr>
            <w:tcW w:w="616" w:type="dxa"/>
            <w:vAlign w:val="center"/>
          </w:tcPr>
          <w:p w:rsidR="00F22F1A" w:rsidRPr="006A1661" w:rsidRDefault="00F22F1A" w:rsidP="006A1661">
            <w:pPr>
              <w:spacing w:after="0" w:line="240" w:lineRule="auto"/>
              <w:jc w:val="center"/>
              <w:rPr>
                <w:rFonts w:ascii="Times New Roman" w:hAnsi="Times New Roman" w:cs="Times New Roman"/>
                <w:sz w:val="24"/>
                <w:szCs w:val="24"/>
              </w:rPr>
            </w:pPr>
            <w:r w:rsidRPr="006A1661">
              <w:rPr>
                <w:rFonts w:ascii="Times New Roman" w:hAnsi="Times New Roman" w:cs="Times New Roman"/>
                <w:sz w:val="24"/>
                <w:szCs w:val="24"/>
              </w:rPr>
              <w:t>2014</w:t>
            </w:r>
          </w:p>
        </w:tc>
        <w:tc>
          <w:tcPr>
            <w:tcW w:w="616" w:type="dxa"/>
            <w:vAlign w:val="center"/>
          </w:tcPr>
          <w:p w:rsidR="00F22F1A" w:rsidRPr="006A1661" w:rsidRDefault="00F22F1A" w:rsidP="006A1661">
            <w:pPr>
              <w:spacing w:after="0" w:line="240" w:lineRule="auto"/>
              <w:jc w:val="center"/>
              <w:rPr>
                <w:rFonts w:ascii="Times New Roman" w:hAnsi="Times New Roman" w:cs="Times New Roman"/>
                <w:sz w:val="24"/>
                <w:szCs w:val="24"/>
              </w:rPr>
            </w:pPr>
            <w:r w:rsidRPr="006A1661">
              <w:rPr>
                <w:rFonts w:ascii="Times New Roman" w:hAnsi="Times New Roman" w:cs="Times New Roman"/>
                <w:sz w:val="24"/>
                <w:szCs w:val="24"/>
              </w:rPr>
              <w:t>2015</w:t>
            </w:r>
          </w:p>
        </w:tc>
        <w:tc>
          <w:tcPr>
            <w:tcW w:w="616" w:type="dxa"/>
            <w:vAlign w:val="center"/>
          </w:tcPr>
          <w:p w:rsidR="00F22F1A" w:rsidRPr="006A1661" w:rsidRDefault="00F22F1A" w:rsidP="006A1661">
            <w:pPr>
              <w:spacing w:after="0" w:line="240" w:lineRule="auto"/>
              <w:jc w:val="center"/>
              <w:rPr>
                <w:rFonts w:ascii="Times New Roman" w:hAnsi="Times New Roman" w:cs="Times New Roman"/>
                <w:sz w:val="24"/>
                <w:szCs w:val="24"/>
              </w:rPr>
            </w:pPr>
            <w:r w:rsidRPr="006A1661">
              <w:rPr>
                <w:rFonts w:ascii="Times New Roman" w:hAnsi="Times New Roman" w:cs="Times New Roman"/>
                <w:sz w:val="24"/>
                <w:szCs w:val="24"/>
              </w:rPr>
              <w:t>2016</w:t>
            </w:r>
          </w:p>
        </w:tc>
        <w:tc>
          <w:tcPr>
            <w:tcW w:w="616" w:type="dxa"/>
            <w:vAlign w:val="center"/>
          </w:tcPr>
          <w:p w:rsidR="00F22F1A" w:rsidRPr="006A1661" w:rsidRDefault="00F22F1A" w:rsidP="006A1661">
            <w:pPr>
              <w:spacing w:after="0" w:line="240" w:lineRule="auto"/>
              <w:jc w:val="center"/>
              <w:rPr>
                <w:rFonts w:ascii="Times New Roman" w:hAnsi="Times New Roman" w:cs="Times New Roman"/>
                <w:sz w:val="24"/>
                <w:szCs w:val="24"/>
              </w:rPr>
            </w:pPr>
            <w:r w:rsidRPr="006A1661">
              <w:rPr>
                <w:rFonts w:ascii="Times New Roman" w:hAnsi="Times New Roman" w:cs="Times New Roman"/>
                <w:sz w:val="24"/>
                <w:szCs w:val="24"/>
              </w:rPr>
              <w:t>2017</w:t>
            </w:r>
          </w:p>
        </w:tc>
        <w:tc>
          <w:tcPr>
            <w:tcW w:w="616" w:type="dxa"/>
            <w:vAlign w:val="center"/>
          </w:tcPr>
          <w:p w:rsidR="00F22F1A" w:rsidRPr="006A1661" w:rsidRDefault="00F22F1A" w:rsidP="006A1661">
            <w:pPr>
              <w:spacing w:after="0" w:line="240" w:lineRule="auto"/>
              <w:jc w:val="center"/>
              <w:rPr>
                <w:rFonts w:ascii="Times New Roman" w:hAnsi="Times New Roman" w:cs="Times New Roman"/>
                <w:sz w:val="24"/>
                <w:szCs w:val="24"/>
              </w:rPr>
            </w:pPr>
            <w:r w:rsidRPr="006A1661">
              <w:rPr>
                <w:rFonts w:ascii="Times New Roman" w:hAnsi="Times New Roman" w:cs="Times New Roman"/>
                <w:sz w:val="24"/>
                <w:szCs w:val="24"/>
              </w:rPr>
              <w:t>2018</w:t>
            </w:r>
          </w:p>
        </w:tc>
        <w:tc>
          <w:tcPr>
            <w:tcW w:w="616" w:type="dxa"/>
            <w:vAlign w:val="center"/>
          </w:tcPr>
          <w:p w:rsidR="00F22F1A" w:rsidRPr="006A1661" w:rsidRDefault="00F22F1A" w:rsidP="006A1661">
            <w:pPr>
              <w:spacing w:after="0" w:line="240" w:lineRule="auto"/>
              <w:jc w:val="center"/>
              <w:rPr>
                <w:rFonts w:ascii="Times New Roman" w:hAnsi="Times New Roman" w:cs="Times New Roman"/>
                <w:sz w:val="24"/>
                <w:szCs w:val="24"/>
              </w:rPr>
            </w:pPr>
            <w:r w:rsidRPr="006A1661">
              <w:rPr>
                <w:rFonts w:ascii="Times New Roman" w:hAnsi="Times New Roman" w:cs="Times New Roman"/>
                <w:sz w:val="24"/>
                <w:szCs w:val="24"/>
              </w:rPr>
              <w:t>2019</w:t>
            </w:r>
          </w:p>
        </w:tc>
        <w:tc>
          <w:tcPr>
            <w:tcW w:w="616" w:type="dxa"/>
            <w:vAlign w:val="center"/>
          </w:tcPr>
          <w:p w:rsidR="00F22F1A" w:rsidRPr="006A1661" w:rsidRDefault="00F22F1A" w:rsidP="006A1661">
            <w:pPr>
              <w:spacing w:after="0" w:line="240" w:lineRule="auto"/>
              <w:jc w:val="center"/>
              <w:rPr>
                <w:rFonts w:ascii="Times New Roman" w:hAnsi="Times New Roman" w:cs="Times New Roman"/>
                <w:sz w:val="24"/>
                <w:szCs w:val="24"/>
              </w:rPr>
            </w:pPr>
            <w:r w:rsidRPr="006A1661">
              <w:rPr>
                <w:rFonts w:ascii="Times New Roman" w:hAnsi="Times New Roman" w:cs="Times New Roman"/>
                <w:sz w:val="24"/>
                <w:szCs w:val="24"/>
              </w:rPr>
              <w:t>2020</w:t>
            </w:r>
          </w:p>
        </w:tc>
        <w:tc>
          <w:tcPr>
            <w:tcW w:w="616" w:type="dxa"/>
            <w:vAlign w:val="center"/>
          </w:tcPr>
          <w:p w:rsidR="00F22F1A" w:rsidRPr="006A1661" w:rsidRDefault="00F22F1A" w:rsidP="006A1661">
            <w:pPr>
              <w:spacing w:after="0" w:line="240" w:lineRule="auto"/>
              <w:jc w:val="center"/>
              <w:rPr>
                <w:rFonts w:ascii="Times New Roman" w:hAnsi="Times New Roman" w:cs="Times New Roman"/>
                <w:sz w:val="24"/>
                <w:szCs w:val="24"/>
              </w:rPr>
            </w:pPr>
            <w:r w:rsidRPr="006A1661">
              <w:rPr>
                <w:rFonts w:ascii="Times New Roman" w:hAnsi="Times New Roman" w:cs="Times New Roman"/>
                <w:sz w:val="24"/>
                <w:szCs w:val="24"/>
              </w:rPr>
              <w:t>2021</w:t>
            </w:r>
          </w:p>
        </w:tc>
        <w:tc>
          <w:tcPr>
            <w:tcW w:w="616" w:type="dxa"/>
            <w:vAlign w:val="center"/>
          </w:tcPr>
          <w:p w:rsidR="00F22F1A" w:rsidRPr="006A1661" w:rsidRDefault="00F22F1A" w:rsidP="006A1661">
            <w:pPr>
              <w:spacing w:after="0" w:line="240" w:lineRule="auto"/>
              <w:jc w:val="center"/>
              <w:rPr>
                <w:rFonts w:ascii="Times New Roman" w:hAnsi="Times New Roman" w:cs="Times New Roman"/>
                <w:sz w:val="24"/>
                <w:szCs w:val="24"/>
              </w:rPr>
            </w:pPr>
            <w:r w:rsidRPr="006A1661">
              <w:rPr>
                <w:rFonts w:ascii="Times New Roman" w:hAnsi="Times New Roman" w:cs="Times New Roman"/>
                <w:sz w:val="24"/>
                <w:szCs w:val="24"/>
              </w:rPr>
              <w:t>2022</w:t>
            </w:r>
          </w:p>
        </w:tc>
        <w:tc>
          <w:tcPr>
            <w:tcW w:w="616" w:type="dxa"/>
            <w:vAlign w:val="center"/>
          </w:tcPr>
          <w:p w:rsidR="00F22F1A" w:rsidRPr="006A1661" w:rsidRDefault="00F22F1A" w:rsidP="006A1661">
            <w:pPr>
              <w:spacing w:after="0" w:line="240" w:lineRule="auto"/>
              <w:jc w:val="center"/>
              <w:rPr>
                <w:rFonts w:ascii="Times New Roman" w:hAnsi="Times New Roman" w:cs="Times New Roman"/>
                <w:sz w:val="24"/>
                <w:szCs w:val="24"/>
              </w:rPr>
            </w:pPr>
            <w:r w:rsidRPr="006A1661">
              <w:rPr>
                <w:rFonts w:ascii="Times New Roman" w:hAnsi="Times New Roman" w:cs="Times New Roman"/>
                <w:sz w:val="24"/>
                <w:szCs w:val="24"/>
              </w:rPr>
              <w:t>2023</w:t>
            </w:r>
          </w:p>
        </w:tc>
        <w:tc>
          <w:tcPr>
            <w:tcW w:w="655" w:type="dxa"/>
            <w:vAlign w:val="center"/>
          </w:tcPr>
          <w:p w:rsidR="00F22F1A" w:rsidRPr="006A1661" w:rsidRDefault="00F22F1A" w:rsidP="006A1661">
            <w:pPr>
              <w:spacing w:after="0" w:line="240" w:lineRule="auto"/>
              <w:jc w:val="center"/>
              <w:rPr>
                <w:rFonts w:ascii="Times New Roman" w:hAnsi="Times New Roman" w:cs="Times New Roman"/>
                <w:sz w:val="24"/>
                <w:szCs w:val="24"/>
              </w:rPr>
            </w:pPr>
            <w:r w:rsidRPr="006A1661">
              <w:rPr>
                <w:rFonts w:ascii="Times New Roman" w:hAnsi="Times New Roman" w:cs="Times New Roman"/>
                <w:sz w:val="24"/>
                <w:szCs w:val="24"/>
              </w:rPr>
              <w:t>2024</w:t>
            </w:r>
          </w:p>
        </w:tc>
      </w:tr>
      <w:tr w:rsidR="006A1661" w:rsidRPr="006A1661" w:rsidTr="00F22F1A">
        <w:trPr>
          <w:trHeight w:val="238"/>
        </w:trPr>
        <w:tc>
          <w:tcPr>
            <w:tcW w:w="503" w:type="dxa"/>
          </w:tcPr>
          <w:p w:rsidR="00F22F1A" w:rsidRPr="006A1661" w:rsidRDefault="00F22F1A" w:rsidP="006A1661">
            <w:pPr>
              <w:spacing w:after="0" w:line="240" w:lineRule="auto"/>
              <w:jc w:val="center"/>
              <w:rPr>
                <w:rFonts w:ascii="Times New Roman" w:hAnsi="Times New Roman" w:cs="Times New Roman"/>
                <w:sz w:val="24"/>
                <w:szCs w:val="24"/>
              </w:rPr>
            </w:pPr>
            <w:r w:rsidRPr="006A1661">
              <w:rPr>
                <w:rFonts w:ascii="Times New Roman" w:hAnsi="Times New Roman" w:cs="Times New Roman"/>
                <w:sz w:val="24"/>
                <w:szCs w:val="24"/>
              </w:rPr>
              <w:t>1</w:t>
            </w:r>
          </w:p>
        </w:tc>
        <w:tc>
          <w:tcPr>
            <w:tcW w:w="2429" w:type="dxa"/>
          </w:tcPr>
          <w:p w:rsidR="00F22F1A" w:rsidRPr="006A1661" w:rsidRDefault="00F22F1A" w:rsidP="006A1661">
            <w:pPr>
              <w:spacing w:after="0" w:line="240" w:lineRule="auto"/>
              <w:jc w:val="center"/>
              <w:rPr>
                <w:rFonts w:ascii="Times New Roman" w:hAnsi="Times New Roman" w:cs="Times New Roman"/>
                <w:sz w:val="24"/>
                <w:szCs w:val="24"/>
              </w:rPr>
            </w:pPr>
            <w:r w:rsidRPr="006A1661">
              <w:rPr>
                <w:rFonts w:ascii="Times New Roman" w:hAnsi="Times New Roman" w:cs="Times New Roman"/>
                <w:sz w:val="24"/>
                <w:szCs w:val="24"/>
              </w:rPr>
              <w:t>2</w:t>
            </w:r>
          </w:p>
        </w:tc>
        <w:tc>
          <w:tcPr>
            <w:tcW w:w="616" w:type="dxa"/>
          </w:tcPr>
          <w:p w:rsidR="00F22F1A" w:rsidRPr="006A1661" w:rsidRDefault="00F22F1A" w:rsidP="006A1661">
            <w:pPr>
              <w:spacing w:after="0" w:line="240" w:lineRule="auto"/>
              <w:jc w:val="center"/>
              <w:rPr>
                <w:rFonts w:ascii="Times New Roman" w:hAnsi="Times New Roman" w:cs="Times New Roman"/>
                <w:sz w:val="24"/>
                <w:szCs w:val="24"/>
              </w:rPr>
            </w:pPr>
            <w:r w:rsidRPr="006A1661">
              <w:rPr>
                <w:rFonts w:ascii="Times New Roman" w:hAnsi="Times New Roman" w:cs="Times New Roman"/>
                <w:sz w:val="24"/>
                <w:szCs w:val="24"/>
              </w:rPr>
              <w:t>3</w:t>
            </w:r>
          </w:p>
        </w:tc>
        <w:tc>
          <w:tcPr>
            <w:tcW w:w="616" w:type="dxa"/>
          </w:tcPr>
          <w:p w:rsidR="00F22F1A" w:rsidRPr="006A1661" w:rsidRDefault="00F22F1A" w:rsidP="006A1661">
            <w:pPr>
              <w:spacing w:after="0" w:line="240" w:lineRule="auto"/>
              <w:jc w:val="center"/>
              <w:rPr>
                <w:rFonts w:ascii="Times New Roman" w:hAnsi="Times New Roman" w:cs="Times New Roman"/>
                <w:sz w:val="24"/>
                <w:szCs w:val="24"/>
              </w:rPr>
            </w:pPr>
            <w:r w:rsidRPr="006A1661">
              <w:rPr>
                <w:rFonts w:ascii="Times New Roman" w:hAnsi="Times New Roman" w:cs="Times New Roman"/>
                <w:sz w:val="24"/>
                <w:szCs w:val="24"/>
              </w:rPr>
              <w:t>4</w:t>
            </w:r>
          </w:p>
        </w:tc>
        <w:tc>
          <w:tcPr>
            <w:tcW w:w="616" w:type="dxa"/>
          </w:tcPr>
          <w:p w:rsidR="00F22F1A" w:rsidRPr="006A1661" w:rsidRDefault="00F22F1A" w:rsidP="006A1661">
            <w:pPr>
              <w:spacing w:after="0" w:line="240" w:lineRule="auto"/>
              <w:jc w:val="center"/>
              <w:rPr>
                <w:rFonts w:ascii="Times New Roman" w:hAnsi="Times New Roman" w:cs="Times New Roman"/>
                <w:sz w:val="24"/>
                <w:szCs w:val="24"/>
              </w:rPr>
            </w:pPr>
            <w:r w:rsidRPr="006A1661">
              <w:rPr>
                <w:rFonts w:ascii="Times New Roman" w:hAnsi="Times New Roman" w:cs="Times New Roman"/>
                <w:sz w:val="24"/>
                <w:szCs w:val="24"/>
              </w:rPr>
              <w:t>5</w:t>
            </w:r>
          </w:p>
        </w:tc>
        <w:tc>
          <w:tcPr>
            <w:tcW w:w="616" w:type="dxa"/>
          </w:tcPr>
          <w:p w:rsidR="00F22F1A" w:rsidRPr="006A1661" w:rsidRDefault="00F22F1A" w:rsidP="006A1661">
            <w:pPr>
              <w:spacing w:after="0" w:line="240" w:lineRule="auto"/>
              <w:jc w:val="center"/>
              <w:rPr>
                <w:rFonts w:ascii="Times New Roman" w:hAnsi="Times New Roman" w:cs="Times New Roman"/>
                <w:sz w:val="24"/>
                <w:szCs w:val="24"/>
              </w:rPr>
            </w:pPr>
            <w:r w:rsidRPr="006A1661">
              <w:rPr>
                <w:rFonts w:ascii="Times New Roman" w:hAnsi="Times New Roman" w:cs="Times New Roman"/>
                <w:sz w:val="24"/>
                <w:szCs w:val="24"/>
              </w:rPr>
              <w:t>6</w:t>
            </w:r>
          </w:p>
        </w:tc>
        <w:tc>
          <w:tcPr>
            <w:tcW w:w="616" w:type="dxa"/>
          </w:tcPr>
          <w:p w:rsidR="00F22F1A" w:rsidRPr="006A1661" w:rsidRDefault="00F22F1A" w:rsidP="006A1661">
            <w:pPr>
              <w:spacing w:after="0" w:line="240" w:lineRule="auto"/>
              <w:jc w:val="center"/>
              <w:rPr>
                <w:rFonts w:ascii="Times New Roman" w:hAnsi="Times New Roman" w:cs="Times New Roman"/>
                <w:sz w:val="24"/>
                <w:szCs w:val="24"/>
              </w:rPr>
            </w:pPr>
            <w:r w:rsidRPr="006A1661">
              <w:rPr>
                <w:rFonts w:ascii="Times New Roman" w:hAnsi="Times New Roman" w:cs="Times New Roman"/>
                <w:sz w:val="24"/>
                <w:szCs w:val="24"/>
              </w:rPr>
              <w:t>7</w:t>
            </w:r>
          </w:p>
        </w:tc>
        <w:tc>
          <w:tcPr>
            <w:tcW w:w="616" w:type="dxa"/>
          </w:tcPr>
          <w:p w:rsidR="00F22F1A" w:rsidRPr="006A1661" w:rsidRDefault="00F22F1A" w:rsidP="006A1661">
            <w:pPr>
              <w:spacing w:after="0" w:line="240" w:lineRule="auto"/>
              <w:jc w:val="center"/>
              <w:rPr>
                <w:rFonts w:ascii="Times New Roman" w:hAnsi="Times New Roman" w:cs="Times New Roman"/>
                <w:sz w:val="24"/>
                <w:szCs w:val="24"/>
              </w:rPr>
            </w:pPr>
            <w:r w:rsidRPr="006A1661">
              <w:rPr>
                <w:rFonts w:ascii="Times New Roman" w:hAnsi="Times New Roman" w:cs="Times New Roman"/>
                <w:sz w:val="24"/>
                <w:szCs w:val="24"/>
              </w:rPr>
              <w:t>8</w:t>
            </w:r>
          </w:p>
        </w:tc>
        <w:tc>
          <w:tcPr>
            <w:tcW w:w="616" w:type="dxa"/>
          </w:tcPr>
          <w:p w:rsidR="00F22F1A" w:rsidRPr="006A1661" w:rsidRDefault="00F22F1A" w:rsidP="006A1661">
            <w:pPr>
              <w:spacing w:after="0" w:line="240" w:lineRule="auto"/>
              <w:jc w:val="center"/>
              <w:rPr>
                <w:rFonts w:ascii="Times New Roman" w:hAnsi="Times New Roman" w:cs="Times New Roman"/>
                <w:sz w:val="24"/>
                <w:szCs w:val="24"/>
              </w:rPr>
            </w:pPr>
            <w:r w:rsidRPr="006A1661">
              <w:rPr>
                <w:rFonts w:ascii="Times New Roman" w:hAnsi="Times New Roman" w:cs="Times New Roman"/>
                <w:sz w:val="24"/>
                <w:szCs w:val="24"/>
              </w:rPr>
              <w:t>9</w:t>
            </w:r>
          </w:p>
        </w:tc>
        <w:tc>
          <w:tcPr>
            <w:tcW w:w="616" w:type="dxa"/>
          </w:tcPr>
          <w:p w:rsidR="00F22F1A" w:rsidRPr="006A1661" w:rsidRDefault="00F22F1A" w:rsidP="006A1661">
            <w:pPr>
              <w:spacing w:after="0" w:line="240" w:lineRule="auto"/>
              <w:jc w:val="center"/>
              <w:rPr>
                <w:rFonts w:ascii="Times New Roman" w:hAnsi="Times New Roman" w:cs="Times New Roman"/>
                <w:sz w:val="24"/>
                <w:szCs w:val="24"/>
              </w:rPr>
            </w:pPr>
            <w:r w:rsidRPr="006A1661">
              <w:rPr>
                <w:rFonts w:ascii="Times New Roman" w:hAnsi="Times New Roman" w:cs="Times New Roman"/>
                <w:sz w:val="24"/>
                <w:szCs w:val="24"/>
              </w:rPr>
              <w:t>10</w:t>
            </w:r>
          </w:p>
        </w:tc>
        <w:tc>
          <w:tcPr>
            <w:tcW w:w="616" w:type="dxa"/>
          </w:tcPr>
          <w:p w:rsidR="00F22F1A" w:rsidRPr="006A1661" w:rsidRDefault="00F22F1A" w:rsidP="006A1661">
            <w:pPr>
              <w:spacing w:after="0" w:line="240" w:lineRule="auto"/>
              <w:jc w:val="center"/>
              <w:rPr>
                <w:rFonts w:ascii="Times New Roman" w:hAnsi="Times New Roman" w:cs="Times New Roman"/>
                <w:sz w:val="24"/>
                <w:szCs w:val="24"/>
              </w:rPr>
            </w:pPr>
            <w:r w:rsidRPr="006A1661">
              <w:rPr>
                <w:rFonts w:ascii="Times New Roman" w:hAnsi="Times New Roman" w:cs="Times New Roman"/>
                <w:sz w:val="24"/>
                <w:szCs w:val="24"/>
              </w:rPr>
              <w:t>11</w:t>
            </w:r>
          </w:p>
        </w:tc>
        <w:tc>
          <w:tcPr>
            <w:tcW w:w="616" w:type="dxa"/>
          </w:tcPr>
          <w:p w:rsidR="00F22F1A" w:rsidRPr="006A1661" w:rsidRDefault="00F22F1A" w:rsidP="006A1661">
            <w:pPr>
              <w:spacing w:after="0" w:line="240" w:lineRule="auto"/>
              <w:jc w:val="center"/>
              <w:rPr>
                <w:rFonts w:ascii="Times New Roman" w:hAnsi="Times New Roman" w:cs="Times New Roman"/>
                <w:sz w:val="24"/>
                <w:szCs w:val="24"/>
              </w:rPr>
            </w:pPr>
            <w:r w:rsidRPr="006A1661">
              <w:rPr>
                <w:rFonts w:ascii="Times New Roman" w:hAnsi="Times New Roman" w:cs="Times New Roman"/>
                <w:sz w:val="24"/>
                <w:szCs w:val="24"/>
              </w:rPr>
              <w:t>12</w:t>
            </w:r>
          </w:p>
        </w:tc>
        <w:tc>
          <w:tcPr>
            <w:tcW w:w="655" w:type="dxa"/>
          </w:tcPr>
          <w:p w:rsidR="00F22F1A" w:rsidRPr="006A1661" w:rsidRDefault="00F22F1A" w:rsidP="006A1661">
            <w:pPr>
              <w:spacing w:after="0" w:line="240" w:lineRule="auto"/>
              <w:jc w:val="center"/>
              <w:rPr>
                <w:rFonts w:ascii="Times New Roman" w:hAnsi="Times New Roman" w:cs="Times New Roman"/>
                <w:sz w:val="24"/>
                <w:szCs w:val="24"/>
              </w:rPr>
            </w:pPr>
            <w:r w:rsidRPr="006A1661">
              <w:rPr>
                <w:rFonts w:ascii="Times New Roman" w:hAnsi="Times New Roman" w:cs="Times New Roman"/>
                <w:sz w:val="24"/>
                <w:szCs w:val="24"/>
              </w:rPr>
              <w:t>13</w:t>
            </w:r>
          </w:p>
        </w:tc>
      </w:tr>
      <w:tr w:rsidR="006A1661" w:rsidRPr="006A1661" w:rsidTr="006A1661">
        <w:trPr>
          <w:trHeight w:val="1900"/>
        </w:trPr>
        <w:tc>
          <w:tcPr>
            <w:tcW w:w="503" w:type="dxa"/>
          </w:tcPr>
          <w:p w:rsidR="00F22F1A" w:rsidRPr="006A1661" w:rsidRDefault="00F22F1A" w:rsidP="006A1661">
            <w:pPr>
              <w:spacing w:after="0" w:line="240" w:lineRule="auto"/>
              <w:rPr>
                <w:rFonts w:ascii="Times New Roman" w:hAnsi="Times New Roman" w:cs="Times New Roman"/>
                <w:sz w:val="24"/>
                <w:szCs w:val="24"/>
              </w:rPr>
            </w:pPr>
            <w:r w:rsidRPr="006A1661">
              <w:rPr>
                <w:rFonts w:ascii="Times New Roman" w:hAnsi="Times New Roman" w:cs="Times New Roman"/>
                <w:sz w:val="24"/>
                <w:szCs w:val="24"/>
              </w:rPr>
              <w:t>1</w:t>
            </w:r>
          </w:p>
        </w:tc>
        <w:tc>
          <w:tcPr>
            <w:tcW w:w="2429" w:type="dxa"/>
          </w:tcPr>
          <w:p w:rsidR="00F22F1A" w:rsidRPr="006A1661" w:rsidRDefault="00F22F1A" w:rsidP="006A1661">
            <w:pPr>
              <w:spacing w:after="0" w:line="240" w:lineRule="auto"/>
              <w:rPr>
                <w:rFonts w:ascii="Times New Roman" w:hAnsi="Times New Roman" w:cs="Times New Roman"/>
                <w:sz w:val="24"/>
                <w:szCs w:val="24"/>
              </w:rPr>
            </w:pPr>
            <w:r w:rsidRPr="006A1661">
              <w:rPr>
                <w:rFonts w:ascii="Times New Roman" w:hAnsi="Times New Roman" w:cs="Times New Roman"/>
                <w:sz w:val="24"/>
                <w:szCs w:val="24"/>
              </w:rPr>
              <w:t>Предоставление жилых помещений детям-сиротам, детям, оставшимся без попечения родителей по договору найма специализированных жилых помещений/ благоустроенная квартира</w:t>
            </w:r>
          </w:p>
        </w:tc>
        <w:tc>
          <w:tcPr>
            <w:tcW w:w="616" w:type="dxa"/>
            <w:vAlign w:val="center"/>
          </w:tcPr>
          <w:p w:rsidR="00F22F1A" w:rsidRPr="006A1661" w:rsidRDefault="00F22F1A" w:rsidP="006A1661">
            <w:pPr>
              <w:spacing w:after="0" w:line="240" w:lineRule="auto"/>
              <w:jc w:val="center"/>
              <w:rPr>
                <w:rFonts w:ascii="Times New Roman" w:hAnsi="Times New Roman" w:cs="Times New Roman"/>
                <w:sz w:val="24"/>
                <w:szCs w:val="24"/>
              </w:rPr>
            </w:pPr>
            <w:r w:rsidRPr="006A1661">
              <w:rPr>
                <w:rFonts w:ascii="Times New Roman" w:hAnsi="Times New Roman" w:cs="Times New Roman"/>
                <w:sz w:val="24"/>
                <w:szCs w:val="24"/>
              </w:rPr>
              <w:t>3</w:t>
            </w:r>
          </w:p>
        </w:tc>
        <w:tc>
          <w:tcPr>
            <w:tcW w:w="616" w:type="dxa"/>
            <w:vAlign w:val="center"/>
          </w:tcPr>
          <w:p w:rsidR="00F22F1A" w:rsidRPr="006A1661" w:rsidRDefault="00F22F1A" w:rsidP="006A1661">
            <w:pPr>
              <w:spacing w:after="0" w:line="240" w:lineRule="auto"/>
              <w:jc w:val="center"/>
              <w:rPr>
                <w:rFonts w:ascii="Times New Roman" w:hAnsi="Times New Roman" w:cs="Times New Roman"/>
                <w:sz w:val="24"/>
                <w:szCs w:val="24"/>
              </w:rPr>
            </w:pPr>
            <w:r w:rsidRPr="006A1661">
              <w:rPr>
                <w:rFonts w:ascii="Times New Roman" w:hAnsi="Times New Roman" w:cs="Times New Roman"/>
                <w:sz w:val="24"/>
                <w:szCs w:val="24"/>
              </w:rPr>
              <w:t>5</w:t>
            </w:r>
          </w:p>
        </w:tc>
        <w:tc>
          <w:tcPr>
            <w:tcW w:w="616" w:type="dxa"/>
            <w:vAlign w:val="center"/>
          </w:tcPr>
          <w:p w:rsidR="00F22F1A" w:rsidRPr="006A1661" w:rsidRDefault="00F22F1A" w:rsidP="006A1661">
            <w:pPr>
              <w:spacing w:after="0" w:line="240" w:lineRule="auto"/>
              <w:jc w:val="center"/>
              <w:rPr>
                <w:rFonts w:ascii="Times New Roman" w:hAnsi="Times New Roman" w:cs="Times New Roman"/>
                <w:sz w:val="24"/>
                <w:szCs w:val="24"/>
              </w:rPr>
            </w:pPr>
            <w:r w:rsidRPr="006A1661">
              <w:rPr>
                <w:rFonts w:ascii="Times New Roman" w:hAnsi="Times New Roman" w:cs="Times New Roman"/>
                <w:sz w:val="24"/>
                <w:szCs w:val="24"/>
              </w:rPr>
              <w:t>5</w:t>
            </w:r>
          </w:p>
        </w:tc>
        <w:tc>
          <w:tcPr>
            <w:tcW w:w="616" w:type="dxa"/>
            <w:vAlign w:val="center"/>
          </w:tcPr>
          <w:p w:rsidR="00F22F1A" w:rsidRPr="006A1661" w:rsidRDefault="00F22F1A" w:rsidP="006A1661">
            <w:pPr>
              <w:spacing w:after="0" w:line="240" w:lineRule="auto"/>
              <w:jc w:val="center"/>
              <w:rPr>
                <w:rFonts w:ascii="Times New Roman" w:hAnsi="Times New Roman" w:cs="Times New Roman"/>
                <w:sz w:val="24"/>
                <w:szCs w:val="24"/>
              </w:rPr>
            </w:pPr>
            <w:r w:rsidRPr="006A1661">
              <w:rPr>
                <w:rFonts w:ascii="Times New Roman" w:hAnsi="Times New Roman" w:cs="Times New Roman"/>
                <w:sz w:val="24"/>
                <w:szCs w:val="24"/>
              </w:rPr>
              <w:t>1</w:t>
            </w:r>
          </w:p>
        </w:tc>
        <w:tc>
          <w:tcPr>
            <w:tcW w:w="616" w:type="dxa"/>
            <w:shd w:val="clear" w:color="auto" w:fill="FFFFFF"/>
            <w:vAlign w:val="center"/>
          </w:tcPr>
          <w:p w:rsidR="00F22F1A" w:rsidRPr="006A1661" w:rsidRDefault="00F22F1A" w:rsidP="006A1661">
            <w:pPr>
              <w:spacing w:after="0" w:line="240" w:lineRule="auto"/>
              <w:jc w:val="center"/>
              <w:rPr>
                <w:rFonts w:ascii="Times New Roman" w:hAnsi="Times New Roman" w:cs="Times New Roman"/>
                <w:sz w:val="24"/>
                <w:szCs w:val="24"/>
              </w:rPr>
            </w:pPr>
            <w:r w:rsidRPr="006A1661">
              <w:rPr>
                <w:rFonts w:ascii="Times New Roman" w:hAnsi="Times New Roman" w:cs="Times New Roman"/>
                <w:sz w:val="24"/>
                <w:szCs w:val="24"/>
              </w:rPr>
              <w:t>1</w:t>
            </w:r>
          </w:p>
        </w:tc>
        <w:tc>
          <w:tcPr>
            <w:tcW w:w="616" w:type="dxa"/>
            <w:shd w:val="clear" w:color="auto" w:fill="FFFFFF"/>
            <w:vAlign w:val="center"/>
          </w:tcPr>
          <w:p w:rsidR="00F22F1A" w:rsidRPr="006A1661" w:rsidRDefault="00F22F1A" w:rsidP="006A1661">
            <w:pPr>
              <w:spacing w:after="0" w:line="240" w:lineRule="auto"/>
              <w:jc w:val="center"/>
              <w:rPr>
                <w:rFonts w:ascii="Times New Roman" w:hAnsi="Times New Roman" w:cs="Times New Roman"/>
                <w:sz w:val="24"/>
                <w:szCs w:val="24"/>
              </w:rPr>
            </w:pPr>
            <w:r w:rsidRPr="006A1661">
              <w:rPr>
                <w:rFonts w:ascii="Times New Roman" w:hAnsi="Times New Roman" w:cs="Times New Roman"/>
                <w:sz w:val="24"/>
                <w:szCs w:val="24"/>
              </w:rPr>
              <w:t>0</w:t>
            </w:r>
          </w:p>
        </w:tc>
        <w:tc>
          <w:tcPr>
            <w:tcW w:w="616" w:type="dxa"/>
            <w:shd w:val="clear" w:color="auto" w:fill="auto"/>
            <w:vAlign w:val="center"/>
          </w:tcPr>
          <w:p w:rsidR="00F22F1A" w:rsidRPr="006A1661" w:rsidRDefault="00F22F1A" w:rsidP="006A1661">
            <w:pPr>
              <w:spacing w:after="0" w:line="240" w:lineRule="auto"/>
              <w:jc w:val="center"/>
              <w:rPr>
                <w:rFonts w:ascii="Times New Roman" w:hAnsi="Times New Roman" w:cs="Times New Roman"/>
                <w:sz w:val="24"/>
                <w:szCs w:val="24"/>
              </w:rPr>
            </w:pPr>
            <w:r w:rsidRPr="006A1661">
              <w:rPr>
                <w:rFonts w:ascii="Times New Roman" w:hAnsi="Times New Roman" w:cs="Times New Roman"/>
                <w:sz w:val="24"/>
                <w:szCs w:val="24"/>
              </w:rPr>
              <w:t>2</w:t>
            </w:r>
          </w:p>
        </w:tc>
        <w:tc>
          <w:tcPr>
            <w:tcW w:w="616" w:type="dxa"/>
            <w:shd w:val="clear" w:color="auto" w:fill="auto"/>
            <w:vAlign w:val="center"/>
          </w:tcPr>
          <w:p w:rsidR="00F22F1A" w:rsidRPr="006A1661" w:rsidRDefault="00F22F1A" w:rsidP="006A1661">
            <w:pPr>
              <w:spacing w:after="0" w:line="240" w:lineRule="auto"/>
              <w:jc w:val="center"/>
              <w:rPr>
                <w:rFonts w:ascii="Times New Roman" w:hAnsi="Times New Roman" w:cs="Times New Roman"/>
                <w:sz w:val="24"/>
                <w:szCs w:val="24"/>
              </w:rPr>
            </w:pPr>
            <w:r w:rsidRPr="006A1661">
              <w:rPr>
                <w:rFonts w:ascii="Times New Roman" w:hAnsi="Times New Roman" w:cs="Times New Roman"/>
                <w:sz w:val="24"/>
                <w:szCs w:val="24"/>
              </w:rPr>
              <w:t>3</w:t>
            </w:r>
          </w:p>
        </w:tc>
        <w:tc>
          <w:tcPr>
            <w:tcW w:w="616" w:type="dxa"/>
            <w:shd w:val="clear" w:color="auto" w:fill="auto"/>
            <w:vAlign w:val="center"/>
          </w:tcPr>
          <w:p w:rsidR="00F22F1A" w:rsidRPr="006A1661" w:rsidRDefault="00F22F1A" w:rsidP="006A1661">
            <w:pPr>
              <w:spacing w:after="0" w:line="240" w:lineRule="auto"/>
              <w:jc w:val="center"/>
              <w:rPr>
                <w:rFonts w:ascii="Times New Roman" w:hAnsi="Times New Roman" w:cs="Times New Roman"/>
                <w:sz w:val="24"/>
                <w:szCs w:val="24"/>
              </w:rPr>
            </w:pPr>
            <w:r w:rsidRPr="006A1661">
              <w:rPr>
                <w:rFonts w:ascii="Times New Roman" w:hAnsi="Times New Roman" w:cs="Times New Roman"/>
                <w:sz w:val="24"/>
                <w:szCs w:val="24"/>
              </w:rPr>
              <w:t>0</w:t>
            </w:r>
          </w:p>
        </w:tc>
        <w:tc>
          <w:tcPr>
            <w:tcW w:w="616" w:type="dxa"/>
            <w:shd w:val="clear" w:color="auto" w:fill="auto"/>
            <w:vAlign w:val="center"/>
          </w:tcPr>
          <w:p w:rsidR="00F22F1A" w:rsidRPr="006A1661" w:rsidRDefault="00F22F1A" w:rsidP="006A1661">
            <w:pPr>
              <w:spacing w:after="0" w:line="240" w:lineRule="auto"/>
              <w:jc w:val="center"/>
              <w:rPr>
                <w:rFonts w:ascii="Times New Roman" w:hAnsi="Times New Roman" w:cs="Times New Roman"/>
                <w:sz w:val="24"/>
                <w:szCs w:val="24"/>
              </w:rPr>
            </w:pPr>
            <w:r w:rsidRPr="006A1661">
              <w:rPr>
                <w:rFonts w:ascii="Times New Roman" w:hAnsi="Times New Roman" w:cs="Times New Roman"/>
                <w:sz w:val="24"/>
                <w:szCs w:val="24"/>
              </w:rPr>
              <w:t>2</w:t>
            </w:r>
          </w:p>
        </w:tc>
        <w:tc>
          <w:tcPr>
            <w:tcW w:w="655" w:type="dxa"/>
            <w:shd w:val="clear" w:color="auto" w:fill="auto"/>
            <w:vAlign w:val="center"/>
          </w:tcPr>
          <w:p w:rsidR="00F22F1A" w:rsidRPr="006A1661" w:rsidRDefault="00F22F1A" w:rsidP="006A1661">
            <w:pPr>
              <w:spacing w:after="0" w:line="240" w:lineRule="auto"/>
              <w:jc w:val="center"/>
              <w:rPr>
                <w:rFonts w:ascii="Times New Roman" w:hAnsi="Times New Roman" w:cs="Times New Roman"/>
                <w:sz w:val="24"/>
                <w:szCs w:val="24"/>
              </w:rPr>
            </w:pPr>
            <w:r w:rsidRPr="006A1661">
              <w:rPr>
                <w:rFonts w:ascii="Times New Roman" w:hAnsi="Times New Roman" w:cs="Times New Roman"/>
                <w:sz w:val="24"/>
                <w:szCs w:val="24"/>
              </w:rPr>
              <w:t>2</w:t>
            </w:r>
          </w:p>
        </w:tc>
      </w:tr>
    </w:tbl>
    <w:p w:rsidR="00F22F1A" w:rsidRPr="006A1661" w:rsidRDefault="00F22F1A" w:rsidP="006A1661">
      <w:pPr>
        <w:tabs>
          <w:tab w:val="left" w:pos="-3240"/>
        </w:tabs>
        <w:autoSpaceDE w:val="0"/>
        <w:autoSpaceDN w:val="0"/>
        <w:adjustRightInd w:val="0"/>
        <w:spacing w:after="0" w:line="240" w:lineRule="auto"/>
        <w:jc w:val="both"/>
        <w:rPr>
          <w:rFonts w:ascii="Times New Roman" w:hAnsi="Times New Roman" w:cs="Times New Roman"/>
          <w:sz w:val="24"/>
          <w:szCs w:val="24"/>
        </w:rPr>
      </w:pPr>
    </w:p>
    <w:p w:rsidR="00F22F1A" w:rsidRPr="006A1661" w:rsidRDefault="00F22F1A" w:rsidP="006A1661">
      <w:pPr>
        <w:tabs>
          <w:tab w:val="left" w:pos="-3240"/>
        </w:tabs>
        <w:autoSpaceDE w:val="0"/>
        <w:autoSpaceDN w:val="0"/>
        <w:adjustRightInd w:val="0"/>
        <w:spacing w:after="0" w:line="240" w:lineRule="auto"/>
        <w:ind w:firstLine="709"/>
        <w:jc w:val="both"/>
        <w:rPr>
          <w:rFonts w:ascii="Times New Roman" w:hAnsi="Times New Roman" w:cs="Times New Roman"/>
          <w:sz w:val="24"/>
          <w:szCs w:val="24"/>
        </w:rPr>
      </w:pPr>
      <w:r w:rsidRPr="006A1661">
        <w:rPr>
          <w:rFonts w:ascii="Times New Roman" w:hAnsi="Times New Roman" w:cs="Times New Roman"/>
          <w:sz w:val="24"/>
          <w:szCs w:val="24"/>
        </w:rPr>
        <w:t>Средства на реализацию передаваемых полномочий предоставляются местным бюджетам из областного бюджета в виде субвенций. Целевые показатели являются прогнозируемыми и будут корректироваться в соответствии с величиной субвенций. На 01.10.2013 в списке детей-сирот, детей, оставшихся без попечения родителей, лиц из их числа состояло 30 человек.</w:t>
      </w:r>
    </w:p>
    <w:p w:rsidR="00F22F1A" w:rsidRPr="006A1661" w:rsidRDefault="00F22F1A" w:rsidP="006A1661">
      <w:pPr>
        <w:rPr>
          <w:rFonts w:ascii="Times New Roman" w:hAnsi="Times New Roman" w:cs="Times New Roman"/>
          <w:sz w:val="24"/>
          <w:szCs w:val="24"/>
        </w:rPr>
      </w:pPr>
      <w:r w:rsidRPr="006A1661">
        <w:rPr>
          <w:rFonts w:ascii="Times New Roman" w:hAnsi="Times New Roman" w:cs="Times New Roman"/>
          <w:sz w:val="24"/>
          <w:szCs w:val="24"/>
        </w:rPr>
        <w:br w:type="page"/>
      </w:r>
    </w:p>
    <w:p w:rsidR="00F22F1A" w:rsidRPr="00E707D1" w:rsidRDefault="00F22F1A" w:rsidP="006A1661">
      <w:pPr>
        <w:spacing w:after="0" w:line="240" w:lineRule="auto"/>
        <w:ind w:right="-1"/>
        <w:jc w:val="right"/>
        <w:rPr>
          <w:rFonts w:ascii="Times New Roman" w:hAnsi="Times New Roman" w:cs="Times New Roman"/>
          <w:sz w:val="24"/>
          <w:szCs w:val="24"/>
        </w:rPr>
      </w:pPr>
      <w:r w:rsidRPr="006A1661">
        <w:rPr>
          <w:rFonts w:ascii="Times New Roman" w:hAnsi="Times New Roman" w:cs="Times New Roman"/>
          <w:sz w:val="24"/>
          <w:szCs w:val="24"/>
        </w:rPr>
        <w:lastRenderedPageBreak/>
        <w:t xml:space="preserve">Приложение № </w:t>
      </w:r>
      <w:r w:rsidR="00490533" w:rsidRPr="00E707D1">
        <w:rPr>
          <w:rFonts w:ascii="Times New Roman" w:hAnsi="Times New Roman" w:cs="Times New Roman"/>
          <w:sz w:val="24"/>
          <w:szCs w:val="24"/>
        </w:rPr>
        <w:t>32</w:t>
      </w:r>
    </w:p>
    <w:p w:rsidR="00F22F1A" w:rsidRPr="006A1661" w:rsidRDefault="00F22F1A" w:rsidP="006A1661">
      <w:pPr>
        <w:spacing w:after="0" w:line="240" w:lineRule="auto"/>
        <w:ind w:right="-1"/>
        <w:jc w:val="right"/>
        <w:rPr>
          <w:rFonts w:ascii="Times New Roman" w:hAnsi="Times New Roman" w:cs="Times New Roman"/>
          <w:sz w:val="24"/>
          <w:szCs w:val="24"/>
        </w:rPr>
      </w:pPr>
      <w:r w:rsidRPr="006A1661">
        <w:rPr>
          <w:rFonts w:ascii="Times New Roman" w:hAnsi="Times New Roman" w:cs="Times New Roman"/>
          <w:sz w:val="24"/>
          <w:szCs w:val="24"/>
        </w:rPr>
        <w:t>к постановлению администрации</w:t>
      </w:r>
    </w:p>
    <w:p w:rsidR="00F22F1A" w:rsidRPr="006A1661" w:rsidRDefault="00F22F1A" w:rsidP="006A1661">
      <w:pPr>
        <w:spacing w:after="0" w:line="240" w:lineRule="auto"/>
        <w:ind w:right="-1"/>
        <w:jc w:val="right"/>
        <w:rPr>
          <w:rFonts w:ascii="Times New Roman" w:hAnsi="Times New Roman" w:cs="Times New Roman"/>
          <w:sz w:val="24"/>
          <w:szCs w:val="24"/>
        </w:rPr>
      </w:pPr>
      <w:r w:rsidRPr="006A1661">
        <w:rPr>
          <w:rFonts w:ascii="Times New Roman" w:hAnsi="Times New Roman" w:cs="Times New Roman"/>
          <w:sz w:val="24"/>
          <w:szCs w:val="24"/>
        </w:rPr>
        <w:t xml:space="preserve"> городского округа Тейково</w:t>
      </w:r>
    </w:p>
    <w:p w:rsidR="00F22F1A" w:rsidRPr="006A1661" w:rsidRDefault="00F22F1A" w:rsidP="006A1661">
      <w:pPr>
        <w:spacing w:after="0" w:line="240" w:lineRule="auto"/>
        <w:ind w:right="-1"/>
        <w:jc w:val="right"/>
        <w:rPr>
          <w:rFonts w:ascii="Times New Roman" w:hAnsi="Times New Roman" w:cs="Times New Roman"/>
          <w:sz w:val="24"/>
          <w:szCs w:val="24"/>
        </w:rPr>
      </w:pPr>
      <w:r w:rsidRPr="006A1661">
        <w:rPr>
          <w:rFonts w:ascii="Times New Roman" w:hAnsi="Times New Roman" w:cs="Times New Roman"/>
          <w:sz w:val="24"/>
          <w:szCs w:val="24"/>
        </w:rPr>
        <w:t>Ивановкой области</w:t>
      </w:r>
    </w:p>
    <w:p w:rsidR="0060713B" w:rsidRPr="006A1661" w:rsidRDefault="0060713B" w:rsidP="0060713B">
      <w:pPr>
        <w:spacing w:after="0" w:line="240" w:lineRule="auto"/>
        <w:ind w:right="-1"/>
        <w:jc w:val="right"/>
        <w:rPr>
          <w:rFonts w:ascii="Times New Roman" w:hAnsi="Times New Roman" w:cs="Times New Roman"/>
          <w:sz w:val="24"/>
          <w:szCs w:val="24"/>
        </w:rPr>
      </w:pPr>
      <w:r w:rsidRPr="00E707D1">
        <w:rPr>
          <w:rFonts w:ascii="Times New Roman" w:hAnsi="Times New Roman" w:cs="Times New Roman"/>
          <w:sz w:val="24"/>
          <w:szCs w:val="24"/>
        </w:rPr>
        <w:t>от 13.01.2022 № 6</w:t>
      </w:r>
    </w:p>
    <w:p w:rsidR="00F22F1A" w:rsidRPr="006A1661" w:rsidRDefault="00F22F1A" w:rsidP="006A1661">
      <w:pPr>
        <w:spacing w:after="0" w:line="240" w:lineRule="auto"/>
        <w:ind w:firstLine="709"/>
        <w:jc w:val="both"/>
        <w:rPr>
          <w:rFonts w:ascii="Times New Roman" w:hAnsi="Times New Roman" w:cs="Times New Roman"/>
          <w:sz w:val="24"/>
          <w:szCs w:val="24"/>
        </w:rPr>
      </w:pPr>
    </w:p>
    <w:p w:rsidR="00F22F1A" w:rsidRPr="006A1661" w:rsidRDefault="00F22F1A" w:rsidP="006A1661">
      <w:pPr>
        <w:pStyle w:val="ConsPlusNormal0"/>
        <w:ind w:firstLine="709"/>
        <w:rPr>
          <w:sz w:val="24"/>
          <w:szCs w:val="24"/>
        </w:rPr>
      </w:pPr>
      <w:r w:rsidRPr="006A1661">
        <w:rPr>
          <w:sz w:val="24"/>
          <w:szCs w:val="24"/>
        </w:rPr>
        <w:t>4. Мероприятия подпрограммы.</w:t>
      </w:r>
    </w:p>
    <w:tbl>
      <w:tblPr>
        <w:tblW w:w="1007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10"/>
        <w:gridCol w:w="2409"/>
        <w:gridCol w:w="3544"/>
        <w:gridCol w:w="1681"/>
        <w:gridCol w:w="1729"/>
      </w:tblGrid>
      <w:tr w:rsidR="006A1661" w:rsidRPr="006A1661" w:rsidTr="00F22F1A">
        <w:trPr>
          <w:cantSplit/>
        </w:trPr>
        <w:tc>
          <w:tcPr>
            <w:tcW w:w="710" w:type="dxa"/>
            <w:shd w:val="clear" w:color="auto" w:fill="auto"/>
          </w:tcPr>
          <w:p w:rsidR="00F22F1A" w:rsidRPr="006A1661" w:rsidRDefault="00F22F1A" w:rsidP="006A1661">
            <w:pPr>
              <w:pStyle w:val="ConsPlusCell"/>
              <w:tabs>
                <w:tab w:val="left" w:pos="4354"/>
              </w:tabs>
              <w:ind w:right="-1"/>
              <w:rPr>
                <w:rFonts w:ascii="Times New Roman" w:hAnsi="Times New Roman" w:cs="Times New Roman"/>
                <w:sz w:val="24"/>
                <w:szCs w:val="24"/>
              </w:rPr>
            </w:pPr>
            <w:r w:rsidRPr="006A1661">
              <w:rPr>
                <w:rFonts w:ascii="Times New Roman" w:hAnsi="Times New Roman" w:cs="Times New Roman"/>
                <w:sz w:val="24"/>
                <w:szCs w:val="24"/>
              </w:rPr>
              <w:t xml:space="preserve">N </w:t>
            </w:r>
            <w:r w:rsidRPr="006A1661">
              <w:rPr>
                <w:rFonts w:ascii="Times New Roman" w:hAnsi="Times New Roman" w:cs="Times New Roman"/>
                <w:sz w:val="24"/>
                <w:szCs w:val="24"/>
              </w:rPr>
              <w:br/>
            </w:r>
            <w:proofErr w:type="gramStart"/>
            <w:r w:rsidRPr="006A1661">
              <w:rPr>
                <w:rFonts w:ascii="Times New Roman" w:hAnsi="Times New Roman" w:cs="Times New Roman"/>
                <w:sz w:val="24"/>
                <w:szCs w:val="24"/>
              </w:rPr>
              <w:t>п</w:t>
            </w:r>
            <w:proofErr w:type="gramEnd"/>
            <w:r w:rsidRPr="006A1661">
              <w:rPr>
                <w:rFonts w:ascii="Times New Roman" w:hAnsi="Times New Roman" w:cs="Times New Roman"/>
                <w:sz w:val="24"/>
                <w:szCs w:val="24"/>
              </w:rPr>
              <w:t>/п</w:t>
            </w:r>
          </w:p>
        </w:tc>
        <w:tc>
          <w:tcPr>
            <w:tcW w:w="2409" w:type="dxa"/>
            <w:shd w:val="clear" w:color="auto" w:fill="auto"/>
          </w:tcPr>
          <w:p w:rsidR="00F22F1A" w:rsidRPr="006A1661" w:rsidRDefault="00F22F1A" w:rsidP="006A1661">
            <w:pPr>
              <w:pStyle w:val="ConsPlusCell"/>
              <w:tabs>
                <w:tab w:val="left" w:pos="4354"/>
              </w:tabs>
              <w:ind w:right="-1"/>
              <w:rPr>
                <w:rFonts w:ascii="Times New Roman" w:hAnsi="Times New Roman" w:cs="Times New Roman"/>
                <w:sz w:val="24"/>
                <w:szCs w:val="24"/>
              </w:rPr>
            </w:pPr>
            <w:r w:rsidRPr="006A1661">
              <w:rPr>
                <w:rFonts w:ascii="Times New Roman" w:hAnsi="Times New Roman" w:cs="Times New Roman"/>
                <w:sz w:val="24"/>
                <w:szCs w:val="24"/>
              </w:rPr>
              <w:t xml:space="preserve">Наименование мероприятий                </w:t>
            </w:r>
          </w:p>
        </w:tc>
        <w:tc>
          <w:tcPr>
            <w:tcW w:w="3544" w:type="dxa"/>
            <w:shd w:val="clear" w:color="auto" w:fill="auto"/>
          </w:tcPr>
          <w:p w:rsidR="00F22F1A" w:rsidRPr="006A1661" w:rsidRDefault="00F22F1A" w:rsidP="006A1661">
            <w:pPr>
              <w:pStyle w:val="ConsPlusCell"/>
              <w:tabs>
                <w:tab w:val="left" w:pos="4354"/>
              </w:tabs>
              <w:ind w:right="-1"/>
              <w:rPr>
                <w:rFonts w:ascii="Times New Roman" w:hAnsi="Times New Roman" w:cs="Times New Roman"/>
                <w:sz w:val="24"/>
                <w:szCs w:val="24"/>
              </w:rPr>
            </w:pPr>
            <w:r w:rsidRPr="006A1661">
              <w:rPr>
                <w:rFonts w:ascii="Times New Roman" w:hAnsi="Times New Roman" w:cs="Times New Roman"/>
                <w:sz w:val="24"/>
                <w:szCs w:val="24"/>
              </w:rPr>
              <w:t>Содержание</w:t>
            </w:r>
          </w:p>
        </w:tc>
        <w:tc>
          <w:tcPr>
            <w:tcW w:w="1681" w:type="dxa"/>
            <w:shd w:val="clear" w:color="auto" w:fill="auto"/>
          </w:tcPr>
          <w:p w:rsidR="00F22F1A" w:rsidRPr="006A1661" w:rsidRDefault="00F22F1A" w:rsidP="006A1661">
            <w:pPr>
              <w:pStyle w:val="ConsPlusCell"/>
              <w:tabs>
                <w:tab w:val="left" w:pos="4354"/>
              </w:tabs>
              <w:ind w:right="-1"/>
              <w:rPr>
                <w:rFonts w:ascii="Times New Roman" w:hAnsi="Times New Roman" w:cs="Times New Roman"/>
                <w:sz w:val="24"/>
                <w:szCs w:val="24"/>
              </w:rPr>
            </w:pPr>
            <w:r w:rsidRPr="006A1661">
              <w:rPr>
                <w:rFonts w:ascii="Times New Roman" w:hAnsi="Times New Roman" w:cs="Times New Roman"/>
                <w:sz w:val="24"/>
                <w:szCs w:val="24"/>
              </w:rPr>
              <w:t xml:space="preserve">Сроки    </w:t>
            </w:r>
            <w:r w:rsidRPr="006A1661">
              <w:rPr>
                <w:rFonts w:ascii="Times New Roman" w:hAnsi="Times New Roman" w:cs="Times New Roman"/>
                <w:sz w:val="24"/>
                <w:szCs w:val="24"/>
              </w:rPr>
              <w:br/>
              <w:t xml:space="preserve">реализации </w:t>
            </w:r>
          </w:p>
        </w:tc>
        <w:tc>
          <w:tcPr>
            <w:tcW w:w="1729" w:type="dxa"/>
            <w:shd w:val="clear" w:color="auto" w:fill="auto"/>
          </w:tcPr>
          <w:p w:rsidR="00F22F1A" w:rsidRPr="006A1661" w:rsidRDefault="00F22F1A" w:rsidP="006A1661">
            <w:pPr>
              <w:pStyle w:val="ConsPlusCell"/>
              <w:tabs>
                <w:tab w:val="left" w:pos="4354"/>
              </w:tabs>
              <w:ind w:right="-1"/>
              <w:rPr>
                <w:rFonts w:ascii="Times New Roman" w:hAnsi="Times New Roman" w:cs="Times New Roman"/>
                <w:sz w:val="24"/>
                <w:szCs w:val="24"/>
              </w:rPr>
            </w:pPr>
            <w:r w:rsidRPr="006A1661">
              <w:rPr>
                <w:rFonts w:ascii="Times New Roman" w:hAnsi="Times New Roman" w:cs="Times New Roman"/>
                <w:sz w:val="24"/>
                <w:szCs w:val="24"/>
              </w:rPr>
              <w:t>Субвенция бюджету г. Тейково</w:t>
            </w:r>
          </w:p>
          <w:p w:rsidR="00F22F1A" w:rsidRPr="006A1661" w:rsidRDefault="00F22F1A" w:rsidP="006A1661">
            <w:pPr>
              <w:pStyle w:val="ConsPlusCell"/>
              <w:tabs>
                <w:tab w:val="left" w:pos="4354"/>
              </w:tabs>
              <w:ind w:right="-1"/>
              <w:rPr>
                <w:rFonts w:ascii="Times New Roman" w:hAnsi="Times New Roman" w:cs="Times New Roman"/>
                <w:sz w:val="24"/>
                <w:szCs w:val="24"/>
              </w:rPr>
            </w:pPr>
            <w:r w:rsidRPr="006A1661">
              <w:rPr>
                <w:rFonts w:ascii="Times New Roman" w:hAnsi="Times New Roman" w:cs="Times New Roman"/>
                <w:sz w:val="24"/>
                <w:szCs w:val="24"/>
              </w:rPr>
              <w:t>(тыс. руб.)</w:t>
            </w:r>
          </w:p>
        </w:tc>
      </w:tr>
      <w:tr w:rsidR="006A1661" w:rsidRPr="006A1661" w:rsidTr="00F22F1A">
        <w:trPr>
          <w:cantSplit/>
        </w:trPr>
        <w:tc>
          <w:tcPr>
            <w:tcW w:w="710" w:type="dxa"/>
            <w:vMerge w:val="restart"/>
            <w:shd w:val="clear" w:color="auto" w:fill="auto"/>
          </w:tcPr>
          <w:p w:rsidR="00F22F1A" w:rsidRPr="006A1661" w:rsidRDefault="00F22F1A" w:rsidP="006A1661">
            <w:pPr>
              <w:pStyle w:val="ConsPlusCell"/>
              <w:numPr>
                <w:ilvl w:val="0"/>
                <w:numId w:val="3"/>
              </w:numPr>
              <w:tabs>
                <w:tab w:val="left" w:pos="4354"/>
              </w:tabs>
              <w:ind w:left="0" w:right="-1"/>
              <w:rPr>
                <w:rFonts w:ascii="Times New Roman" w:hAnsi="Times New Roman" w:cs="Times New Roman"/>
                <w:sz w:val="24"/>
                <w:szCs w:val="24"/>
              </w:rPr>
            </w:pPr>
          </w:p>
        </w:tc>
        <w:tc>
          <w:tcPr>
            <w:tcW w:w="2409" w:type="dxa"/>
            <w:vMerge w:val="restart"/>
            <w:shd w:val="clear" w:color="auto" w:fill="auto"/>
          </w:tcPr>
          <w:p w:rsidR="00F22F1A" w:rsidRPr="006A1661" w:rsidRDefault="00F22F1A" w:rsidP="006A1661">
            <w:pPr>
              <w:pStyle w:val="ConsPlusCell"/>
              <w:tabs>
                <w:tab w:val="left" w:pos="4354"/>
              </w:tabs>
              <w:ind w:right="-1"/>
              <w:rPr>
                <w:rFonts w:ascii="Times New Roman" w:hAnsi="Times New Roman" w:cs="Times New Roman"/>
                <w:sz w:val="24"/>
                <w:szCs w:val="24"/>
              </w:rPr>
            </w:pPr>
            <w:r w:rsidRPr="006A1661">
              <w:rPr>
                <w:rFonts w:ascii="Times New Roman" w:hAnsi="Times New Roman" w:cs="Times New Roman"/>
                <w:sz w:val="24"/>
                <w:szCs w:val="24"/>
              </w:rPr>
              <w:t xml:space="preserve">Приобретение жилых помещений  </w:t>
            </w:r>
          </w:p>
        </w:tc>
        <w:tc>
          <w:tcPr>
            <w:tcW w:w="3544" w:type="dxa"/>
            <w:vMerge w:val="restart"/>
            <w:shd w:val="clear" w:color="auto" w:fill="auto"/>
          </w:tcPr>
          <w:p w:rsidR="00F22F1A" w:rsidRPr="006A1661" w:rsidRDefault="00F22F1A" w:rsidP="006A1661">
            <w:pPr>
              <w:pStyle w:val="ConsPlusCell"/>
              <w:ind w:right="-1"/>
              <w:jc w:val="both"/>
              <w:rPr>
                <w:rFonts w:ascii="Times New Roman" w:hAnsi="Times New Roman" w:cs="Times New Roman"/>
                <w:sz w:val="24"/>
                <w:szCs w:val="24"/>
              </w:rPr>
            </w:pPr>
            <w:r w:rsidRPr="006A1661">
              <w:rPr>
                <w:rFonts w:ascii="Times New Roman" w:hAnsi="Times New Roman" w:cs="Times New Roman"/>
                <w:sz w:val="24"/>
                <w:szCs w:val="24"/>
              </w:rPr>
              <w:t>Приобретение в муниципальную собственность жилых помещений для дальнейшего предоставления их детям-сиротам, детям, оставшимся без попечения родителей</w:t>
            </w:r>
          </w:p>
          <w:p w:rsidR="00F22F1A" w:rsidRPr="006A1661" w:rsidRDefault="00F22F1A" w:rsidP="006A1661">
            <w:pPr>
              <w:pStyle w:val="ConsPlusCell"/>
              <w:tabs>
                <w:tab w:val="left" w:pos="4354"/>
              </w:tabs>
              <w:ind w:right="-1"/>
              <w:jc w:val="both"/>
              <w:rPr>
                <w:rFonts w:ascii="Times New Roman" w:hAnsi="Times New Roman" w:cs="Times New Roman"/>
                <w:sz w:val="24"/>
                <w:szCs w:val="24"/>
              </w:rPr>
            </w:pPr>
          </w:p>
        </w:tc>
        <w:tc>
          <w:tcPr>
            <w:tcW w:w="1681" w:type="dxa"/>
            <w:shd w:val="clear" w:color="auto" w:fill="auto"/>
          </w:tcPr>
          <w:p w:rsidR="00F22F1A" w:rsidRPr="006A1661" w:rsidRDefault="00F22F1A" w:rsidP="006A1661">
            <w:pPr>
              <w:pStyle w:val="ConsPlusCell"/>
              <w:tabs>
                <w:tab w:val="left" w:pos="4354"/>
              </w:tabs>
              <w:ind w:right="-1"/>
              <w:rPr>
                <w:rFonts w:ascii="Times New Roman" w:hAnsi="Times New Roman" w:cs="Times New Roman"/>
                <w:sz w:val="24"/>
                <w:szCs w:val="24"/>
              </w:rPr>
            </w:pPr>
            <w:r w:rsidRPr="006A1661">
              <w:rPr>
                <w:rFonts w:ascii="Times New Roman" w:hAnsi="Times New Roman" w:cs="Times New Roman"/>
                <w:sz w:val="24"/>
                <w:szCs w:val="24"/>
              </w:rPr>
              <w:t>2014</w:t>
            </w:r>
          </w:p>
        </w:tc>
        <w:tc>
          <w:tcPr>
            <w:tcW w:w="1729" w:type="dxa"/>
            <w:shd w:val="clear" w:color="auto" w:fill="auto"/>
          </w:tcPr>
          <w:p w:rsidR="00F22F1A" w:rsidRPr="006A1661" w:rsidRDefault="00F22F1A" w:rsidP="006A1661">
            <w:pPr>
              <w:pStyle w:val="ConsPlusCell"/>
              <w:tabs>
                <w:tab w:val="left" w:pos="4354"/>
              </w:tabs>
              <w:ind w:right="-1"/>
              <w:rPr>
                <w:rFonts w:ascii="Times New Roman" w:hAnsi="Times New Roman" w:cs="Times New Roman"/>
                <w:sz w:val="24"/>
                <w:szCs w:val="24"/>
              </w:rPr>
            </w:pPr>
            <w:r w:rsidRPr="006A1661">
              <w:rPr>
                <w:rFonts w:ascii="Times New Roman" w:hAnsi="Times New Roman" w:cs="Times New Roman"/>
                <w:sz w:val="24"/>
                <w:szCs w:val="24"/>
              </w:rPr>
              <w:t xml:space="preserve"> 4747,900</w:t>
            </w:r>
          </w:p>
          <w:p w:rsidR="00F22F1A" w:rsidRPr="006A1661" w:rsidRDefault="00F22F1A" w:rsidP="006A1661">
            <w:pPr>
              <w:pStyle w:val="ConsPlusCell"/>
              <w:tabs>
                <w:tab w:val="left" w:pos="4354"/>
              </w:tabs>
              <w:ind w:right="-1"/>
              <w:rPr>
                <w:rFonts w:ascii="Times New Roman" w:hAnsi="Times New Roman" w:cs="Times New Roman"/>
                <w:sz w:val="24"/>
                <w:szCs w:val="24"/>
              </w:rPr>
            </w:pPr>
          </w:p>
          <w:p w:rsidR="00F22F1A" w:rsidRPr="006A1661" w:rsidRDefault="00F22F1A" w:rsidP="006A1661">
            <w:pPr>
              <w:pStyle w:val="ConsPlusCell"/>
              <w:tabs>
                <w:tab w:val="left" w:pos="4354"/>
              </w:tabs>
              <w:ind w:right="-1"/>
              <w:rPr>
                <w:rFonts w:ascii="Times New Roman" w:hAnsi="Times New Roman" w:cs="Times New Roman"/>
                <w:sz w:val="24"/>
                <w:szCs w:val="24"/>
              </w:rPr>
            </w:pPr>
          </w:p>
        </w:tc>
      </w:tr>
      <w:tr w:rsidR="006A1661" w:rsidRPr="006A1661" w:rsidTr="00F22F1A">
        <w:trPr>
          <w:cantSplit/>
        </w:trPr>
        <w:tc>
          <w:tcPr>
            <w:tcW w:w="710" w:type="dxa"/>
            <w:vMerge/>
            <w:shd w:val="clear" w:color="auto" w:fill="auto"/>
          </w:tcPr>
          <w:p w:rsidR="00F22F1A" w:rsidRPr="006A1661" w:rsidRDefault="00F22F1A" w:rsidP="006A1661">
            <w:pPr>
              <w:pStyle w:val="ConsPlusCell"/>
              <w:numPr>
                <w:ilvl w:val="0"/>
                <w:numId w:val="3"/>
              </w:numPr>
              <w:tabs>
                <w:tab w:val="left" w:pos="4354"/>
              </w:tabs>
              <w:ind w:left="0" w:right="-1"/>
              <w:rPr>
                <w:rFonts w:ascii="Times New Roman" w:hAnsi="Times New Roman" w:cs="Times New Roman"/>
                <w:sz w:val="24"/>
                <w:szCs w:val="24"/>
              </w:rPr>
            </w:pPr>
          </w:p>
        </w:tc>
        <w:tc>
          <w:tcPr>
            <w:tcW w:w="2409" w:type="dxa"/>
            <w:vMerge/>
            <w:shd w:val="clear" w:color="auto" w:fill="auto"/>
          </w:tcPr>
          <w:p w:rsidR="00F22F1A" w:rsidRPr="006A1661" w:rsidRDefault="00F22F1A" w:rsidP="006A1661">
            <w:pPr>
              <w:pStyle w:val="ConsPlusCell"/>
              <w:tabs>
                <w:tab w:val="left" w:pos="4354"/>
              </w:tabs>
              <w:ind w:right="-1"/>
              <w:rPr>
                <w:rFonts w:ascii="Times New Roman" w:hAnsi="Times New Roman" w:cs="Times New Roman"/>
                <w:sz w:val="24"/>
                <w:szCs w:val="24"/>
              </w:rPr>
            </w:pPr>
          </w:p>
        </w:tc>
        <w:tc>
          <w:tcPr>
            <w:tcW w:w="3544" w:type="dxa"/>
            <w:vMerge/>
            <w:shd w:val="clear" w:color="auto" w:fill="auto"/>
          </w:tcPr>
          <w:p w:rsidR="00F22F1A" w:rsidRPr="006A1661" w:rsidRDefault="00F22F1A" w:rsidP="006A1661">
            <w:pPr>
              <w:pStyle w:val="ConsPlusCell"/>
              <w:tabs>
                <w:tab w:val="left" w:pos="4354"/>
              </w:tabs>
              <w:ind w:right="-1"/>
              <w:jc w:val="both"/>
              <w:rPr>
                <w:rFonts w:ascii="Times New Roman" w:hAnsi="Times New Roman" w:cs="Times New Roman"/>
                <w:sz w:val="24"/>
                <w:szCs w:val="24"/>
              </w:rPr>
            </w:pPr>
          </w:p>
        </w:tc>
        <w:tc>
          <w:tcPr>
            <w:tcW w:w="1681" w:type="dxa"/>
            <w:shd w:val="clear" w:color="auto" w:fill="auto"/>
          </w:tcPr>
          <w:p w:rsidR="00F22F1A" w:rsidRPr="006A1661" w:rsidRDefault="00F22F1A" w:rsidP="006A1661">
            <w:pPr>
              <w:pStyle w:val="ConsPlusCell"/>
              <w:tabs>
                <w:tab w:val="left" w:pos="4354"/>
              </w:tabs>
              <w:ind w:right="-1"/>
              <w:rPr>
                <w:rFonts w:ascii="Times New Roman" w:hAnsi="Times New Roman" w:cs="Times New Roman"/>
                <w:sz w:val="24"/>
                <w:szCs w:val="24"/>
              </w:rPr>
            </w:pPr>
            <w:r w:rsidRPr="006A1661">
              <w:rPr>
                <w:rFonts w:ascii="Times New Roman" w:hAnsi="Times New Roman" w:cs="Times New Roman"/>
                <w:sz w:val="24"/>
                <w:szCs w:val="24"/>
              </w:rPr>
              <w:t>2015</w:t>
            </w:r>
          </w:p>
        </w:tc>
        <w:tc>
          <w:tcPr>
            <w:tcW w:w="1729" w:type="dxa"/>
            <w:shd w:val="clear" w:color="auto" w:fill="auto"/>
          </w:tcPr>
          <w:p w:rsidR="00F22F1A" w:rsidRPr="006A1661" w:rsidRDefault="00F22F1A" w:rsidP="006A1661">
            <w:pPr>
              <w:pStyle w:val="ConsPlusCell"/>
              <w:tabs>
                <w:tab w:val="left" w:pos="4354"/>
              </w:tabs>
              <w:ind w:right="-1"/>
              <w:jc w:val="center"/>
              <w:rPr>
                <w:rFonts w:ascii="Times New Roman" w:hAnsi="Times New Roman" w:cs="Times New Roman"/>
                <w:sz w:val="24"/>
                <w:szCs w:val="24"/>
              </w:rPr>
            </w:pPr>
            <w:r w:rsidRPr="006A1661">
              <w:rPr>
                <w:rFonts w:ascii="Times New Roman" w:hAnsi="Times New Roman" w:cs="Times New Roman"/>
                <w:sz w:val="24"/>
                <w:szCs w:val="24"/>
              </w:rPr>
              <w:t>5925,975</w:t>
            </w:r>
          </w:p>
        </w:tc>
      </w:tr>
      <w:tr w:rsidR="006A1661" w:rsidRPr="006A1661" w:rsidTr="00F22F1A">
        <w:trPr>
          <w:cantSplit/>
        </w:trPr>
        <w:tc>
          <w:tcPr>
            <w:tcW w:w="710" w:type="dxa"/>
            <w:vMerge/>
            <w:shd w:val="clear" w:color="auto" w:fill="auto"/>
          </w:tcPr>
          <w:p w:rsidR="00F22F1A" w:rsidRPr="006A1661" w:rsidRDefault="00F22F1A" w:rsidP="006A1661">
            <w:pPr>
              <w:pStyle w:val="ConsPlusCell"/>
              <w:numPr>
                <w:ilvl w:val="0"/>
                <w:numId w:val="3"/>
              </w:numPr>
              <w:tabs>
                <w:tab w:val="left" w:pos="4354"/>
              </w:tabs>
              <w:ind w:left="0" w:right="-1"/>
              <w:rPr>
                <w:rFonts w:ascii="Times New Roman" w:hAnsi="Times New Roman" w:cs="Times New Roman"/>
                <w:sz w:val="24"/>
                <w:szCs w:val="24"/>
              </w:rPr>
            </w:pPr>
          </w:p>
        </w:tc>
        <w:tc>
          <w:tcPr>
            <w:tcW w:w="2409" w:type="dxa"/>
            <w:vMerge/>
            <w:shd w:val="clear" w:color="auto" w:fill="auto"/>
          </w:tcPr>
          <w:p w:rsidR="00F22F1A" w:rsidRPr="006A1661" w:rsidRDefault="00F22F1A" w:rsidP="006A1661">
            <w:pPr>
              <w:pStyle w:val="ConsPlusCell"/>
              <w:tabs>
                <w:tab w:val="left" w:pos="4354"/>
              </w:tabs>
              <w:ind w:right="-1"/>
              <w:rPr>
                <w:rFonts w:ascii="Times New Roman" w:hAnsi="Times New Roman" w:cs="Times New Roman"/>
                <w:sz w:val="24"/>
                <w:szCs w:val="24"/>
              </w:rPr>
            </w:pPr>
          </w:p>
        </w:tc>
        <w:tc>
          <w:tcPr>
            <w:tcW w:w="3544" w:type="dxa"/>
            <w:vMerge/>
            <w:shd w:val="clear" w:color="auto" w:fill="auto"/>
          </w:tcPr>
          <w:p w:rsidR="00F22F1A" w:rsidRPr="006A1661" w:rsidRDefault="00F22F1A" w:rsidP="006A1661">
            <w:pPr>
              <w:pStyle w:val="ConsPlusCell"/>
              <w:tabs>
                <w:tab w:val="left" w:pos="4354"/>
              </w:tabs>
              <w:ind w:right="-1"/>
              <w:jc w:val="both"/>
              <w:rPr>
                <w:rFonts w:ascii="Times New Roman" w:hAnsi="Times New Roman" w:cs="Times New Roman"/>
                <w:sz w:val="24"/>
                <w:szCs w:val="24"/>
              </w:rPr>
            </w:pPr>
          </w:p>
        </w:tc>
        <w:tc>
          <w:tcPr>
            <w:tcW w:w="1681" w:type="dxa"/>
            <w:shd w:val="clear" w:color="auto" w:fill="auto"/>
          </w:tcPr>
          <w:p w:rsidR="00F22F1A" w:rsidRPr="006A1661" w:rsidRDefault="00F22F1A" w:rsidP="006A1661">
            <w:pPr>
              <w:pStyle w:val="ConsPlusCell"/>
              <w:tabs>
                <w:tab w:val="left" w:pos="4354"/>
              </w:tabs>
              <w:ind w:right="-1"/>
              <w:rPr>
                <w:rFonts w:ascii="Times New Roman" w:hAnsi="Times New Roman" w:cs="Times New Roman"/>
                <w:sz w:val="24"/>
                <w:szCs w:val="24"/>
              </w:rPr>
            </w:pPr>
            <w:r w:rsidRPr="006A1661">
              <w:rPr>
                <w:rFonts w:ascii="Times New Roman" w:hAnsi="Times New Roman" w:cs="Times New Roman"/>
                <w:sz w:val="24"/>
                <w:szCs w:val="24"/>
              </w:rPr>
              <w:t>2016</w:t>
            </w:r>
          </w:p>
        </w:tc>
        <w:tc>
          <w:tcPr>
            <w:tcW w:w="1729" w:type="dxa"/>
            <w:shd w:val="clear" w:color="auto" w:fill="auto"/>
          </w:tcPr>
          <w:p w:rsidR="00F22F1A" w:rsidRPr="006A1661" w:rsidRDefault="00F22F1A" w:rsidP="006A1661">
            <w:pPr>
              <w:pStyle w:val="ConsPlusCell"/>
              <w:tabs>
                <w:tab w:val="left" w:pos="4354"/>
              </w:tabs>
              <w:ind w:right="-1"/>
              <w:jc w:val="center"/>
              <w:rPr>
                <w:rFonts w:ascii="Times New Roman" w:hAnsi="Times New Roman" w:cs="Times New Roman"/>
                <w:sz w:val="24"/>
                <w:szCs w:val="24"/>
              </w:rPr>
            </w:pPr>
            <w:r w:rsidRPr="006A1661">
              <w:rPr>
                <w:rFonts w:ascii="Times New Roman" w:hAnsi="Times New Roman" w:cs="Times New Roman"/>
                <w:sz w:val="24"/>
                <w:szCs w:val="24"/>
              </w:rPr>
              <w:t>5801,60000</w:t>
            </w:r>
          </w:p>
        </w:tc>
      </w:tr>
      <w:tr w:rsidR="006A1661" w:rsidRPr="006A1661" w:rsidTr="00F22F1A">
        <w:trPr>
          <w:cantSplit/>
        </w:trPr>
        <w:tc>
          <w:tcPr>
            <w:tcW w:w="710" w:type="dxa"/>
            <w:vMerge/>
            <w:shd w:val="clear" w:color="auto" w:fill="auto"/>
          </w:tcPr>
          <w:p w:rsidR="00F22F1A" w:rsidRPr="006A1661" w:rsidRDefault="00F22F1A" w:rsidP="006A1661">
            <w:pPr>
              <w:pStyle w:val="ConsPlusCell"/>
              <w:tabs>
                <w:tab w:val="left" w:pos="4354"/>
              </w:tabs>
              <w:ind w:right="-1"/>
              <w:rPr>
                <w:rFonts w:ascii="Times New Roman" w:hAnsi="Times New Roman" w:cs="Times New Roman"/>
                <w:sz w:val="24"/>
                <w:szCs w:val="24"/>
              </w:rPr>
            </w:pPr>
          </w:p>
        </w:tc>
        <w:tc>
          <w:tcPr>
            <w:tcW w:w="2409" w:type="dxa"/>
            <w:vMerge/>
            <w:shd w:val="clear" w:color="auto" w:fill="auto"/>
          </w:tcPr>
          <w:p w:rsidR="00F22F1A" w:rsidRPr="006A1661" w:rsidRDefault="00F22F1A" w:rsidP="006A1661">
            <w:pPr>
              <w:pStyle w:val="ConsPlusCell"/>
              <w:tabs>
                <w:tab w:val="left" w:pos="4354"/>
              </w:tabs>
              <w:ind w:right="-1"/>
              <w:rPr>
                <w:rFonts w:ascii="Times New Roman" w:hAnsi="Times New Roman" w:cs="Times New Roman"/>
                <w:sz w:val="24"/>
                <w:szCs w:val="24"/>
              </w:rPr>
            </w:pPr>
          </w:p>
        </w:tc>
        <w:tc>
          <w:tcPr>
            <w:tcW w:w="3544" w:type="dxa"/>
            <w:vMerge/>
            <w:shd w:val="clear" w:color="auto" w:fill="auto"/>
          </w:tcPr>
          <w:p w:rsidR="00F22F1A" w:rsidRPr="006A1661" w:rsidRDefault="00F22F1A" w:rsidP="006A1661">
            <w:pPr>
              <w:pStyle w:val="ConsPlusCell"/>
              <w:tabs>
                <w:tab w:val="left" w:pos="4354"/>
              </w:tabs>
              <w:ind w:right="-1"/>
              <w:jc w:val="both"/>
              <w:rPr>
                <w:rFonts w:ascii="Times New Roman" w:hAnsi="Times New Roman" w:cs="Times New Roman"/>
                <w:sz w:val="24"/>
                <w:szCs w:val="24"/>
              </w:rPr>
            </w:pPr>
          </w:p>
        </w:tc>
        <w:tc>
          <w:tcPr>
            <w:tcW w:w="1681" w:type="dxa"/>
            <w:shd w:val="clear" w:color="auto" w:fill="auto"/>
          </w:tcPr>
          <w:p w:rsidR="00F22F1A" w:rsidRPr="006A1661" w:rsidRDefault="00F22F1A" w:rsidP="006A1661">
            <w:pPr>
              <w:pStyle w:val="ConsPlusCell"/>
              <w:tabs>
                <w:tab w:val="left" w:pos="4354"/>
              </w:tabs>
              <w:ind w:right="-1"/>
              <w:rPr>
                <w:rFonts w:ascii="Times New Roman" w:hAnsi="Times New Roman" w:cs="Times New Roman"/>
                <w:sz w:val="24"/>
                <w:szCs w:val="24"/>
              </w:rPr>
            </w:pPr>
            <w:r w:rsidRPr="006A1661">
              <w:rPr>
                <w:rFonts w:ascii="Times New Roman" w:hAnsi="Times New Roman" w:cs="Times New Roman"/>
                <w:sz w:val="24"/>
                <w:szCs w:val="24"/>
              </w:rPr>
              <w:t>2017</w:t>
            </w:r>
          </w:p>
        </w:tc>
        <w:tc>
          <w:tcPr>
            <w:tcW w:w="1729" w:type="dxa"/>
            <w:shd w:val="clear" w:color="auto" w:fill="auto"/>
          </w:tcPr>
          <w:p w:rsidR="00F22F1A" w:rsidRPr="006A1661" w:rsidRDefault="00F22F1A" w:rsidP="006A1661">
            <w:pPr>
              <w:pStyle w:val="ConsPlusCell"/>
              <w:tabs>
                <w:tab w:val="left" w:pos="4354"/>
              </w:tabs>
              <w:ind w:right="-1"/>
              <w:jc w:val="center"/>
              <w:rPr>
                <w:rFonts w:ascii="Times New Roman" w:hAnsi="Times New Roman" w:cs="Times New Roman"/>
                <w:sz w:val="24"/>
                <w:szCs w:val="24"/>
              </w:rPr>
            </w:pPr>
            <w:r w:rsidRPr="006A1661">
              <w:rPr>
                <w:rFonts w:ascii="Times New Roman" w:hAnsi="Times New Roman" w:cs="Times New Roman"/>
                <w:sz w:val="24"/>
                <w:szCs w:val="24"/>
              </w:rPr>
              <w:t>1 125,17300</w:t>
            </w:r>
          </w:p>
        </w:tc>
      </w:tr>
      <w:tr w:rsidR="006A1661" w:rsidRPr="006A1661" w:rsidTr="00F22F1A">
        <w:trPr>
          <w:cantSplit/>
        </w:trPr>
        <w:tc>
          <w:tcPr>
            <w:tcW w:w="710" w:type="dxa"/>
            <w:vMerge/>
            <w:shd w:val="clear" w:color="auto" w:fill="auto"/>
          </w:tcPr>
          <w:p w:rsidR="00F22F1A" w:rsidRPr="006A1661" w:rsidRDefault="00F22F1A" w:rsidP="006A1661">
            <w:pPr>
              <w:pStyle w:val="ConsPlusCell"/>
              <w:tabs>
                <w:tab w:val="left" w:pos="4354"/>
              </w:tabs>
              <w:ind w:right="-1"/>
              <w:rPr>
                <w:rFonts w:ascii="Times New Roman" w:hAnsi="Times New Roman" w:cs="Times New Roman"/>
                <w:sz w:val="24"/>
                <w:szCs w:val="24"/>
              </w:rPr>
            </w:pPr>
          </w:p>
        </w:tc>
        <w:tc>
          <w:tcPr>
            <w:tcW w:w="2409" w:type="dxa"/>
            <w:vMerge/>
            <w:shd w:val="clear" w:color="auto" w:fill="auto"/>
          </w:tcPr>
          <w:p w:rsidR="00F22F1A" w:rsidRPr="006A1661" w:rsidRDefault="00F22F1A" w:rsidP="006A1661">
            <w:pPr>
              <w:pStyle w:val="ConsPlusCell"/>
              <w:tabs>
                <w:tab w:val="left" w:pos="4354"/>
              </w:tabs>
              <w:ind w:right="-1"/>
              <w:rPr>
                <w:rFonts w:ascii="Times New Roman" w:hAnsi="Times New Roman" w:cs="Times New Roman"/>
                <w:sz w:val="24"/>
                <w:szCs w:val="24"/>
              </w:rPr>
            </w:pPr>
          </w:p>
        </w:tc>
        <w:tc>
          <w:tcPr>
            <w:tcW w:w="3544" w:type="dxa"/>
            <w:vMerge/>
            <w:shd w:val="clear" w:color="auto" w:fill="auto"/>
          </w:tcPr>
          <w:p w:rsidR="00F22F1A" w:rsidRPr="006A1661" w:rsidRDefault="00F22F1A" w:rsidP="006A1661">
            <w:pPr>
              <w:pStyle w:val="ConsPlusCell"/>
              <w:tabs>
                <w:tab w:val="left" w:pos="4354"/>
              </w:tabs>
              <w:ind w:right="-1"/>
              <w:jc w:val="both"/>
              <w:rPr>
                <w:rFonts w:ascii="Times New Roman" w:hAnsi="Times New Roman" w:cs="Times New Roman"/>
                <w:sz w:val="24"/>
                <w:szCs w:val="24"/>
              </w:rPr>
            </w:pPr>
          </w:p>
        </w:tc>
        <w:tc>
          <w:tcPr>
            <w:tcW w:w="1681" w:type="dxa"/>
            <w:shd w:val="clear" w:color="auto" w:fill="auto"/>
          </w:tcPr>
          <w:p w:rsidR="00F22F1A" w:rsidRPr="006A1661" w:rsidRDefault="00F22F1A" w:rsidP="006A1661">
            <w:pPr>
              <w:pStyle w:val="ConsPlusCell"/>
              <w:tabs>
                <w:tab w:val="left" w:pos="4354"/>
              </w:tabs>
              <w:ind w:right="-1"/>
              <w:rPr>
                <w:rFonts w:ascii="Times New Roman" w:hAnsi="Times New Roman" w:cs="Times New Roman"/>
                <w:sz w:val="24"/>
                <w:szCs w:val="24"/>
              </w:rPr>
            </w:pPr>
            <w:r w:rsidRPr="006A1661">
              <w:rPr>
                <w:rFonts w:ascii="Times New Roman" w:hAnsi="Times New Roman" w:cs="Times New Roman"/>
                <w:sz w:val="24"/>
                <w:szCs w:val="24"/>
              </w:rPr>
              <w:t>2018</w:t>
            </w:r>
          </w:p>
        </w:tc>
        <w:tc>
          <w:tcPr>
            <w:tcW w:w="1729" w:type="dxa"/>
            <w:shd w:val="clear" w:color="auto" w:fill="auto"/>
          </w:tcPr>
          <w:p w:rsidR="00F22F1A" w:rsidRPr="006A1661" w:rsidRDefault="00F22F1A" w:rsidP="006A1661">
            <w:pPr>
              <w:pStyle w:val="ConsPlusCell"/>
              <w:tabs>
                <w:tab w:val="left" w:pos="4354"/>
              </w:tabs>
              <w:ind w:right="-1"/>
              <w:rPr>
                <w:rFonts w:ascii="Times New Roman" w:hAnsi="Times New Roman" w:cs="Times New Roman"/>
                <w:sz w:val="24"/>
                <w:szCs w:val="24"/>
              </w:rPr>
            </w:pPr>
            <w:r w:rsidRPr="006A1661">
              <w:rPr>
                <w:rFonts w:ascii="Times New Roman" w:hAnsi="Times New Roman" w:cs="Times New Roman"/>
                <w:sz w:val="24"/>
                <w:szCs w:val="24"/>
              </w:rPr>
              <w:t>799,05283</w:t>
            </w:r>
          </w:p>
        </w:tc>
      </w:tr>
      <w:tr w:rsidR="006A1661" w:rsidRPr="006A1661" w:rsidTr="00F22F1A">
        <w:trPr>
          <w:cantSplit/>
        </w:trPr>
        <w:tc>
          <w:tcPr>
            <w:tcW w:w="710" w:type="dxa"/>
            <w:vMerge/>
            <w:shd w:val="clear" w:color="auto" w:fill="auto"/>
          </w:tcPr>
          <w:p w:rsidR="00F22F1A" w:rsidRPr="006A1661" w:rsidRDefault="00F22F1A" w:rsidP="006A1661">
            <w:pPr>
              <w:pStyle w:val="ConsPlusCell"/>
              <w:tabs>
                <w:tab w:val="left" w:pos="4354"/>
              </w:tabs>
              <w:ind w:right="-1"/>
              <w:rPr>
                <w:rFonts w:ascii="Times New Roman" w:hAnsi="Times New Roman" w:cs="Times New Roman"/>
                <w:sz w:val="24"/>
                <w:szCs w:val="24"/>
              </w:rPr>
            </w:pPr>
          </w:p>
        </w:tc>
        <w:tc>
          <w:tcPr>
            <w:tcW w:w="2409" w:type="dxa"/>
            <w:vMerge/>
            <w:shd w:val="clear" w:color="auto" w:fill="auto"/>
          </w:tcPr>
          <w:p w:rsidR="00F22F1A" w:rsidRPr="006A1661" w:rsidRDefault="00F22F1A" w:rsidP="006A1661">
            <w:pPr>
              <w:pStyle w:val="ConsPlusCell"/>
              <w:tabs>
                <w:tab w:val="left" w:pos="4354"/>
              </w:tabs>
              <w:ind w:right="-1"/>
              <w:rPr>
                <w:rFonts w:ascii="Times New Roman" w:hAnsi="Times New Roman" w:cs="Times New Roman"/>
                <w:sz w:val="24"/>
                <w:szCs w:val="24"/>
              </w:rPr>
            </w:pPr>
          </w:p>
        </w:tc>
        <w:tc>
          <w:tcPr>
            <w:tcW w:w="3544" w:type="dxa"/>
            <w:vMerge/>
            <w:shd w:val="clear" w:color="auto" w:fill="auto"/>
          </w:tcPr>
          <w:p w:rsidR="00F22F1A" w:rsidRPr="006A1661" w:rsidRDefault="00F22F1A" w:rsidP="006A1661">
            <w:pPr>
              <w:pStyle w:val="ConsPlusCell"/>
              <w:tabs>
                <w:tab w:val="left" w:pos="4354"/>
              </w:tabs>
              <w:ind w:right="-1"/>
              <w:jc w:val="both"/>
              <w:rPr>
                <w:rFonts w:ascii="Times New Roman" w:hAnsi="Times New Roman" w:cs="Times New Roman"/>
                <w:sz w:val="24"/>
                <w:szCs w:val="24"/>
              </w:rPr>
            </w:pPr>
          </w:p>
        </w:tc>
        <w:tc>
          <w:tcPr>
            <w:tcW w:w="1681" w:type="dxa"/>
            <w:shd w:val="clear" w:color="auto" w:fill="auto"/>
          </w:tcPr>
          <w:p w:rsidR="00F22F1A" w:rsidRPr="006A1661" w:rsidRDefault="00F22F1A" w:rsidP="006A1661">
            <w:pPr>
              <w:pStyle w:val="ConsPlusCell"/>
              <w:tabs>
                <w:tab w:val="left" w:pos="4354"/>
              </w:tabs>
              <w:ind w:right="-1"/>
              <w:rPr>
                <w:rFonts w:ascii="Times New Roman" w:hAnsi="Times New Roman" w:cs="Times New Roman"/>
                <w:sz w:val="24"/>
                <w:szCs w:val="24"/>
              </w:rPr>
            </w:pPr>
            <w:r w:rsidRPr="006A1661">
              <w:rPr>
                <w:rFonts w:ascii="Times New Roman" w:hAnsi="Times New Roman" w:cs="Times New Roman"/>
                <w:sz w:val="24"/>
                <w:szCs w:val="24"/>
              </w:rPr>
              <w:t>2019</w:t>
            </w:r>
          </w:p>
        </w:tc>
        <w:tc>
          <w:tcPr>
            <w:tcW w:w="1729" w:type="dxa"/>
            <w:shd w:val="clear" w:color="auto" w:fill="auto"/>
          </w:tcPr>
          <w:p w:rsidR="00F22F1A" w:rsidRPr="006A1661" w:rsidRDefault="00F22F1A" w:rsidP="006A1661">
            <w:pPr>
              <w:pStyle w:val="ConsPlusCell"/>
              <w:tabs>
                <w:tab w:val="left" w:pos="4354"/>
              </w:tabs>
              <w:ind w:right="-1"/>
              <w:rPr>
                <w:rFonts w:ascii="Times New Roman" w:hAnsi="Times New Roman" w:cs="Times New Roman"/>
                <w:sz w:val="24"/>
                <w:szCs w:val="24"/>
              </w:rPr>
            </w:pPr>
            <w:r w:rsidRPr="006A1661">
              <w:rPr>
                <w:rFonts w:ascii="Times New Roman" w:hAnsi="Times New Roman" w:cs="Times New Roman"/>
                <w:sz w:val="24"/>
                <w:szCs w:val="24"/>
              </w:rPr>
              <w:t>0,0000</w:t>
            </w:r>
          </w:p>
        </w:tc>
      </w:tr>
      <w:tr w:rsidR="006A1661" w:rsidRPr="006A1661" w:rsidTr="00F22F1A">
        <w:trPr>
          <w:cantSplit/>
        </w:trPr>
        <w:tc>
          <w:tcPr>
            <w:tcW w:w="710" w:type="dxa"/>
            <w:vMerge/>
            <w:shd w:val="clear" w:color="auto" w:fill="auto"/>
          </w:tcPr>
          <w:p w:rsidR="00F22F1A" w:rsidRPr="006A1661" w:rsidRDefault="00F22F1A" w:rsidP="006A1661">
            <w:pPr>
              <w:pStyle w:val="ConsPlusCell"/>
              <w:tabs>
                <w:tab w:val="left" w:pos="4354"/>
              </w:tabs>
              <w:ind w:right="-1"/>
              <w:rPr>
                <w:rFonts w:ascii="Times New Roman" w:hAnsi="Times New Roman" w:cs="Times New Roman"/>
                <w:sz w:val="24"/>
                <w:szCs w:val="24"/>
              </w:rPr>
            </w:pPr>
          </w:p>
        </w:tc>
        <w:tc>
          <w:tcPr>
            <w:tcW w:w="2409" w:type="dxa"/>
            <w:vMerge/>
            <w:shd w:val="clear" w:color="auto" w:fill="auto"/>
          </w:tcPr>
          <w:p w:rsidR="00F22F1A" w:rsidRPr="006A1661" w:rsidRDefault="00F22F1A" w:rsidP="006A1661">
            <w:pPr>
              <w:pStyle w:val="ConsPlusCell"/>
              <w:tabs>
                <w:tab w:val="left" w:pos="4354"/>
              </w:tabs>
              <w:ind w:right="-1"/>
              <w:rPr>
                <w:rFonts w:ascii="Times New Roman" w:hAnsi="Times New Roman" w:cs="Times New Roman"/>
                <w:sz w:val="24"/>
                <w:szCs w:val="24"/>
              </w:rPr>
            </w:pPr>
          </w:p>
        </w:tc>
        <w:tc>
          <w:tcPr>
            <w:tcW w:w="3544" w:type="dxa"/>
            <w:vMerge/>
            <w:shd w:val="clear" w:color="auto" w:fill="auto"/>
          </w:tcPr>
          <w:p w:rsidR="00F22F1A" w:rsidRPr="006A1661" w:rsidRDefault="00F22F1A" w:rsidP="006A1661">
            <w:pPr>
              <w:pStyle w:val="ConsPlusCell"/>
              <w:tabs>
                <w:tab w:val="left" w:pos="4354"/>
              </w:tabs>
              <w:ind w:right="-1"/>
              <w:jc w:val="both"/>
              <w:rPr>
                <w:rFonts w:ascii="Times New Roman" w:hAnsi="Times New Roman" w:cs="Times New Roman"/>
                <w:sz w:val="24"/>
                <w:szCs w:val="24"/>
              </w:rPr>
            </w:pPr>
          </w:p>
        </w:tc>
        <w:tc>
          <w:tcPr>
            <w:tcW w:w="1681" w:type="dxa"/>
            <w:shd w:val="clear" w:color="auto" w:fill="auto"/>
          </w:tcPr>
          <w:p w:rsidR="00F22F1A" w:rsidRPr="006A1661" w:rsidRDefault="00F22F1A" w:rsidP="006A1661">
            <w:pPr>
              <w:pStyle w:val="ConsPlusCell"/>
              <w:tabs>
                <w:tab w:val="left" w:pos="4354"/>
              </w:tabs>
              <w:ind w:right="-1"/>
              <w:rPr>
                <w:rFonts w:ascii="Times New Roman" w:hAnsi="Times New Roman" w:cs="Times New Roman"/>
                <w:sz w:val="24"/>
                <w:szCs w:val="24"/>
              </w:rPr>
            </w:pPr>
            <w:r w:rsidRPr="006A1661">
              <w:rPr>
                <w:rFonts w:ascii="Times New Roman" w:hAnsi="Times New Roman" w:cs="Times New Roman"/>
                <w:sz w:val="24"/>
                <w:szCs w:val="24"/>
              </w:rPr>
              <w:t>2020</w:t>
            </w:r>
          </w:p>
        </w:tc>
        <w:tc>
          <w:tcPr>
            <w:tcW w:w="1729" w:type="dxa"/>
            <w:shd w:val="clear" w:color="auto" w:fill="auto"/>
          </w:tcPr>
          <w:p w:rsidR="00F22F1A" w:rsidRPr="006A1661" w:rsidRDefault="00F22F1A" w:rsidP="006A1661">
            <w:pPr>
              <w:pStyle w:val="ConsPlusCell"/>
              <w:tabs>
                <w:tab w:val="left" w:pos="4354"/>
              </w:tabs>
              <w:ind w:right="-1"/>
              <w:rPr>
                <w:rFonts w:ascii="Times New Roman" w:hAnsi="Times New Roman" w:cs="Times New Roman"/>
                <w:sz w:val="24"/>
                <w:szCs w:val="24"/>
              </w:rPr>
            </w:pPr>
            <w:r w:rsidRPr="006A1661">
              <w:rPr>
                <w:rFonts w:ascii="Times New Roman" w:hAnsi="Times New Roman" w:cs="Times New Roman"/>
                <w:sz w:val="24"/>
                <w:szCs w:val="24"/>
              </w:rPr>
              <w:t>2089,75000</w:t>
            </w:r>
          </w:p>
          <w:p w:rsidR="00F22F1A" w:rsidRPr="006A1661" w:rsidRDefault="00F22F1A" w:rsidP="006A1661">
            <w:pPr>
              <w:spacing w:after="0" w:line="240" w:lineRule="auto"/>
              <w:jc w:val="center"/>
              <w:rPr>
                <w:rFonts w:ascii="Times New Roman" w:hAnsi="Times New Roman" w:cs="Times New Roman"/>
              </w:rPr>
            </w:pPr>
          </w:p>
        </w:tc>
      </w:tr>
      <w:tr w:rsidR="006A1661" w:rsidRPr="006A1661" w:rsidTr="00F22F1A">
        <w:trPr>
          <w:cantSplit/>
        </w:trPr>
        <w:tc>
          <w:tcPr>
            <w:tcW w:w="710" w:type="dxa"/>
            <w:vMerge/>
            <w:shd w:val="clear" w:color="auto" w:fill="auto"/>
          </w:tcPr>
          <w:p w:rsidR="00F22F1A" w:rsidRPr="006A1661" w:rsidRDefault="00F22F1A" w:rsidP="006A1661">
            <w:pPr>
              <w:pStyle w:val="ConsPlusCell"/>
              <w:tabs>
                <w:tab w:val="left" w:pos="4354"/>
              </w:tabs>
              <w:ind w:right="-1"/>
              <w:rPr>
                <w:rFonts w:ascii="Times New Roman" w:hAnsi="Times New Roman" w:cs="Times New Roman"/>
                <w:sz w:val="24"/>
                <w:szCs w:val="24"/>
              </w:rPr>
            </w:pPr>
          </w:p>
        </w:tc>
        <w:tc>
          <w:tcPr>
            <w:tcW w:w="2409" w:type="dxa"/>
            <w:vMerge/>
            <w:shd w:val="clear" w:color="auto" w:fill="auto"/>
          </w:tcPr>
          <w:p w:rsidR="00F22F1A" w:rsidRPr="006A1661" w:rsidRDefault="00F22F1A" w:rsidP="006A1661">
            <w:pPr>
              <w:pStyle w:val="ConsPlusCell"/>
              <w:tabs>
                <w:tab w:val="left" w:pos="4354"/>
              </w:tabs>
              <w:ind w:right="-1"/>
              <w:rPr>
                <w:rFonts w:ascii="Times New Roman" w:hAnsi="Times New Roman" w:cs="Times New Roman"/>
                <w:sz w:val="24"/>
                <w:szCs w:val="24"/>
              </w:rPr>
            </w:pPr>
          </w:p>
        </w:tc>
        <w:tc>
          <w:tcPr>
            <w:tcW w:w="3544" w:type="dxa"/>
            <w:vMerge/>
            <w:shd w:val="clear" w:color="auto" w:fill="auto"/>
          </w:tcPr>
          <w:p w:rsidR="00F22F1A" w:rsidRPr="006A1661" w:rsidRDefault="00F22F1A" w:rsidP="006A1661">
            <w:pPr>
              <w:pStyle w:val="ConsPlusCell"/>
              <w:tabs>
                <w:tab w:val="left" w:pos="4354"/>
              </w:tabs>
              <w:ind w:right="-1"/>
              <w:jc w:val="both"/>
              <w:rPr>
                <w:rFonts w:ascii="Times New Roman" w:hAnsi="Times New Roman" w:cs="Times New Roman"/>
                <w:sz w:val="24"/>
                <w:szCs w:val="24"/>
              </w:rPr>
            </w:pPr>
          </w:p>
        </w:tc>
        <w:tc>
          <w:tcPr>
            <w:tcW w:w="1681" w:type="dxa"/>
            <w:shd w:val="clear" w:color="auto" w:fill="auto"/>
          </w:tcPr>
          <w:p w:rsidR="00F22F1A" w:rsidRPr="006A1661" w:rsidRDefault="00F22F1A" w:rsidP="006A1661">
            <w:pPr>
              <w:pStyle w:val="ConsPlusCell"/>
              <w:tabs>
                <w:tab w:val="left" w:pos="4354"/>
              </w:tabs>
              <w:ind w:right="-1"/>
              <w:rPr>
                <w:rFonts w:ascii="Times New Roman" w:hAnsi="Times New Roman" w:cs="Times New Roman"/>
                <w:sz w:val="24"/>
                <w:szCs w:val="24"/>
              </w:rPr>
            </w:pPr>
            <w:r w:rsidRPr="006A1661">
              <w:rPr>
                <w:rFonts w:ascii="Times New Roman" w:hAnsi="Times New Roman" w:cs="Times New Roman"/>
                <w:sz w:val="24"/>
                <w:szCs w:val="24"/>
              </w:rPr>
              <w:t>2021</w:t>
            </w:r>
          </w:p>
        </w:tc>
        <w:tc>
          <w:tcPr>
            <w:tcW w:w="1729" w:type="dxa"/>
            <w:shd w:val="clear" w:color="auto" w:fill="auto"/>
          </w:tcPr>
          <w:p w:rsidR="00F22F1A" w:rsidRPr="006A1661" w:rsidRDefault="00F22F1A" w:rsidP="006A1661">
            <w:pPr>
              <w:spacing w:after="0" w:line="240" w:lineRule="auto"/>
              <w:rPr>
                <w:rFonts w:ascii="Times New Roman" w:hAnsi="Times New Roman" w:cs="Times New Roman"/>
              </w:rPr>
            </w:pPr>
            <w:r w:rsidRPr="006A1661">
              <w:rPr>
                <w:rFonts w:ascii="Times New Roman" w:hAnsi="Times New Roman" w:cs="Times New Roman"/>
                <w:sz w:val="24"/>
                <w:szCs w:val="24"/>
              </w:rPr>
              <w:t>3 686,25000</w:t>
            </w:r>
          </w:p>
        </w:tc>
      </w:tr>
      <w:tr w:rsidR="006A1661" w:rsidRPr="006A1661" w:rsidTr="006A1661">
        <w:trPr>
          <w:cantSplit/>
        </w:trPr>
        <w:tc>
          <w:tcPr>
            <w:tcW w:w="710" w:type="dxa"/>
            <w:vMerge/>
            <w:shd w:val="clear" w:color="auto" w:fill="auto"/>
          </w:tcPr>
          <w:p w:rsidR="00F22F1A" w:rsidRPr="006A1661" w:rsidRDefault="00F22F1A" w:rsidP="006A1661">
            <w:pPr>
              <w:pStyle w:val="ConsPlusCell"/>
              <w:tabs>
                <w:tab w:val="left" w:pos="4354"/>
              </w:tabs>
              <w:ind w:right="-1"/>
              <w:rPr>
                <w:rFonts w:ascii="Times New Roman" w:hAnsi="Times New Roman" w:cs="Times New Roman"/>
                <w:sz w:val="24"/>
                <w:szCs w:val="24"/>
              </w:rPr>
            </w:pPr>
          </w:p>
        </w:tc>
        <w:tc>
          <w:tcPr>
            <w:tcW w:w="2409" w:type="dxa"/>
            <w:vMerge/>
            <w:shd w:val="clear" w:color="auto" w:fill="auto"/>
          </w:tcPr>
          <w:p w:rsidR="00F22F1A" w:rsidRPr="006A1661" w:rsidRDefault="00F22F1A" w:rsidP="006A1661">
            <w:pPr>
              <w:pStyle w:val="ConsPlusCell"/>
              <w:tabs>
                <w:tab w:val="left" w:pos="4354"/>
              </w:tabs>
              <w:ind w:right="-1"/>
              <w:rPr>
                <w:rFonts w:ascii="Times New Roman" w:hAnsi="Times New Roman" w:cs="Times New Roman"/>
                <w:sz w:val="24"/>
                <w:szCs w:val="24"/>
              </w:rPr>
            </w:pPr>
          </w:p>
        </w:tc>
        <w:tc>
          <w:tcPr>
            <w:tcW w:w="3544" w:type="dxa"/>
            <w:vMerge/>
            <w:shd w:val="clear" w:color="auto" w:fill="auto"/>
          </w:tcPr>
          <w:p w:rsidR="00F22F1A" w:rsidRPr="006A1661" w:rsidRDefault="00F22F1A" w:rsidP="006A1661">
            <w:pPr>
              <w:pStyle w:val="ConsPlusCell"/>
              <w:tabs>
                <w:tab w:val="left" w:pos="4354"/>
              </w:tabs>
              <w:ind w:right="-1"/>
              <w:jc w:val="both"/>
              <w:rPr>
                <w:rFonts w:ascii="Times New Roman" w:hAnsi="Times New Roman" w:cs="Times New Roman"/>
                <w:sz w:val="24"/>
                <w:szCs w:val="24"/>
              </w:rPr>
            </w:pPr>
          </w:p>
        </w:tc>
        <w:tc>
          <w:tcPr>
            <w:tcW w:w="1681" w:type="dxa"/>
            <w:shd w:val="clear" w:color="auto" w:fill="auto"/>
          </w:tcPr>
          <w:p w:rsidR="00F22F1A" w:rsidRPr="006A1661" w:rsidRDefault="00F22F1A" w:rsidP="006A1661">
            <w:pPr>
              <w:pStyle w:val="ConsPlusCell"/>
              <w:tabs>
                <w:tab w:val="left" w:pos="4354"/>
              </w:tabs>
              <w:ind w:right="-1"/>
              <w:rPr>
                <w:rFonts w:ascii="Times New Roman" w:hAnsi="Times New Roman" w:cs="Times New Roman"/>
                <w:sz w:val="24"/>
                <w:szCs w:val="24"/>
              </w:rPr>
            </w:pPr>
            <w:r w:rsidRPr="006A1661">
              <w:rPr>
                <w:rFonts w:ascii="Times New Roman" w:hAnsi="Times New Roman" w:cs="Times New Roman"/>
                <w:sz w:val="24"/>
                <w:szCs w:val="24"/>
              </w:rPr>
              <w:t>2022</w:t>
            </w:r>
          </w:p>
        </w:tc>
        <w:tc>
          <w:tcPr>
            <w:tcW w:w="1729" w:type="dxa"/>
            <w:shd w:val="clear" w:color="auto" w:fill="auto"/>
          </w:tcPr>
          <w:p w:rsidR="00F22F1A" w:rsidRPr="006A1661" w:rsidRDefault="00F22F1A" w:rsidP="006A1661">
            <w:pPr>
              <w:spacing w:after="0" w:line="240" w:lineRule="auto"/>
              <w:rPr>
                <w:rFonts w:ascii="Times New Roman" w:hAnsi="Times New Roman" w:cs="Times New Roman"/>
              </w:rPr>
            </w:pPr>
            <w:r w:rsidRPr="006A1661">
              <w:rPr>
                <w:rFonts w:ascii="Times New Roman" w:hAnsi="Times New Roman" w:cs="Times New Roman"/>
                <w:sz w:val="24"/>
                <w:szCs w:val="24"/>
              </w:rPr>
              <w:t>0,00</w:t>
            </w:r>
          </w:p>
        </w:tc>
      </w:tr>
      <w:tr w:rsidR="006A1661" w:rsidRPr="006A1661" w:rsidTr="006A1661">
        <w:trPr>
          <w:cantSplit/>
        </w:trPr>
        <w:tc>
          <w:tcPr>
            <w:tcW w:w="710" w:type="dxa"/>
            <w:vMerge/>
            <w:shd w:val="clear" w:color="auto" w:fill="auto"/>
          </w:tcPr>
          <w:p w:rsidR="00F22F1A" w:rsidRPr="006A1661" w:rsidRDefault="00F22F1A" w:rsidP="006A1661">
            <w:pPr>
              <w:pStyle w:val="ConsPlusCell"/>
              <w:tabs>
                <w:tab w:val="left" w:pos="4354"/>
              </w:tabs>
              <w:ind w:right="-1"/>
              <w:rPr>
                <w:rFonts w:ascii="Times New Roman" w:hAnsi="Times New Roman" w:cs="Times New Roman"/>
                <w:sz w:val="24"/>
                <w:szCs w:val="24"/>
              </w:rPr>
            </w:pPr>
          </w:p>
        </w:tc>
        <w:tc>
          <w:tcPr>
            <w:tcW w:w="2409" w:type="dxa"/>
            <w:vMerge/>
            <w:shd w:val="clear" w:color="auto" w:fill="auto"/>
          </w:tcPr>
          <w:p w:rsidR="00F22F1A" w:rsidRPr="006A1661" w:rsidRDefault="00F22F1A" w:rsidP="006A1661">
            <w:pPr>
              <w:pStyle w:val="ConsPlusCell"/>
              <w:tabs>
                <w:tab w:val="left" w:pos="4354"/>
              </w:tabs>
              <w:ind w:right="-1"/>
              <w:rPr>
                <w:rFonts w:ascii="Times New Roman" w:hAnsi="Times New Roman" w:cs="Times New Roman"/>
                <w:sz w:val="24"/>
                <w:szCs w:val="24"/>
              </w:rPr>
            </w:pPr>
          </w:p>
        </w:tc>
        <w:tc>
          <w:tcPr>
            <w:tcW w:w="3544" w:type="dxa"/>
            <w:vMerge/>
            <w:shd w:val="clear" w:color="auto" w:fill="auto"/>
          </w:tcPr>
          <w:p w:rsidR="00F22F1A" w:rsidRPr="006A1661" w:rsidRDefault="00F22F1A" w:rsidP="006A1661">
            <w:pPr>
              <w:pStyle w:val="ConsPlusCell"/>
              <w:tabs>
                <w:tab w:val="left" w:pos="4354"/>
              </w:tabs>
              <w:ind w:right="-1"/>
              <w:jc w:val="both"/>
              <w:rPr>
                <w:rFonts w:ascii="Times New Roman" w:hAnsi="Times New Roman" w:cs="Times New Roman"/>
                <w:sz w:val="24"/>
                <w:szCs w:val="24"/>
              </w:rPr>
            </w:pPr>
          </w:p>
        </w:tc>
        <w:tc>
          <w:tcPr>
            <w:tcW w:w="1681" w:type="dxa"/>
            <w:shd w:val="clear" w:color="auto" w:fill="auto"/>
          </w:tcPr>
          <w:p w:rsidR="00F22F1A" w:rsidRPr="006A1661" w:rsidRDefault="00F22F1A" w:rsidP="006A1661">
            <w:pPr>
              <w:pStyle w:val="ConsPlusCell"/>
              <w:tabs>
                <w:tab w:val="left" w:pos="4354"/>
              </w:tabs>
              <w:ind w:right="-1"/>
              <w:rPr>
                <w:rFonts w:ascii="Times New Roman" w:hAnsi="Times New Roman" w:cs="Times New Roman"/>
                <w:sz w:val="24"/>
                <w:szCs w:val="24"/>
              </w:rPr>
            </w:pPr>
            <w:r w:rsidRPr="006A1661">
              <w:rPr>
                <w:rFonts w:ascii="Times New Roman" w:hAnsi="Times New Roman" w:cs="Times New Roman"/>
                <w:sz w:val="24"/>
                <w:szCs w:val="24"/>
              </w:rPr>
              <w:t>2023</w:t>
            </w:r>
          </w:p>
        </w:tc>
        <w:tc>
          <w:tcPr>
            <w:tcW w:w="1729" w:type="dxa"/>
            <w:shd w:val="clear" w:color="auto" w:fill="auto"/>
          </w:tcPr>
          <w:p w:rsidR="00F22F1A" w:rsidRPr="006A1661" w:rsidRDefault="00F22F1A" w:rsidP="006A1661">
            <w:pPr>
              <w:spacing w:after="0" w:line="240" w:lineRule="auto"/>
              <w:rPr>
                <w:rFonts w:ascii="Times New Roman" w:hAnsi="Times New Roman" w:cs="Times New Roman"/>
              </w:rPr>
            </w:pPr>
            <w:r w:rsidRPr="006A1661">
              <w:rPr>
                <w:rFonts w:ascii="Times New Roman" w:hAnsi="Times New Roman" w:cs="Times New Roman"/>
                <w:sz w:val="24"/>
                <w:szCs w:val="24"/>
              </w:rPr>
              <w:t xml:space="preserve">2 832,66720 </w:t>
            </w:r>
          </w:p>
        </w:tc>
      </w:tr>
      <w:tr w:rsidR="006A1661" w:rsidRPr="006A1661" w:rsidTr="006A1661">
        <w:trPr>
          <w:cantSplit/>
        </w:trPr>
        <w:tc>
          <w:tcPr>
            <w:tcW w:w="710" w:type="dxa"/>
            <w:vMerge/>
            <w:shd w:val="clear" w:color="auto" w:fill="auto"/>
          </w:tcPr>
          <w:p w:rsidR="00F22F1A" w:rsidRPr="006A1661" w:rsidRDefault="00F22F1A" w:rsidP="006A1661">
            <w:pPr>
              <w:pStyle w:val="ConsPlusCell"/>
              <w:tabs>
                <w:tab w:val="left" w:pos="4354"/>
              </w:tabs>
              <w:ind w:right="-1"/>
              <w:rPr>
                <w:rFonts w:ascii="Times New Roman" w:hAnsi="Times New Roman" w:cs="Times New Roman"/>
                <w:sz w:val="24"/>
                <w:szCs w:val="24"/>
              </w:rPr>
            </w:pPr>
          </w:p>
        </w:tc>
        <w:tc>
          <w:tcPr>
            <w:tcW w:w="2409" w:type="dxa"/>
            <w:vMerge/>
            <w:shd w:val="clear" w:color="auto" w:fill="auto"/>
          </w:tcPr>
          <w:p w:rsidR="00F22F1A" w:rsidRPr="006A1661" w:rsidRDefault="00F22F1A" w:rsidP="006A1661">
            <w:pPr>
              <w:pStyle w:val="ConsPlusCell"/>
              <w:tabs>
                <w:tab w:val="left" w:pos="4354"/>
              </w:tabs>
              <w:ind w:right="-1"/>
              <w:rPr>
                <w:rFonts w:ascii="Times New Roman" w:hAnsi="Times New Roman" w:cs="Times New Roman"/>
                <w:sz w:val="24"/>
                <w:szCs w:val="24"/>
              </w:rPr>
            </w:pPr>
          </w:p>
        </w:tc>
        <w:tc>
          <w:tcPr>
            <w:tcW w:w="3544" w:type="dxa"/>
            <w:vMerge/>
            <w:shd w:val="clear" w:color="auto" w:fill="auto"/>
          </w:tcPr>
          <w:p w:rsidR="00F22F1A" w:rsidRPr="006A1661" w:rsidRDefault="00F22F1A" w:rsidP="006A1661">
            <w:pPr>
              <w:pStyle w:val="ConsPlusCell"/>
              <w:tabs>
                <w:tab w:val="left" w:pos="4354"/>
              </w:tabs>
              <w:ind w:right="-1"/>
              <w:jc w:val="both"/>
              <w:rPr>
                <w:rFonts w:ascii="Times New Roman" w:hAnsi="Times New Roman" w:cs="Times New Roman"/>
                <w:sz w:val="24"/>
                <w:szCs w:val="24"/>
              </w:rPr>
            </w:pPr>
          </w:p>
        </w:tc>
        <w:tc>
          <w:tcPr>
            <w:tcW w:w="1681" w:type="dxa"/>
            <w:shd w:val="clear" w:color="auto" w:fill="auto"/>
          </w:tcPr>
          <w:p w:rsidR="00F22F1A" w:rsidRPr="006A1661" w:rsidRDefault="00F22F1A" w:rsidP="006A1661">
            <w:pPr>
              <w:pStyle w:val="ConsPlusCell"/>
              <w:tabs>
                <w:tab w:val="left" w:pos="4354"/>
              </w:tabs>
              <w:ind w:right="-1"/>
              <w:rPr>
                <w:rFonts w:ascii="Times New Roman" w:hAnsi="Times New Roman" w:cs="Times New Roman"/>
                <w:sz w:val="24"/>
                <w:szCs w:val="24"/>
              </w:rPr>
            </w:pPr>
            <w:r w:rsidRPr="006A1661">
              <w:rPr>
                <w:rFonts w:ascii="Times New Roman" w:hAnsi="Times New Roman" w:cs="Times New Roman"/>
                <w:sz w:val="24"/>
                <w:szCs w:val="24"/>
              </w:rPr>
              <w:t>2024</w:t>
            </w:r>
          </w:p>
        </w:tc>
        <w:tc>
          <w:tcPr>
            <w:tcW w:w="1729" w:type="dxa"/>
            <w:shd w:val="clear" w:color="auto" w:fill="auto"/>
          </w:tcPr>
          <w:p w:rsidR="00F22F1A" w:rsidRPr="006A1661" w:rsidRDefault="00F22F1A" w:rsidP="006A1661">
            <w:pPr>
              <w:spacing w:after="0" w:line="240" w:lineRule="auto"/>
              <w:rPr>
                <w:rFonts w:ascii="Times New Roman" w:hAnsi="Times New Roman" w:cs="Times New Roman"/>
              </w:rPr>
            </w:pPr>
            <w:r w:rsidRPr="006A1661">
              <w:rPr>
                <w:rFonts w:ascii="Times New Roman" w:hAnsi="Times New Roman" w:cs="Times New Roman"/>
                <w:sz w:val="24"/>
                <w:szCs w:val="24"/>
              </w:rPr>
              <w:t>2 832,66720</w:t>
            </w:r>
          </w:p>
        </w:tc>
      </w:tr>
      <w:tr w:rsidR="006A1661" w:rsidRPr="006A1661" w:rsidTr="00F22F1A">
        <w:trPr>
          <w:cantSplit/>
        </w:trPr>
        <w:tc>
          <w:tcPr>
            <w:tcW w:w="710" w:type="dxa"/>
            <w:vMerge w:val="restart"/>
            <w:shd w:val="clear" w:color="auto" w:fill="auto"/>
          </w:tcPr>
          <w:p w:rsidR="00F22F1A" w:rsidRPr="006A1661" w:rsidRDefault="00F22F1A" w:rsidP="006A1661">
            <w:pPr>
              <w:pStyle w:val="ConsPlusCell"/>
              <w:numPr>
                <w:ilvl w:val="0"/>
                <w:numId w:val="3"/>
              </w:numPr>
              <w:tabs>
                <w:tab w:val="left" w:pos="4354"/>
              </w:tabs>
              <w:ind w:left="0" w:right="-1"/>
              <w:rPr>
                <w:rFonts w:ascii="Times New Roman" w:hAnsi="Times New Roman" w:cs="Times New Roman"/>
                <w:sz w:val="24"/>
                <w:szCs w:val="24"/>
              </w:rPr>
            </w:pPr>
            <w:r w:rsidRPr="006A1661">
              <w:rPr>
                <w:rFonts w:ascii="Times New Roman" w:hAnsi="Times New Roman" w:cs="Times New Roman"/>
                <w:sz w:val="24"/>
                <w:szCs w:val="24"/>
              </w:rPr>
              <w:t>2</w:t>
            </w:r>
          </w:p>
        </w:tc>
        <w:tc>
          <w:tcPr>
            <w:tcW w:w="2409" w:type="dxa"/>
            <w:vMerge w:val="restart"/>
            <w:shd w:val="clear" w:color="auto" w:fill="auto"/>
          </w:tcPr>
          <w:p w:rsidR="00F22F1A" w:rsidRPr="006A1661" w:rsidRDefault="00F22F1A" w:rsidP="006A1661">
            <w:pPr>
              <w:pStyle w:val="ConsPlusCell"/>
              <w:tabs>
                <w:tab w:val="left" w:pos="4354"/>
              </w:tabs>
              <w:ind w:right="-1"/>
              <w:rPr>
                <w:rFonts w:ascii="Times New Roman" w:hAnsi="Times New Roman" w:cs="Times New Roman"/>
                <w:sz w:val="24"/>
                <w:szCs w:val="24"/>
              </w:rPr>
            </w:pPr>
            <w:r w:rsidRPr="006A1661">
              <w:rPr>
                <w:rFonts w:ascii="Times New Roman" w:hAnsi="Times New Roman" w:cs="Times New Roman"/>
                <w:sz w:val="24"/>
                <w:szCs w:val="24"/>
              </w:rPr>
              <w:t>Предоставление жилых помещений</w:t>
            </w:r>
          </w:p>
        </w:tc>
        <w:tc>
          <w:tcPr>
            <w:tcW w:w="3544" w:type="dxa"/>
            <w:vMerge w:val="restart"/>
            <w:shd w:val="clear" w:color="auto" w:fill="auto"/>
          </w:tcPr>
          <w:p w:rsidR="00F22F1A" w:rsidRPr="006A1661" w:rsidRDefault="00F22F1A" w:rsidP="006A1661">
            <w:pPr>
              <w:pStyle w:val="ConsPlusCell"/>
              <w:ind w:right="-1"/>
              <w:jc w:val="both"/>
              <w:rPr>
                <w:rFonts w:ascii="Times New Roman" w:hAnsi="Times New Roman" w:cs="Times New Roman"/>
                <w:sz w:val="24"/>
                <w:szCs w:val="24"/>
              </w:rPr>
            </w:pPr>
            <w:r w:rsidRPr="006A1661">
              <w:rPr>
                <w:rFonts w:ascii="Times New Roman" w:hAnsi="Times New Roman" w:cs="Times New Roman"/>
                <w:sz w:val="24"/>
                <w:szCs w:val="24"/>
              </w:rPr>
              <w:t xml:space="preserve">Предоставление жилых помещений детям-сиротам, детям, оставшимся без попечения родителей  по договору найма специализированных жилых помещений                                        </w:t>
            </w:r>
          </w:p>
        </w:tc>
        <w:tc>
          <w:tcPr>
            <w:tcW w:w="1681" w:type="dxa"/>
            <w:shd w:val="clear" w:color="auto" w:fill="auto"/>
          </w:tcPr>
          <w:p w:rsidR="00F22F1A" w:rsidRPr="006A1661" w:rsidRDefault="00F22F1A" w:rsidP="006A1661">
            <w:pPr>
              <w:pStyle w:val="ConsPlusCell"/>
              <w:tabs>
                <w:tab w:val="left" w:pos="4354"/>
              </w:tabs>
              <w:ind w:right="-1"/>
              <w:rPr>
                <w:rFonts w:ascii="Times New Roman" w:hAnsi="Times New Roman" w:cs="Times New Roman"/>
                <w:sz w:val="24"/>
                <w:szCs w:val="24"/>
              </w:rPr>
            </w:pPr>
            <w:r w:rsidRPr="006A1661">
              <w:rPr>
                <w:rFonts w:ascii="Times New Roman" w:hAnsi="Times New Roman" w:cs="Times New Roman"/>
                <w:sz w:val="24"/>
                <w:szCs w:val="24"/>
              </w:rPr>
              <w:t>2014</w:t>
            </w:r>
          </w:p>
        </w:tc>
        <w:tc>
          <w:tcPr>
            <w:tcW w:w="1729" w:type="dxa"/>
            <w:shd w:val="clear" w:color="auto" w:fill="auto"/>
            <w:vAlign w:val="center"/>
          </w:tcPr>
          <w:p w:rsidR="00F22F1A" w:rsidRPr="006A1661" w:rsidRDefault="00F22F1A" w:rsidP="006A1661">
            <w:pPr>
              <w:pStyle w:val="ConsPlusCell"/>
              <w:tabs>
                <w:tab w:val="left" w:pos="4354"/>
              </w:tabs>
              <w:ind w:right="-1"/>
              <w:jc w:val="center"/>
              <w:rPr>
                <w:rFonts w:ascii="Times New Roman" w:hAnsi="Times New Roman" w:cs="Times New Roman"/>
                <w:sz w:val="24"/>
                <w:szCs w:val="24"/>
              </w:rPr>
            </w:pPr>
            <w:r w:rsidRPr="006A1661">
              <w:rPr>
                <w:rFonts w:ascii="Times New Roman" w:hAnsi="Times New Roman" w:cs="Times New Roman"/>
                <w:sz w:val="24"/>
                <w:szCs w:val="24"/>
              </w:rPr>
              <w:t>3</w:t>
            </w:r>
          </w:p>
        </w:tc>
      </w:tr>
      <w:tr w:rsidR="006A1661" w:rsidRPr="006A1661" w:rsidTr="00F22F1A">
        <w:trPr>
          <w:cantSplit/>
        </w:trPr>
        <w:tc>
          <w:tcPr>
            <w:tcW w:w="710" w:type="dxa"/>
            <w:vMerge/>
            <w:shd w:val="clear" w:color="auto" w:fill="auto"/>
          </w:tcPr>
          <w:p w:rsidR="00F22F1A" w:rsidRPr="006A1661" w:rsidRDefault="00F22F1A" w:rsidP="006A1661">
            <w:pPr>
              <w:pStyle w:val="ConsPlusCell"/>
              <w:numPr>
                <w:ilvl w:val="0"/>
                <w:numId w:val="3"/>
              </w:numPr>
              <w:tabs>
                <w:tab w:val="left" w:pos="4354"/>
              </w:tabs>
              <w:ind w:left="0" w:right="-1"/>
              <w:rPr>
                <w:rFonts w:ascii="Times New Roman" w:hAnsi="Times New Roman" w:cs="Times New Roman"/>
                <w:sz w:val="24"/>
                <w:szCs w:val="24"/>
              </w:rPr>
            </w:pPr>
          </w:p>
        </w:tc>
        <w:tc>
          <w:tcPr>
            <w:tcW w:w="2409" w:type="dxa"/>
            <w:vMerge/>
            <w:shd w:val="clear" w:color="auto" w:fill="auto"/>
          </w:tcPr>
          <w:p w:rsidR="00F22F1A" w:rsidRPr="006A1661" w:rsidRDefault="00F22F1A" w:rsidP="006A1661">
            <w:pPr>
              <w:pStyle w:val="ConsPlusCell"/>
              <w:tabs>
                <w:tab w:val="left" w:pos="4354"/>
              </w:tabs>
              <w:ind w:right="-1"/>
              <w:rPr>
                <w:rFonts w:ascii="Times New Roman" w:hAnsi="Times New Roman" w:cs="Times New Roman"/>
                <w:sz w:val="24"/>
                <w:szCs w:val="24"/>
              </w:rPr>
            </w:pPr>
          </w:p>
        </w:tc>
        <w:tc>
          <w:tcPr>
            <w:tcW w:w="3544" w:type="dxa"/>
            <w:vMerge/>
            <w:shd w:val="clear" w:color="auto" w:fill="auto"/>
          </w:tcPr>
          <w:p w:rsidR="00F22F1A" w:rsidRPr="006A1661" w:rsidRDefault="00F22F1A" w:rsidP="006A1661">
            <w:pPr>
              <w:pStyle w:val="ConsPlusCell"/>
              <w:tabs>
                <w:tab w:val="left" w:pos="4354"/>
              </w:tabs>
              <w:ind w:right="-1"/>
              <w:jc w:val="both"/>
              <w:rPr>
                <w:rFonts w:ascii="Times New Roman" w:hAnsi="Times New Roman" w:cs="Times New Roman"/>
                <w:sz w:val="24"/>
                <w:szCs w:val="24"/>
              </w:rPr>
            </w:pPr>
          </w:p>
        </w:tc>
        <w:tc>
          <w:tcPr>
            <w:tcW w:w="1681" w:type="dxa"/>
            <w:shd w:val="clear" w:color="auto" w:fill="auto"/>
          </w:tcPr>
          <w:p w:rsidR="00F22F1A" w:rsidRPr="006A1661" w:rsidRDefault="00F22F1A" w:rsidP="006A1661">
            <w:pPr>
              <w:pStyle w:val="ConsPlusCell"/>
              <w:tabs>
                <w:tab w:val="left" w:pos="4354"/>
              </w:tabs>
              <w:ind w:right="-1"/>
              <w:rPr>
                <w:rFonts w:ascii="Times New Roman" w:hAnsi="Times New Roman" w:cs="Times New Roman"/>
                <w:sz w:val="24"/>
                <w:szCs w:val="24"/>
              </w:rPr>
            </w:pPr>
            <w:r w:rsidRPr="006A1661">
              <w:rPr>
                <w:rFonts w:ascii="Times New Roman" w:hAnsi="Times New Roman" w:cs="Times New Roman"/>
                <w:sz w:val="24"/>
                <w:szCs w:val="24"/>
              </w:rPr>
              <w:t>2015</w:t>
            </w:r>
          </w:p>
        </w:tc>
        <w:tc>
          <w:tcPr>
            <w:tcW w:w="1729" w:type="dxa"/>
            <w:shd w:val="clear" w:color="auto" w:fill="auto"/>
            <w:vAlign w:val="center"/>
          </w:tcPr>
          <w:p w:rsidR="00F22F1A" w:rsidRPr="006A1661" w:rsidRDefault="00F22F1A" w:rsidP="006A1661">
            <w:pPr>
              <w:pStyle w:val="ConsPlusCell"/>
              <w:tabs>
                <w:tab w:val="left" w:pos="4354"/>
              </w:tabs>
              <w:ind w:right="-1"/>
              <w:jc w:val="center"/>
              <w:rPr>
                <w:rFonts w:ascii="Times New Roman" w:hAnsi="Times New Roman" w:cs="Times New Roman"/>
                <w:sz w:val="24"/>
                <w:szCs w:val="24"/>
              </w:rPr>
            </w:pPr>
            <w:r w:rsidRPr="006A1661">
              <w:rPr>
                <w:rFonts w:ascii="Times New Roman" w:hAnsi="Times New Roman" w:cs="Times New Roman"/>
                <w:sz w:val="24"/>
                <w:szCs w:val="24"/>
              </w:rPr>
              <w:t>9</w:t>
            </w:r>
          </w:p>
        </w:tc>
      </w:tr>
      <w:tr w:rsidR="006A1661" w:rsidRPr="006A1661" w:rsidTr="00F22F1A">
        <w:trPr>
          <w:cantSplit/>
        </w:trPr>
        <w:tc>
          <w:tcPr>
            <w:tcW w:w="710" w:type="dxa"/>
            <w:vMerge/>
            <w:shd w:val="clear" w:color="auto" w:fill="auto"/>
          </w:tcPr>
          <w:p w:rsidR="00F22F1A" w:rsidRPr="006A1661" w:rsidRDefault="00F22F1A" w:rsidP="006A1661">
            <w:pPr>
              <w:pStyle w:val="ConsPlusCell"/>
              <w:numPr>
                <w:ilvl w:val="0"/>
                <w:numId w:val="3"/>
              </w:numPr>
              <w:tabs>
                <w:tab w:val="left" w:pos="4354"/>
              </w:tabs>
              <w:ind w:left="0" w:right="-1"/>
              <w:rPr>
                <w:rFonts w:ascii="Times New Roman" w:hAnsi="Times New Roman" w:cs="Times New Roman"/>
                <w:sz w:val="24"/>
                <w:szCs w:val="24"/>
              </w:rPr>
            </w:pPr>
          </w:p>
        </w:tc>
        <w:tc>
          <w:tcPr>
            <w:tcW w:w="2409" w:type="dxa"/>
            <w:vMerge/>
            <w:shd w:val="clear" w:color="auto" w:fill="auto"/>
          </w:tcPr>
          <w:p w:rsidR="00F22F1A" w:rsidRPr="006A1661" w:rsidRDefault="00F22F1A" w:rsidP="006A1661">
            <w:pPr>
              <w:pStyle w:val="ConsPlusCell"/>
              <w:tabs>
                <w:tab w:val="left" w:pos="4354"/>
              </w:tabs>
              <w:ind w:right="-1"/>
              <w:rPr>
                <w:rFonts w:ascii="Times New Roman" w:hAnsi="Times New Roman" w:cs="Times New Roman"/>
                <w:sz w:val="24"/>
                <w:szCs w:val="24"/>
              </w:rPr>
            </w:pPr>
          </w:p>
        </w:tc>
        <w:tc>
          <w:tcPr>
            <w:tcW w:w="3544" w:type="dxa"/>
            <w:vMerge/>
            <w:shd w:val="clear" w:color="auto" w:fill="auto"/>
          </w:tcPr>
          <w:p w:rsidR="00F22F1A" w:rsidRPr="006A1661" w:rsidRDefault="00F22F1A" w:rsidP="006A1661">
            <w:pPr>
              <w:pStyle w:val="ConsPlusCell"/>
              <w:tabs>
                <w:tab w:val="left" w:pos="4354"/>
              </w:tabs>
              <w:ind w:right="-1"/>
              <w:jc w:val="both"/>
              <w:rPr>
                <w:rFonts w:ascii="Times New Roman" w:hAnsi="Times New Roman" w:cs="Times New Roman"/>
                <w:sz w:val="24"/>
                <w:szCs w:val="24"/>
              </w:rPr>
            </w:pPr>
          </w:p>
        </w:tc>
        <w:tc>
          <w:tcPr>
            <w:tcW w:w="1681" w:type="dxa"/>
            <w:shd w:val="clear" w:color="auto" w:fill="auto"/>
          </w:tcPr>
          <w:p w:rsidR="00F22F1A" w:rsidRPr="006A1661" w:rsidRDefault="00F22F1A" w:rsidP="006A1661">
            <w:pPr>
              <w:pStyle w:val="ConsPlusCell"/>
              <w:tabs>
                <w:tab w:val="left" w:pos="4354"/>
              </w:tabs>
              <w:ind w:right="-1"/>
              <w:rPr>
                <w:rFonts w:ascii="Times New Roman" w:hAnsi="Times New Roman" w:cs="Times New Roman"/>
                <w:sz w:val="24"/>
                <w:szCs w:val="24"/>
              </w:rPr>
            </w:pPr>
            <w:r w:rsidRPr="006A1661">
              <w:rPr>
                <w:rFonts w:ascii="Times New Roman" w:hAnsi="Times New Roman" w:cs="Times New Roman"/>
                <w:sz w:val="24"/>
                <w:szCs w:val="24"/>
              </w:rPr>
              <w:t>2016</w:t>
            </w:r>
          </w:p>
        </w:tc>
        <w:tc>
          <w:tcPr>
            <w:tcW w:w="1729" w:type="dxa"/>
            <w:shd w:val="clear" w:color="auto" w:fill="auto"/>
            <w:vAlign w:val="center"/>
          </w:tcPr>
          <w:p w:rsidR="00F22F1A" w:rsidRPr="006A1661" w:rsidRDefault="00F22F1A" w:rsidP="006A1661">
            <w:pPr>
              <w:pStyle w:val="ConsPlusCell"/>
              <w:tabs>
                <w:tab w:val="left" w:pos="4354"/>
              </w:tabs>
              <w:ind w:right="-1"/>
              <w:jc w:val="center"/>
              <w:rPr>
                <w:rFonts w:ascii="Times New Roman" w:hAnsi="Times New Roman" w:cs="Times New Roman"/>
                <w:sz w:val="24"/>
                <w:szCs w:val="24"/>
              </w:rPr>
            </w:pPr>
            <w:r w:rsidRPr="006A1661">
              <w:rPr>
                <w:rFonts w:ascii="Times New Roman" w:hAnsi="Times New Roman" w:cs="Times New Roman"/>
                <w:sz w:val="24"/>
                <w:szCs w:val="24"/>
              </w:rPr>
              <w:t>5</w:t>
            </w:r>
          </w:p>
        </w:tc>
      </w:tr>
      <w:tr w:rsidR="006A1661" w:rsidRPr="006A1661" w:rsidTr="00F22F1A">
        <w:trPr>
          <w:cantSplit/>
        </w:trPr>
        <w:tc>
          <w:tcPr>
            <w:tcW w:w="710" w:type="dxa"/>
            <w:vMerge/>
            <w:shd w:val="clear" w:color="auto" w:fill="auto"/>
          </w:tcPr>
          <w:p w:rsidR="00F22F1A" w:rsidRPr="006A1661" w:rsidRDefault="00F22F1A" w:rsidP="006A1661">
            <w:pPr>
              <w:pStyle w:val="ConsPlusCell"/>
              <w:numPr>
                <w:ilvl w:val="0"/>
                <w:numId w:val="3"/>
              </w:numPr>
              <w:tabs>
                <w:tab w:val="left" w:pos="4354"/>
              </w:tabs>
              <w:ind w:left="0" w:right="-1"/>
              <w:rPr>
                <w:rFonts w:ascii="Times New Roman" w:hAnsi="Times New Roman" w:cs="Times New Roman"/>
                <w:sz w:val="24"/>
                <w:szCs w:val="24"/>
              </w:rPr>
            </w:pPr>
          </w:p>
        </w:tc>
        <w:tc>
          <w:tcPr>
            <w:tcW w:w="2409" w:type="dxa"/>
            <w:vMerge/>
            <w:shd w:val="clear" w:color="auto" w:fill="auto"/>
          </w:tcPr>
          <w:p w:rsidR="00F22F1A" w:rsidRPr="006A1661" w:rsidRDefault="00F22F1A" w:rsidP="006A1661">
            <w:pPr>
              <w:pStyle w:val="ConsPlusCell"/>
              <w:tabs>
                <w:tab w:val="left" w:pos="4354"/>
              </w:tabs>
              <w:ind w:right="-1"/>
              <w:rPr>
                <w:rFonts w:ascii="Times New Roman" w:hAnsi="Times New Roman" w:cs="Times New Roman"/>
                <w:sz w:val="24"/>
                <w:szCs w:val="24"/>
              </w:rPr>
            </w:pPr>
          </w:p>
        </w:tc>
        <w:tc>
          <w:tcPr>
            <w:tcW w:w="3544" w:type="dxa"/>
            <w:vMerge/>
            <w:shd w:val="clear" w:color="auto" w:fill="auto"/>
          </w:tcPr>
          <w:p w:rsidR="00F22F1A" w:rsidRPr="006A1661" w:rsidRDefault="00F22F1A" w:rsidP="006A1661">
            <w:pPr>
              <w:pStyle w:val="ConsPlusCell"/>
              <w:tabs>
                <w:tab w:val="left" w:pos="4354"/>
              </w:tabs>
              <w:ind w:right="-1"/>
              <w:jc w:val="both"/>
              <w:rPr>
                <w:rFonts w:ascii="Times New Roman" w:hAnsi="Times New Roman" w:cs="Times New Roman"/>
                <w:sz w:val="24"/>
                <w:szCs w:val="24"/>
              </w:rPr>
            </w:pPr>
          </w:p>
        </w:tc>
        <w:tc>
          <w:tcPr>
            <w:tcW w:w="1681" w:type="dxa"/>
            <w:shd w:val="clear" w:color="auto" w:fill="auto"/>
          </w:tcPr>
          <w:p w:rsidR="00F22F1A" w:rsidRPr="006A1661" w:rsidRDefault="00F22F1A" w:rsidP="006A1661">
            <w:pPr>
              <w:pStyle w:val="ConsPlusCell"/>
              <w:tabs>
                <w:tab w:val="left" w:pos="4354"/>
              </w:tabs>
              <w:ind w:right="-1"/>
              <w:rPr>
                <w:rFonts w:ascii="Times New Roman" w:hAnsi="Times New Roman" w:cs="Times New Roman"/>
                <w:sz w:val="24"/>
                <w:szCs w:val="24"/>
              </w:rPr>
            </w:pPr>
            <w:r w:rsidRPr="006A1661">
              <w:rPr>
                <w:rFonts w:ascii="Times New Roman" w:hAnsi="Times New Roman" w:cs="Times New Roman"/>
                <w:sz w:val="24"/>
                <w:szCs w:val="24"/>
              </w:rPr>
              <w:t>2017</w:t>
            </w:r>
          </w:p>
        </w:tc>
        <w:tc>
          <w:tcPr>
            <w:tcW w:w="1729" w:type="dxa"/>
            <w:shd w:val="clear" w:color="auto" w:fill="auto"/>
            <w:vAlign w:val="center"/>
          </w:tcPr>
          <w:p w:rsidR="00F22F1A" w:rsidRPr="006A1661" w:rsidRDefault="00F22F1A" w:rsidP="006A1661">
            <w:pPr>
              <w:pStyle w:val="ConsPlusCell"/>
              <w:tabs>
                <w:tab w:val="left" w:pos="4354"/>
              </w:tabs>
              <w:ind w:right="-1"/>
              <w:jc w:val="center"/>
              <w:rPr>
                <w:rFonts w:ascii="Times New Roman" w:hAnsi="Times New Roman" w:cs="Times New Roman"/>
                <w:sz w:val="24"/>
                <w:szCs w:val="24"/>
              </w:rPr>
            </w:pPr>
            <w:r w:rsidRPr="006A1661">
              <w:rPr>
                <w:rFonts w:ascii="Times New Roman" w:hAnsi="Times New Roman" w:cs="Times New Roman"/>
                <w:sz w:val="24"/>
                <w:szCs w:val="24"/>
              </w:rPr>
              <w:t>1</w:t>
            </w:r>
          </w:p>
        </w:tc>
      </w:tr>
      <w:tr w:rsidR="006A1661" w:rsidRPr="006A1661" w:rsidTr="00F22F1A">
        <w:trPr>
          <w:cantSplit/>
        </w:trPr>
        <w:tc>
          <w:tcPr>
            <w:tcW w:w="710" w:type="dxa"/>
            <w:vMerge/>
            <w:shd w:val="clear" w:color="auto" w:fill="auto"/>
          </w:tcPr>
          <w:p w:rsidR="00F22F1A" w:rsidRPr="006A1661" w:rsidRDefault="00F22F1A" w:rsidP="006A1661">
            <w:pPr>
              <w:pStyle w:val="ConsPlusCell"/>
              <w:numPr>
                <w:ilvl w:val="0"/>
                <w:numId w:val="3"/>
              </w:numPr>
              <w:tabs>
                <w:tab w:val="left" w:pos="4354"/>
              </w:tabs>
              <w:ind w:left="0" w:right="-1"/>
              <w:rPr>
                <w:rFonts w:ascii="Times New Roman" w:hAnsi="Times New Roman" w:cs="Times New Roman"/>
                <w:sz w:val="24"/>
                <w:szCs w:val="24"/>
              </w:rPr>
            </w:pPr>
          </w:p>
        </w:tc>
        <w:tc>
          <w:tcPr>
            <w:tcW w:w="2409" w:type="dxa"/>
            <w:vMerge/>
            <w:shd w:val="clear" w:color="auto" w:fill="auto"/>
          </w:tcPr>
          <w:p w:rsidR="00F22F1A" w:rsidRPr="006A1661" w:rsidRDefault="00F22F1A" w:rsidP="006A1661">
            <w:pPr>
              <w:pStyle w:val="ConsPlusCell"/>
              <w:tabs>
                <w:tab w:val="left" w:pos="4354"/>
              </w:tabs>
              <w:ind w:right="-1"/>
              <w:rPr>
                <w:rFonts w:ascii="Times New Roman" w:hAnsi="Times New Roman" w:cs="Times New Roman"/>
                <w:sz w:val="24"/>
                <w:szCs w:val="24"/>
              </w:rPr>
            </w:pPr>
          </w:p>
        </w:tc>
        <w:tc>
          <w:tcPr>
            <w:tcW w:w="3544" w:type="dxa"/>
            <w:vMerge/>
            <w:shd w:val="clear" w:color="auto" w:fill="auto"/>
          </w:tcPr>
          <w:p w:rsidR="00F22F1A" w:rsidRPr="006A1661" w:rsidRDefault="00F22F1A" w:rsidP="006A1661">
            <w:pPr>
              <w:pStyle w:val="ConsPlusCell"/>
              <w:tabs>
                <w:tab w:val="left" w:pos="4354"/>
              </w:tabs>
              <w:ind w:right="-1"/>
              <w:jc w:val="both"/>
              <w:rPr>
                <w:rFonts w:ascii="Times New Roman" w:hAnsi="Times New Roman" w:cs="Times New Roman"/>
                <w:sz w:val="24"/>
                <w:szCs w:val="24"/>
              </w:rPr>
            </w:pPr>
          </w:p>
        </w:tc>
        <w:tc>
          <w:tcPr>
            <w:tcW w:w="1681" w:type="dxa"/>
            <w:shd w:val="clear" w:color="auto" w:fill="auto"/>
          </w:tcPr>
          <w:p w:rsidR="00F22F1A" w:rsidRPr="006A1661" w:rsidRDefault="00F22F1A" w:rsidP="006A1661">
            <w:pPr>
              <w:pStyle w:val="ConsPlusCell"/>
              <w:tabs>
                <w:tab w:val="left" w:pos="4354"/>
              </w:tabs>
              <w:ind w:right="-1"/>
              <w:rPr>
                <w:rFonts w:ascii="Times New Roman" w:hAnsi="Times New Roman" w:cs="Times New Roman"/>
                <w:sz w:val="24"/>
                <w:szCs w:val="24"/>
              </w:rPr>
            </w:pPr>
            <w:r w:rsidRPr="006A1661">
              <w:rPr>
                <w:rFonts w:ascii="Times New Roman" w:hAnsi="Times New Roman" w:cs="Times New Roman"/>
                <w:sz w:val="24"/>
                <w:szCs w:val="24"/>
              </w:rPr>
              <w:t>2018</w:t>
            </w:r>
          </w:p>
        </w:tc>
        <w:tc>
          <w:tcPr>
            <w:tcW w:w="1729" w:type="dxa"/>
            <w:shd w:val="clear" w:color="auto" w:fill="auto"/>
            <w:vAlign w:val="center"/>
          </w:tcPr>
          <w:p w:rsidR="00F22F1A" w:rsidRPr="006A1661" w:rsidRDefault="00F22F1A" w:rsidP="006A1661">
            <w:pPr>
              <w:pStyle w:val="ConsPlusCell"/>
              <w:tabs>
                <w:tab w:val="left" w:pos="4354"/>
              </w:tabs>
              <w:ind w:right="-1"/>
              <w:jc w:val="center"/>
              <w:rPr>
                <w:rFonts w:ascii="Times New Roman" w:hAnsi="Times New Roman" w:cs="Times New Roman"/>
                <w:sz w:val="24"/>
                <w:szCs w:val="24"/>
              </w:rPr>
            </w:pPr>
            <w:r w:rsidRPr="006A1661">
              <w:rPr>
                <w:rFonts w:ascii="Times New Roman" w:hAnsi="Times New Roman" w:cs="Times New Roman"/>
                <w:sz w:val="24"/>
                <w:szCs w:val="24"/>
              </w:rPr>
              <w:t>1</w:t>
            </w:r>
          </w:p>
        </w:tc>
      </w:tr>
      <w:tr w:rsidR="006A1661" w:rsidRPr="006A1661" w:rsidTr="00F22F1A">
        <w:trPr>
          <w:cantSplit/>
        </w:trPr>
        <w:tc>
          <w:tcPr>
            <w:tcW w:w="710" w:type="dxa"/>
            <w:vMerge/>
            <w:shd w:val="clear" w:color="auto" w:fill="auto"/>
          </w:tcPr>
          <w:p w:rsidR="00F22F1A" w:rsidRPr="006A1661" w:rsidRDefault="00F22F1A" w:rsidP="006A1661">
            <w:pPr>
              <w:pStyle w:val="ConsPlusCell"/>
              <w:numPr>
                <w:ilvl w:val="0"/>
                <w:numId w:val="3"/>
              </w:numPr>
              <w:tabs>
                <w:tab w:val="left" w:pos="4354"/>
              </w:tabs>
              <w:ind w:left="0" w:right="-1"/>
              <w:rPr>
                <w:rFonts w:ascii="Times New Roman" w:hAnsi="Times New Roman" w:cs="Times New Roman"/>
                <w:sz w:val="24"/>
                <w:szCs w:val="24"/>
              </w:rPr>
            </w:pPr>
          </w:p>
        </w:tc>
        <w:tc>
          <w:tcPr>
            <w:tcW w:w="2409" w:type="dxa"/>
            <w:vMerge/>
            <w:shd w:val="clear" w:color="auto" w:fill="auto"/>
          </w:tcPr>
          <w:p w:rsidR="00F22F1A" w:rsidRPr="006A1661" w:rsidRDefault="00F22F1A" w:rsidP="006A1661">
            <w:pPr>
              <w:pStyle w:val="ConsPlusCell"/>
              <w:tabs>
                <w:tab w:val="left" w:pos="4354"/>
              </w:tabs>
              <w:ind w:right="-1"/>
              <w:rPr>
                <w:rFonts w:ascii="Times New Roman" w:hAnsi="Times New Roman" w:cs="Times New Roman"/>
                <w:sz w:val="24"/>
                <w:szCs w:val="24"/>
              </w:rPr>
            </w:pPr>
          </w:p>
        </w:tc>
        <w:tc>
          <w:tcPr>
            <w:tcW w:w="3544" w:type="dxa"/>
            <w:vMerge/>
            <w:shd w:val="clear" w:color="auto" w:fill="auto"/>
          </w:tcPr>
          <w:p w:rsidR="00F22F1A" w:rsidRPr="006A1661" w:rsidRDefault="00F22F1A" w:rsidP="006A1661">
            <w:pPr>
              <w:pStyle w:val="ConsPlusCell"/>
              <w:tabs>
                <w:tab w:val="left" w:pos="4354"/>
              </w:tabs>
              <w:ind w:right="-1"/>
              <w:jc w:val="both"/>
              <w:rPr>
                <w:rFonts w:ascii="Times New Roman" w:hAnsi="Times New Roman" w:cs="Times New Roman"/>
                <w:sz w:val="24"/>
                <w:szCs w:val="24"/>
              </w:rPr>
            </w:pPr>
          </w:p>
        </w:tc>
        <w:tc>
          <w:tcPr>
            <w:tcW w:w="1681" w:type="dxa"/>
            <w:shd w:val="clear" w:color="auto" w:fill="auto"/>
          </w:tcPr>
          <w:p w:rsidR="00F22F1A" w:rsidRPr="006A1661" w:rsidRDefault="00F22F1A" w:rsidP="006A1661">
            <w:pPr>
              <w:pStyle w:val="ConsPlusCell"/>
              <w:tabs>
                <w:tab w:val="left" w:pos="4354"/>
              </w:tabs>
              <w:ind w:right="-1"/>
              <w:rPr>
                <w:rFonts w:ascii="Times New Roman" w:hAnsi="Times New Roman" w:cs="Times New Roman"/>
                <w:sz w:val="24"/>
                <w:szCs w:val="24"/>
              </w:rPr>
            </w:pPr>
            <w:r w:rsidRPr="006A1661">
              <w:rPr>
                <w:rFonts w:ascii="Times New Roman" w:hAnsi="Times New Roman" w:cs="Times New Roman"/>
                <w:sz w:val="24"/>
                <w:szCs w:val="24"/>
              </w:rPr>
              <w:t>2019</w:t>
            </w:r>
          </w:p>
        </w:tc>
        <w:tc>
          <w:tcPr>
            <w:tcW w:w="1729" w:type="dxa"/>
            <w:shd w:val="clear" w:color="auto" w:fill="auto"/>
            <w:vAlign w:val="center"/>
          </w:tcPr>
          <w:p w:rsidR="00F22F1A" w:rsidRPr="006A1661" w:rsidRDefault="00F22F1A" w:rsidP="006A1661">
            <w:pPr>
              <w:pStyle w:val="ConsPlusCell"/>
              <w:tabs>
                <w:tab w:val="left" w:pos="4354"/>
              </w:tabs>
              <w:ind w:right="-1"/>
              <w:jc w:val="center"/>
              <w:rPr>
                <w:rFonts w:ascii="Times New Roman" w:hAnsi="Times New Roman" w:cs="Times New Roman"/>
                <w:sz w:val="24"/>
                <w:szCs w:val="24"/>
              </w:rPr>
            </w:pPr>
            <w:r w:rsidRPr="006A1661">
              <w:rPr>
                <w:rFonts w:ascii="Times New Roman" w:hAnsi="Times New Roman" w:cs="Times New Roman"/>
                <w:sz w:val="24"/>
                <w:szCs w:val="24"/>
              </w:rPr>
              <w:t>0</w:t>
            </w:r>
          </w:p>
        </w:tc>
      </w:tr>
      <w:tr w:rsidR="006A1661" w:rsidRPr="006A1661" w:rsidTr="00F22F1A">
        <w:trPr>
          <w:cantSplit/>
        </w:trPr>
        <w:tc>
          <w:tcPr>
            <w:tcW w:w="710" w:type="dxa"/>
            <w:vMerge/>
            <w:shd w:val="clear" w:color="auto" w:fill="auto"/>
          </w:tcPr>
          <w:p w:rsidR="00F22F1A" w:rsidRPr="006A1661" w:rsidRDefault="00F22F1A" w:rsidP="006A1661">
            <w:pPr>
              <w:pStyle w:val="ConsPlusCell"/>
              <w:numPr>
                <w:ilvl w:val="0"/>
                <w:numId w:val="3"/>
              </w:numPr>
              <w:tabs>
                <w:tab w:val="left" w:pos="4354"/>
              </w:tabs>
              <w:ind w:left="0" w:right="-1"/>
              <w:rPr>
                <w:rFonts w:ascii="Times New Roman" w:hAnsi="Times New Roman" w:cs="Times New Roman"/>
                <w:sz w:val="24"/>
                <w:szCs w:val="24"/>
              </w:rPr>
            </w:pPr>
          </w:p>
        </w:tc>
        <w:tc>
          <w:tcPr>
            <w:tcW w:w="2409" w:type="dxa"/>
            <w:vMerge/>
            <w:shd w:val="clear" w:color="auto" w:fill="auto"/>
          </w:tcPr>
          <w:p w:rsidR="00F22F1A" w:rsidRPr="006A1661" w:rsidRDefault="00F22F1A" w:rsidP="006A1661">
            <w:pPr>
              <w:pStyle w:val="ConsPlusCell"/>
              <w:tabs>
                <w:tab w:val="left" w:pos="4354"/>
              </w:tabs>
              <w:ind w:right="-1"/>
              <w:rPr>
                <w:rFonts w:ascii="Times New Roman" w:hAnsi="Times New Roman" w:cs="Times New Roman"/>
                <w:sz w:val="24"/>
                <w:szCs w:val="24"/>
              </w:rPr>
            </w:pPr>
          </w:p>
        </w:tc>
        <w:tc>
          <w:tcPr>
            <w:tcW w:w="3544" w:type="dxa"/>
            <w:vMerge/>
            <w:shd w:val="clear" w:color="auto" w:fill="auto"/>
          </w:tcPr>
          <w:p w:rsidR="00F22F1A" w:rsidRPr="006A1661" w:rsidRDefault="00F22F1A" w:rsidP="006A1661">
            <w:pPr>
              <w:pStyle w:val="ConsPlusCell"/>
              <w:tabs>
                <w:tab w:val="left" w:pos="4354"/>
              </w:tabs>
              <w:ind w:right="-1"/>
              <w:jc w:val="both"/>
              <w:rPr>
                <w:rFonts w:ascii="Times New Roman" w:hAnsi="Times New Roman" w:cs="Times New Roman"/>
                <w:sz w:val="24"/>
                <w:szCs w:val="24"/>
              </w:rPr>
            </w:pPr>
          </w:p>
        </w:tc>
        <w:tc>
          <w:tcPr>
            <w:tcW w:w="1681" w:type="dxa"/>
            <w:shd w:val="clear" w:color="auto" w:fill="auto"/>
          </w:tcPr>
          <w:p w:rsidR="00F22F1A" w:rsidRPr="006A1661" w:rsidRDefault="00F22F1A" w:rsidP="006A1661">
            <w:pPr>
              <w:pStyle w:val="ConsPlusCell"/>
              <w:tabs>
                <w:tab w:val="left" w:pos="4354"/>
              </w:tabs>
              <w:ind w:right="-1"/>
              <w:rPr>
                <w:rFonts w:ascii="Times New Roman" w:hAnsi="Times New Roman" w:cs="Times New Roman"/>
                <w:sz w:val="24"/>
                <w:szCs w:val="24"/>
              </w:rPr>
            </w:pPr>
            <w:r w:rsidRPr="006A1661">
              <w:rPr>
                <w:rFonts w:ascii="Times New Roman" w:hAnsi="Times New Roman" w:cs="Times New Roman"/>
                <w:sz w:val="24"/>
                <w:szCs w:val="24"/>
              </w:rPr>
              <w:t>2020</w:t>
            </w:r>
          </w:p>
        </w:tc>
        <w:tc>
          <w:tcPr>
            <w:tcW w:w="1729" w:type="dxa"/>
            <w:shd w:val="clear" w:color="auto" w:fill="auto"/>
            <w:vAlign w:val="center"/>
          </w:tcPr>
          <w:p w:rsidR="00F22F1A" w:rsidRPr="006A1661" w:rsidRDefault="00F22F1A" w:rsidP="006A1661">
            <w:pPr>
              <w:pStyle w:val="ConsPlusCell"/>
              <w:tabs>
                <w:tab w:val="left" w:pos="4354"/>
              </w:tabs>
              <w:ind w:right="-1"/>
              <w:jc w:val="center"/>
              <w:rPr>
                <w:rFonts w:ascii="Times New Roman" w:hAnsi="Times New Roman" w:cs="Times New Roman"/>
                <w:sz w:val="24"/>
                <w:szCs w:val="24"/>
              </w:rPr>
            </w:pPr>
            <w:r w:rsidRPr="006A1661">
              <w:rPr>
                <w:rFonts w:ascii="Times New Roman" w:hAnsi="Times New Roman" w:cs="Times New Roman"/>
                <w:sz w:val="24"/>
                <w:szCs w:val="24"/>
              </w:rPr>
              <w:t>2</w:t>
            </w:r>
          </w:p>
        </w:tc>
      </w:tr>
      <w:tr w:rsidR="006A1661" w:rsidRPr="006A1661" w:rsidTr="00F22F1A">
        <w:trPr>
          <w:cantSplit/>
        </w:trPr>
        <w:tc>
          <w:tcPr>
            <w:tcW w:w="710" w:type="dxa"/>
            <w:vMerge/>
            <w:shd w:val="clear" w:color="auto" w:fill="auto"/>
          </w:tcPr>
          <w:p w:rsidR="00F22F1A" w:rsidRPr="006A1661" w:rsidRDefault="00F22F1A" w:rsidP="006A1661">
            <w:pPr>
              <w:pStyle w:val="ConsPlusCell"/>
              <w:tabs>
                <w:tab w:val="left" w:pos="4354"/>
              </w:tabs>
              <w:ind w:right="-1"/>
              <w:rPr>
                <w:rFonts w:ascii="Times New Roman" w:hAnsi="Times New Roman" w:cs="Times New Roman"/>
                <w:sz w:val="24"/>
                <w:szCs w:val="24"/>
              </w:rPr>
            </w:pPr>
          </w:p>
        </w:tc>
        <w:tc>
          <w:tcPr>
            <w:tcW w:w="2409" w:type="dxa"/>
            <w:vMerge/>
            <w:shd w:val="clear" w:color="auto" w:fill="auto"/>
          </w:tcPr>
          <w:p w:rsidR="00F22F1A" w:rsidRPr="006A1661" w:rsidRDefault="00F22F1A" w:rsidP="006A1661">
            <w:pPr>
              <w:pStyle w:val="ConsPlusCell"/>
              <w:tabs>
                <w:tab w:val="left" w:pos="4354"/>
              </w:tabs>
              <w:ind w:right="-1"/>
              <w:rPr>
                <w:rFonts w:ascii="Times New Roman" w:hAnsi="Times New Roman" w:cs="Times New Roman"/>
                <w:sz w:val="24"/>
                <w:szCs w:val="24"/>
              </w:rPr>
            </w:pPr>
          </w:p>
        </w:tc>
        <w:tc>
          <w:tcPr>
            <w:tcW w:w="3544" w:type="dxa"/>
            <w:vMerge/>
            <w:shd w:val="clear" w:color="auto" w:fill="auto"/>
          </w:tcPr>
          <w:p w:rsidR="00F22F1A" w:rsidRPr="006A1661" w:rsidRDefault="00F22F1A" w:rsidP="006A1661">
            <w:pPr>
              <w:pStyle w:val="ConsPlusCell"/>
              <w:tabs>
                <w:tab w:val="left" w:pos="4354"/>
              </w:tabs>
              <w:ind w:right="-1"/>
              <w:jc w:val="both"/>
              <w:rPr>
                <w:rFonts w:ascii="Times New Roman" w:hAnsi="Times New Roman" w:cs="Times New Roman"/>
                <w:sz w:val="24"/>
                <w:szCs w:val="24"/>
              </w:rPr>
            </w:pPr>
          </w:p>
        </w:tc>
        <w:tc>
          <w:tcPr>
            <w:tcW w:w="1681" w:type="dxa"/>
            <w:shd w:val="clear" w:color="auto" w:fill="auto"/>
          </w:tcPr>
          <w:p w:rsidR="00F22F1A" w:rsidRPr="006A1661" w:rsidRDefault="00F22F1A" w:rsidP="006A1661">
            <w:pPr>
              <w:pStyle w:val="ConsPlusCell"/>
              <w:tabs>
                <w:tab w:val="left" w:pos="4354"/>
              </w:tabs>
              <w:ind w:right="-1"/>
              <w:rPr>
                <w:rFonts w:ascii="Times New Roman" w:hAnsi="Times New Roman" w:cs="Times New Roman"/>
                <w:sz w:val="24"/>
                <w:szCs w:val="24"/>
              </w:rPr>
            </w:pPr>
            <w:r w:rsidRPr="006A1661">
              <w:rPr>
                <w:rFonts w:ascii="Times New Roman" w:hAnsi="Times New Roman" w:cs="Times New Roman"/>
                <w:sz w:val="24"/>
                <w:szCs w:val="24"/>
              </w:rPr>
              <w:t>2021</w:t>
            </w:r>
          </w:p>
        </w:tc>
        <w:tc>
          <w:tcPr>
            <w:tcW w:w="1729" w:type="dxa"/>
            <w:shd w:val="clear" w:color="auto" w:fill="auto"/>
            <w:vAlign w:val="center"/>
          </w:tcPr>
          <w:p w:rsidR="00F22F1A" w:rsidRPr="006A1661" w:rsidRDefault="00F22F1A" w:rsidP="006A1661">
            <w:pPr>
              <w:pStyle w:val="ConsPlusCell"/>
              <w:tabs>
                <w:tab w:val="left" w:pos="4354"/>
              </w:tabs>
              <w:ind w:right="-1"/>
              <w:jc w:val="center"/>
              <w:rPr>
                <w:rFonts w:ascii="Times New Roman" w:hAnsi="Times New Roman" w:cs="Times New Roman"/>
                <w:sz w:val="24"/>
                <w:szCs w:val="24"/>
              </w:rPr>
            </w:pPr>
            <w:r w:rsidRPr="006A1661">
              <w:rPr>
                <w:rFonts w:ascii="Times New Roman" w:hAnsi="Times New Roman" w:cs="Times New Roman"/>
                <w:sz w:val="24"/>
                <w:szCs w:val="24"/>
              </w:rPr>
              <w:t>3</w:t>
            </w:r>
          </w:p>
        </w:tc>
      </w:tr>
      <w:tr w:rsidR="006A1661" w:rsidRPr="006A1661" w:rsidTr="006A1661">
        <w:trPr>
          <w:cantSplit/>
        </w:trPr>
        <w:tc>
          <w:tcPr>
            <w:tcW w:w="710" w:type="dxa"/>
            <w:vMerge/>
            <w:shd w:val="clear" w:color="auto" w:fill="auto"/>
          </w:tcPr>
          <w:p w:rsidR="00F22F1A" w:rsidRPr="006A1661" w:rsidRDefault="00F22F1A" w:rsidP="006A1661">
            <w:pPr>
              <w:pStyle w:val="ConsPlusCell"/>
              <w:tabs>
                <w:tab w:val="left" w:pos="4354"/>
              </w:tabs>
              <w:ind w:right="-1"/>
              <w:rPr>
                <w:rFonts w:ascii="Times New Roman" w:hAnsi="Times New Roman" w:cs="Times New Roman"/>
                <w:sz w:val="24"/>
                <w:szCs w:val="24"/>
              </w:rPr>
            </w:pPr>
          </w:p>
        </w:tc>
        <w:tc>
          <w:tcPr>
            <w:tcW w:w="2409" w:type="dxa"/>
            <w:vMerge/>
            <w:shd w:val="clear" w:color="auto" w:fill="auto"/>
          </w:tcPr>
          <w:p w:rsidR="00F22F1A" w:rsidRPr="006A1661" w:rsidRDefault="00F22F1A" w:rsidP="006A1661">
            <w:pPr>
              <w:pStyle w:val="ConsPlusCell"/>
              <w:tabs>
                <w:tab w:val="left" w:pos="4354"/>
              </w:tabs>
              <w:ind w:right="-1"/>
              <w:rPr>
                <w:rFonts w:ascii="Times New Roman" w:hAnsi="Times New Roman" w:cs="Times New Roman"/>
                <w:sz w:val="24"/>
                <w:szCs w:val="24"/>
              </w:rPr>
            </w:pPr>
          </w:p>
        </w:tc>
        <w:tc>
          <w:tcPr>
            <w:tcW w:w="3544" w:type="dxa"/>
            <w:vMerge/>
            <w:shd w:val="clear" w:color="auto" w:fill="auto"/>
          </w:tcPr>
          <w:p w:rsidR="00F22F1A" w:rsidRPr="006A1661" w:rsidRDefault="00F22F1A" w:rsidP="006A1661">
            <w:pPr>
              <w:pStyle w:val="ConsPlusCell"/>
              <w:tabs>
                <w:tab w:val="left" w:pos="4354"/>
              </w:tabs>
              <w:ind w:right="-1"/>
              <w:jc w:val="both"/>
              <w:rPr>
                <w:rFonts w:ascii="Times New Roman" w:hAnsi="Times New Roman" w:cs="Times New Roman"/>
                <w:sz w:val="24"/>
                <w:szCs w:val="24"/>
              </w:rPr>
            </w:pPr>
          </w:p>
        </w:tc>
        <w:tc>
          <w:tcPr>
            <w:tcW w:w="1681" w:type="dxa"/>
            <w:shd w:val="clear" w:color="auto" w:fill="auto"/>
          </w:tcPr>
          <w:p w:rsidR="00F22F1A" w:rsidRPr="006A1661" w:rsidRDefault="00F22F1A" w:rsidP="006A1661">
            <w:pPr>
              <w:pStyle w:val="ConsPlusCell"/>
              <w:tabs>
                <w:tab w:val="left" w:pos="4354"/>
              </w:tabs>
              <w:ind w:right="-1"/>
              <w:rPr>
                <w:rFonts w:ascii="Times New Roman" w:hAnsi="Times New Roman" w:cs="Times New Roman"/>
                <w:sz w:val="24"/>
                <w:szCs w:val="24"/>
              </w:rPr>
            </w:pPr>
            <w:r w:rsidRPr="006A1661">
              <w:rPr>
                <w:rFonts w:ascii="Times New Roman" w:hAnsi="Times New Roman" w:cs="Times New Roman"/>
                <w:sz w:val="24"/>
                <w:szCs w:val="24"/>
              </w:rPr>
              <w:t>2022</w:t>
            </w:r>
          </w:p>
        </w:tc>
        <w:tc>
          <w:tcPr>
            <w:tcW w:w="1729" w:type="dxa"/>
            <w:shd w:val="clear" w:color="auto" w:fill="auto"/>
            <w:vAlign w:val="center"/>
          </w:tcPr>
          <w:p w:rsidR="00F22F1A" w:rsidRPr="006A1661" w:rsidRDefault="00F22F1A" w:rsidP="006A1661">
            <w:pPr>
              <w:pStyle w:val="ConsPlusCell"/>
              <w:tabs>
                <w:tab w:val="left" w:pos="4354"/>
              </w:tabs>
              <w:ind w:right="-1"/>
              <w:jc w:val="center"/>
              <w:rPr>
                <w:rFonts w:ascii="Times New Roman" w:hAnsi="Times New Roman" w:cs="Times New Roman"/>
                <w:sz w:val="24"/>
                <w:szCs w:val="24"/>
              </w:rPr>
            </w:pPr>
            <w:r w:rsidRPr="006A1661">
              <w:rPr>
                <w:rFonts w:ascii="Times New Roman" w:hAnsi="Times New Roman" w:cs="Times New Roman"/>
                <w:sz w:val="24"/>
                <w:szCs w:val="24"/>
              </w:rPr>
              <w:t>0</w:t>
            </w:r>
          </w:p>
        </w:tc>
      </w:tr>
      <w:tr w:rsidR="006A1661" w:rsidRPr="006A1661" w:rsidTr="006A1661">
        <w:trPr>
          <w:cantSplit/>
        </w:trPr>
        <w:tc>
          <w:tcPr>
            <w:tcW w:w="710" w:type="dxa"/>
            <w:vMerge/>
            <w:shd w:val="clear" w:color="auto" w:fill="auto"/>
          </w:tcPr>
          <w:p w:rsidR="00F22F1A" w:rsidRPr="006A1661" w:rsidRDefault="00F22F1A" w:rsidP="006A1661">
            <w:pPr>
              <w:pStyle w:val="ConsPlusCell"/>
              <w:tabs>
                <w:tab w:val="left" w:pos="4354"/>
              </w:tabs>
              <w:ind w:right="-1"/>
              <w:rPr>
                <w:rFonts w:ascii="Times New Roman" w:hAnsi="Times New Roman" w:cs="Times New Roman"/>
                <w:sz w:val="24"/>
                <w:szCs w:val="24"/>
              </w:rPr>
            </w:pPr>
          </w:p>
        </w:tc>
        <w:tc>
          <w:tcPr>
            <w:tcW w:w="2409" w:type="dxa"/>
            <w:vMerge/>
            <w:shd w:val="clear" w:color="auto" w:fill="auto"/>
          </w:tcPr>
          <w:p w:rsidR="00F22F1A" w:rsidRPr="006A1661" w:rsidRDefault="00F22F1A" w:rsidP="006A1661">
            <w:pPr>
              <w:pStyle w:val="ConsPlusCell"/>
              <w:tabs>
                <w:tab w:val="left" w:pos="4354"/>
              </w:tabs>
              <w:ind w:right="-1"/>
              <w:rPr>
                <w:rFonts w:ascii="Times New Roman" w:hAnsi="Times New Roman" w:cs="Times New Roman"/>
                <w:sz w:val="24"/>
                <w:szCs w:val="24"/>
              </w:rPr>
            </w:pPr>
          </w:p>
        </w:tc>
        <w:tc>
          <w:tcPr>
            <w:tcW w:w="3544" w:type="dxa"/>
            <w:vMerge/>
            <w:shd w:val="clear" w:color="auto" w:fill="auto"/>
          </w:tcPr>
          <w:p w:rsidR="00F22F1A" w:rsidRPr="006A1661" w:rsidRDefault="00F22F1A" w:rsidP="006A1661">
            <w:pPr>
              <w:pStyle w:val="ConsPlusCell"/>
              <w:tabs>
                <w:tab w:val="left" w:pos="4354"/>
              </w:tabs>
              <w:ind w:right="-1"/>
              <w:jc w:val="both"/>
              <w:rPr>
                <w:rFonts w:ascii="Times New Roman" w:hAnsi="Times New Roman" w:cs="Times New Roman"/>
                <w:sz w:val="24"/>
                <w:szCs w:val="24"/>
              </w:rPr>
            </w:pPr>
          </w:p>
        </w:tc>
        <w:tc>
          <w:tcPr>
            <w:tcW w:w="1681" w:type="dxa"/>
            <w:shd w:val="clear" w:color="auto" w:fill="auto"/>
          </w:tcPr>
          <w:p w:rsidR="00F22F1A" w:rsidRPr="006A1661" w:rsidRDefault="00F22F1A" w:rsidP="006A1661">
            <w:pPr>
              <w:pStyle w:val="ConsPlusCell"/>
              <w:tabs>
                <w:tab w:val="left" w:pos="4354"/>
              </w:tabs>
              <w:ind w:right="-1"/>
              <w:rPr>
                <w:rFonts w:ascii="Times New Roman" w:hAnsi="Times New Roman" w:cs="Times New Roman"/>
                <w:sz w:val="24"/>
                <w:szCs w:val="24"/>
              </w:rPr>
            </w:pPr>
            <w:r w:rsidRPr="006A1661">
              <w:rPr>
                <w:rFonts w:ascii="Times New Roman" w:hAnsi="Times New Roman" w:cs="Times New Roman"/>
                <w:sz w:val="24"/>
                <w:szCs w:val="24"/>
              </w:rPr>
              <w:t>2023</w:t>
            </w:r>
          </w:p>
        </w:tc>
        <w:tc>
          <w:tcPr>
            <w:tcW w:w="1729" w:type="dxa"/>
            <w:shd w:val="clear" w:color="auto" w:fill="auto"/>
            <w:vAlign w:val="center"/>
          </w:tcPr>
          <w:p w:rsidR="00F22F1A" w:rsidRPr="006A1661" w:rsidRDefault="00F22F1A" w:rsidP="006A1661">
            <w:pPr>
              <w:pStyle w:val="ConsPlusCell"/>
              <w:tabs>
                <w:tab w:val="left" w:pos="4354"/>
              </w:tabs>
              <w:ind w:right="-1"/>
              <w:jc w:val="center"/>
              <w:rPr>
                <w:rFonts w:ascii="Times New Roman" w:hAnsi="Times New Roman" w:cs="Times New Roman"/>
                <w:sz w:val="24"/>
                <w:szCs w:val="24"/>
              </w:rPr>
            </w:pPr>
            <w:r w:rsidRPr="006A1661">
              <w:rPr>
                <w:rFonts w:ascii="Times New Roman" w:hAnsi="Times New Roman" w:cs="Times New Roman"/>
                <w:sz w:val="24"/>
                <w:szCs w:val="24"/>
              </w:rPr>
              <w:t>2</w:t>
            </w:r>
          </w:p>
        </w:tc>
      </w:tr>
      <w:tr w:rsidR="006A1661" w:rsidRPr="006A1661" w:rsidTr="006A1661">
        <w:trPr>
          <w:cantSplit/>
        </w:trPr>
        <w:tc>
          <w:tcPr>
            <w:tcW w:w="710" w:type="dxa"/>
            <w:vMerge/>
            <w:shd w:val="clear" w:color="auto" w:fill="auto"/>
          </w:tcPr>
          <w:p w:rsidR="00F22F1A" w:rsidRPr="006A1661" w:rsidRDefault="00F22F1A" w:rsidP="006A1661">
            <w:pPr>
              <w:pStyle w:val="ConsPlusCell"/>
              <w:tabs>
                <w:tab w:val="left" w:pos="4354"/>
              </w:tabs>
              <w:ind w:right="-1"/>
              <w:rPr>
                <w:rFonts w:ascii="Times New Roman" w:hAnsi="Times New Roman" w:cs="Times New Roman"/>
                <w:sz w:val="24"/>
                <w:szCs w:val="24"/>
              </w:rPr>
            </w:pPr>
          </w:p>
        </w:tc>
        <w:tc>
          <w:tcPr>
            <w:tcW w:w="2409" w:type="dxa"/>
            <w:vMerge/>
            <w:shd w:val="clear" w:color="auto" w:fill="auto"/>
          </w:tcPr>
          <w:p w:rsidR="00F22F1A" w:rsidRPr="006A1661" w:rsidRDefault="00F22F1A" w:rsidP="006A1661">
            <w:pPr>
              <w:pStyle w:val="ConsPlusCell"/>
              <w:tabs>
                <w:tab w:val="left" w:pos="4354"/>
              </w:tabs>
              <w:ind w:right="-1"/>
              <w:rPr>
                <w:rFonts w:ascii="Times New Roman" w:hAnsi="Times New Roman" w:cs="Times New Roman"/>
                <w:sz w:val="24"/>
                <w:szCs w:val="24"/>
              </w:rPr>
            </w:pPr>
          </w:p>
        </w:tc>
        <w:tc>
          <w:tcPr>
            <w:tcW w:w="3544" w:type="dxa"/>
            <w:vMerge/>
            <w:shd w:val="clear" w:color="auto" w:fill="auto"/>
          </w:tcPr>
          <w:p w:rsidR="00F22F1A" w:rsidRPr="006A1661" w:rsidRDefault="00F22F1A" w:rsidP="006A1661">
            <w:pPr>
              <w:pStyle w:val="ConsPlusCell"/>
              <w:tabs>
                <w:tab w:val="left" w:pos="4354"/>
              </w:tabs>
              <w:ind w:right="-1"/>
              <w:jc w:val="both"/>
              <w:rPr>
                <w:rFonts w:ascii="Times New Roman" w:hAnsi="Times New Roman" w:cs="Times New Roman"/>
                <w:sz w:val="24"/>
                <w:szCs w:val="24"/>
              </w:rPr>
            </w:pPr>
          </w:p>
        </w:tc>
        <w:tc>
          <w:tcPr>
            <w:tcW w:w="1681" w:type="dxa"/>
            <w:shd w:val="clear" w:color="auto" w:fill="auto"/>
          </w:tcPr>
          <w:p w:rsidR="00F22F1A" w:rsidRPr="006A1661" w:rsidRDefault="00F22F1A" w:rsidP="006A1661">
            <w:pPr>
              <w:pStyle w:val="ConsPlusCell"/>
              <w:tabs>
                <w:tab w:val="left" w:pos="4354"/>
              </w:tabs>
              <w:ind w:right="-1"/>
              <w:rPr>
                <w:rFonts w:ascii="Times New Roman" w:hAnsi="Times New Roman" w:cs="Times New Roman"/>
                <w:sz w:val="24"/>
                <w:szCs w:val="24"/>
              </w:rPr>
            </w:pPr>
            <w:r w:rsidRPr="006A1661">
              <w:rPr>
                <w:rFonts w:ascii="Times New Roman" w:hAnsi="Times New Roman" w:cs="Times New Roman"/>
                <w:sz w:val="24"/>
                <w:szCs w:val="24"/>
              </w:rPr>
              <w:t>2024</w:t>
            </w:r>
          </w:p>
        </w:tc>
        <w:tc>
          <w:tcPr>
            <w:tcW w:w="1729" w:type="dxa"/>
            <w:shd w:val="clear" w:color="auto" w:fill="auto"/>
            <w:vAlign w:val="center"/>
          </w:tcPr>
          <w:p w:rsidR="00F22F1A" w:rsidRPr="006A1661" w:rsidRDefault="00F22F1A" w:rsidP="006A1661">
            <w:pPr>
              <w:pStyle w:val="ConsPlusCell"/>
              <w:tabs>
                <w:tab w:val="left" w:pos="4354"/>
              </w:tabs>
              <w:ind w:right="-1"/>
              <w:jc w:val="center"/>
              <w:rPr>
                <w:rFonts w:ascii="Times New Roman" w:hAnsi="Times New Roman" w:cs="Times New Roman"/>
                <w:sz w:val="24"/>
                <w:szCs w:val="24"/>
              </w:rPr>
            </w:pPr>
            <w:r w:rsidRPr="006A1661">
              <w:rPr>
                <w:rFonts w:ascii="Times New Roman" w:hAnsi="Times New Roman" w:cs="Times New Roman"/>
                <w:sz w:val="24"/>
                <w:szCs w:val="24"/>
              </w:rPr>
              <w:t>2</w:t>
            </w:r>
          </w:p>
        </w:tc>
      </w:tr>
    </w:tbl>
    <w:p w:rsidR="00F22F1A" w:rsidRPr="006A1661" w:rsidRDefault="00F22F1A" w:rsidP="006A1661">
      <w:pPr>
        <w:pStyle w:val="aff"/>
        <w:ind w:left="0"/>
        <w:rPr>
          <w:rFonts w:ascii="Times New Roman" w:hAnsi="Times New Roman"/>
          <w:sz w:val="24"/>
          <w:szCs w:val="24"/>
        </w:rPr>
      </w:pPr>
    </w:p>
    <w:p w:rsidR="00F22F1A" w:rsidRPr="006A1661" w:rsidRDefault="00F22F1A" w:rsidP="006A1661">
      <w:pPr>
        <w:rPr>
          <w:rFonts w:ascii="Times New Roman" w:hAnsi="Times New Roman" w:cs="Times New Roman"/>
          <w:sz w:val="24"/>
          <w:szCs w:val="24"/>
        </w:rPr>
      </w:pPr>
      <w:r w:rsidRPr="006A1661">
        <w:rPr>
          <w:rFonts w:ascii="Times New Roman" w:hAnsi="Times New Roman" w:cs="Times New Roman"/>
          <w:sz w:val="24"/>
          <w:szCs w:val="24"/>
        </w:rPr>
        <w:br w:type="page"/>
      </w:r>
    </w:p>
    <w:p w:rsidR="00F22F1A" w:rsidRPr="00490533" w:rsidRDefault="00F22F1A" w:rsidP="006A1661">
      <w:pPr>
        <w:spacing w:after="0" w:line="240" w:lineRule="auto"/>
        <w:ind w:right="-1"/>
        <w:jc w:val="right"/>
        <w:rPr>
          <w:rFonts w:ascii="Times New Roman" w:hAnsi="Times New Roman" w:cs="Times New Roman"/>
          <w:sz w:val="24"/>
          <w:szCs w:val="24"/>
          <w:lang w:val="en-US"/>
        </w:rPr>
      </w:pPr>
      <w:r w:rsidRPr="006A1661">
        <w:rPr>
          <w:rFonts w:ascii="Times New Roman" w:hAnsi="Times New Roman" w:cs="Times New Roman"/>
          <w:sz w:val="24"/>
          <w:szCs w:val="24"/>
        </w:rPr>
        <w:lastRenderedPageBreak/>
        <w:t>Приложение № 3</w:t>
      </w:r>
      <w:r w:rsidR="00490533">
        <w:rPr>
          <w:rFonts w:ascii="Times New Roman" w:hAnsi="Times New Roman" w:cs="Times New Roman"/>
          <w:sz w:val="24"/>
          <w:szCs w:val="24"/>
          <w:lang w:val="en-US"/>
        </w:rPr>
        <w:t>3</w:t>
      </w:r>
    </w:p>
    <w:p w:rsidR="00F22F1A" w:rsidRPr="006A1661" w:rsidRDefault="00F22F1A" w:rsidP="006A1661">
      <w:pPr>
        <w:spacing w:after="0" w:line="240" w:lineRule="auto"/>
        <w:ind w:right="-1"/>
        <w:jc w:val="right"/>
        <w:rPr>
          <w:rFonts w:ascii="Times New Roman" w:hAnsi="Times New Roman" w:cs="Times New Roman"/>
          <w:sz w:val="24"/>
          <w:szCs w:val="24"/>
        </w:rPr>
      </w:pPr>
      <w:r w:rsidRPr="006A1661">
        <w:rPr>
          <w:rFonts w:ascii="Times New Roman" w:hAnsi="Times New Roman" w:cs="Times New Roman"/>
          <w:sz w:val="24"/>
          <w:szCs w:val="24"/>
        </w:rPr>
        <w:t>к постановлению администрации</w:t>
      </w:r>
    </w:p>
    <w:p w:rsidR="00F22F1A" w:rsidRPr="006A1661" w:rsidRDefault="00F22F1A" w:rsidP="006A1661">
      <w:pPr>
        <w:spacing w:after="0" w:line="240" w:lineRule="auto"/>
        <w:ind w:right="-1"/>
        <w:jc w:val="right"/>
        <w:rPr>
          <w:rFonts w:ascii="Times New Roman" w:hAnsi="Times New Roman" w:cs="Times New Roman"/>
          <w:sz w:val="24"/>
          <w:szCs w:val="24"/>
        </w:rPr>
      </w:pPr>
      <w:r w:rsidRPr="006A1661">
        <w:rPr>
          <w:rFonts w:ascii="Times New Roman" w:hAnsi="Times New Roman" w:cs="Times New Roman"/>
          <w:sz w:val="24"/>
          <w:szCs w:val="24"/>
        </w:rPr>
        <w:t xml:space="preserve"> городского округа Тейково</w:t>
      </w:r>
    </w:p>
    <w:p w:rsidR="00F22F1A" w:rsidRPr="006A1661" w:rsidRDefault="00F22F1A" w:rsidP="006A1661">
      <w:pPr>
        <w:spacing w:after="0" w:line="240" w:lineRule="auto"/>
        <w:ind w:right="-1"/>
        <w:jc w:val="right"/>
        <w:rPr>
          <w:rFonts w:ascii="Times New Roman" w:hAnsi="Times New Roman" w:cs="Times New Roman"/>
          <w:sz w:val="24"/>
          <w:szCs w:val="24"/>
        </w:rPr>
      </w:pPr>
      <w:r w:rsidRPr="006A1661">
        <w:rPr>
          <w:rFonts w:ascii="Times New Roman" w:hAnsi="Times New Roman" w:cs="Times New Roman"/>
          <w:sz w:val="24"/>
          <w:szCs w:val="24"/>
        </w:rPr>
        <w:t>Ивановкой области</w:t>
      </w:r>
    </w:p>
    <w:p w:rsidR="0060713B" w:rsidRPr="006A1661" w:rsidRDefault="0060713B" w:rsidP="0060713B">
      <w:pPr>
        <w:spacing w:after="0" w:line="240" w:lineRule="auto"/>
        <w:ind w:right="-1"/>
        <w:jc w:val="right"/>
        <w:rPr>
          <w:rFonts w:ascii="Times New Roman" w:hAnsi="Times New Roman" w:cs="Times New Roman"/>
          <w:sz w:val="24"/>
          <w:szCs w:val="24"/>
        </w:rPr>
      </w:pPr>
      <w:r w:rsidRPr="00E707D1">
        <w:rPr>
          <w:rFonts w:ascii="Times New Roman" w:hAnsi="Times New Roman" w:cs="Times New Roman"/>
          <w:sz w:val="24"/>
          <w:szCs w:val="24"/>
        </w:rPr>
        <w:t>от 13.01.2022 № 6</w:t>
      </w:r>
    </w:p>
    <w:p w:rsidR="00F22F1A" w:rsidRPr="006A1661" w:rsidRDefault="00F22F1A" w:rsidP="006A1661">
      <w:pPr>
        <w:spacing w:after="0" w:line="240" w:lineRule="auto"/>
        <w:ind w:firstLine="709"/>
        <w:jc w:val="both"/>
        <w:rPr>
          <w:rFonts w:ascii="Times New Roman" w:hAnsi="Times New Roman" w:cs="Times New Roman"/>
          <w:sz w:val="24"/>
          <w:szCs w:val="24"/>
        </w:rPr>
      </w:pPr>
    </w:p>
    <w:p w:rsidR="00F22F1A" w:rsidRPr="006A1661" w:rsidRDefault="00F22F1A" w:rsidP="006A1661">
      <w:pPr>
        <w:pStyle w:val="ConsPlusNormal0"/>
        <w:jc w:val="both"/>
        <w:rPr>
          <w:sz w:val="24"/>
          <w:szCs w:val="24"/>
        </w:rPr>
      </w:pPr>
      <w:r w:rsidRPr="006A1661">
        <w:rPr>
          <w:sz w:val="24"/>
          <w:szCs w:val="24"/>
        </w:rPr>
        <w:t>5.Объемы  ресурсного обеспечения мероприятий подпрограммы.</w:t>
      </w:r>
    </w:p>
    <w:p w:rsidR="00F22F1A" w:rsidRPr="006A1661" w:rsidRDefault="00F22F1A" w:rsidP="006A1661">
      <w:pPr>
        <w:pStyle w:val="ConsPlusNormal0"/>
        <w:ind w:left="644"/>
        <w:jc w:val="both"/>
        <w:rPr>
          <w:sz w:val="24"/>
          <w:szCs w:val="24"/>
        </w:rPr>
      </w:pPr>
      <w:r w:rsidRPr="006A1661">
        <w:rPr>
          <w:sz w:val="24"/>
          <w:szCs w:val="24"/>
        </w:rPr>
        <w:t xml:space="preserve">                                                                                                           (тыс. руб.)</w:t>
      </w:r>
    </w:p>
    <w:tbl>
      <w:tblPr>
        <w:tblW w:w="1006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5"/>
        <w:gridCol w:w="1810"/>
        <w:gridCol w:w="722"/>
        <w:gridCol w:w="695"/>
        <w:gridCol w:w="662"/>
        <w:gridCol w:w="611"/>
        <w:gridCol w:w="673"/>
        <w:gridCol w:w="602"/>
        <w:gridCol w:w="650"/>
        <w:gridCol w:w="618"/>
        <w:gridCol w:w="674"/>
        <w:gridCol w:w="674"/>
        <w:gridCol w:w="674"/>
        <w:gridCol w:w="575"/>
      </w:tblGrid>
      <w:tr w:rsidR="006A1661" w:rsidRPr="006A1661" w:rsidTr="00F22F1A">
        <w:trPr>
          <w:trHeight w:val="953"/>
        </w:trPr>
        <w:tc>
          <w:tcPr>
            <w:tcW w:w="425" w:type="dxa"/>
            <w:shd w:val="clear" w:color="auto" w:fill="auto"/>
          </w:tcPr>
          <w:p w:rsidR="00F22F1A" w:rsidRPr="006A1661" w:rsidRDefault="00F22F1A" w:rsidP="006A1661">
            <w:pPr>
              <w:pStyle w:val="aff"/>
              <w:ind w:left="0" w:right="-1"/>
              <w:rPr>
                <w:rFonts w:ascii="Times New Roman" w:hAnsi="Times New Roman"/>
              </w:rPr>
            </w:pPr>
            <w:r w:rsidRPr="006A1661">
              <w:rPr>
                <w:rFonts w:ascii="Times New Roman" w:hAnsi="Times New Roman"/>
              </w:rPr>
              <w:t>№</w:t>
            </w:r>
          </w:p>
          <w:p w:rsidR="00F22F1A" w:rsidRPr="006A1661" w:rsidRDefault="00F22F1A" w:rsidP="006A1661">
            <w:pPr>
              <w:pStyle w:val="aff"/>
              <w:ind w:left="0" w:right="-1"/>
              <w:rPr>
                <w:rFonts w:ascii="Times New Roman" w:hAnsi="Times New Roman"/>
              </w:rPr>
            </w:pPr>
            <w:proofErr w:type="gramStart"/>
            <w:r w:rsidRPr="006A1661">
              <w:rPr>
                <w:rFonts w:ascii="Times New Roman" w:hAnsi="Times New Roman"/>
              </w:rPr>
              <w:t>п</w:t>
            </w:r>
            <w:proofErr w:type="gramEnd"/>
            <w:r w:rsidRPr="006A1661">
              <w:rPr>
                <w:rFonts w:ascii="Times New Roman" w:hAnsi="Times New Roman"/>
              </w:rPr>
              <w:t>/п</w:t>
            </w:r>
          </w:p>
        </w:tc>
        <w:tc>
          <w:tcPr>
            <w:tcW w:w="1810" w:type="dxa"/>
            <w:shd w:val="clear" w:color="auto" w:fill="auto"/>
          </w:tcPr>
          <w:p w:rsidR="00F22F1A" w:rsidRPr="006A1661" w:rsidRDefault="00F22F1A" w:rsidP="006A1661">
            <w:pPr>
              <w:pStyle w:val="aff"/>
              <w:ind w:left="0" w:right="-1"/>
              <w:rPr>
                <w:rFonts w:ascii="Times New Roman" w:hAnsi="Times New Roman"/>
              </w:rPr>
            </w:pPr>
            <w:r w:rsidRPr="006A1661">
              <w:rPr>
                <w:rFonts w:ascii="Times New Roman" w:hAnsi="Times New Roman"/>
              </w:rPr>
              <w:t>Наименование мероприятия/</w:t>
            </w:r>
          </w:p>
          <w:p w:rsidR="00F22F1A" w:rsidRPr="006A1661" w:rsidRDefault="00F22F1A" w:rsidP="006A1661">
            <w:pPr>
              <w:pStyle w:val="aff"/>
              <w:ind w:left="0" w:right="-1"/>
              <w:rPr>
                <w:rFonts w:ascii="Times New Roman" w:hAnsi="Times New Roman"/>
              </w:rPr>
            </w:pPr>
            <w:r w:rsidRPr="006A1661">
              <w:rPr>
                <w:rFonts w:ascii="Times New Roman" w:hAnsi="Times New Roman"/>
              </w:rPr>
              <w:t>Источник ресурсного обеспечения</w:t>
            </w:r>
          </w:p>
        </w:tc>
        <w:tc>
          <w:tcPr>
            <w:tcW w:w="722" w:type="dxa"/>
            <w:shd w:val="clear" w:color="auto" w:fill="auto"/>
          </w:tcPr>
          <w:p w:rsidR="00F22F1A" w:rsidRPr="006A1661" w:rsidRDefault="00F22F1A" w:rsidP="006A1661">
            <w:pPr>
              <w:pStyle w:val="aff"/>
              <w:ind w:left="0" w:right="-1"/>
              <w:jc w:val="center"/>
              <w:rPr>
                <w:rFonts w:ascii="Times New Roman" w:hAnsi="Times New Roman"/>
              </w:rPr>
            </w:pPr>
            <w:proofErr w:type="spellStart"/>
            <w:proofErr w:type="gramStart"/>
            <w:r w:rsidRPr="006A1661">
              <w:rPr>
                <w:rFonts w:ascii="Times New Roman" w:hAnsi="Times New Roman"/>
              </w:rPr>
              <w:t>Исполни-тель</w:t>
            </w:r>
            <w:proofErr w:type="spellEnd"/>
            <w:proofErr w:type="gramEnd"/>
          </w:p>
        </w:tc>
        <w:tc>
          <w:tcPr>
            <w:tcW w:w="695" w:type="dxa"/>
            <w:shd w:val="clear" w:color="auto" w:fill="auto"/>
            <w:vAlign w:val="center"/>
          </w:tcPr>
          <w:p w:rsidR="00F22F1A" w:rsidRPr="006A1661" w:rsidRDefault="00F22F1A" w:rsidP="006A1661">
            <w:pPr>
              <w:pStyle w:val="aff"/>
              <w:ind w:left="0" w:right="-1"/>
              <w:jc w:val="center"/>
              <w:rPr>
                <w:rFonts w:ascii="Times New Roman" w:hAnsi="Times New Roman"/>
              </w:rPr>
            </w:pPr>
            <w:r w:rsidRPr="006A1661">
              <w:rPr>
                <w:rFonts w:ascii="Times New Roman" w:hAnsi="Times New Roman"/>
              </w:rPr>
              <w:t>2014</w:t>
            </w:r>
          </w:p>
        </w:tc>
        <w:tc>
          <w:tcPr>
            <w:tcW w:w="662" w:type="dxa"/>
            <w:shd w:val="clear" w:color="auto" w:fill="auto"/>
            <w:vAlign w:val="center"/>
          </w:tcPr>
          <w:p w:rsidR="00F22F1A" w:rsidRPr="006A1661" w:rsidRDefault="00F22F1A" w:rsidP="006A1661">
            <w:pPr>
              <w:pStyle w:val="aff"/>
              <w:ind w:left="0" w:right="-1"/>
              <w:jc w:val="center"/>
              <w:rPr>
                <w:rFonts w:ascii="Times New Roman" w:hAnsi="Times New Roman"/>
              </w:rPr>
            </w:pPr>
            <w:r w:rsidRPr="006A1661">
              <w:rPr>
                <w:rFonts w:ascii="Times New Roman" w:hAnsi="Times New Roman"/>
              </w:rPr>
              <w:t>2015</w:t>
            </w:r>
          </w:p>
        </w:tc>
        <w:tc>
          <w:tcPr>
            <w:tcW w:w="611" w:type="dxa"/>
            <w:shd w:val="clear" w:color="auto" w:fill="auto"/>
            <w:vAlign w:val="center"/>
          </w:tcPr>
          <w:p w:rsidR="00F22F1A" w:rsidRPr="006A1661" w:rsidRDefault="00F22F1A" w:rsidP="006A1661">
            <w:pPr>
              <w:pStyle w:val="aff"/>
              <w:ind w:left="0" w:right="-1"/>
              <w:jc w:val="center"/>
              <w:rPr>
                <w:rFonts w:ascii="Times New Roman" w:hAnsi="Times New Roman"/>
              </w:rPr>
            </w:pPr>
            <w:r w:rsidRPr="006A1661">
              <w:rPr>
                <w:rFonts w:ascii="Times New Roman" w:hAnsi="Times New Roman"/>
              </w:rPr>
              <w:t>2016</w:t>
            </w:r>
          </w:p>
        </w:tc>
        <w:tc>
          <w:tcPr>
            <w:tcW w:w="673" w:type="dxa"/>
            <w:shd w:val="clear" w:color="auto" w:fill="auto"/>
            <w:vAlign w:val="center"/>
          </w:tcPr>
          <w:p w:rsidR="00F22F1A" w:rsidRPr="006A1661" w:rsidRDefault="00F22F1A" w:rsidP="006A1661">
            <w:pPr>
              <w:pStyle w:val="aff"/>
              <w:ind w:left="0" w:right="-1"/>
              <w:jc w:val="center"/>
              <w:rPr>
                <w:rFonts w:ascii="Times New Roman" w:hAnsi="Times New Roman"/>
              </w:rPr>
            </w:pPr>
            <w:r w:rsidRPr="006A1661">
              <w:rPr>
                <w:rFonts w:ascii="Times New Roman" w:hAnsi="Times New Roman"/>
              </w:rPr>
              <w:t>2017</w:t>
            </w:r>
          </w:p>
        </w:tc>
        <w:tc>
          <w:tcPr>
            <w:tcW w:w="602" w:type="dxa"/>
            <w:shd w:val="clear" w:color="auto" w:fill="auto"/>
            <w:vAlign w:val="center"/>
          </w:tcPr>
          <w:p w:rsidR="00F22F1A" w:rsidRPr="006A1661" w:rsidRDefault="00F22F1A" w:rsidP="006A1661">
            <w:pPr>
              <w:pStyle w:val="aff"/>
              <w:ind w:left="0" w:right="-1"/>
              <w:jc w:val="center"/>
              <w:rPr>
                <w:rFonts w:ascii="Times New Roman" w:hAnsi="Times New Roman"/>
              </w:rPr>
            </w:pPr>
            <w:r w:rsidRPr="006A1661">
              <w:rPr>
                <w:rFonts w:ascii="Times New Roman" w:hAnsi="Times New Roman"/>
              </w:rPr>
              <w:t>2018</w:t>
            </w:r>
          </w:p>
        </w:tc>
        <w:tc>
          <w:tcPr>
            <w:tcW w:w="650" w:type="dxa"/>
            <w:shd w:val="clear" w:color="auto" w:fill="auto"/>
            <w:vAlign w:val="center"/>
          </w:tcPr>
          <w:p w:rsidR="00F22F1A" w:rsidRPr="006A1661" w:rsidRDefault="00F22F1A" w:rsidP="006A1661">
            <w:pPr>
              <w:pStyle w:val="aff"/>
              <w:ind w:left="0" w:right="-1"/>
              <w:jc w:val="center"/>
              <w:rPr>
                <w:rFonts w:ascii="Times New Roman" w:hAnsi="Times New Roman"/>
              </w:rPr>
            </w:pPr>
            <w:r w:rsidRPr="006A1661">
              <w:rPr>
                <w:rFonts w:ascii="Times New Roman" w:hAnsi="Times New Roman"/>
              </w:rPr>
              <w:t>2019</w:t>
            </w:r>
          </w:p>
        </w:tc>
        <w:tc>
          <w:tcPr>
            <w:tcW w:w="618" w:type="dxa"/>
            <w:shd w:val="clear" w:color="auto" w:fill="auto"/>
            <w:vAlign w:val="center"/>
          </w:tcPr>
          <w:p w:rsidR="00F22F1A" w:rsidRPr="006A1661" w:rsidRDefault="00F22F1A" w:rsidP="006A1661">
            <w:pPr>
              <w:pStyle w:val="aff"/>
              <w:ind w:left="0" w:right="-1"/>
              <w:jc w:val="center"/>
              <w:rPr>
                <w:rFonts w:ascii="Times New Roman" w:hAnsi="Times New Roman"/>
              </w:rPr>
            </w:pPr>
            <w:r w:rsidRPr="006A1661">
              <w:rPr>
                <w:rFonts w:ascii="Times New Roman" w:hAnsi="Times New Roman"/>
              </w:rPr>
              <w:t>2020</w:t>
            </w:r>
          </w:p>
        </w:tc>
        <w:tc>
          <w:tcPr>
            <w:tcW w:w="674" w:type="dxa"/>
            <w:shd w:val="clear" w:color="auto" w:fill="auto"/>
            <w:vAlign w:val="center"/>
          </w:tcPr>
          <w:p w:rsidR="00F22F1A" w:rsidRPr="006A1661" w:rsidRDefault="00F22F1A" w:rsidP="006A1661">
            <w:pPr>
              <w:pStyle w:val="aff"/>
              <w:ind w:left="0" w:right="-1"/>
              <w:jc w:val="center"/>
              <w:rPr>
                <w:rFonts w:ascii="Times New Roman" w:hAnsi="Times New Roman"/>
              </w:rPr>
            </w:pPr>
            <w:r w:rsidRPr="006A1661">
              <w:rPr>
                <w:rFonts w:ascii="Times New Roman" w:hAnsi="Times New Roman"/>
              </w:rPr>
              <w:t>2021</w:t>
            </w:r>
          </w:p>
        </w:tc>
        <w:tc>
          <w:tcPr>
            <w:tcW w:w="674" w:type="dxa"/>
            <w:shd w:val="clear" w:color="auto" w:fill="auto"/>
            <w:vAlign w:val="center"/>
          </w:tcPr>
          <w:p w:rsidR="00F22F1A" w:rsidRPr="006A1661" w:rsidRDefault="00F22F1A" w:rsidP="006A1661">
            <w:pPr>
              <w:pStyle w:val="aff"/>
              <w:ind w:left="0" w:right="-1"/>
              <w:jc w:val="center"/>
              <w:rPr>
                <w:rFonts w:ascii="Times New Roman" w:hAnsi="Times New Roman"/>
              </w:rPr>
            </w:pPr>
            <w:r w:rsidRPr="006A1661">
              <w:rPr>
                <w:rFonts w:ascii="Times New Roman" w:hAnsi="Times New Roman"/>
              </w:rPr>
              <w:t>2022</w:t>
            </w:r>
          </w:p>
        </w:tc>
        <w:tc>
          <w:tcPr>
            <w:tcW w:w="674" w:type="dxa"/>
            <w:shd w:val="clear" w:color="auto" w:fill="auto"/>
            <w:vAlign w:val="center"/>
          </w:tcPr>
          <w:p w:rsidR="00F22F1A" w:rsidRPr="006A1661" w:rsidRDefault="00F22F1A" w:rsidP="006A1661">
            <w:pPr>
              <w:pStyle w:val="aff"/>
              <w:ind w:left="0" w:right="-1"/>
              <w:jc w:val="center"/>
              <w:rPr>
                <w:rFonts w:ascii="Times New Roman" w:hAnsi="Times New Roman"/>
              </w:rPr>
            </w:pPr>
            <w:r w:rsidRPr="006A1661">
              <w:rPr>
                <w:rFonts w:ascii="Times New Roman" w:hAnsi="Times New Roman"/>
              </w:rPr>
              <w:t>2023</w:t>
            </w:r>
          </w:p>
        </w:tc>
        <w:tc>
          <w:tcPr>
            <w:tcW w:w="575" w:type="dxa"/>
            <w:shd w:val="clear" w:color="auto" w:fill="auto"/>
            <w:vAlign w:val="center"/>
          </w:tcPr>
          <w:p w:rsidR="00F22F1A" w:rsidRPr="006A1661" w:rsidRDefault="00F22F1A" w:rsidP="006A1661">
            <w:pPr>
              <w:pStyle w:val="aff"/>
              <w:ind w:left="0" w:right="-1"/>
              <w:jc w:val="center"/>
              <w:rPr>
                <w:rFonts w:ascii="Times New Roman" w:hAnsi="Times New Roman"/>
              </w:rPr>
            </w:pPr>
            <w:r w:rsidRPr="006A1661">
              <w:rPr>
                <w:rFonts w:ascii="Times New Roman" w:hAnsi="Times New Roman"/>
              </w:rPr>
              <w:t>2024</w:t>
            </w:r>
          </w:p>
        </w:tc>
      </w:tr>
      <w:tr w:rsidR="006A1661" w:rsidRPr="006A1661" w:rsidTr="00F22F1A">
        <w:trPr>
          <w:cantSplit/>
          <w:trHeight w:val="1134"/>
        </w:trPr>
        <w:tc>
          <w:tcPr>
            <w:tcW w:w="425" w:type="dxa"/>
            <w:shd w:val="clear" w:color="auto" w:fill="auto"/>
          </w:tcPr>
          <w:p w:rsidR="00F22F1A" w:rsidRPr="006A1661" w:rsidRDefault="00F22F1A" w:rsidP="006A1661">
            <w:pPr>
              <w:pStyle w:val="aff"/>
              <w:ind w:left="0" w:right="-1"/>
              <w:rPr>
                <w:rFonts w:ascii="Times New Roman" w:hAnsi="Times New Roman"/>
              </w:rPr>
            </w:pPr>
          </w:p>
        </w:tc>
        <w:tc>
          <w:tcPr>
            <w:tcW w:w="1810" w:type="dxa"/>
            <w:shd w:val="clear" w:color="auto" w:fill="auto"/>
          </w:tcPr>
          <w:p w:rsidR="00F22F1A" w:rsidRPr="006A1661" w:rsidRDefault="00F22F1A" w:rsidP="006A1661">
            <w:pPr>
              <w:pStyle w:val="aff"/>
              <w:ind w:left="0" w:right="-1"/>
              <w:rPr>
                <w:rFonts w:ascii="Times New Roman" w:hAnsi="Times New Roman"/>
              </w:rPr>
            </w:pPr>
            <w:r w:rsidRPr="006A1661">
              <w:rPr>
                <w:rFonts w:ascii="Times New Roman" w:hAnsi="Times New Roman"/>
              </w:rPr>
              <w:t>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w:t>
            </w:r>
          </w:p>
        </w:tc>
        <w:tc>
          <w:tcPr>
            <w:tcW w:w="722" w:type="dxa"/>
            <w:shd w:val="clear" w:color="auto" w:fill="auto"/>
            <w:textDirection w:val="btLr"/>
          </w:tcPr>
          <w:p w:rsidR="00F22F1A" w:rsidRPr="006A1661" w:rsidRDefault="00F22F1A" w:rsidP="006A1661">
            <w:pPr>
              <w:pStyle w:val="aff"/>
              <w:ind w:left="113" w:right="-1"/>
              <w:jc w:val="center"/>
              <w:rPr>
                <w:rFonts w:ascii="Times New Roman" w:hAnsi="Times New Roman"/>
              </w:rPr>
            </w:pPr>
            <w:r w:rsidRPr="006A1661">
              <w:rPr>
                <w:rFonts w:ascii="Times New Roman" w:hAnsi="Times New Roman"/>
              </w:rPr>
              <w:t>Отдел городской инфраструктуры администрации г.о. Тейково</w:t>
            </w:r>
          </w:p>
        </w:tc>
        <w:tc>
          <w:tcPr>
            <w:tcW w:w="695" w:type="dxa"/>
            <w:shd w:val="clear" w:color="auto" w:fill="auto"/>
            <w:vAlign w:val="center"/>
          </w:tcPr>
          <w:p w:rsidR="00F22F1A" w:rsidRPr="006A1661" w:rsidRDefault="00F22F1A" w:rsidP="006A1661">
            <w:pPr>
              <w:pStyle w:val="aff"/>
              <w:ind w:left="0" w:right="-1"/>
              <w:jc w:val="center"/>
              <w:rPr>
                <w:rFonts w:ascii="Times New Roman" w:hAnsi="Times New Roman"/>
              </w:rPr>
            </w:pPr>
          </w:p>
        </w:tc>
        <w:tc>
          <w:tcPr>
            <w:tcW w:w="662" w:type="dxa"/>
            <w:shd w:val="clear" w:color="auto" w:fill="auto"/>
            <w:vAlign w:val="center"/>
          </w:tcPr>
          <w:p w:rsidR="00F22F1A" w:rsidRPr="006A1661" w:rsidRDefault="00F22F1A" w:rsidP="006A1661">
            <w:pPr>
              <w:pStyle w:val="aff"/>
              <w:ind w:left="0" w:right="-1"/>
              <w:jc w:val="center"/>
              <w:rPr>
                <w:rFonts w:ascii="Times New Roman" w:hAnsi="Times New Roman"/>
              </w:rPr>
            </w:pPr>
          </w:p>
        </w:tc>
        <w:tc>
          <w:tcPr>
            <w:tcW w:w="611" w:type="dxa"/>
            <w:shd w:val="clear" w:color="auto" w:fill="auto"/>
            <w:vAlign w:val="center"/>
          </w:tcPr>
          <w:p w:rsidR="00F22F1A" w:rsidRPr="006A1661" w:rsidRDefault="00F22F1A" w:rsidP="006A1661">
            <w:pPr>
              <w:pStyle w:val="aff"/>
              <w:ind w:left="0" w:right="-1"/>
              <w:jc w:val="center"/>
              <w:rPr>
                <w:rFonts w:ascii="Times New Roman" w:hAnsi="Times New Roman"/>
              </w:rPr>
            </w:pPr>
          </w:p>
        </w:tc>
        <w:tc>
          <w:tcPr>
            <w:tcW w:w="673" w:type="dxa"/>
            <w:shd w:val="clear" w:color="auto" w:fill="auto"/>
            <w:vAlign w:val="center"/>
          </w:tcPr>
          <w:p w:rsidR="00F22F1A" w:rsidRPr="006A1661" w:rsidRDefault="00F22F1A" w:rsidP="006A1661">
            <w:pPr>
              <w:pStyle w:val="aff"/>
              <w:ind w:left="0" w:right="-1"/>
              <w:jc w:val="center"/>
              <w:rPr>
                <w:rFonts w:ascii="Times New Roman" w:hAnsi="Times New Roman"/>
              </w:rPr>
            </w:pPr>
          </w:p>
        </w:tc>
        <w:tc>
          <w:tcPr>
            <w:tcW w:w="602" w:type="dxa"/>
            <w:shd w:val="clear" w:color="auto" w:fill="auto"/>
            <w:vAlign w:val="center"/>
          </w:tcPr>
          <w:p w:rsidR="00F22F1A" w:rsidRPr="006A1661" w:rsidRDefault="00F22F1A" w:rsidP="006A1661">
            <w:pPr>
              <w:pStyle w:val="aff"/>
              <w:ind w:left="0" w:right="-1"/>
              <w:jc w:val="center"/>
              <w:rPr>
                <w:rFonts w:ascii="Times New Roman" w:hAnsi="Times New Roman"/>
              </w:rPr>
            </w:pPr>
          </w:p>
        </w:tc>
        <w:tc>
          <w:tcPr>
            <w:tcW w:w="650" w:type="dxa"/>
            <w:shd w:val="clear" w:color="auto" w:fill="auto"/>
            <w:vAlign w:val="center"/>
          </w:tcPr>
          <w:p w:rsidR="00F22F1A" w:rsidRPr="006A1661" w:rsidRDefault="00F22F1A" w:rsidP="006A1661">
            <w:pPr>
              <w:pStyle w:val="aff"/>
              <w:ind w:left="0" w:right="-1"/>
              <w:jc w:val="center"/>
              <w:rPr>
                <w:rFonts w:ascii="Times New Roman" w:hAnsi="Times New Roman"/>
              </w:rPr>
            </w:pPr>
          </w:p>
        </w:tc>
        <w:tc>
          <w:tcPr>
            <w:tcW w:w="618" w:type="dxa"/>
            <w:shd w:val="clear" w:color="auto" w:fill="auto"/>
            <w:vAlign w:val="center"/>
          </w:tcPr>
          <w:p w:rsidR="00F22F1A" w:rsidRPr="006A1661" w:rsidRDefault="00F22F1A" w:rsidP="006A1661">
            <w:pPr>
              <w:pStyle w:val="aff"/>
              <w:ind w:left="0" w:right="-1"/>
              <w:jc w:val="center"/>
              <w:rPr>
                <w:rFonts w:ascii="Times New Roman" w:hAnsi="Times New Roman"/>
              </w:rPr>
            </w:pPr>
          </w:p>
        </w:tc>
        <w:tc>
          <w:tcPr>
            <w:tcW w:w="674" w:type="dxa"/>
            <w:shd w:val="clear" w:color="auto" w:fill="auto"/>
            <w:vAlign w:val="center"/>
          </w:tcPr>
          <w:p w:rsidR="00F22F1A" w:rsidRPr="006A1661" w:rsidRDefault="00F22F1A" w:rsidP="006A1661">
            <w:pPr>
              <w:pStyle w:val="aff"/>
              <w:ind w:left="0" w:right="-1"/>
              <w:jc w:val="center"/>
              <w:rPr>
                <w:rFonts w:ascii="Times New Roman" w:hAnsi="Times New Roman"/>
              </w:rPr>
            </w:pPr>
          </w:p>
        </w:tc>
        <w:tc>
          <w:tcPr>
            <w:tcW w:w="674" w:type="dxa"/>
            <w:shd w:val="clear" w:color="auto" w:fill="auto"/>
            <w:vAlign w:val="center"/>
          </w:tcPr>
          <w:p w:rsidR="00F22F1A" w:rsidRPr="006A1661" w:rsidRDefault="00F22F1A" w:rsidP="006A1661">
            <w:pPr>
              <w:pStyle w:val="aff"/>
              <w:ind w:left="0" w:right="-1"/>
              <w:jc w:val="center"/>
              <w:rPr>
                <w:rFonts w:ascii="Times New Roman" w:hAnsi="Times New Roman"/>
              </w:rPr>
            </w:pPr>
          </w:p>
        </w:tc>
        <w:tc>
          <w:tcPr>
            <w:tcW w:w="674" w:type="dxa"/>
            <w:shd w:val="clear" w:color="auto" w:fill="auto"/>
            <w:vAlign w:val="center"/>
          </w:tcPr>
          <w:p w:rsidR="00F22F1A" w:rsidRPr="006A1661" w:rsidRDefault="00F22F1A" w:rsidP="006A1661">
            <w:pPr>
              <w:pStyle w:val="aff"/>
              <w:ind w:left="0" w:right="-1"/>
              <w:jc w:val="center"/>
              <w:rPr>
                <w:rFonts w:ascii="Times New Roman" w:hAnsi="Times New Roman"/>
              </w:rPr>
            </w:pPr>
          </w:p>
        </w:tc>
        <w:tc>
          <w:tcPr>
            <w:tcW w:w="575" w:type="dxa"/>
            <w:shd w:val="clear" w:color="auto" w:fill="auto"/>
            <w:vAlign w:val="center"/>
          </w:tcPr>
          <w:p w:rsidR="00F22F1A" w:rsidRPr="006A1661" w:rsidRDefault="00F22F1A" w:rsidP="006A1661">
            <w:pPr>
              <w:pStyle w:val="aff"/>
              <w:ind w:left="0" w:right="-1"/>
              <w:jc w:val="center"/>
              <w:rPr>
                <w:rFonts w:ascii="Times New Roman" w:hAnsi="Times New Roman"/>
              </w:rPr>
            </w:pPr>
          </w:p>
        </w:tc>
      </w:tr>
      <w:tr w:rsidR="006A1661" w:rsidRPr="006A1661" w:rsidTr="006A1661">
        <w:trPr>
          <w:trHeight w:val="257"/>
        </w:trPr>
        <w:tc>
          <w:tcPr>
            <w:tcW w:w="425" w:type="dxa"/>
            <w:shd w:val="clear" w:color="auto" w:fill="auto"/>
          </w:tcPr>
          <w:p w:rsidR="00F22F1A" w:rsidRPr="006A1661" w:rsidRDefault="00F22F1A" w:rsidP="006A1661">
            <w:pPr>
              <w:pStyle w:val="aff"/>
              <w:ind w:left="0" w:right="-1"/>
              <w:rPr>
                <w:rFonts w:ascii="Times New Roman" w:hAnsi="Times New Roman"/>
              </w:rPr>
            </w:pPr>
          </w:p>
        </w:tc>
        <w:tc>
          <w:tcPr>
            <w:tcW w:w="1810" w:type="dxa"/>
            <w:shd w:val="clear" w:color="auto" w:fill="auto"/>
          </w:tcPr>
          <w:p w:rsidR="00F22F1A" w:rsidRPr="006A1661" w:rsidRDefault="00F22F1A" w:rsidP="006A1661">
            <w:pPr>
              <w:pStyle w:val="aff"/>
              <w:ind w:left="0" w:right="-1"/>
              <w:rPr>
                <w:rFonts w:ascii="Times New Roman" w:hAnsi="Times New Roman"/>
              </w:rPr>
            </w:pPr>
            <w:r w:rsidRPr="006A1661">
              <w:rPr>
                <w:rFonts w:ascii="Times New Roman" w:hAnsi="Times New Roman"/>
              </w:rPr>
              <w:t>Бюджетные ассигнования</w:t>
            </w:r>
          </w:p>
        </w:tc>
        <w:tc>
          <w:tcPr>
            <w:tcW w:w="722" w:type="dxa"/>
            <w:shd w:val="clear" w:color="auto" w:fill="auto"/>
          </w:tcPr>
          <w:p w:rsidR="00F22F1A" w:rsidRPr="006A1661" w:rsidRDefault="00F22F1A" w:rsidP="006A1661">
            <w:pPr>
              <w:pStyle w:val="aff"/>
              <w:ind w:left="0" w:right="-1"/>
              <w:rPr>
                <w:rFonts w:ascii="Times New Roman" w:hAnsi="Times New Roman"/>
              </w:rPr>
            </w:pPr>
          </w:p>
        </w:tc>
        <w:tc>
          <w:tcPr>
            <w:tcW w:w="695" w:type="dxa"/>
            <w:shd w:val="clear" w:color="auto" w:fill="auto"/>
            <w:vAlign w:val="center"/>
          </w:tcPr>
          <w:p w:rsidR="00F22F1A" w:rsidRPr="006A1661" w:rsidRDefault="00F22F1A" w:rsidP="006A1661">
            <w:pPr>
              <w:spacing w:after="0" w:line="240" w:lineRule="auto"/>
              <w:ind w:right="-1"/>
              <w:jc w:val="center"/>
              <w:rPr>
                <w:rFonts w:ascii="Times New Roman" w:hAnsi="Times New Roman" w:cs="Times New Roman"/>
                <w:sz w:val="18"/>
                <w:szCs w:val="18"/>
              </w:rPr>
            </w:pPr>
            <w:r w:rsidRPr="006A1661">
              <w:rPr>
                <w:rFonts w:ascii="Times New Roman" w:hAnsi="Times New Roman" w:cs="Times New Roman"/>
                <w:sz w:val="18"/>
                <w:szCs w:val="18"/>
              </w:rPr>
              <w:t>4 747,900</w:t>
            </w:r>
          </w:p>
        </w:tc>
        <w:tc>
          <w:tcPr>
            <w:tcW w:w="662" w:type="dxa"/>
            <w:shd w:val="clear" w:color="auto" w:fill="auto"/>
            <w:vAlign w:val="center"/>
          </w:tcPr>
          <w:p w:rsidR="00F22F1A" w:rsidRPr="006A1661" w:rsidRDefault="00F22F1A" w:rsidP="006A1661">
            <w:pPr>
              <w:spacing w:after="0" w:line="240" w:lineRule="auto"/>
              <w:ind w:right="-1"/>
              <w:jc w:val="center"/>
              <w:rPr>
                <w:rFonts w:ascii="Times New Roman" w:hAnsi="Times New Roman" w:cs="Times New Roman"/>
                <w:sz w:val="18"/>
                <w:szCs w:val="18"/>
              </w:rPr>
            </w:pPr>
            <w:r w:rsidRPr="006A1661">
              <w:rPr>
                <w:rFonts w:ascii="Times New Roman" w:hAnsi="Times New Roman" w:cs="Times New Roman"/>
                <w:sz w:val="18"/>
                <w:szCs w:val="18"/>
              </w:rPr>
              <w:t>5 925,975</w:t>
            </w:r>
          </w:p>
        </w:tc>
        <w:tc>
          <w:tcPr>
            <w:tcW w:w="611" w:type="dxa"/>
            <w:shd w:val="clear" w:color="auto" w:fill="auto"/>
            <w:vAlign w:val="center"/>
          </w:tcPr>
          <w:p w:rsidR="00F22F1A" w:rsidRPr="006A1661" w:rsidRDefault="00F22F1A" w:rsidP="006A1661">
            <w:pPr>
              <w:spacing w:after="0" w:line="240" w:lineRule="auto"/>
              <w:ind w:right="-1"/>
              <w:jc w:val="center"/>
              <w:rPr>
                <w:rFonts w:ascii="Times New Roman" w:hAnsi="Times New Roman" w:cs="Times New Roman"/>
                <w:sz w:val="18"/>
                <w:szCs w:val="18"/>
              </w:rPr>
            </w:pPr>
            <w:r w:rsidRPr="006A1661">
              <w:rPr>
                <w:rFonts w:ascii="Times New Roman" w:hAnsi="Times New Roman" w:cs="Times New Roman"/>
                <w:sz w:val="18"/>
                <w:szCs w:val="18"/>
              </w:rPr>
              <w:t>5 801,6000</w:t>
            </w:r>
          </w:p>
        </w:tc>
        <w:tc>
          <w:tcPr>
            <w:tcW w:w="673" w:type="dxa"/>
            <w:shd w:val="clear" w:color="auto" w:fill="auto"/>
            <w:vAlign w:val="center"/>
          </w:tcPr>
          <w:p w:rsidR="00F22F1A" w:rsidRPr="006A1661" w:rsidRDefault="00F22F1A" w:rsidP="006A1661">
            <w:pPr>
              <w:spacing w:after="0" w:line="240" w:lineRule="auto"/>
              <w:ind w:right="-1"/>
              <w:jc w:val="center"/>
              <w:rPr>
                <w:rFonts w:ascii="Times New Roman" w:hAnsi="Times New Roman" w:cs="Times New Roman"/>
                <w:sz w:val="18"/>
                <w:szCs w:val="18"/>
              </w:rPr>
            </w:pPr>
            <w:r w:rsidRPr="006A1661">
              <w:rPr>
                <w:rFonts w:ascii="Times New Roman" w:hAnsi="Times New Roman" w:cs="Times New Roman"/>
                <w:sz w:val="18"/>
                <w:szCs w:val="18"/>
              </w:rPr>
              <w:t>1125,173</w:t>
            </w:r>
          </w:p>
        </w:tc>
        <w:tc>
          <w:tcPr>
            <w:tcW w:w="602" w:type="dxa"/>
            <w:shd w:val="clear" w:color="auto" w:fill="auto"/>
            <w:vAlign w:val="center"/>
          </w:tcPr>
          <w:p w:rsidR="00F22F1A" w:rsidRPr="006A1661" w:rsidRDefault="00F22F1A" w:rsidP="006A1661">
            <w:pPr>
              <w:spacing w:after="0" w:line="240" w:lineRule="auto"/>
              <w:ind w:right="-1"/>
              <w:jc w:val="center"/>
              <w:rPr>
                <w:rFonts w:ascii="Times New Roman" w:hAnsi="Times New Roman" w:cs="Times New Roman"/>
                <w:sz w:val="18"/>
                <w:szCs w:val="18"/>
              </w:rPr>
            </w:pPr>
            <w:r w:rsidRPr="006A1661">
              <w:rPr>
                <w:rFonts w:ascii="Times New Roman" w:hAnsi="Times New Roman" w:cs="Times New Roman"/>
                <w:sz w:val="18"/>
                <w:szCs w:val="18"/>
              </w:rPr>
              <w:t>799,05283</w:t>
            </w:r>
          </w:p>
        </w:tc>
        <w:tc>
          <w:tcPr>
            <w:tcW w:w="650" w:type="dxa"/>
            <w:shd w:val="clear" w:color="auto" w:fill="auto"/>
            <w:vAlign w:val="center"/>
          </w:tcPr>
          <w:p w:rsidR="00F22F1A" w:rsidRPr="006A1661" w:rsidRDefault="00F22F1A" w:rsidP="006A1661">
            <w:pPr>
              <w:spacing w:after="0" w:line="240" w:lineRule="auto"/>
              <w:ind w:right="-1"/>
              <w:jc w:val="center"/>
              <w:rPr>
                <w:rFonts w:ascii="Times New Roman" w:hAnsi="Times New Roman" w:cs="Times New Roman"/>
                <w:sz w:val="18"/>
                <w:szCs w:val="18"/>
              </w:rPr>
            </w:pPr>
            <w:r w:rsidRPr="006A1661">
              <w:rPr>
                <w:rFonts w:ascii="Times New Roman" w:hAnsi="Times New Roman" w:cs="Times New Roman"/>
                <w:sz w:val="18"/>
                <w:szCs w:val="18"/>
              </w:rPr>
              <w:t>0,00</w:t>
            </w:r>
          </w:p>
        </w:tc>
        <w:tc>
          <w:tcPr>
            <w:tcW w:w="618" w:type="dxa"/>
            <w:shd w:val="clear" w:color="auto" w:fill="auto"/>
            <w:vAlign w:val="center"/>
          </w:tcPr>
          <w:p w:rsidR="00F22F1A" w:rsidRPr="006A1661" w:rsidRDefault="00F22F1A" w:rsidP="006A1661">
            <w:pPr>
              <w:spacing w:after="0" w:line="240" w:lineRule="auto"/>
              <w:ind w:right="-1"/>
              <w:jc w:val="center"/>
              <w:rPr>
                <w:rFonts w:ascii="Times New Roman" w:hAnsi="Times New Roman" w:cs="Times New Roman"/>
                <w:sz w:val="18"/>
                <w:szCs w:val="18"/>
              </w:rPr>
            </w:pPr>
            <w:r w:rsidRPr="006A1661">
              <w:rPr>
                <w:rFonts w:ascii="Times New Roman" w:hAnsi="Times New Roman" w:cs="Times New Roman"/>
                <w:sz w:val="18"/>
                <w:szCs w:val="18"/>
              </w:rPr>
              <w:t>2089,75000</w:t>
            </w:r>
          </w:p>
        </w:tc>
        <w:tc>
          <w:tcPr>
            <w:tcW w:w="674" w:type="dxa"/>
            <w:shd w:val="clear" w:color="auto" w:fill="auto"/>
            <w:vAlign w:val="center"/>
          </w:tcPr>
          <w:p w:rsidR="00F22F1A" w:rsidRPr="006A1661" w:rsidRDefault="00F22F1A" w:rsidP="006A1661">
            <w:pPr>
              <w:spacing w:after="0" w:line="240" w:lineRule="auto"/>
              <w:ind w:right="-1"/>
              <w:jc w:val="center"/>
              <w:rPr>
                <w:rFonts w:ascii="Times New Roman" w:hAnsi="Times New Roman" w:cs="Times New Roman"/>
                <w:sz w:val="18"/>
                <w:szCs w:val="18"/>
              </w:rPr>
            </w:pPr>
            <w:r w:rsidRPr="006A1661">
              <w:rPr>
                <w:rFonts w:ascii="Times New Roman" w:hAnsi="Times New Roman" w:cs="Times New Roman"/>
                <w:sz w:val="18"/>
                <w:szCs w:val="18"/>
              </w:rPr>
              <w:t>3 686,25000</w:t>
            </w:r>
          </w:p>
        </w:tc>
        <w:tc>
          <w:tcPr>
            <w:tcW w:w="674" w:type="dxa"/>
            <w:shd w:val="clear" w:color="auto" w:fill="auto"/>
            <w:vAlign w:val="center"/>
          </w:tcPr>
          <w:p w:rsidR="00F22F1A" w:rsidRPr="006A1661" w:rsidRDefault="00F22F1A" w:rsidP="006A1661">
            <w:pPr>
              <w:spacing w:after="0" w:line="240" w:lineRule="auto"/>
              <w:ind w:right="-1"/>
              <w:jc w:val="center"/>
              <w:rPr>
                <w:rFonts w:ascii="Times New Roman" w:hAnsi="Times New Roman" w:cs="Times New Roman"/>
                <w:sz w:val="18"/>
                <w:szCs w:val="18"/>
              </w:rPr>
            </w:pPr>
            <w:r w:rsidRPr="006A1661">
              <w:rPr>
                <w:rFonts w:ascii="Times New Roman" w:hAnsi="Times New Roman" w:cs="Times New Roman"/>
                <w:sz w:val="18"/>
                <w:szCs w:val="18"/>
              </w:rPr>
              <w:t>0,00</w:t>
            </w:r>
          </w:p>
        </w:tc>
        <w:tc>
          <w:tcPr>
            <w:tcW w:w="674" w:type="dxa"/>
            <w:shd w:val="clear" w:color="auto" w:fill="auto"/>
          </w:tcPr>
          <w:p w:rsidR="00F22F1A" w:rsidRPr="006A1661" w:rsidRDefault="00F22F1A" w:rsidP="006A1661">
            <w:pPr>
              <w:spacing w:after="0" w:line="240" w:lineRule="auto"/>
              <w:ind w:right="-1"/>
              <w:jc w:val="center"/>
              <w:rPr>
                <w:rFonts w:ascii="Times New Roman" w:hAnsi="Times New Roman" w:cs="Times New Roman"/>
                <w:sz w:val="18"/>
                <w:szCs w:val="18"/>
              </w:rPr>
            </w:pPr>
            <w:r w:rsidRPr="006A1661">
              <w:rPr>
                <w:rFonts w:ascii="Times New Roman" w:hAnsi="Times New Roman" w:cs="Times New Roman"/>
                <w:sz w:val="18"/>
                <w:szCs w:val="18"/>
              </w:rPr>
              <w:t xml:space="preserve">2 832,66720 </w:t>
            </w:r>
          </w:p>
        </w:tc>
        <w:tc>
          <w:tcPr>
            <w:tcW w:w="575" w:type="dxa"/>
            <w:shd w:val="clear" w:color="auto" w:fill="auto"/>
          </w:tcPr>
          <w:p w:rsidR="00F22F1A" w:rsidRPr="006A1661" w:rsidRDefault="00F22F1A" w:rsidP="006A1661">
            <w:pPr>
              <w:spacing w:after="0" w:line="240" w:lineRule="auto"/>
              <w:ind w:right="-1"/>
              <w:jc w:val="center"/>
              <w:rPr>
                <w:rFonts w:ascii="Times New Roman" w:hAnsi="Times New Roman" w:cs="Times New Roman"/>
                <w:sz w:val="18"/>
                <w:szCs w:val="18"/>
              </w:rPr>
            </w:pPr>
            <w:r w:rsidRPr="006A1661">
              <w:rPr>
                <w:rFonts w:ascii="Times New Roman" w:hAnsi="Times New Roman" w:cs="Times New Roman"/>
                <w:sz w:val="18"/>
                <w:szCs w:val="18"/>
              </w:rPr>
              <w:t xml:space="preserve">2 832,66720 </w:t>
            </w:r>
          </w:p>
        </w:tc>
      </w:tr>
      <w:tr w:rsidR="006A1661" w:rsidRPr="006A1661" w:rsidTr="00F22F1A">
        <w:trPr>
          <w:trHeight w:val="242"/>
        </w:trPr>
        <w:tc>
          <w:tcPr>
            <w:tcW w:w="425" w:type="dxa"/>
            <w:shd w:val="clear" w:color="auto" w:fill="auto"/>
          </w:tcPr>
          <w:p w:rsidR="00F22F1A" w:rsidRPr="006A1661" w:rsidRDefault="00F22F1A" w:rsidP="006A1661">
            <w:pPr>
              <w:pStyle w:val="aff"/>
              <w:ind w:left="0" w:right="-1"/>
              <w:rPr>
                <w:rFonts w:ascii="Times New Roman" w:hAnsi="Times New Roman"/>
              </w:rPr>
            </w:pPr>
          </w:p>
        </w:tc>
        <w:tc>
          <w:tcPr>
            <w:tcW w:w="1810" w:type="dxa"/>
            <w:shd w:val="clear" w:color="auto" w:fill="auto"/>
          </w:tcPr>
          <w:p w:rsidR="00F22F1A" w:rsidRPr="006A1661" w:rsidRDefault="00F22F1A" w:rsidP="006A1661">
            <w:pPr>
              <w:pStyle w:val="aff"/>
              <w:ind w:left="0" w:right="-1"/>
              <w:rPr>
                <w:rFonts w:ascii="Times New Roman" w:hAnsi="Times New Roman"/>
              </w:rPr>
            </w:pPr>
            <w:r w:rsidRPr="006A1661">
              <w:rPr>
                <w:rFonts w:ascii="Times New Roman" w:hAnsi="Times New Roman"/>
              </w:rPr>
              <w:t>- местный бюджет</w:t>
            </w:r>
          </w:p>
        </w:tc>
        <w:tc>
          <w:tcPr>
            <w:tcW w:w="722" w:type="dxa"/>
            <w:shd w:val="clear" w:color="auto" w:fill="auto"/>
          </w:tcPr>
          <w:p w:rsidR="00F22F1A" w:rsidRPr="006A1661" w:rsidRDefault="00F22F1A" w:rsidP="006A1661">
            <w:pPr>
              <w:pStyle w:val="aff"/>
              <w:ind w:left="0" w:right="-1"/>
              <w:rPr>
                <w:rFonts w:ascii="Times New Roman" w:hAnsi="Times New Roman"/>
              </w:rPr>
            </w:pPr>
          </w:p>
        </w:tc>
        <w:tc>
          <w:tcPr>
            <w:tcW w:w="695" w:type="dxa"/>
            <w:shd w:val="clear" w:color="auto" w:fill="auto"/>
            <w:vAlign w:val="center"/>
          </w:tcPr>
          <w:p w:rsidR="00F22F1A" w:rsidRPr="006A1661" w:rsidRDefault="00F22F1A" w:rsidP="006A1661">
            <w:pPr>
              <w:spacing w:after="0" w:line="240" w:lineRule="auto"/>
              <w:ind w:right="-1"/>
              <w:jc w:val="center"/>
              <w:rPr>
                <w:rFonts w:ascii="Times New Roman" w:hAnsi="Times New Roman" w:cs="Times New Roman"/>
                <w:sz w:val="18"/>
                <w:szCs w:val="18"/>
              </w:rPr>
            </w:pPr>
            <w:r w:rsidRPr="006A1661">
              <w:rPr>
                <w:rFonts w:ascii="Times New Roman" w:hAnsi="Times New Roman" w:cs="Times New Roman"/>
                <w:sz w:val="18"/>
                <w:szCs w:val="18"/>
              </w:rPr>
              <w:t>0,00</w:t>
            </w:r>
          </w:p>
        </w:tc>
        <w:tc>
          <w:tcPr>
            <w:tcW w:w="662" w:type="dxa"/>
            <w:shd w:val="clear" w:color="auto" w:fill="auto"/>
            <w:vAlign w:val="center"/>
          </w:tcPr>
          <w:p w:rsidR="00F22F1A" w:rsidRPr="006A1661" w:rsidRDefault="00F22F1A" w:rsidP="006A1661">
            <w:pPr>
              <w:spacing w:after="0" w:line="240" w:lineRule="auto"/>
              <w:ind w:right="-1"/>
              <w:jc w:val="center"/>
              <w:rPr>
                <w:rFonts w:ascii="Times New Roman" w:hAnsi="Times New Roman" w:cs="Times New Roman"/>
                <w:sz w:val="18"/>
                <w:szCs w:val="18"/>
              </w:rPr>
            </w:pPr>
            <w:r w:rsidRPr="006A1661">
              <w:rPr>
                <w:rFonts w:ascii="Times New Roman" w:hAnsi="Times New Roman" w:cs="Times New Roman"/>
                <w:sz w:val="18"/>
                <w:szCs w:val="18"/>
              </w:rPr>
              <w:t>0,00</w:t>
            </w:r>
          </w:p>
        </w:tc>
        <w:tc>
          <w:tcPr>
            <w:tcW w:w="611" w:type="dxa"/>
            <w:shd w:val="clear" w:color="auto" w:fill="auto"/>
            <w:vAlign w:val="center"/>
          </w:tcPr>
          <w:p w:rsidR="00F22F1A" w:rsidRPr="006A1661" w:rsidRDefault="00F22F1A" w:rsidP="006A1661">
            <w:pPr>
              <w:spacing w:after="0" w:line="240" w:lineRule="auto"/>
              <w:ind w:right="-1"/>
              <w:jc w:val="center"/>
              <w:rPr>
                <w:rFonts w:ascii="Times New Roman" w:hAnsi="Times New Roman" w:cs="Times New Roman"/>
                <w:sz w:val="18"/>
                <w:szCs w:val="18"/>
              </w:rPr>
            </w:pPr>
            <w:r w:rsidRPr="006A1661">
              <w:rPr>
                <w:rFonts w:ascii="Times New Roman" w:hAnsi="Times New Roman" w:cs="Times New Roman"/>
                <w:sz w:val="18"/>
                <w:szCs w:val="18"/>
              </w:rPr>
              <w:t>0,00</w:t>
            </w:r>
          </w:p>
        </w:tc>
        <w:tc>
          <w:tcPr>
            <w:tcW w:w="673" w:type="dxa"/>
            <w:shd w:val="clear" w:color="auto" w:fill="auto"/>
            <w:vAlign w:val="center"/>
          </w:tcPr>
          <w:p w:rsidR="00F22F1A" w:rsidRPr="006A1661" w:rsidRDefault="00F22F1A" w:rsidP="006A1661">
            <w:pPr>
              <w:spacing w:after="0" w:line="240" w:lineRule="auto"/>
              <w:ind w:right="-1"/>
              <w:jc w:val="center"/>
              <w:rPr>
                <w:rFonts w:ascii="Times New Roman" w:hAnsi="Times New Roman" w:cs="Times New Roman"/>
                <w:sz w:val="18"/>
                <w:szCs w:val="18"/>
              </w:rPr>
            </w:pPr>
            <w:r w:rsidRPr="006A1661">
              <w:rPr>
                <w:rFonts w:ascii="Times New Roman" w:hAnsi="Times New Roman" w:cs="Times New Roman"/>
                <w:sz w:val="18"/>
                <w:szCs w:val="18"/>
              </w:rPr>
              <w:t>0,00</w:t>
            </w:r>
          </w:p>
        </w:tc>
        <w:tc>
          <w:tcPr>
            <w:tcW w:w="602" w:type="dxa"/>
            <w:shd w:val="clear" w:color="auto" w:fill="auto"/>
            <w:vAlign w:val="center"/>
          </w:tcPr>
          <w:p w:rsidR="00F22F1A" w:rsidRPr="006A1661" w:rsidRDefault="00F22F1A" w:rsidP="006A1661">
            <w:pPr>
              <w:spacing w:after="0" w:line="240" w:lineRule="auto"/>
              <w:ind w:right="-1"/>
              <w:jc w:val="center"/>
              <w:rPr>
                <w:rFonts w:ascii="Times New Roman" w:hAnsi="Times New Roman" w:cs="Times New Roman"/>
                <w:sz w:val="18"/>
                <w:szCs w:val="18"/>
              </w:rPr>
            </w:pPr>
            <w:r w:rsidRPr="006A1661">
              <w:rPr>
                <w:rFonts w:ascii="Times New Roman" w:hAnsi="Times New Roman" w:cs="Times New Roman"/>
                <w:sz w:val="18"/>
                <w:szCs w:val="18"/>
              </w:rPr>
              <w:t>0,00</w:t>
            </w:r>
          </w:p>
        </w:tc>
        <w:tc>
          <w:tcPr>
            <w:tcW w:w="650" w:type="dxa"/>
            <w:shd w:val="clear" w:color="auto" w:fill="auto"/>
            <w:vAlign w:val="center"/>
          </w:tcPr>
          <w:p w:rsidR="00F22F1A" w:rsidRPr="006A1661" w:rsidRDefault="00F22F1A" w:rsidP="006A1661">
            <w:pPr>
              <w:spacing w:after="0" w:line="240" w:lineRule="auto"/>
              <w:ind w:right="-1"/>
              <w:jc w:val="center"/>
              <w:rPr>
                <w:rFonts w:ascii="Times New Roman" w:hAnsi="Times New Roman" w:cs="Times New Roman"/>
                <w:sz w:val="18"/>
                <w:szCs w:val="18"/>
              </w:rPr>
            </w:pPr>
            <w:r w:rsidRPr="006A1661">
              <w:rPr>
                <w:rFonts w:ascii="Times New Roman" w:hAnsi="Times New Roman" w:cs="Times New Roman"/>
                <w:sz w:val="18"/>
                <w:szCs w:val="18"/>
              </w:rPr>
              <w:t>0,00</w:t>
            </w:r>
          </w:p>
        </w:tc>
        <w:tc>
          <w:tcPr>
            <w:tcW w:w="618" w:type="dxa"/>
            <w:shd w:val="clear" w:color="auto" w:fill="auto"/>
            <w:vAlign w:val="center"/>
          </w:tcPr>
          <w:p w:rsidR="00F22F1A" w:rsidRPr="006A1661" w:rsidRDefault="00F22F1A" w:rsidP="006A1661">
            <w:pPr>
              <w:spacing w:after="0" w:line="240" w:lineRule="auto"/>
              <w:ind w:right="-1"/>
              <w:jc w:val="center"/>
              <w:rPr>
                <w:rFonts w:ascii="Times New Roman" w:hAnsi="Times New Roman" w:cs="Times New Roman"/>
                <w:sz w:val="18"/>
                <w:szCs w:val="18"/>
              </w:rPr>
            </w:pPr>
            <w:r w:rsidRPr="006A1661">
              <w:rPr>
                <w:rFonts w:ascii="Times New Roman" w:hAnsi="Times New Roman" w:cs="Times New Roman"/>
                <w:sz w:val="18"/>
                <w:szCs w:val="18"/>
              </w:rPr>
              <w:t>0,00</w:t>
            </w:r>
          </w:p>
        </w:tc>
        <w:tc>
          <w:tcPr>
            <w:tcW w:w="674" w:type="dxa"/>
            <w:shd w:val="clear" w:color="auto" w:fill="auto"/>
            <w:vAlign w:val="center"/>
          </w:tcPr>
          <w:p w:rsidR="00F22F1A" w:rsidRPr="006A1661" w:rsidRDefault="00F22F1A" w:rsidP="006A1661">
            <w:pPr>
              <w:spacing w:after="0" w:line="240" w:lineRule="auto"/>
              <w:ind w:right="-1"/>
              <w:jc w:val="center"/>
              <w:rPr>
                <w:rFonts w:ascii="Times New Roman" w:hAnsi="Times New Roman" w:cs="Times New Roman"/>
                <w:sz w:val="18"/>
                <w:szCs w:val="18"/>
              </w:rPr>
            </w:pPr>
            <w:r w:rsidRPr="006A1661">
              <w:rPr>
                <w:rFonts w:ascii="Times New Roman" w:hAnsi="Times New Roman" w:cs="Times New Roman"/>
                <w:sz w:val="18"/>
                <w:szCs w:val="18"/>
              </w:rPr>
              <w:t>0,00</w:t>
            </w:r>
          </w:p>
        </w:tc>
        <w:tc>
          <w:tcPr>
            <w:tcW w:w="674" w:type="dxa"/>
            <w:shd w:val="clear" w:color="auto" w:fill="auto"/>
            <w:vAlign w:val="center"/>
          </w:tcPr>
          <w:p w:rsidR="00F22F1A" w:rsidRPr="006A1661" w:rsidRDefault="00F22F1A" w:rsidP="006A1661">
            <w:pPr>
              <w:spacing w:after="0" w:line="240" w:lineRule="auto"/>
              <w:ind w:right="-1"/>
              <w:jc w:val="center"/>
              <w:rPr>
                <w:rFonts w:ascii="Times New Roman" w:hAnsi="Times New Roman" w:cs="Times New Roman"/>
                <w:sz w:val="18"/>
                <w:szCs w:val="18"/>
              </w:rPr>
            </w:pPr>
            <w:r w:rsidRPr="006A1661">
              <w:rPr>
                <w:rFonts w:ascii="Times New Roman" w:hAnsi="Times New Roman" w:cs="Times New Roman"/>
                <w:sz w:val="18"/>
                <w:szCs w:val="18"/>
              </w:rPr>
              <w:t>0,00</w:t>
            </w:r>
          </w:p>
        </w:tc>
        <w:tc>
          <w:tcPr>
            <w:tcW w:w="674" w:type="dxa"/>
            <w:shd w:val="clear" w:color="auto" w:fill="auto"/>
            <w:vAlign w:val="center"/>
          </w:tcPr>
          <w:p w:rsidR="00F22F1A" w:rsidRPr="006A1661" w:rsidRDefault="00F22F1A" w:rsidP="006A1661">
            <w:pPr>
              <w:spacing w:after="0" w:line="240" w:lineRule="auto"/>
              <w:ind w:right="-1"/>
              <w:jc w:val="center"/>
              <w:rPr>
                <w:rFonts w:ascii="Times New Roman" w:hAnsi="Times New Roman" w:cs="Times New Roman"/>
                <w:sz w:val="18"/>
                <w:szCs w:val="18"/>
              </w:rPr>
            </w:pPr>
            <w:r w:rsidRPr="006A1661">
              <w:rPr>
                <w:rFonts w:ascii="Times New Roman" w:hAnsi="Times New Roman" w:cs="Times New Roman"/>
                <w:sz w:val="18"/>
                <w:szCs w:val="18"/>
              </w:rPr>
              <w:t>0,00</w:t>
            </w:r>
          </w:p>
        </w:tc>
        <w:tc>
          <w:tcPr>
            <w:tcW w:w="575" w:type="dxa"/>
            <w:shd w:val="clear" w:color="auto" w:fill="auto"/>
            <w:vAlign w:val="center"/>
          </w:tcPr>
          <w:p w:rsidR="00F22F1A" w:rsidRPr="006A1661" w:rsidRDefault="00F22F1A" w:rsidP="006A1661">
            <w:pPr>
              <w:spacing w:after="0" w:line="240" w:lineRule="auto"/>
              <w:ind w:right="-1"/>
              <w:jc w:val="center"/>
              <w:rPr>
                <w:rFonts w:ascii="Times New Roman" w:hAnsi="Times New Roman" w:cs="Times New Roman"/>
                <w:sz w:val="18"/>
                <w:szCs w:val="18"/>
              </w:rPr>
            </w:pPr>
            <w:r w:rsidRPr="006A1661">
              <w:rPr>
                <w:rFonts w:ascii="Times New Roman" w:hAnsi="Times New Roman" w:cs="Times New Roman"/>
                <w:sz w:val="18"/>
                <w:szCs w:val="18"/>
              </w:rPr>
              <w:t>0,00</w:t>
            </w:r>
          </w:p>
        </w:tc>
      </w:tr>
      <w:tr w:rsidR="006A1661" w:rsidRPr="006A1661" w:rsidTr="00F22F1A">
        <w:trPr>
          <w:trHeight w:val="242"/>
        </w:trPr>
        <w:tc>
          <w:tcPr>
            <w:tcW w:w="425" w:type="dxa"/>
            <w:shd w:val="clear" w:color="auto" w:fill="auto"/>
          </w:tcPr>
          <w:p w:rsidR="00F22F1A" w:rsidRPr="006A1661" w:rsidRDefault="00F22F1A" w:rsidP="006A1661">
            <w:pPr>
              <w:pStyle w:val="aff"/>
              <w:ind w:left="0" w:right="-1"/>
              <w:rPr>
                <w:rFonts w:ascii="Times New Roman" w:hAnsi="Times New Roman"/>
              </w:rPr>
            </w:pPr>
          </w:p>
        </w:tc>
        <w:tc>
          <w:tcPr>
            <w:tcW w:w="1810" w:type="dxa"/>
            <w:shd w:val="clear" w:color="auto" w:fill="auto"/>
          </w:tcPr>
          <w:p w:rsidR="00F22F1A" w:rsidRPr="006A1661" w:rsidRDefault="00F22F1A" w:rsidP="006A1661">
            <w:pPr>
              <w:pStyle w:val="aff"/>
              <w:ind w:left="0" w:right="-1"/>
              <w:rPr>
                <w:rFonts w:ascii="Times New Roman" w:hAnsi="Times New Roman"/>
              </w:rPr>
            </w:pPr>
            <w:r w:rsidRPr="006A1661">
              <w:rPr>
                <w:rFonts w:ascii="Times New Roman" w:hAnsi="Times New Roman"/>
              </w:rPr>
              <w:t>- областной бюджет</w:t>
            </w:r>
          </w:p>
        </w:tc>
        <w:tc>
          <w:tcPr>
            <w:tcW w:w="722" w:type="dxa"/>
            <w:shd w:val="clear" w:color="auto" w:fill="auto"/>
          </w:tcPr>
          <w:p w:rsidR="00F22F1A" w:rsidRPr="006A1661" w:rsidRDefault="00F22F1A" w:rsidP="006A1661">
            <w:pPr>
              <w:pStyle w:val="aff"/>
              <w:ind w:left="0" w:right="-1"/>
              <w:rPr>
                <w:rFonts w:ascii="Times New Roman" w:hAnsi="Times New Roman"/>
              </w:rPr>
            </w:pPr>
          </w:p>
        </w:tc>
        <w:tc>
          <w:tcPr>
            <w:tcW w:w="695" w:type="dxa"/>
            <w:shd w:val="clear" w:color="auto" w:fill="auto"/>
            <w:vAlign w:val="center"/>
          </w:tcPr>
          <w:p w:rsidR="00F22F1A" w:rsidRPr="006A1661" w:rsidRDefault="00F22F1A" w:rsidP="006A1661">
            <w:pPr>
              <w:spacing w:after="0" w:line="240" w:lineRule="auto"/>
              <w:ind w:right="-1"/>
              <w:jc w:val="center"/>
              <w:rPr>
                <w:rFonts w:ascii="Times New Roman" w:hAnsi="Times New Roman" w:cs="Times New Roman"/>
                <w:sz w:val="18"/>
                <w:szCs w:val="18"/>
              </w:rPr>
            </w:pPr>
            <w:r w:rsidRPr="006A1661">
              <w:rPr>
                <w:rFonts w:ascii="Times New Roman" w:hAnsi="Times New Roman" w:cs="Times New Roman"/>
                <w:sz w:val="18"/>
                <w:szCs w:val="18"/>
              </w:rPr>
              <w:t>213,50</w:t>
            </w:r>
          </w:p>
        </w:tc>
        <w:tc>
          <w:tcPr>
            <w:tcW w:w="662" w:type="dxa"/>
            <w:shd w:val="clear" w:color="auto" w:fill="auto"/>
            <w:vAlign w:val="center"/>
          </w:tcPr>
          <w:p w:rsidR="00F22F1A" w:rsidRPr="006A1661" w:rsidRDefault="00F22F1A" w:rsidP="006A1661">
            <w:pPr>
              <w:spacing w:after="0" w:line="240" w:lineRule="auto"/>
              <w:ind w:right="-1"/>
              <w:jc w:val="center"/>
              <w:rPr>
                <w:rFonts w:ascii="Times New Roman" w:hAnsi="Times New Roman" w:cs="Times New Roman"/>
                <w:sz w:val="18"/>
                <w:szCs w:val="18"/>
              </w:rPr>
            </w:pPr>
            <w:r w:rsidRPr="006A1661">
              <w:rPr>
                <w:rFonts w:ascii="Times New Roman" w:hAnsi="Times New Roman" w:cs="Times New Roman"/>
                <w:sz w:val="18"/>
                <w:szCs w:val="18"/>
              </w:rPr>
              <w:t>2 370,390</w:t>
            </w:r>
          </w:p>
        </w:tc>
        <w:tc>
          <w:tcPr>
            <w:tcW w:w="611" w:type="dxa"/>
            <w:shd w:val="clear" w:color="auto" w:fill="auto"/>
            <w:vAlign w:val="center"/>
          </w:tcPr>
          <w:p w:rsidR="00F22F1A" w:rsidRPr="006A1661" w:rsidRDefault="00F22F1A" w:rsidP="006A1661">
            <w:pPr>
              <w:spacing w:after="0" w:line="240" w:lineRule="auto"/>
              <w:ind w:right="-1"/>
              <w:jc w:val="center"/>
              <w:rPr>
                <w:rFonts w:ascii="Times New Roman" w:hAnsi="Times New Roman" w:cs="Times New Roman"/>
                <w:sz w:val="18"/>
                <w:szCs w:val="18"/>
              </w:rPr>
            </w:pPr>
            <w:r w:rsidRPr="006A1661">
              <w:rPr>
                <w:rFonts w:ascii="Times New Roman" w:hAnsi="Times New Roman" w:cs="Times New Roman"/>
                <w:sz w:val="18"/>
                <w:szCs w:val="18"/>
              </w:rPr>
              <w:t>0,00</w:t>
            </w:r>
          </w:p>
        </w:tc>
        <w:tc>
          <w:tcPr>
            <w:tcW w:w="673" w:type="dxa"/>
            <w:shd w:val="clear" w:color="auto" w:fill="auto"/>
            <w:vAlign w:val="center"/>
          </w:tcPr>
          <w:p w:rsidR="00F22F1A" w:rsidRPr="006A1661" w:rsidRDefault="00F22F1A" w:rsidP="006A1661">
            <w:pPr>
              <w:spacing w:after="0" w:line="240" w:lineRule="auto"/>
              <w:ind w:right="-1"/>
              <w:jc w:val="center"/>
              <w:rPr>
                <w:rFonts w:ascii="Times New Roman" w:hAnsi="Times New Roman" w:cs="Times New Roman"/>
                <w:sz w:val="18"/>
                <w:szCs w:val="18"/>
              </w:rPr>
            </w:pPr>
            <w:r w:rsidRPr="006A1661">
              <w:rPr>
                <w:rFonts w:ascii="Times New Roman" w:hAnsi="Times New Roman" w:cs="Times New Roman"/>
                <w:sz w:val="18"/>
                <w:szCs w:val="18"/>
              </w:rPr>
              <w:t>1125,173</w:t>
            </w:r>
          </w:p>
        </w:tc>
        <w:tc>
          <w:tcPr>
            <w:tcW w:w="602" w:type="dxa"/>
            <w:shd w:val="clear" w:color="auto" w:fill="auto"/>
            <w:vAlign w:val="center"/>
          </w:tcPr>
          <w:p w:rsidR="00F22F1A" w:rsidRPr="006A1661" w:rsidRDefault="00F22F1A" w:rsidP="006A1661">
            <w:pPr>
              <w:spacing w:after="0" w:line="240" w:lineRule="auto"/>
              <w:ind w:right="-1"/>
              <w:jc w:val="center"/>
              <w:rPr>
                <w:rFonts w:ascii="Times New Roman" w:hAnsi="Times New Roman" w:cs="Times New Roman"/>
                <w:sz w:val="18"/>
                <w:szCs w:val="18"/>
              </w:rPr>
            </w:pPr>
            <w:r w:rsidRPr="006A1661">
              <w:rPr>
                <w:rFonts w:ascii="Times New Roman" w:hAnsi="Times New Roman" w:cs="Times New Roman"/>
                <w:sz w:val="18"/>
                <w:szCs w:val="18"/>
              </w:rPr>
              <w:t>799,05283</w:t>
            </w:r>
          </w:p>
        </w:tc>
        <w:tc>
          <w:tcPr>
            <w:tcW w:w="650" w:type="dxa"/>
            <w:shd w:val="clear" w:color="auto" w:fill="auto"/>
            <w:vAlign w:val="center"/>
          </w:tcPr>
          <w:p w:rsidR="00F22F1A" w:rsidRPr="006A1661" w:rsidRDefault="00F22F1A" w:rsidP="006A1661">
            <w:pPr>
              <w:spacing w:after="0" w:line="240" w:lineRule="auto"/>
              <w:ind w:right="-1"/>
              <w:jc w:val="center"/>
              <w:rPr>
                <w:rFonts w:ascii="Times New Roman" w:hAnsi="Times New Roman" w:cs="Times New Roman"/>
                <w:sz w:val="18"/>
                <w:szCs w:val="18"/>
              </w:rPr>
            </w:pPr>
            <w:r w:rsidRPr="006A1661">
              <w:rPr>
                <w:rFonts w:ascii="Times New Roman" w:hAnsi="Times New Roman" w:cs="Times New Roman"/>
                <w:sz w:val="18"/>
                <w:szCs w:val="18"/>
              </w:rPr>
              <w:t>0,00</w:t>
            </w:r>
          </w:p>
        </w:tc>
        <w:tc>
          <w:tcPr>
            <w:tcW w:w="618" w:type="dxa"/>
            <w:shd w:val="clear" w:color="auto" w:fill="auto"/>
            <w:vAlign w:val="center"/>
          </w:tcPr>
          <w:p w:rsidR="00F22F1A" w:rsidRPr="006A1661" w:rsidRDefault="00F22F1A" w:rsidP="006A1661">
            <w:pPr>
              <w:spacing w:after="0" w:line="240" w:lineRule="auto"/>
              <w:ind w:right="-1"/>
              <w:jc w:val="center"/>
              <w:rPr>
                <w:rFonts w:ascii="Times New Roman" w:hAnsi="Times New Roman" w:cs="Times New Roman"/>
                <w:sz w:val="18"/>
                <w:szCs w:val="18"/>
              </w:rPr>
            </w:pPr>
            <w:r w:rsidRPr="006A1661">
              <w:rPr>
                <w:rFonts w:ascii="Times New Roman" w:hAnsi="Times New Roman" w:cs="Times New Roman"/>
                <w:sz w:val="18"/>
                <w:szCs w:val="18"/>
              </w:rPr>
              <w:t>2089,75000</w:t>
            </w:r>
          </w:p>
        </w:tc>
        <w:tc>
          <w:tcPr>
            <w:tcW w:w="674" w:type="dxa"/>
            <w:shd w:val="clear" w:color="auto" w:fill="auto"/>
            <w:vAlign w:val="center"/>
          </w:tcPr>
          <w:p w:rsidR="00F22F1A" w:rsidRPr="006A1661" w:rsidRDefault="00F22F1A" w:rsidP="006A1661">
            <w:pPr>
              <w:spacing w:after="0" w:line="240" w:lineRule="auto"/>
              <w:ind w:right="-1"/>
              <w:jc w:val="center"/>
              <w:rPr>
                <w:rFonts w:ascii="Times New Roman" w:hAnsi="Times New Roman" w:cs="Times New Roman"/>
                <w:sz w:val="18"/>
                <w:szCs w:val="18"/>
              </w:rPr>
            </w:pPr>
            <w:r w:rsidRPr="006A1661">
              <w:rPr>
                <w:rFonts w:ascii="Times New Roman" w:hAnsi="Times New Roman" w:cs="Times New Roman"/>
                <w:sz w:val="18"/>
                <w:szCs w:val="18"/>
              </w:rPr>
              <w:t>3 686,25000</w:t>
            </w:r>
          </w:p>
        </w:tc>
        <w:tc>
          <w:tcPr>
            <w:tcW w:w="674" w:type="dxa"/>
            <w:shd w:val="clear" w:color="auto" w:fill="auto"/>
            <w:vAlign w:val="center"/>
          </w:tcPr>
          <w:p w:rsidR="00F22F1A" w:rsidRPr="006A1661" w:rsidRDefault="00F22F1A" w:rsidP="006A1661">
            <w:pPr>
              <w:spacing w:after="0" w:line="240" w:lineRule="auto"/>
              <w:ind w:right="-1"/>
              <w:jc w:val="center"/>
              <w:rPr>
                <w:rFonts w:ascii="Times New Roman" w:hAnsi="Times New Roman" w:cs="Times New Roman"/>
                <w:sz w:val="18"/>
                <w:szCs w:val="18"/>
              </w:rPr>
            </w:pPr>
            <w:r w:rsidRPr="006A1661">
              <w:rPr>
                <w:rFonts w:ascii="Times New Roman" w:hAnsi="Times New Roman" w:cs="Times New Roman"/>
                <w:sz w:val="18"/>
                <w:szCs w:val="18"/>
              </w:rPr>
              <w:t>0,00</w:t>
            </w:r>
          </w:p>
        </w:tc>
        <w:tc>
          <w:tcPr>
            <w:tcW w:w="674" w:type="dxa"/>
            <w:shd w:val="clear" w:color="auto" w:fill="auto"/>
          </w:tcPr>
          <w:p w:rsidR="00F22F1A" w:rsidRPr="006A1661" w:rsidRDefault="00F22F1A" w:rsidP="006A1661">
            <w:pPr>
              <w:spacing w:after="0" w:line="240" w:lineRule="auto"/>
              <w:ind w:right="-1"/>
              <w:jc w:val="center"/>
              <w:rPr>
                <w:rFonts w:ascii="Times New Roman" w:hAnsi="Times New Roman" w:cs="Times New Roman"/>
                <w:sz w:val="18"/>
                <w:szCs w:val="18"/>
              </w:rPr>
            </w:pPr>
            <w:r w:rsidRPr="006A1661">
              <w:rPr>
                <w:rFonts w:ascii="Times New Roman" w:hAnsi="Times New Roman" w:cs="Times New Roman"/>
                <w:sz w:val="18"/>
                <w:szCs w:val="18"/>
              </w:rPr>
              <w:t xml:space="preserve">2 832,66720 </w:t>
            </w:r>
          </w:p>
        </w:tc>
        <w:tc>
          <w:tcPr>
            <w:tcW w:w="575" w:type="dxa"/>
            <w:shd w:val="clear" w:color="auto" w:fill="auto"/>
          </w:tcPr>
          <w:p w:rsidR="00F22F1A" w:rsidRPr="006A1661" w:rsidRDefault="00F22F1A" w:rsidP="006A1661">
            <w:pPr>
              <w:spacing w:after="0" w:line="240" w:lineRule="auto"/>
              <w:ind w:right="-1"/>
              <w:jc w:val="center"/>
              <w:rPr>
                <w:rFonts w:ascii="Times New Roman" w:hAnsi="Times New Roman" w:cs="Times New Roman"/>
                <w:sz w:val="18"/>
                <w:szCs w:val="18"/>
              </w:rPr>
            </w:pPr>
            <w:r w:rsidRPr="006A1661">
              <w:rPr>
                <w:rFonts w:ascii="Times New Roman" w:hAnsi="Times New Roman" w:cs="Times New Roman"/>
                <w:sz w:val="18"/>
                <w:szCs w:val="18"/>
              </w:rPr>
              <w:t xml:space="preserve">2 832,66720 </w:t>
            </w:r>
          </w:p>
        </w:tc>
      </w:tr>
      <w:tr w:rsidR="006A1661" w:rsidRPr="006A1661" w:rsidTr="00F22F1A">
        <w:trPr>
          <w:trHeight w:val="257"/>
        </w:trPr>
        <w:tc>
          <w:tcPr>
            <w:tcW w:w="425" w:type="dxa"/>
            <w:shd w:val="clear" w:color="auto" w:fill="auto"/>
          </w:tcPr>
          <w:p w:rsidR="00F22F1A" w:rsidRPr="006A1661" w:rsidRDefault="00F22F1A" w:rsidP="006A1661">
            <w:pPr>
              <w:pStyle w:val="aff"/>
              <w:ind w:left="0" w:right="-1"/>
              <w:rPr>
                <w:rFonts w:ascii="Times New Roman" w:hAnsi="Times New Roman"/>
              </w:rPr>
            </w:pPr>
          </w:p>
        </w:tc>
        <w:tc>
          <w:tcPr>
            <w:tcW w:w="1810" w:type="dxa"/>
            <w:shd w:val="clear" w:color="auto" w:fill="auto"/>
          </w:tcPr>
          <w:p w:rsidR="00F22F1A" w:rsidRPr="006A1661" w:rsidRDefault="00F22F1A" w:rsidP="006A1661">
            <w:pPr>
              <w:pStyle w:val="aff"/>
              <w:ind w:left="0" w:right="-1"/>
              <w:rPr>
                <w:rFonts w:ascii="Times New Roman" w:hAnsi="Times New Roman"/>
              </w:rPr>
            </w:pPr>
            <w:r w:rsidRPr="006A1661">
              <w:rPr>
                <w:rFonts w:ascii="Times New Roman" w:hAnsi="Times New Roman"/>
              </w:rPr>
              <w:t>- федеральный бюджет</w:t>
            </w:r>
          </w:p>
        </w:tc>
        <w:tc>
          <w:tcPr>
            <w:tcW w:w="722" w:type="dxa"/>
            <w:shd w:val="clear" w:color="auto" w:fill="auto"/>
          </w:tcPr>
          <w:p w:rsidR="00F22F1A" w:rsidRPr="006A1661" w:rsidRDefault="00F22F1A" w:rsidP="006A1661">
            <w:pPr>
              <w:pStyle w:val="aff"/>
              <w:ind w:left="0" w:right="-1"/>
              <w:rPr>
                <w:rFonts w:ascii="Times New Roman" w:hAnsi="Times New Roman"/>
              </w:rPr>
            </w:pPr>
          </w:p>
        </w:tc>
        <w:tc>
          <w:tcPr>
            <w:tcW w:w="695" w:type="dxa"/>
            <w:shd w:val="clear" w:color="auto" w:fill="auto"/>
            <w:vAlign w:val="center"/>
          </w:tcPr>
          <w:p w:rsidR="00F22F1A" w:rsidRPr="006A1661" w:rsidRDefault="00F22F1A" w:rsidP="006A1661">
            <w:pPr>
              <w:spacing w:after="0" w:line="240" w:lineRule="auto"/>
              <w:ind w:right="-1"/>
              <w:jc w:val="center"/>
              <w:rPr>
                <w:rFonts w:ascii="Times New Roman" w:hAnsi="Times New Roman" w:cs="Times New Roman"/>
                <w:sz w:val="18"/>
                <w:szCs w:val="18"/>
              </w:rPr>
            </w:pPr>
            <w:r w:rsidRPr="006A1661">
              <w:rPr>
                <w:rFonts w:ascii="Times New Roman" w:hAnsi="Times New Roman" w:cs="Times New Roman"/>
                <w:sz w:val="18"/>
                <w:szCs w:val="18"/>
              </w:rPr>
              <w:t>4534,40</w:t>
            </w:r>
          </w:p>
        </w:tc>
        <w:tc>
          <w:tcPr>
            <w:tcW w:w="662" w:type="dxa"/>
            <w:shd w:val="clear" w:color="auto" w:fill="auto"/>
            <w:vAlign w:val="center"/>
          </w:tcPr>
          <w:p w:rsidR="00F22F1A" w:rsidRPr="006A1661" w:rsidRDefault="00F22F1A" w:rsidP="006A1661">
            <w:pPr>
              <w:spacing w:after="0" w:line="240" w:lineRule="auto"/>
              <w:ind w:right="-1"/>
              <w:jc w:val="center"/>
              <w:rPr>
                <w:rFonts w:ascii="Times New Roman" w:hAnsi="Times New Roman" w:cs="Times New Roman"/>
                <w:sz w:val="18"/>
                <w:szCs w:val="18"/>
              </w:rPr>
            </w:pPr>
            <w:r w:rsidRPr="006A1661">
              <w:rPr>
                <w:rFonts w:ascii="Times New Roman" w:hAnsi="Times New Roman" w:cs="Times New Roman"/>
                <w:sz w:val="18"/>
                <w:szCs w:val="18"/>
              </w:rPr>
              <w:t>3 555,585</w:t>
            </w:r>
          </w:p>
        </w:tc>
        <w:tc>
          <w:tcPr>
            <w:tcW w:w="611" w:type="dxa"/>
            <w:shd w:val="clear" w:color="auto" w:fill="auto"/>
            <w:vAlign w:val="center"/>
          </w:tcPr>
          <w:p w:rsidR="00F22F1A" w:rsidRPr="006A1661" w:rsidRDefault="00F22F1A" w:rsidP="006A1661">
            <w:pPr>
              <w:spacing w:after="0" w:line="240" w:lineRule="auto"/>
              <w:ind w:right="-1"/>
              <w:jc w:val="center"/>
              <w:rPr>
                <w:rFonts w:ascii="Times New Roman" w:hAnsi="Times New Roman" w:cs="Times New Roman"/>
                <w:sz w:val="18"/>
                <w:szCs w:val="18"/>
              </w:rPr>
            </w:pPr>
            <w:r w:rsidRPr="006A1661">
              <w:rPr>
                <w:rFonts w:ascii="Times New Roman" w:hAnsi="Times New Roman" w:cs="Times New Roman"/>
                <w:sz w:val="18"/>
                <w:szCs w:val="18"/>
              </w:rPr>
              <w:t>5 801,6000</w:t>
            </w:r>
          </w:p>
        </w:tc>
        <w:tc>
          <w:tcPr>
            <w:tcW w:w="673" w:type="dxa"/>
            <w:shd w:val="clear" w:color="auto" w:fill="auto"/>
            <w:vAlign w:val="center"/>
          </w:tcPr>
          <w:p w:rsidR="00F22F1A" w:rsidRPr="006A1661" w:rsidRDefault="00F22F1A" w:rsidP="006A1661">
            <w:pPr>
              <w:spacing w:after="0" w:line="240" w:lineRule="auto"/>
              <w:ind w:right="-1"/>
              <w:jc w:val="center"/>
              <w:rPr>
                <w:rFonts w:ascii="Times New Roman" w:hAnsi="Times New Roman" w:cs="Times New Roman"/>
                <w:sz w:val="18"/>
                <w:szCs w:val="18"/>
              </w:rPr>
            </w:pPr>
            <w:r w:rsidRPr="006A1661">
              <w:rPr>
                <w:rFonts w:ascii="Times New Roman" w:hAnsi="Times New Roman" w:cs="Times New Roman"/>
                <w:sz w:val="18"/>
                <w:szCs w:val="18"/>
              </w:rPr>
              <w:t>0,00</w:t>
            </w:r>
          </w:p>
        </w:tc>
        <w:tc>
          <w:tcPr>
            <w:tcW w:w="602" w:type="dxa"/>
            <w:shd w:val="clear" w:color="auto" w:fill="auto"/>
            <w:vAlign w:val="center"/>
          </w:tcPr>
          <w:p w:rsidR="00F22F1A" w:rsidRPr="006A1661" w:rsidRDefault="00F22F1A" w:rsidP="006A1661">
            <w:pPr>
              <w:spacing w:after="0" w:line="240" w:lineRule="auto"/>
              <w:ind w:right="-1"/>
              <w:jc w:val="center"/>
              <w:rPr>
                <w:rFonts w:ascii="Times New Roman" w:hAnsi="Times New Roman" w:cs="Times New Roman"/>
                <w:sz w:val="18"/>
                <w:szCs w:val="18"/>
              </w:rPr>
            </w:pPr>
            <w:r w:rsidRPr="006A1661">
              <w:rPr>
                <w:rFonts w:ascii="Times New Roman" w:hAnsi="Times New Roman" w:cs="Times New Roman"/>
                <w:sz w:val="18"/>
                <w:szCs w:val="18"/>
              </w:rPr>
              <w:t>0,00</w:t>
            </w:r>
          </w:p>
        </w:tc>
        <w:tc>
          <w:tcPr>
            <w:tcW w:w="650" w:type="dxa"/>
            <w:shd w:val="clear" w:color="auto" w:fill="auto"/>
            <w:vAlign w:val="center"/>
          </w:tcPr>
          <w:p w:rsidR="00F22F1A" w:rsidRPr="006A1661" w:rsidRDefault="00F22F1A" w:rsidP="006A1661">
            <w:pPr>
              <w:spacing w:after="0" w:line="240" w:lineRule="auto"/>
              <w:ind w:right="-1"/>
              <w:jc w:val="center"/>
              <w:rPr>
                <w:rFonts w:ascii="Times New Roman" w:hAnsi="Times New Roman" w:cs="Times New Roman"/>
                <w:sz w:val="18"/>
                <w:szCs w:val="18"/>
              </w:rPr>
            </w:pPr>
            <w:r w:rsidRPr="006A1661">
              <w:rPr>
                <w:rFonts w:ascii="Times New Roman" w:hAnsi="Times New Roman" w:cs="Times New Roman"/>
                <w:sz w:val="18"/>
                <w:szCs w:val="18"/>
              </w:rPr>
              <w:t>0,00</w:t>
            </w:r>
          </w:p>
        </w:tc>
        <w:tc>
          <w:tcPr>
            <w:tcW w:w="618" w:type="dxa"/>
            <w:shd w:val="clear" w:color="auto" w:fill="auto"/>
            <w:vAlign w:val="center"/>
          </w:tcPr>
          <w:p w:rsidR="00F22F1A" w:rsidRPr="006A1661" w:rsidRDefault="00F22F1A" w:rsidP="006A1661">
            <w:pPr>
              <w:spacing w:after="0" w:line="240" w:lineRule="auto"/>
              <w:ind w:right="-1"/>
              <w:jc w:val="center"/>
              <w:rPr>
                <w:rFonts w:ascii="Times New Roman" w:hAnsi="Times New Roman" w:cs="Times New Roman"/>
                <w:sz w:val="18"/>
                <w:szCs w:val="18"/>
              </w:rPr>
            </w:pPr>
            <w:r w:rsidRPr="006A1661">
              <w:rPr>
                <w:rFonts w:ascii="Times New Roman" w:hAnsi="Times New Roman" w:cs="Times New Roman"/>
                <w:sz w:val="18"/>
                <w:szCs w:val="18"/>
              </w:rPr>
              <w:t>0,00</w:t>
            </w:r>
          </w:p>
        </w:tc>
        <w:tc>
          <w:tcPr>
            <w:tcW w:w="674" w:type="dxa"/>
            <w:shd w:val="clear" w:color="auto" w:fill="auto"/>
            <w:vAlign w:val="center"/>
          </w:tcPr>
          <w:p w:rsidR="00F22F1A" w:rsidRPr="006A1661" w:rsidRDefault="00F22F1A" w:rsidP="006A1661">
            <w:pPr>
              <w:spacing w:after="0" w:line="240" w:lineRule="auto"/>
              <w:ind w:right="-1"/>
              <w:jc w:val="center"/>
              <w:rPr>
                <w:rFonts w:ascii="Times New Roman" w:hAnsi="Times New Roman" w:cs="Times New Roman"/>
                <w:sz w:val="18"/>
                <w:szCs w:val="18"/>
              </w:rPr>
            </w:pPr>
            <w:r w:rsidRPr="006A1661">
              <w:rPr>
                <w:rFonts w:ascii="Times New Roman" w:hAnsi="Times New Roman" w:cs="Times New Roman"/>
                <w:sz w:val="18"/>
                <w:szCs w:val="18"/>
              </w:rPr>
              <w:t>0,00</w:t>
            </w:r>
          </w:p>
        </w:tc>
        <w:tc>
          <w:tcPr>
            <w:tcW w:w="674" w:type="dxa"/>
            <w:shd w:val="clear" w:color="auto" w:fill="auto"/>
            <w:vAlign w:val="center"/>
          </w:tcPr>
          <w:p w:rsidR="00F22F1A" w:rsidRPr="006A1661" w:rsidRDefault="00F22F1A" w:rsidP="006A1661">
            <w:pPr>
              <w:spacing w:after="0" w:line="240" w:lineRule="auto"/>
              <w:ind w:right="-1"/>
              <w:jc w:val="center"/>
              <w:rPr>
                <w:rFonts w:ascii="Times New Roman" w:hAnsi="Times New Roman" w:cs="Times New Roman"/>
                <w:sz w:val="18"/>
                <w:szCs w:val="18"/>
              </w:rPr>
            </w:pPr>
            <w:r w:rsidRPr="006A1661">
              <w:rPr>
                <w:rFonts w:ascii="Times New Roman" w:hAnsi="Times New Roman" w:cs="Times New Roman"/>
                <w:sz w:val="18"/>
                <w:szCs w:val="18"/>
              </w:rPr>
              <w:t>0,00</w:t>
            </w:r>
          </w:p>
        </w:tc>
        <w:tc>
          <w:tcPr>
            <w:tcW w:w="674" w:type="dxa"/>
            <w:shd w:val="clear" w:color="auto" w:fill="auto"/>
            <w:vAlign w:val="center"/>
          </w:tcPr>
          <w:p w:rsidR="00F22F1A" w:rsidRPr="006A1661" w:rsidRDefault="00F22F1A" w:rsidP="006A1661">
            <w:pPr>
              <w:spacing w:after="0" w:line="240" w:lineRule="auto"/>
              <w:ind w:right="-1"/>
              <w:jc w:val="center"/>
              <w:rPr>
                <w:rFonts w:ascii="Times New Roman" w:hAnsi="Times New Roman" w:cs="Times New Roman"/>
                <w:sz w:val="18"/>
                <w:szCs w:val="18"/>
              </w:rPr>
            </w:pPr>
            <w:r w:rsidRPr="006A1661">
              <w:rPr>
                <w:rFonts w:ascii="Times New Roman" w:hAnsi="Times New Roman" w:cs="Times New Roman"/>
                <w:sz w:val="18"/>
                <w:szCs w:val="18"/>
              </w:rPr>
              <w:t>0,00</w:t>
            </w:r>
          </w:p>
        </w:tc>
        <w:tc>
          <w:tcPr>
            <w:tcW w:w="575" w:type="dxa"/>
            <w:shd w:val="clear" w:color="auto" w:fill="auto"/>
            <w:vAlign w:val="center"/>
          </w:tcPr>
          <w:p w:rsidR="00F22F1A" w:rsidRPr="006A1661" w:rsidRDefault="00F22F1A" w:rsidP="006A1661">
            <w:pPr>
              <w:spacing w:after="0" w:line="240" w:lineRule="auto"/>
              <w:ind w:right="-1"/>
              <w:jc w:val="center"/>
              <w:rPr>
                <w:rFonts w:ascii="Times New Roman" w:hAnsi="Times New Roman" w:cs="Times New Roman"/>
                <w:sz w:val="18"/>
                <w:szCs w:val="18"/>
              </w:rPr>
            </w:pPr>
            <w:r w:rsidRPr="006A1661">
              <w:rPr>
                <w:rFonts w:ascii="Times New Roman" w:hAnsi="Times New Roman" w:cs="Times New Roman"/>
                <w:sz w:val="18"/>
                <w:szCs w:val="18"/>
              </w:rPr>
              <w:t>0,00</w:t>
            </w:r>
          </w:p>
        </w:tc>
      </w:tr>
    </w:tbl>
    <w:p w:rsidR="00F22F1A" w:rsidRPr="006A1661" w:rsidRDefault="00F22F1A" w:rsidP="006A1661">
      <w:pPr>
        <w:spacing w:after="0" w:line="240" w:lineRule="auto"/>
        <w:ind w:firstLine="709"/>
        <w:rPr>
          <w:rFonts w:ascii="Times New Roman" w:hAnsi="Times New Roman" w:cs="Times New Roman"/>
        </w:rPr>
      </w:pPr>
    </w:p>
    <w:p w:rsidR="00F22F1A" w:rsidRPr="006A1661" w:rsidRDefault="00F22F1A" w:rsidP="006A1661">
      <w:pPr>
        <w:pStyle w:val="a6"/>
        <w:ind w:firstLine="709"/>
      </w:pPr>
      <w:r w:rsidRPr="006A1661">
        <w:t>Реализация подпрограммы предусматривает целевое использование денежных сре</w:t>
      </w:r>
      <w:proofErr w:type="gramStart"/>
      <w:r w:rsidRPr="006A1661">
        <w:t>дств в с</w:t>
      </w:r>
      <w:proofErr w:type="gramEnd"/>
      <w:r w:rsidRPr="006A1661">
        <w:t>оответствии с поставленной задачей, определенными мероприятиями, а также регулярное проведение мониторинга достигнутых результатов и эффективности расходования средств бюджета города Тейково.</w:t>
      </w:r>
    </w:p>
    <w:p w:rsidR="00F22F1A" w:rsidRPr="006A1661" w:rsidRDefault="00F22F1A" w:rsidP="006A1661">
      <w:pPr>
        <w:pStyle w:val="a6"/>
        <w:ind w:firstLine="709"/>
      </w:pPr>
      <w:r w:rsidRPr="006A1661">
        <w:t>Отдел городской инфраструктуры администрации г.о. Тейково контролирует выполнение мероприятий, выявляет их отклонение от предусмотренной цели, устанавливает причины и применяет меры по их устранению. Финансирование расходов на реализацию подпрограммы осуществляется в порядке, установленном для исполнения бюджета города Тейково.</w:t>
      </w:r>
    </w:p>
    <w:p w:rsidR="00F22F1A" w:rsidRPr="006A1661" w:rsidRDefault="00F22F1A" w:rsidP="006A1661">
      <w:pPr>
        <w:spacing w:after="0" w:line="240" w:lineRule="auto"/>
        <w:ind w:firstLine="709"/>
        <w:jc w:val="right"/>
        <w:rPr>
          <w:rFonts w:ascii="Times New Roman" w:hAnsi="Times New Roman" w:cs="Times New Roman"/>
          <w:sz w:val="20"/>
          <w:szCs w:val="20"/>
        </w:rPr>
      </w:pPr>
    </w:p>
    <w:p w:rsidR="00F22F1A" w:rsidRPr="006A1661" w:rsidRDefault="00F22F1A" w:rsidP="006A1661">
      <w:pPr>
        <w:rPr>
          <w:rFonts w:ascii="Times New Roman" w:hAnsi="Times New Roman" w:cs="Times New Roman"/>
          <w:sz w:val="20"/>
          <w:szCs w:val="20"/>
        </w:rPr>
      </w:pPr>
      <w:r w:rsidRPr="006A1661">
        <w:rPr>
          <w:rFonts w:ascii="Times New Roman" w:hAnsi="Times New Roman" w:cs="Times New Roman"/>
          <w:sz w:val="20"/>
          <w:szCs w:val="20"/>
        </w:rPr>
        <w:br w:type="page"/>
      </w:r>
    </w:p>
    <w:p w:rsidR="00F22F1A" w:rsidRPr="00E707D1" w:rsidRDefault="00F22F1A" w:rsidP="006A1661">
      <w:pPr>
        <w:spacing w:after="0" w:line="240" w:lineRule="auto"/>
        <w:ind w:right="-1"/>
        <w:jc w:val="right"/>
        <w:rPr>
          <w:rFonts w:ascii="Times New Roman" w:hAnsi="Times New Roman" w:cs="Times New Roman"/>
          <w:sz w:val="24"/>
          <w:szCs w:val="24"/>
        </w:rPr>
      </w:pPr>
      <w:r w:rsidRPr="006A1661">
        <w:rPr>
          <w:rFonts w:ascii="Times New Roman" w:hAnsi="Times New Roman" w:cs="Times New Roman"/>
          <w:sz w:val="24"/>
          <w:szCs w:val="24"/>
        </w:rPr>
        <w:lastRenderedPageBreak/>
        <w:t>Приложение № 3</w:t>
      </w:r>
      <w:r w:rsidR="00490533" w:rsidRPr="00E707D1">
        <w:rPr>
          <w:rFonts w:ascii="Times New Roman" w:hAnsi="Times New Roman" w:cs="Times New Roman"/>
          <w:sz w:val="24"/>
          <w:szCs w:val="24"/>
        </w:rPr>
        <w:t>4</w:t>
      </w:r>
    </w:p>
    <w:p w:rsidR="00F22F1A" w:rsidRPr="006A1661" w:rsidRDefault="00F22F1A" w:rsidP="006A1661">
      <w:pPr>
        <w:spacing w:after="0" w:line="240" w:lineRule="auto"/>
        <w:ind w:right="-1"/>
        <w:jc w:val="right"/>
        <w:rPr>
          <w:rFonts w:ascii="Times New Roman" w:hAnsi="Times New Roman" w:cs="Times New Roman"/>
          <w:sz w:val="24"/>
          <w:szCs w:val="24"/>
        </w:rPr>
      </w:pPr>
      <w:r w:rsidRPr="006A1661">
        <w:rPr>
          <w:rFonts w:ascii="Times New Roman" w:hAnsi="Times New Roman" w:cs="Times New Roman"/>
          <w:sz w:val="24"/>
          <w:szCs w:val="24"/>
        </w:rPr>
        <w:t>к постановлению администрации</w:t>
      </w:r>
    </w:p>
    <w:p w:rsidR="00F22F1A" w:rsidRPr="006A1661" w:rsidRDefault="00F22F1A" w:rsidP="006A1661">
      <w:pPr>
        <w:spacing w:after="0" w:line="240" w:lineRule="auto"/>
        <w:ind w:right="-1"/>
        <w:jc w:val="right"/>
        <w:rPr>
          <w:rFonts w:ascii="Times New Roman" w:hAnsi="Times New Roman" w:cs="Times New Roman"/>
          <w:sz w:val="24"/>
          <w:szCs w:val="24"/>
        </w:rPr>
      </w:pPr>
      <w:r w:rsidRPr="006A1661">
        <w:rPr>
          <w:rFonts w:ascii="Times New Roman" w:hAnsi="Times New Roman" w:cs="Times New Roman"/>
          <w:sz w:val="24"/>
          <w:szCs w:val="24"/>
        </w:rPr>
        <w:t xml:space="preserve"> городского округа Тейково</w:t>
      </w:r>
    </w:p>
    <w:p w:rsidR="00F22F1A" w:rsidRPr="006A1661" w:rsidRDefault="00F22F1A" w:rsidP="006A1661">
      <w:pPr>
        <w:spacing w:after="0" w:line="240" w:lineRule="auto"/>
        <w:ind w:right="-1"/>
        <w:jc w:val="right"/>
        <w:rPr>
          <w:rFonts w:ascii="Times New Roman" w:hAnsi="Times New Roman" w:cs="Times New Roman"/>
          <w:sz w:val="24"/>
          <w:szCs w:val="24"/>
        </w:rPr>
      </w:pPr>
      <w:r w:rsidRPr="006A1661">
        <w:rPr>
          <w:rFonts w:ascii="Times New Roman" w:hAnsi="Times New Roman" w:cs="Times New Roman"/>
          <w:sz w:val="24"/>
          <w:szCs w:val="24"/>
        </w:rPr>
        <w:t>Ивановкой области</w:t>
      </w:r>
    </w:p>
    <w:p w:rsidR="0060713B" w:rsidRPr="006A1661" w:rsidRDefault="0060713B" w:rsidP="0060713B">
      <w:pPr>
        <w:spacing w:after="0" w:line="240" w:lineRule="auto"/>
        <w:ind w:right="-1"/>
        <w:jc w:val="right"/>
        <w:rPr>
          <w:rFonts w:ascii="Times New Roman" w:hAnsi="Times New Roman" w:cs="Times New Roman"/>
          <w:sz w:val="24"/>
          <w:szCs w:val="24"/>
        </w:rPr>
      </w:pPr>
      <w:r w:rsidRPr="00E707D1">
        <w:rPr>
          <w:rFonts w:ascii="Times New Roman" w:hAnsi="Times New Roman" w:cs="Times New Roman"/>
          <w:sz w:val="24"/>
          <w:szCs w:val="24"/>
        </w:rPr>
        <w:t>от 13.01.2022 № 6</w:t>
      </w:r>
    </w:p>
    <w:p w:rsidR="00F22F1A" w:rsidRPr="006A1661" w:rsidRDefault="00F22F1A" w:rsidP="006A1661">
      <w:pPr>
        <w:spacing w:after="0" w:line="240" w:lineRule="auto"/>
        <w:jc w:val="right"/>
        <w:rPr>
          <w:rFonts w:ascii="Times New Roman" w:hAnsi="Times New Roman" w:cs="Times New Roman"/>
          <w:sz w:val="20"/>
          <w:szCs w:val="20"/>
        </w:rPr>
      </w:pPr>
    </w:p>
    <w:p w:rsidR="00F22F1A" w:rsidRPr="006A1661" w:rsidRDefault="00F22F1A" w:rsidP="006A1661">
      <w:pPr>
        <w:spacing w:after="0" w:line="240" w:lineRule="auto"/>
        <w:jc w:val="right"/>
        <w:rPr>
          <w:rFonts w:ascii="Times New Roman" w:hAnsi="Times New Roman" w:cs="Times New Roman"/>
          <w:sz w:val="20"/>
          <w:szCs w:val="20"/>
        </w:rPr>
      </w:pPr>
    </w:p>
    <w:p w:rsidR="004B259B" w:rsidRPr="006A1661" w:rsidRDefault="004B259B" w:rsidP="006A1661">
      <w:pPr>
        <w:spacing w:after="0" w:line="240" w:lineRule="auto"/>
        <w:ind w:right="-1"/>
        <w:jc w:val="both"/>
        <w:rPr>
          <w:rFonts w:ascii="Times New Roman" w:hAnsi="Times New Roman" w:cs="Times New Roman"/>
          <w:sz w:val="24"/>
          <w:szCs w:val="24"/>
        </w:rPr>
      </w:pPr>
      <w:r w:rsidRPr="006A1661">
        <w:rPr>
          <w:rFonts w:ascii="Times New Roman" w:hAnsi="Times New Roman" w:cs="Times New Roman"/>
          <w:bCs/>
          <w:sz w:val="24"/>
          <w:szCs w:val="24"/>
        </w:rPr>
        <w:t>1. Паспорт подпрограммы «Формирование современной городской среды».</w:t>
      </w:r>
    </w:p>
    <w:tbl>
      <w:tblPr>
        <w:tblW w:w="500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08"/>
        <w:gridCol w:w="7413"/>
      </w:tblGrid>
      <w:tr w:rsidR="006A1661" w:rsidRPr="006A1661" w:rsidTr="00995354">
        <w:tc>
          <w:tcPr>
            <w:tcW w:w="1443" w:type="pct"/>
            <w:tcBorders>
              <w:top w:val="single" w:sz="4" w:space="0" w:color="auto"/>
              <w:left w:val="single" w:sz="4" w:space="0" w:color="auto"/>
              <w:bottom w:val="single" w:sz="4" w:space="0" w:color="auto"/>
              <w:right w:val="single" w:sz="4" w:space="0" w:color="auto"/>
            </w:tcBorders>
            <w:shd w:val="clear" w:color="auto" w:fill="auto"/>
            <w:vAlign w:val="center"/>
          </w:tcPr>
          <w:p w:rsidR="004B259B" w:rsidRPr="006A1661" w:rsidRDefault="004B259B" w:rsidP="006A1661">
            <w:pPr>
              <w:spacing w:after="0" w:line="240" w:lineRule="auto"/>
              <w:rPr>
                <w:rFonts w:ascii="Times New Roman" w:eastAsia="Calibri" w:hAnsi="Times New Roman" w:cs="Times New Roman"/>
                <w:sz w:val="24"/>
                <w:szCs w:val="24"/>
              </w:rPr>
            </w:pPr>
            <w:r w:rsidRPr="006A1661">
              <w:rPr>
                <w:rFonts w:ascii="Times New Roman" w:eastAsia="Calibri" w:hAnsi="Times New Roman" w:cs="Times New Roman"/>
                <w:sz w:val="24"/>
                <w:szCs w:val="24"/>
              </w:rPr>
              <w:t>Наименование</w:t>
            </w:r>
          </w:p>
          <w:p w:rsidR="004B259B" w:rsidRPr="006A1661" w:rsidRDefault="004B259B" w:rsidP="006A1661">
            <w:pPr>
              <w:spacing w:after="0" w:line="240" w:lineRule="auto"/>
              <w:rPr>
                <w:rFonts w:ascii="Times New Roman" w:eastAsia="Calibri" w:hAnsi="Times New Roman" w:cs="Times New Roman"/>
                <w:sz w:val="24"/>
                <w:szCs w:val="24"/>
              </w:rPr>
            </w:pPr>
            <w:r w:rsidRPr="006A1661">
              <w:rPr>
                <w:rFonts w:ascii="Times New Roman" w:eastAsia="Calibri" w:hAnsi="Times New Roman" w:cs="Times New Roman"/>
                <w:sz w:val="24"/>
                <w:szCs w:val="24"/>
              </w:rPr>
              <w:t>подпрограммы</w:t>
            </w:r>
          </w:p>
        </w:tc>
        <w:tc>
          <w:tcPr>
            <w:tcW w:w="3557" w:type="pct"/>
            <w:tcBorders>
              <w:top w:val="single" w:sz="4" w:space="0" w:color="auto"/>
              <w:left w:val="single" w:sz="4" w:space="0" w:color="auto"/>
              <w:bottom w:val="single" w:sz="4" w:space="0" w:color="auto"/>
              <w:right w:val="single" w:sz="4" w:space="0" w:color="auto"/>
            </w:tcBorders>
            <w:shd w:val="clear" w:color="auto" w:fill="auto"/>
            <w:vAlign w:val="center"/>
          </w:tcPr>
          <w:p w:rsidR="004B259B" w:rsidRPr="006A1661" w:rsidRDefault="004B259B" w:rsidP="006A1661">
            <w:pPr>
              <w:spacing w:after="0" w:line="240" w:lineRule="auto"/>
              <w:jc w:val="both"/>
              <w:rPr>
                <w:rFonts w:ascii="Times New Roman" w:hAnsi="Times New Roman" w:cs="Times New Roman"/>
                <w:bCs/>
                <w:sz w:val="24"/>
                <w:szCs w:val="24"/>
              </w:rPr>
            </w:pPr>
            <w:r w:rsidRPr="006A1661">
              <w:rPr>
                <w:rFonts w:ascii="Times New Roman" w:hAnsi="Times New Roman" w:cs="Times New Roman"/>
                <w:bCs/>
                <w:sz w:val="24"/>
                <w:szCs w:val="24"/>
              </w:rPr>
              <w:t>Формирование современной городской среды (далее – подпрограмма)</w:t>
            </w:r>
          </w:p>
        </w:tc>
      </w:tr>
      <w:tr w:rsidR="006A1661" w:rsidRPr="006A1661" w:rsidTr="00995354">
        <w:tc>
          <w:tcPr>
            <w:tcW w:w="1443" w:type="pct"/>
            <w:tcBorders>
              <w:top w:val="single" w:sz="4" w:space="0" w:color="auto"/>
              <w:left w:val="single" w:sz="4" w:space="0" w:color="auto"/>
              <w:bottom w:val="single" w:sz="4" w:space="0" w:color="auto"/>
              <w:right w:val="single" w:sz="4" w:space="0" w:color="auto"/>
            </w:tcBorders>
            <w:shd w:val="clear" w:color="auto" w:fill="auto"/>
          </w:tcPr>
          <w:p w:rsidR="004B259B" w:rsidRPr="006A1661" w:rsidRDefault="004B259B" w:rsidP="006A1661">
            <w:pPr>
              <w:spacing w:after="0" w:line="240" w:lineRule="auto"/>
              <w:rPr>
                <w:rFonts w:ascii="Times New Roman" w:eastAsia="Calibri" w:hAnsi="Times New Roman" w:cs="Times New Roman"/>
                <w:sz w:val="24"/>
                <w:szCs w:val="24"/>
                <w:lang w:val="en-US"/>
              </w:rPr>
            </w:pPr>
            <w:r w:rsidRPr="006A1661">
              <w:rPr>
                <w:rFonts w:ascii="Times New Roman" w:hAnsi="Times New Roman" w:cs="Times New Roman"/>
                <w:sz w:val="24"/>
                <w:szCs w:val="24"/>
              </w:rPr>
              <w:t>Срок реализации подпрограммы</w:t>
            </w:r>
          </w:p>
        </w:tc>
        <w:tc>
          <w:tcPr>
            <w:tcW w:w="3557" w:type="pct"/>
            <w:tcBorders>
              <w:top w:val="single" w:sz="4" w:space="0" w:color="auto"/>
              <w:left w:val="single" w:sz="4" w:space="0" w:color="auto"/>
              <w:bottom w:val="single" w:sz="4" w:space="0" w:color="auto"/>
              <w:right w:val="single" w:sz="4" w:space="0" w:color="auto"/>
            </w:tcBorders>
            <w:shd w:val="clear" w:color="auto" w:fill="auto"/>
          </w:tcPr>
          <w:p w:rsidR="004B259B" w:rsidRPr="006A1661" w:rsidRDefault="004B259B" w:rsidP="006A1661">
            <w:pPr>
              <w:spacing w:after="0" w:line="240" w:lineRule="auto"/>
              <w:rPr>
                <w:rFonts w:ascii="Times New Roman" w:eastAsia="Calibri" w:hAnsi="Times New Roman" w:cs="Times New Roman"/>
                <w:sz w:val="24"/>
                <w:szCs w:val="24"/>
              </w:rPr>
            </w:pPr>
            <w:r w:rsidRPr="006A1661">
              <w:rPr>
                <w:rFonts w:ascii="Times New Roman" w:eastAsia="Calibri" w:hAnsi="Times New Roman" w:cs="Times New Roman"/>
                <w:sz w:val="24"/>
                <w:szCs w:val="24"/>
              </w:rPr>
              <w:t>2018-2024</w:t>
            </w:r>
          </w:p>
        </w:tc>
      </w:tr>
      <w:tr w:rsidR="006A1661" w:rsidRPr="006A1661" w:rsidTr="00995354">
        <w:tc>
          <w:tcPr>
            <w:tcW w:w="1443" w:type="pct"/>
            <w:tcBorders>
              <w:top w:val="single" w:sz="4" w:space="0" w:color="auto"/>
              <w:left w:val="single" w:sz="4" w:space="0" w:color="auto"/>
              <w:bottom w:val="single" w:sz="4" w:space="0" w:color="auto"/>
              <w:right w:val="single" w:sz="4" w:space="0" w:color="auto"/>
            </w:tcBorders>
            <w:shd w:val="clear" w:color="auto" w:fill="auto"/>
          </w:tcPr>
          <w:p w:rsidR="004B259B" w:rsidRPr="006A1661" w:rsidRDefault="004B259B" w:rsidP="006A1661">
            <w:pPr>
              <w:spacing w:after="0" w:line="240" w:lineRule="auto"/>
              <w:rPr>
                <w:rFonts w:ascii="Times New Roman" w:eastAsia="Calibri" w:hAnsi="Times New Roman" w:cs="Times New Roman"/>
                <w:sz w:val="24"/>
                <w:szCs w:val="24"/>
                <w:lang w:val="en-US"/>
              </w:rPr>
            </w:pPr>
            <w:r w:rsidRPr="006A1661">
              <w:rPr>
                <w:rFonts w:ascii="Times New Roman" w:hAnsi="Times New Roman" w:cs="Times New Roman"/>
                <w:sz w:val="24"/>
                <w:szCs w:val="24"/>
              </w:rPr>
              <w:t>Исполнитель подпрограммы</w:t>
            </w:r>
          </w:p>
        </w:tc>
        <w:tc>
          <w:tcPr>
            <w:tcW w:w="3557" w:type="pct"/>
            <w:tcBorders>
              <w:top w:val="single" w:sz="4" w:space="0" w:color="auto"/>
              <w:left w:val="single" w:sz="4" w:space="0" w:color="auto"/>
              <w:bottom w:val="single" w:sz="4" w:space="0" w:color="auto"/>
              <w:right w:val="single" w:sz="4" w:space="0" w:color="auto"/>
            </w:tcBorders>
            <w:shd w:val="clear" w:color="auto" w:fill="auto"/>
          </w:tcPr>
          <w:p w:rsidR="004B259B" w:rsidRPr="006A1661" w:rsidRDefault="004B259B" w:rsidP="006A1661">
            <w:pPr>
              <w:spacing w:after="0" w:line="240" w:lineRule="auto"/>
              <w:jc w:val="both"/>
              <w:rPr>
                <w:rFonts w:ascii="Times New Roman" w:eastAsia="Calibri" w:hAnsi="Times New Roman" w:cs="Times New Roman"/>
                <w:sz w:val="24"/>
                <w:szCs w:val="24"/>
              </w:rPr>
            </w:pPr>
            <w:r w:rsidRPr="006A1661">
              <w:rPr>
                <w:rFonts w:ascii="Times New Roman" w:eastAsia="Calibri" w:hAnsi="Times New Roman" w:cs="Times New Roman"/>
                <w:sz w:val="24"/>
                <w:szCs w:val="24"/>
              </w:rPr>
              <w:t>Отдел городской инфраструктуры администрации городского округа Тейково Ивановской области;</w:t>
            </w:r>
          </w:p>
          <w:p w:rsidR="004B259B" w:rsidRPr="006A1661" w:rsidRDefault="004B259B" w:rsidP="006A1661">
            <w:pPr>
              <w:spacing w:after="0" w:line="240" w:lineRule="auto"/>
              <w:jc w:val="both"/>
              <w:rPr>
                <w:rFonts w:ascii="Times New Roman" w:eastAsia="Calibri" w:hAnsi="Times New Roman" w:cs="Times New Roman"/>
                <w:sz w:val="24"/>
                <w:szCs w:val="24"/>
              </w:rPr>
            </w:pPr>
            <w:r w:rsidRPr="006A1661">
              <w:rPr>
                <w:rFonts w:ascii="Times New Roman" w:eastAsia="Calibri" w:hAnsi="Times New Roman" w:cs="Times New Roman"/>
                <w:sz w:val="24"/>
                <w:szCs w:val="24"/>
              </w:rPr>
              <w:t>Отдел градостроительства и архитектуры администрации   городского округа Тейково Ивановской области;</w:t>
            </w:r>
          </w:p>
          <w:p w:rsidR="004B259B" w:rsidRPr="006A1661" w:rsidRDefault="004B259B" w:rsidP="006A1661">
            <w:pPr>
              <w:spacing w:after="0" w:line="240" w:lineRule="auto"/>
              <w:rPr>
                <w:rFonts w:ascii="Times New Roman" w:eastAsia="Calibri" w:hAnsi="Times New Roman" w:cs="Times New Roman"/>
                <w:sz w:val="24"/>
                <w:szCs w:val="24"/>
              </w:rPr>
            </w:pPr>
            <w:r w:rsidRPr="006A1661">
              <w:rPr>
                <w:rFonts w:ascii="Times New Roman" w:eastAsia="Calibri" w:hAnsi="Times New Roman" w:cs="Times New Roman"/>
                <w:sz w:val="24"/>
                <w:szCs w:val="24"/>
              </w:rPr>
              <w:t>МКУ городского округа Тейково «Служба Заказчика»</w:t>
            </w:r>
          </w:p>
        </w:tc>
      </w:tr>
      <w:tr w:rsidR="006A1661" w:rsidRPr="006A1661" w:rsidTr="00995354">
        <w:tc>
          <w:tcPr>
            <w:tcW w:w="1443" w:type="pct"/>
            <w:tcBorders>
              <w:top w:val="single" w:sz="4" w:space="0" w:color="auto"/>
              <w:left w:val="single" w:sz="4" w:space="0" w:color="auto"/>
              <w:bottom w:val="single" w:sz="4" w:space="0" w:color="auto"/>
              <w:right w:val="single" w:sz="4" w:space="0" w:color="auto"/>
            </w:tcBorders>
            <w:shd w:val="clear" w:color="auto" w:fill="auto"/>
          </w:tcPr>
          <w:p w:rsidR="004B259B" w:rsidRPr="006A1661" w:rsidRDefault="004B259B" w:rsidP="006A1661">
            <w:pPr>
              <w:spacing w:after="0" w:line="240" w:lineRule="auto"/>
              <w:rPr>
                <w:rFonts w:ascii="Times New Roman" w:eastAsia="Calibri" w:hAnsi="Times New Roman" w:cs="Times New Roman"/>
                <w:sz w:val="24"/>
                <w:szCs w:val="24"/>
              </w:rPr>
            </w:pPr>
            <w:r w:rsidRPr="006A1661">
              <w:rPr>
                <w:rFonts w:ascii="Times New Roman" w:hAnsi="Times New Roman" w:cs="Times New Roman"/>
                <w:sz w:val="24"/>
                <w:szCs w:val="24"/>
              </w:rPr>
              <w:t>Цель подпрограммы</w:t>
            </w:r>
          </w:p>
        </w:tc>
        <w:tc>
          <w:tcPr>
            <w:tcW w:w="3557" w:type="pct"/>
            <w:tcBorders>
              <w:top w:val="single" w:sz="4" w:space="0" w:color="auto"/>
              <w:left w:val="single" w:sz="4" w:space="0" w:color="auto"/>
              <w:bottom w:val="single" w:sz="4" w:space="0" w:color="auto"/>
              <w:right w:val="single" w:sz="4" w:space="0" w:color="auto"/>
            </w:tcBorders>
            <w:shd w:val="clear" w:color="auto" w:fill="auto"/>
          </w:tcPr>
          <w:p w:rsidR="004B259B" w:rsidRPr="006A1661" w:rsidRDefault="004B259B" w:rsidP="006A1661">
            <w:pPr>
              <w:spacing w:after="0" w:line="240" w:lineRule="auto"/>
              <w:jc w:val="both"/>
              <w:rPr>
                <w:rFonts w:ascii="Times New Roman" w:eastAsia="Calibri" w:hAnsi="Times New Roman" w:cs="Times New Roman"/>
                <w:sz w:val="24"/>
                <w:szCs w:val="24"/>
              </w:rPr>
            </w:pPr>
            <w:r w:rsidRPr="006A1661">
              <w:rPr>
                <w:rFonts w:ascii="Times New Roman" w:eastAsia="Calibri" w:hAnsi="Times New Roman" w:cs="Times New Roman"/>
                <w:sz w:val="24"/>
                <w:szCs w:val="24"/>
              </w:rPr>
              <w:t xml:space="preserve">Повышение уровня благоустройства территорий городского округа Тейково </w:t>
            </w:r>
          </w:p>
        </w:tc>
      </w:tr>
      <w:tr w:rsidR="006A1661" w:rsidRPr="006A1661" w:rsidTr="00995354">
        <w:tc>
          <w:tcPr>
            <w:tcW w:w="1443" w:type="pct"/>
            <w:tcBorders>
              <w:top w:val="single" w:sz="4" w:space="0" w:color="auto"/>
              <w:left w:val="single" w:sz="4" w:space="0" w:color="auto"/>
              <w:bottom w:val="single" w:sz="4" w:space="0" w:color="auto"/>
              <w:right w:val="single" w:sz="4" w:space="0" w:color="auto"/>
            </w:tcBorders>
            <w:shd w:val="clear" w:color="auto" w:fill="auto"/>
          </w:tcPr>
          <w:p w:rsidR="004B259B" w:rsidRPr="006A1661" w:rsidRDefault="004B259B" w:rsidP="006A1661">
            <w:pPr>
              <w:spacing w:after="0" w:line="240" w:lineRule="auto"/>
              <w:rPr>
                <w:rFonts w:ascii="Times New Roman" w:eastAsia="Calibri" w:hAnsi="Times New Roman" w:cs="Times New Roman"/>
                <w:sz w:val="24"/>
                <w:szCs w:val="24"/>
                <w:lang w:val="en-US"/>
              </w:rPr>
            </w:pPr>
            <w:r w:rsidRPr="006A1661">
              <w:rPr>
                <w:rFonts w:ascii="Times New Roman" w:eastAsia="Calibri" w:hAnsi="Times New Roman" w:cs="Times New Roman"/>
                <w:sz w:val="24"/>
                <w:szCs w:val="24"/>
              </w:rPr>
              <w:t>Задачи подпрограммы</w:t>
            </w:r>
          </w:p>
        </w:tc>
        <w:tc>
          <w:tcPr>
            <w:tcW w:w="3557" w:type="pct"/>
            <w:tcBorders>
              <w:top w:val="single" w:sz="4" w:space="0" w:color="auto"/>
              <w:left w:val="single" w:sz="4" w:space="0" w:color="auto"/>
              <w:bottom w:val="single" w:sz="4" w:space="0" w:color="auto"/>
              <w:right w:val="single" w:sz="4" w:space="0" w:color="auto"/>
            </w:tcBorders>
            <w:shd w:val="clear" w:color="auto" w:fill="auto"/>
          </w:tcPr>
          <w:p w:rsidR="004B259B" w:rsidRPr="006A1661" w:rsidRDefault="004B259B" w:rsidP="006A1661">
            <w:pPr>
              <w:autoSpaceDE w:val="0"/>
              <w:autoSpaceDN w:val="0"/>
              <w:adjustRightInd w:val="0"/>
              <w:spacing w:after="0" w:line="240" w:lineRule="auto"/>
              <w:jc w:val="both"/>
              <w:rPr>
                <w:rFonts w:ascii="Times New Roman" w:hAnsi="Times New Roman" w:cs="Times New Roman"/>
                <w:sz w:val="24"/>
                <w:szCs w:val="24"/>
              </w:rPr>
            </w:pPr>
            <w:r w:rsidRPr="006A1661">
              <w:rPr>
                <w:rFonts w:ascii="Times New Roman" w:hAnsi="Times New Roman" w:cs="Times New Roman"/>
                <w:sz w:val="24"/>
                <w:szCs w:val="24"/>
              </w:rPr>
              <w:t>Повышение уровня благоустройства дворовых территорий городского округа Тейково.</w:t>
            </w:r>
          </w:p>
          <w:p w:rsidR="004B259B" w:rsidRPr="006A1661" w:rsidRDefault="004B259B" w:rsidP="006A1661">
            <w:pPr>
              <w:autoSpaceDE w:val="0"/>
              <w:autoSpaceDN w:val="0"/>
              <w:adjustRightInd w:val="0"/>
              <w:spacing w:after="0" w:line="240" w:lineRule="auto"/>
              <w:jc w:val="both"/>
              <w:rPr>
                <w:rFonts w:ascii="Times New Roman" w:hAnsi="Times New Roman" w:cs="Times New Roman"/>
                <w:sz w:val="24"/>
                <w:szCs w:val="24"/>
              </w:rPr>
            </w:pPr>
            <w:r w:rsidRPr="006A1661">
              <w:rPr>
                <w:rFonts w:ascii="Times New Roman" w:hAnsi="Times New Roman" w:cs="Times New Roman"/>
                <w:sz w:val="24"/>
                <w:szCs w:val="24"/>
              </w:rPr>
              <w:t>Повышение уровня благоустройства общественных территорий городского округа Тейково.</w:t>
            </w:r>
          </w:p>
          <w:p w:rsidR="004B259B" w:rsidRPr="006A1661" w:rsidRDefault="004B259B" w:rsidP="006A1661">
            <w:pPr>
              <w:spacing w:after="0" w:line="240" w:lineRule="auto"/>
              <w:jc w:val="both"/>
              <w:rPr>
                <w:rFonts w:ascii="Times New Roman" w:hAnsi="Times New Roman" w:cs="Times New Roman"/>
                <w:sz w:val="24"/>
                <w:szCs w:val="24"/>
              </w:rPr>
            </w:pPr>
            <w:r w:rsidRPr="006A1661">
              <w:rPr>
                <w:rFonts w:ascii="Times New Roman" w:hAnsi="Times New Roman" w:cs="Times New Roman"/>
                <w:sz w:val="24"/>
                <w:szCs w:val="24"/>
              </w:rPr>
              <w:t xml:space="preserve">Повышение уровня благоустройства территорий городского округа Тейково в рамках проектов развития территории городского округа Тейково, основанных на местных инициативах в 2020 году. </w:t>
            </w:r>
          </w:p>
          <w:p w:rsidR="004B259B" w:rsidRPr="006A1661" w:rsidRDefault="004B259B" w:rsidP="006A1661">
            <w:pPr>
              <w:spacing w:after="0" w:line="240" w:lineRule="auto"/>
              <w:jc w:val="both"/>
              <w:rPr>
                <w:rFonts w:ascii="Times New Roman" w:hAnsi="Times New Roman" w:cs="Times New Roman"/>
                <w:sz w:val="24"/>
                <w:szCs w:val="24"/>
              </w:rPr>
            </w:pPr>
            <w:r w:rsidRPr="006A1661">
              <w:rPr>
                <w:rFonts w:ascii="Times New Roman" w:hAnsi="Times New Roman" w:cs="Times New Roman"/>
                <w:sz w:val="24"/>
                <w:szCs w:val="24"/>
              </w:rPr>
              <w:t>Повышение уровня благоустройства территорий городского округа Тейково в рамках поддержки инициативных проектов 2021-2024.</w:t>
            </w:r>
          </w:p>
          <w:p w:rsidR="004B259B" w:rsidRPr="006A1661" w:rsidRDefault="004B259B" w:rsidP="006A1661">
            <w:pPr>
              <w:spacing w:after="0" w:line="240" w:lineRule="auto"/>
              <w:jc w:val="both"/>
              <w:rPr>
                <w:rFonts w:ascii="Times New Roman" w:eastAsia="Calibri" w:hAnsi="Times New Roman" w:cs="Times New Roman"/>
                <w:sz w:val="24"/>
                <w:szCs w:val="24"/>
              </w:rPr>
            </w:pPr>
            <w:r w:rsidRPr="006A1661">
              <w:rPr>
                <w:rFonts w:ascii="Times New Roman" w:eastAsia="Calibri" w:hAnsi="Times New Roman" w:cs="Times New Roman"/>
                <w:sz w:val="24"/>
                <w:szCs w:val="24"/>
              </w:rPr>
              <w:t>Повышение уровня вовлеченности заинтересованных граждан, организаций в реализацию мероприятий по благоустройству территории городского округа Тейково.</w:t>
            </w:r>
          </w:p>
        </w:tc>
      </w:tr>
      <w:tr w:rsidR="006A1661" w:rsidRPr="006A1661" w:rsidTr="00995354">
        <w:tc>
          <w:tcPr>
            <w:tcW w:w="1443" w:type="pct"/>
            <w:tcBorders>
              <w:top w:val="single" w:sz="4" w:space="0" w:color="auto"/>
              <w:left w:val="single" w:sz="4" w:space="0" w:color="auto"/>
              <w:bottom w:val="single" w:sz="4" w:space="0" w:color="auto"/>
              <w:right w:val="single" w:sz="4" w:space="0" w:color="auto"/>
            </w:tcBorders>
            <w:shd w:val="clear" w:color="auto" w:fill="auto"/>
          </w:tcPr>
          <w:p w:rsidR="004B259B" w:rsidRPr="006A1661" w:rsidRDefault="004B259B" w:rsidP="006A1661">
            <w:pPr>
              <w:spacing w:after="0" w:line="240" w:lineRule="auto"/>
              <w:rPr>
                <w:rFonts w:ascii="Times New Roman" w:eastAsia="Calibri" w:hAnsi="Times New Roman" w:cs="Times New Roman"/>
                <w:sz w:val="24"/>
                <w:szCs w:val="24"/>
              </w:rPr>
            </w:pPr>
            <w:r w:rsidRPr="006A1661">
              <w:rPr>
                <w:rFonts w:ascii="Times New Roman" w:eastAsia="Calibri" w:hAnsi="Times New Roman" w:cs="Times New Roman"/>
                <w:sz w:val="24"/>
                <w:szCs w:val="24"/>
              </w:rPr>
              <w:t>Объём ресурсного обеспечения мероприятий</w:t>
            </w:r>
          </w:p>
          <w:p w:rsidR="004B259B" w:rsidRPr="006A1661" w:rsidRDefault="004B259B" w:rsidP="006A1661">
            <w:pPr>
              <w:spacing w:after="0" w:line="240" w:lineRule="auto"/>
              <w:rPr>
                <w:rFonts w:ascii="Times New Roman" w:eastAsia="Calibri" w:hAnsi="Times New Roman" w:cs="Times New Roman"/>
                <w:sz w:val="24"/>
                <w:szCs w:val="24"/>
              </w:rPr>
            </w:pPr>
            <w:r w:rsidRPr="006A1661">
              <w:rPr>
                <w:rFonts w:ascii="Times New Roman" w:eastAsia="Calibri" w:hAnsi="Times New Roman" w:cs="Times New Roman"/>
                <w:sz w:val="24"/>
                <w:szCs w:val="24"/>
              </w:rPr>
              <w:t>подпрограммы</w:t>
            </w:r>
          </w:p>
        </w:tc>
        <w:tc>
          <w:tcPr>
            <w:tcW w:w="3557" w:type="pct"/>
            <w:tcBorders>
              <w:top w:val="single" w:sz="4" w:space="0" w:color="auto"/>
              <w:left w:val="single" w:sz="4" w:space="0" w:color="auto"/>
              <w:bottom w:val="single" w:sz="4" w:space="0" w:color="auto"/>
              <w:right w:val="single" w:sz="4" w:space="0" w:color="auto"/>
            </w:tcBorders>
            <w:shd w:val="clear" w:color="auto" w:fill="auto"/>
          </w:tcPr>
          <w:p w:rsidR="004B259B" w:rsidRPr="006A1661" w:rsidRDefault="004B259B" w:rsidP="006A1661">
            <w:pPr>
              <w:spacing w:after="0" w:line="240" w:lineRule="auto"/>
              <w:rPr>
                <w:rFonts w:ascii="Times New Roman" w:eastAsia="Calibri" w:hAnsi="Times New Roman" w:cs="Times New Roman"/>
                <w:sz w:val="24"/>
                <w:szCs w:val="24"/>
              </w:rPr>
            </w:pPr>
            <w:r w:rsidRPr="006A1661">
              <w:rPr>
                <w:rFonts w:ascii="Times New Roman" w:eastAsia="Calibri" w:hAnsi="Times New Roman" w:cs="Times New Roman"/>
                <w:sz w:val="24"/>
                <w:szCs w:val="24"/>
              </w:rPr>
              <w:t xml:space="preserve">Общий объём бюджетных  ассигнований*: </w:t>
            </w:r>
          </w:p>
          <w:p w:rsidR="004B259B" w:rsidRPr="006A1661" w:rsidRDefault="004B259B" w:rsidP="006A1661">
            <w:pPr>
              <w:spacing w:after="0" w:line="240" w:lineRule="auto"/>
              <w:rPr>
                <w:rFonts w:ascii="Times New Roman" w:eastAsia="Calibri" w:hAnsi="Times New Roman" w:cs="Times New Roman"/>
                <w:sz w:val="24"/>
                <w:szCs w:val="24"/>
              </w:rPr>
            </w:pPr>
            <w:r w:rsidRPr="006A1661">
              <w:rPr>
                <w:rFonts w:ascii="Times New Roman" w:eastAsia="Calibri" w:hAnsi="Times New Roman" w:cs="Times New Roman"/>
                <w:sz w:val="24"/>
                <w:szCs w:val="24"/>
              </w:rPr>
              <w:t>311 852,11077 тыс. руб.</w:t>
            </w:r>
          </w:p>
          <w:p w:rsidR="004B259B" w:rsidRPr="006A1661" w:rsidRDefault="004B259B" w:rsidP="006A1661">
            <w:pPr>
              <w:spacing w:after="0" w:line="240" w:lineRule="auto"/>
              <w:rPr>
                <w:rFonts w:ascii="Times New Roman" w:eastAsia="Calibri" w:hAnsi="Times New Roman" w:cs="Times New Roman"/>
                <w:sz w:val="24"/>
                <w:szCs w:val="24"/>
              </w:rPr>
            </w:pPr>
            <w:r w:rsidRPr="006A1661">
              <w:rPr>
                <w:rFonts w:ascii="Times New Roman" w:eastAsia="Calibri" w:hAnsi="Times New Roman" w:cs="Times New Roman"/>
                <w:sz w:val="24"/>
                <w:szCs w:val="24"/>
              </w:rPr>
              <w:t>2018 год – 12 132,49655 тыс. руб.;</w:t>
            </w:r>
          </w:p>
          <w:p w:rsidR="004B259B" w:rsidRPr="006A1661" w:rsidRDefault="004B259B" w:rsidP="006A1661">
            <w:pPr>
              <w:spacing w:after="0" w:line="240" w:lineRule="auto"/>
              <w:rPr>
                <w:rFonts w:ascii="Times New Roman" w:eastAsia="Calibri" w:hAnsi="Times New Roman" w:cs="Times New Roman"/>
                <w:sz w:val="24"/>
                <w:szCs w:val="24"/>
              </w:rPr>
            </w:pPr>
            <w:r w:rsidRPr="006A1661">
              <w:rPr>
                <w:rFonts w:ascii="Times New Roman" w:eastAsia="Calibri" w:hAnsi="Times New Roman" w:cs="Times New Roman"/>
                <w:sz w:val="24"/>
                <w:szCs w:val="24"/>
              </w:rPr>
              <w:t>2019 год – 76 895,07007 тыс. руб.;</w:t>
            </w:r>
          </w:p>
          <w:p w:rsidR="004B259B" w:rsidRPr="006A1661" w:rsidRDefault="004B259B" w:rsidP="006A1661">
            <w:pPr>
              <w:spacing w:after="0" w:line="240" w:lineRule="auto"/>
              <w:rPr>
                <w:rFonts w:ascii="Times New Roman" w:eastAsia="Calibri" w:hAnsi="Times New Roman" w:cs="Times New Roman"/>
                <w:sz w:val="24"/>
                <w:szCs w:val="24"/>
              </w:rPr>
            </w:pPr>
            <w:r w:rsidRPr="006A1661">
              <w:rPr>
                <w:rFonts w:ascii="Times New Roman" w:eastAsia="Calibri" w:hAnsi="Times New Roman" w:cs="Times New Roman"/>
                <w:sz w:val="24"/>
                <w:szCs w:val="24"/>
              </w:rPr>
              <w:t>2020 год – 107 800,58449 тыс. руб.;</w:t>
            </w:r>
          </w:p>
          <w:p w:rsidR="004B259B" w:rsidRPr="006A1661" w:rsidRDefault="004B259B" w:rsidP="006A1661">
            <w:pPr>
              <w:spacing w:after="0" w:line="240" w:lineRule="auto"/>
              <w:rPr>
                <w:rFonts w:ascii="Times New Roman" w:eastAsia="Calibri" w:hAnsi="Times New Roman" w:cs="Times New Roman"/>
                <w:sz w:val="24"/>
                <w:szCs w:val="24"/>
              </w:rPr>
            </w:pPr>
            <w:r w:rsidRPr="006A1661">
              <w:rPr>
                <w:rFonts w:ascii="Times New Roman" w:eastAsia="Calibri" w:hAnsi="Times New Roman" w:cs="Times New Roman"/>
                <w:sz w:val="24"/>
                <w:szCs w:val="24"/>
              </w:rPr>
              <w:t>2021 год – 11 631,088160 тыс. руб.;</w:t>
            </w:r>
          </w:p>
          <w:p w:rsidR="004B259B" w:rsidRPr="006A1661" w:rsidRDefault="004B259B" w:rsidP="006A1661">
            <w:pPr>
              <w:spacing w:after="0" w:line="240" w:lineRule="auto"/>
              <w:rPr>
                <w:rFonts w:ascii="Times New Roman" w:eastAsia="Calibri" w:hAnsi="Times New Roman" w:cs="Times New Roman"/>
                <w:sz w:val="24"/>
                <w:szCs w:val="24"/>
              </w:rPr>
            </w:pPr>
            <w:r w:rsidRPr="006A1661">
              <w:rPr>
                <w:rFonts w:ascii="Times New Roman" w:eastAsia="Calibri" w:hAnsi="Times New Roman" w:cs="Times New Roman"/>
                <w:sz w:val="24"/>
                <w:szCs w:val="24"/>
              </w:rPr>
              <w:t>2022 год – 101 720,10550 тыс. руб.;</w:t>
            </w:r>
          </w:p>
          <w:p w:rsidR="004B259B" w:rsidRPr="006A1661" w:rsidRDefault="004B259B" w:rsidP="006A1661">
            <w:pPr>
              <w:pStyle w:val="aff"/>
              <w:ind w:left="0"/>
              <w:rPr>
                <w:rFonts w:ascii="Times New Roman" w:hAnsi="Times New Roman"/>
                <w:sz w:val="24"/>
                <w:szCs w:val="24"/>
              </w:rPr>
            </w:pPr>
            <w:r w:rsidRPr="006A1661">
              <w:rPr>
                <w:rFonts w:ascii="Times New Roman" w:hAnsi="Times New Roman"/>
                <w:sz w:val="24"/>
                <w:szCs w:val="24"/>
              </w:rPr>
              <w:t>2023 год – 836,38300 тыс. руб.;</w:t>
            </w:r>
          </w:p>
          <w:p w:rsidR="004B259B" w:rsidRPr="006A1661" w:rsidRDefault="004B259B" w:rsidP="006A1661">
            <w:pPr>
              <w:pStyle w:val="aff"/>
              <w:ind w:left="0"/>
              <w:rPr>
                <w:rFonts w:ascii="Times New Roman" w:hAnsi="Times New Roman"/>
                <w:sz w:val="24"/>
                <w:szCs w:val="24"/>
              </w:rPr>
            </w:pPr>
            <w:r w:rsidRPr="006A1661">
              <w:rPr>
                <w:rFonts w:ascii="Times New Roman" w:hAnsi="Times New Roman"/>
                <w:sz w:val="24"/>
                <w:szCs w:val="24"/>
              </w:rPr>
              <w:t>2024 год – 836,38300 тыс. руб.</w:t>
            </w:r>
          </w:p>
          <w:p w:rsidR="004B259B" w:rsidRPr="006A1661" w:rsidRDefault="004B259B" w:rsidP="006A1661">
            <w:pPr>
              <w:spacing w:after="0" w:line="240" w:lineRule="auto"/>
              <w:rPr>
                <w:rFonts w:ascii="Times New Roman" w:eastAsia="Calibri" w:hAnsi="Times New Roman" w:cs="Times New Roman"/>
                <w:sz w:val="24"/>
                <w:szCs w:val="24"/>
              </w:rPr>
            </w:pPr>
            <w:r w:rsidRPr="006A1661">
              <w:rPr>
                <w:rFonts w:ascii="Times New Roman" w:eastAsia="Calibri" w:hAnsi="Times New Roman" w:cs="Times New Roman"/>
                <w:sz w:val="24"/>
                <w:szCs w:val="24"/>
              </w:rPr>
              <w:t xml:space="preserve">   - местный бюджет:</w:t>
            </w:r>
          </w:p>
          <w:p w:rsidR="004B259B" w:rsidRPr="006A1661" w:rsidRDefault="004B259B" w:rsidP="006A1661">
            <w:pPr>
              <w:spacing w:after="0" w:line="240" w:lineRule="auto"/>
              <w:rPr>
                <w:rFonts w:ascii="Times New Roman" w:eastAsia="Calibri" w:hAnsi="Times New Roman" w:cs="Times New Roman"/>
                <w:sz w:val="24"/>
                <w:szCs w:val="24"/>
              </w:rPr>
            </w:pPr>
            <w:r w:rsidRPr="006A1661">
              <w:rPr>
                <w:rFonts w:ascii="Times New Roman" w:eastAsia="Calibri" w:hAnsi="Times New Roman" w:cs="Times New Roman"/>
                <w:sz w:val="24"/>
                <w:szCs w:val="24"/>
              </w:rPr>
              <w:t>2018 год – 807,835 тыс. руб.;</w:t>
            </w:r>
          </w:p>
          <w:p w:rsidR="004B259B" w:rsidRPr="006A1661" w:rsidRDefault="004B259B" w:rsidP="006A1661">
            <w:pPr>
              <w:spacing w:after="0" w:line="240" w:lineRule="auto"/>
              <w:rPr>
                <w:rFonts w:ascii="Times New Roman" w:eastAsia="Calibri" w:hAnsi="Times New Roman" w:cs="Times New Roman"/>
                <w:sz w:val="24"/>
                <w:szCs w:val="24"/>
              </w:rPr>
            </w:pPr>
            <w:r w:rsidRPr="006A1661">
              <w:rPr>
                <w:rFonts w:ascii="Times New Roman" w:eastAsia="Calibri" w:hAnsi="Times New Roman" w:cs="Times New Roman"/>
                <w:sz w:val="24"/>
                <w:szCs w:val="24"/>
              </w:rPr>
              <w:t>2019 год – 395,07007 тыс. руб.;</w:t>
            </w:r>
          </w:p>
          <w:p w:rsidR="004B259B" w:rsidRPr="006A1661" w:rsidRDefault="004B259B" w:rsidP="006A1661">
            <w:pPr>
              <w:spacing w:after="0" w:line="240" w:lineRule="auto"/>
              <w:rPr>
                <w:rFonts w:ascii="Times New Roman" w:eastAsia="Calibri" w:hAnsi="Times New Roman" w:cs="Times New Roman"/>
                <w:sz w:val="24"/>
                <w:szCs w:val="24"/>
              </w:rPr>
            </w:pPr>
            <w:r w:rsidRPr="006A1661">
              <w:rPr>
                <w:rFonts w:ascii="Times New Roman" w:eastAsia="Calibri" w:hAnsi="Times New Roman" w:cs="Times New Roman"/>
                <w:sz w:val="24"/>
                <w:szCs w:val="24"/>
              </w:rPr>
              <w:t>2020 год – 2 735,83074 тыс. руб.;</w:t>
            </w:r>
          </w:p>
          <w:p w:rsidR="004B259B" w:rsidRPr="006A1661" w:rsidRDefault="004B259B" w:rsidP="006A1661">
            <w:pPr>
              <w:spacing w:after="0" w:line="240" w:lineRule="auto"/>
              <w:rPr>
                <w:rFonts w:ascii="Times New Roman" w:eastAsia="Calibri" w:hAnsi="Times New Roman" w:cs="Times New Roman"/>
                <w:sz w:val="24"/>
                <w:szCs w:val="24"/>
              </w:rPr>
            </w:pPr>
            <w:r w:rsidRPr="006A1661">
              <w:rPr>
                <w:rFonts w:ascii="Times New Roman" w:eastAsia="Calibri" w:hAnsi="Times New Roman" w:cs="Times New Roman"/>
                <w:sz w:val="24"/>
                <w:szCs w:val="24"/>
              </w:rPr>
              <w:t>2021 год – 4 271,90066 тыс. руб.;</w:t>
            </w:r>
          </w:p>
          <w:p w:rsidR="004B259B" w:rsidRPr="006A1661" w:rsidRDefault="004B259B" w:rsidP="006A1661">
            <w:pPr>
              <w:spacing w:after="0" w:line="240" w:lineRule="auto"/>
              <w:rPr>
                <w:rFonts w:ascii="Times New Roman" w:eastAsia="Calibri" w:hAnsi="Times New Roman" w:cs="Times New Roman"/>
                <w:sz w:val="24"/>
                <w:szCs w:val="24"/>
              </w:rPr>
            </w:pPr>
            <w:r w:rsidRPr="006A1661">
              <w:rPr>
                <w:rFonts w:ascii="Times New Roman" w:eastAsia="Calibri" w:hAnsi="Times New Roman" w:cs="Times New Roman"/>
                <w:sz w:val="24"/>
                <w:szCs w:val="24"/>
              </w:rPr>
              <w:t>2022 год – 1 720,10550 тыс. руб.;</w:t>
            </w:r>
          </w:p>
          <w:p w:rsidR="004B259B" w:rsidRPr="006A1661" w:rsidRDefault="004B259B" w:rsidP="006A1661">
            <w:pPr>
              <w:pStyle w:val="aff"/>
              <w:ind w:left="0"/>
              <w:rPr>
                <w:rFonts w:ascii="Times New Roman" w:hAnsi="Times New Roman"/>
                <w:sz w:val="24"/>
                <w:szCs w:val="24"/>
              </w:rPr>
            </w:pPr>
            <w:r w:rsidRPr="006A1661">
              <w:rPr>
                <w:rFonts w:ascii="Times New Roman" w:hAnsi="Times New Roman"/>
                <w:sz w:val="24"/>
                <w:szCs w:val="24"/>
              </w:rPr>
              <w:t>2023 год – 836,38300 тыс. руб.;</w:t>
            </w:r>
          </w:p>
          <w:p w:rsidR="004B259B" w:rsidRPr="006A1661" w:rsidRDefault="004B259B" w:rsidP="006A1661">
            <w:pPr>
              <w:pStyle w:val="aff"/>
              <w:ind w:left="0"/>
              <w:rPr>
                <w:rFonts w:ascii="Times New Roman" w:hAnsi="Times New Roman"/>
                <w:sz w:val="24"/>
                <w:szCs w:val="24"/>
              </w:rPr>
            </w:pPr>
            <w:r w:rsidRPr="006A1661">
              <w:rPr>
                <w:rFonts w:ascii="Times New Roman" w:hAnsi="Times New Roman"/>
                <w:sz w:val="24"/>
                <w:szCs w:val="24"/>
              </w:rPr>
              <w:t>2024 год – 836,38300 тыс. руб.</w:t>
            </w:r>
          </w:p>
          <w:p w:rsidR="004B259B" w:rsidRPr="006A1661" w:rsidRDefault="004B259B" w:rsidP="006A1661">
            <w:pPr>
              <w:spacing w:after="0" w:line="240" w:lineRule="auto"/>
              <w:rPr>
                <w:rFonts w:ascii="Times New Roman" w:eastAsia="Calibri" w:hAnsi="Times New Roman" w:cs="Times New Roman"/>
                <w:sz w:val="24"/>
                <w:szCs w:val="24"/>
              </w:rPr>
            </w:pPr>
            <w:r w:rsidRPr="006A1661">
              <w:rPr>
                <w:rFonts w:ascii="Times New Roman" w:eastAsia="Calibri" w:hAnsi="Times New Roman" w:cs="Times New Roman"/>
                <w:sz w:val="24"/>
                <w:szCs w:val="24"/>
              </w:rPr>
              <w:t xml:space="preserve">   - областной бюджет:</w:t>
            </w:r>
          </w:p>
          <w:p w:rsidR="004B259B" w:rsidRPr="006A1661" w:rsidRDefault="004B259B" w:rsidP="006A1661">
            <w:pPr>
              <w:spacing w:after="0" w:line="240" w:lineRule="auto"/>
              <w:rPr>
                <w:rFonts w:ascii="Times New Roman" w:eastAsia="Calibri" w:hAnsi="Times New Roman" w:cs="Times New Roman"/>
                <w:sz w:val="24"/>
                <w:szCs w:val="24"/>
              </w:rPr>
            </w:pPr>
            <w:r w:rsidRPr="006A1661">
              <w:rPr>
                <w:rFonts w:ascii="Times New Roman" w:eastAsia="Calibri" w:hAnsi="Times New Roman" w:cs="Times New Roman"/>
                <w:sz w:val="24"/>
                <w:szCs w:val="24"/>
              </w:rPr>
              <w:t>2018 год – 11 324,66155 тыс. руб.;</w:t>
            </w:r>
          </w:p>
          <w:p w:rsidR="004B259B" w:rsidRPr="006A1661" w:rsidRDefault="004B259B" w:rsidP="006A1661">
            <w:pPr>
              <w:spacing w:after="0" w:line="240" w:lineRule="auto"/>
              <w:rPr>
                <w:rFonts w:ascii="Times New Roman" w:eastAsia="Calibri" w:hAnsi="Times New Roman" w:cs="Times New Roman"/>
                <w:sz w:val="24"/>
                <w:szCs w:val="24"/>
              </w:rPr>
            </w:pPr>
            <w:r w:rsidRPr="006A1661">
              <w:rPr>
                <w:rFonts w:ascii="Times New Roman" w:eastAsia="Calibri" w:hAnsi="Times New Roman" w:cs="Times New Roman"/>
                <w:sz w:val="24"/>
                <w:szCs w:val="24"/>
              </w:rPr>
              <w:t>2019 год – 1 500,000 тыс. руб.;</w:t>
            </w:r>
          </w:p>
          <w:p w:rsidR="004B259B" w:rsidRPr="006A1661" w:rsidRDefault="004B259B" w:rsidP="006A1661">
            <w:pPr>
              <w:spacing w:after="0" w:line="240" w:lineRule="auto"/>
              <w:rPr>
                <w:rFonts w:ascii="Times New Roman" w:eastAsia="Calibri" w:hAnsi="Times New Roman" w:cs="Times New Roman"/>
                <w:sz w:val="24"/>
                <w:szCs w:val="24"/>
              </w:rPr>
            </w:pPr>
            <w:r w:rsidRPr="006A1661">
              <w:rPr>
                <w:rFonts w:ascii="Times New Roman" w:eastAsia="Calibri" w:hAnsi="Times New Roman" w:cs="Times New Roman"/>
                <w:sz w:val="24"/>
                <w:szCs w:val="24"/>
              </w:rPr>
              <w:t>2020 год – 33 527,55375 тыс. руб.;</w:t>
            </w:r>
          </w:p>
          <w:p w:rsidR="004B259B" w:rsidRPr="006A1661" w:rsidRDefault="004B259B" w:rsidP="006A1661">
            <w:pPr>
              <w:spacing w:after="0" w:line="240" w:lineRule="auto"/>
              <w:rPr>
                <w:rFonts w:ascii="Times New Roman" w:eastAsia="Calibri" w:hAnsi="Times New Roman" w:cs="Times New Roman"/>
                <w:sz w:val="24"/>
                <w:szCs w:val="24"/>
              </w:rPr>
            </w:pPr>
            <w:r w:rsidRPr="006A1661">
              <w:rPr>
                <w:rFonts w:ascii="Times New Roman" w:eastAsia="Calibri" w:hAnsi="Times New Roman" w:cs="Times New Roman"/>
                <w:sz w:val="24"/>
                <w:szCs w:val="24"/>
              </w:rPr>
              <w:t>2021 год – 7 359,18750 тыс. руб.;</w:t>
            </w:r>
          </w:p>
          <w:p w:rsidR="004B259B" w:rsidRPr="006A1661" w:rsidRDefault="004B259B" w:rsidP="006A1661">
            <w:pPr>
              <w:spacing w:after="0" w:line="240" w:lineRule="auto"/>
              <w:rPr>
                <w:rFonts w:ascii="Times New Roman" w:eastAsia="Calibri" w:hAnsi="Times New Roman" w:cs="Times New Roman"/>
                <w:sz w:val="24"/>
                <w:szCs w:val="24"/>
              </w:rPr>
            </w:pPr>
            <w:r w:rsidRPr="006A1661">
              <w:rPr>
                <w:rFonts w:ascii="Times New Roman" w:eastAsia="Calibri" w:hAnsi="Times New Roman" w:cs="Times New Roman"/>
                <w:sz w:val="24"/>
                <w:szCs w:val="24"/>
              </w:rPr>
              <w:t>2022 год – 300,000 тыс. руб.;</w:t>
            </w:r>
          </w:p>
          <w:p w:rsidR="004B259B" w:rsidRPr="006A1661" w:rsidRDefault="004B259B" w:rsidP="006A1661">
            <w:pPr>
              <w:pStyle w:val="aff"/>
              <w:ind w:left="0"/>
              <w:rPr>
                <w:rFonts w:ascii="Times New Roman" w:hAnsi="Times New Roman"/>
                <w:sz w:val="24"/>
                <w:szCs w:val="24"/>
              </w:rPr>
            </w:pPr>
            <w:r w:rsidRPr="006A1661">
              <w:rPr>
                <w:rFonts w:ascii="Times New Roman" w:hAnsi="Times New Roman"/>
                <w:sz w:val="24"/>
                <w:szCs w:val="24"/>
              </w:rPr>
              <w:lastRenderedPageBreak/>
              <w:t>2023 год – 0,000 тыс. руб.;</w:t>
            </w:r>
          </w:p>
          <w:p w:rsidR="004B259B" w:rsidRPr="006A1661" w:rsidRDefault="004B259B" w:rsidP="006A1661">
            <w:pPr>
              <w:pStyle w:val="aff"/>
              <w:ind w:left="0"/>
              <w:rPr>
                <w:rFonts w:ascii="Times New Roman" w:hAnsi="Times New Roman"/>
                <w:sz w:val="24"/>
                <w:szCs w:val="24"/>
              </w:rPr>
            </w:pPr>
            <w:r w:rsidRPr="006A1661">
              <w:rPr>
                <w:rFonts w:ascii="Times New Roman" w:hAnsi="Times New Roman"/>
                <w:sz w:val="24"/>
                <w:szCs w:val="24"/>
              </w:rPr>
              <w:t>2024 год – 0,000 тыс. руб.</w:t>
            </w:r>
          </w:p>
          <w:p w:rsidR="004B259B" w:rsidRPr="006A1661" w:rsidRDefault="004B259B" w:rsidP="006A1661">
            <w:pPr>
              <w:spacing w:after="0" w:line="240" w:lineRule="auto"/>
              <w:rPr>
                <w:rFonts w:ascii="Times New Roman" w:eastAsia="Calibri" w:hAnsi="Times New Roman" w:cs="Times New Roman"/>
                <w:sz w:val="24"/>
                <w:szCs w:val="24"/>
              </w:rPr>
            </w:pPr>
            <w:r w:rsidRPr="006A1661">
              <w:rPr>
                <w:rFonts w:ascii="Times New Roman" w:eastAsia="Calibri" w:hAnsi="Times New Roman" w:cs="Times New Roman"/>
                <w:sz w:val="24"/>
                <w:szCs w:val="24"/>
              </w:rPr>
              <w:t xml:space="preserve">   - федеральный бюджет:</w:t>
            </w:r>
          </w:p>
          <w:p w:rsidR="004B259B" w:rsidRPr="006A1661" w:rsidRDefault="004B259B" w:rsidP="006A1661">
            <w:pPr>
              <w:spacing w:after="0" w:line="240" w:lineRule="auto"/>
              <w:rPr>
                <w:rFonts w:ascii="Times New Roman" w:eastAsia="Calibri" w:hAnsi="Times New Roman" w:cs="Times New Roman"/>
                <w:sz w:val="24"/>
                <w:szCs w:val="24"/>
              </w:rPr>
            </w:pPr>
            <w:r w:rsidRPr="006A1661">
              <w:rPr>
                <w:rFonts w:ascii="Times New Roman" w:eastAsia="Calibri" w:hAnsi="Times New Roman" w:cs="Times New Roman"/>
                <w:sz w:val="24"/>
                <w:szCs w:val="24"/>
              </w:rPr>
              <w:t>2017 год – 0,000 тыс. руб.;</w:t>
            </w:r>
          </w:p>
          <w:p w:rsidR="004B259B" w:rsidRPr="006A1661" w:rsidRDefault="004B259B" w:rsidP="006A1661">
            <w:pPr>
              <w:spacing w:after="0" w:line="240" w:lineRule="auto"/>
              <w:rPr>
                <w:rFonts w:ascii="Times New Roman" w:eastAsia="Calibri" w:hAnsi="Times New Roman" w:cs="Times New Roman"/>
                <w:sz w:val="24"/>
                <w:szCs w:val="24"/>
              </w:rPr>
            </w:pPr>
            <w:r w:rsidRPr="006A1661">
              <w:rPr>
                <w:rFonts w:ascii="Times New Roman" w:eastAsia="Calibri" w:hAnsi="Times New Roman" w:cs="Times New Roman"/>
                <w:sz w:val="24"/>
                <w:szCs w:val="24"/>
              </w:rPr>
              <w:t>2018 год – 0,000 тыс. руб.;</w:t>
            </w:r>
          </w:p>
          <w:p w:rsidR="004B259B" w:rsidRPr="006A1661" w:rsidRDefault="004B259B" w:rsidP="006A1661">
            <w:pPr>
              <w:spacing w:after="0" w:line="240" w:lineRule="auto"/>
              <w:rPr>
                <w:rFonts w:ascii="Times New Roman" w:eastAsia="Calibri" w:hAnsi="Times New Roman" w:cs="Times New Roman"/>
                <w:sz w:val="24"/>
                <w:szCs w:val="24"/>
              </w:rPr>
            </w:pPr>
            <w:r w:rsidRPr="006A1661">
              <w:rPr>
                <w:rFonts w:ascii="Times New Roman" w:eastAsia="Calibri" w:hAnsi="Times New Roman" w:cs="Times New Roman"/>
                <w:sz w:val="24"/>
                <w:szCs w:val="24"/>
              </w:rPr>
              <w:t>2019 год – 75 000,000 тыс. руб.;</w:t>
            </w:r>
          </w:p>
          <w:p w:rsidR="004B259B" w:rsidRPr="006A1661" w:rsidRDefault="004B259B" w:rsidP="006A1661">
            <w:pPr>
              <w:spacing w:after="0" w:line="240" w:lineRule="auto"/>
              <w:rPr>
                <w:rFonts w:ascii="Times New Roman" w:eastAsia="Calibri" w:hAnsi="Times New Roman" w:cs="Times New Roman"/>
                <w:sz w:val="24"/>
                <w:szCs w:val="24"/>
              </w:rPr>
            </w:pPr>
            <w:r w:rsidRPr="006A1661">
              <w:rPr>
                <w:rFonts w:ascii="Times New Roman" w:eastAsia="Calibri" w:hAnsi="Times New Roman" w:cs="Times New Roman"/>
                <w:sz w:val="24"/>
                <w:szCs w:val="24"/>
              </w:rPr>
              <w:t>2020 год – 71 537,20000 тыс. руб.;</w:t>
            </w:r>
          </w:p>
          <w:p w:rsidR="004B259B" w:rsidRPr="006A1661" w:rsidRDefault="004B259B" w:rsidP="006A1661">
            <w:pPr>
              <w:spacing w:after="0" w:line="240" w:lineRule="auto"/>
              <w:rPr>
                <w:rFonts w:ascii="Times New Roman" w:eastAsia="Calibri" w:hAnsi="Times New Roman" w:cs="Times New Roman"/>
                <w:sz w:val="24"/>
                <w:szCs w:val="24"/>
              </w:rPr>
            </w:pPr>
            <w:r w:rsidRPr="006A1661">
              <w:rPr>
                <w:rFonts w:ascii="Times New Roman" w:eastAsia="Calibri" w:hAnsi="Times New Roman" w:cs="Times New Roman"/>
                <w:sz w:val="24"/>
                <w:szCs w:val="24"/>
              </w:rPr>
              <w:t>2021 год – 0,00 тыс. руб.;</w:t>
            </w:r>
          </w:p>
          <w:p w:rsidR="004B259B" w:rsidRPr="006A1661" w:rsidRDefault="004B259B" w:rsidP="006A1661">
            <w:pPr>
              <w:spacing w:after="0" w:line="240" w:lineRule="auto"/>
              <w:rPr>
                <w:rFonts w:ascii="Times New Roman" w:eastAsia="Calibri" w:hAnsi="Times New Roman" w:cs="Times New Roman"/>
                <w:sz w:val="24"/>
                <w:szCs w:val="24"/>
              </w:rPr>
            </w:pPr>
            <w:r w:rsidRPr="006A1661">
              <w:rPr>
                <w:rFonts w:ascii="Times New Roman" w:eastAsia="Calibri" w:hAnsi="Times New Roman" w:cs="Times New Roman"/>
                <w:sz w:val="24"/>
                <w:szCs w:val="24"/>
              </w:rPr>
              <w:t>2022 год – 99 700,000 тыс. руб.;</w:t>
            </w:r>
          </w:p>
          <w:p w:rsidR="004B259B" w:rsidRPr="006A1661" w:rsidRDefault="004B259B" w:rsidP="006A1661">
            <w:pPr>
              <w:pStyle w:val="aff"/>
              <w:ind w:left="0"/>
              <w:rPr>
                <w:rFonts w:ascii="Times New Roman" w:hAnsi="Times New Roman"/>
                <w:sz w:val="24"/>
                <w:szCs w:val="24"/>
              </w:rPr>
            </w:pPr>
            <w:r w:rsidRPr="006A1661">
              <w:rPr>
                <w:rFonts w:ascii="Times New Roman" w:hAnsi="Times New Roman"/>
                <w:sz w:val="24"/>
                <w:szCs w:val="24"/>
              </w:rPr>
              <w:t>2023 год – 0,000 тыс. руб.;</w:t>
            </w:r>
          </w:p>
          <w:p w:rsidR="004B259B" w:rsidRPr="006A1661" w:rsidRDefault="004B259B" w:rsidP="006A1661">
            <w:pPr>
              <w:spacing w:after="0" w:line="240" w:lineRule="auto"/>
              <w:rPr>
                <w:rFonts w:ascii="Times New Roman" w:eastAsia="Calibri" w:hAnsi="Times New Roman" w:cs="Times New Roman"/>
                <w:sz w:val="24"/>
                <w:szCs w:val="24"/>
              </w:rPr>
            </w:pPr>
            <w:r w:rsidRPr="006A1661">
              <w:rPr>
                <w:rFonts w:ascii="Times New Roman" w:hAnsi="Times New Roman" w:cs="Times New Roman"/>
                <w:sz w:val="24"/>
                <w:szCs w:val="24"/>
              </w:rPr>
              <w:t>2024 год – 0,000 тыс. руб.</w:t>
            </w:r>
          </w:p>
        </w:tc>
      </w:tr>
    </w:tbl>
    <w:p w:rsidR="004B259B" w:rsidRPr="006A1661" w:rsidRDefault="004B259B" w:rsidP="006A1661">
      <w:pPr>
        <w:autoSpaceDE w:val="0"/>
        <w:autoSpaceDN w:val="0"/>
        <w:adjustRightInd w:val="0"/>
        <w:spacing w:after="0" w:line="240" w:lineRule="auto"/>
        <w:ind w:firstLine="709"/>
        <w:jc w:val="both"/>
        <w:rPr>
          <w:rFonts w:ascii="Times New Roman" w:hAnsi="Times New Roman" w:cs="Times New Roman"/>
          <w:sz w:val="24"/>
          <w:szCs w:val="24"/>
        </w:rPr>
      </w:pPr>
    </w:p>
    <w:p w:rsidR="004B259B" w:rsidRPr="006A1661" w:rsidRDefault="004B259B" w:rsidP="006A1661">
      <w:pPr>
        <w:spacing w:after="0" w:line="240" w:lineRule="auto"/>
        <w:jc w:val="both"/>
        <w:rPr>
          <w:rFonts w:ascii="Times New Roman" w:hAnsi="Times New Roman" w:cs="Times New Roman"/>
          <w:sz w:val="24"/>
          <w:szCs w:val="24"/>
        </w:rPr>
      </w:pPr>
      <w:r w:rsidRPr="006A1661">
        <w:rPr>
          <w:rFonts w:ascii="Times New Roman" w:hAnsi="Times New Roman" w:cs="Times New Roman"/>
          <w:sz w:val="24"/>
          <w:szCs w:val="24"/>
        </w:rPr>
        <w:t>* Объем финансирования программы подлежит уточнению по мере поступления средств заинтересованных лиц и по мере принятия нормативных правовых актов о выделении (распределении) денежных средств.</w:t>
      </w:r>
    </w:p>
    <w:p w:rsidR="004B259B" w:rsidRPr="006A1661" w:rsidRDefault="004B259B" w:rsidP="006A1661">
      <w:pPr>
        <w:rPr>
          <w:rFonts w:ascii="Times New Roman" w:hAnsi="Times New Roman" w:cs="Times New Roman"/>
          <w:sz w:val="24"/>
          <w:szCs w:val="24"/>
        </w:rPr>
      </w:pPr>
      <w:r w:rsidRPr="006A1661">
        <w:rPr>
          <w:rFonts w:ascii="Times New Roman" w:hAnsi="Times New Roman" w:cs="Times New Roman"/>
          <w:sz w:val="24"/>
          <w:szCs w:val="24"/>
        </w:rPr>
        <w:br w:type="page"/>
      </w:r>
    </w:p>
    <w:p w:rsidR="004B259B" w:rsidRPr="00E707D1" w:rsidRDefault="004B259B" w:rsidP="006A1661">
      <w:pPr>
        <w:spacing w:after="0" w:line="240" w:lineRule="auto"/>
        <w:ind w:right="-1"/>
        <w:jc w:val="right"/>
        <w:rPr>
          <w:rFonts w:ascii="Times New Roman" w:hAnsi="Times New Roman" w:cs="Times New Roman"/>
          <w:sz w:val="24"/>
          <w:szCs w:val="24"/>
        </w:rPr>
      </w:pPr>
      <w:r w:rsidRPr="006A1661">
        <w:rPr>
          <w:rFonts w:ascii="Times New Roman" w:hAnsi="Times New Roman" w:cs="Times New Roman"/>
          <w:sz w:val="24"/>
          <w:szCs w:val="24"/>
        </w:rPr>
        <w:lastRenderedPageBreak/>
        <w:t>Приложение № 3</w:t>
      </w:r>
      <w:r w:rsidR="00490533" w:rsidRPr="00E707D1">
        <w:rPr>
          <w:rFonts w:ascii="Times New Roman" w:hAnsi="Times New Roman" w:cs="Times New Roman"/>
          <w:sz w:val="24"/>
          <w:szCs w:val="24"/>
        </w:rPr>
        <w:t>5</w:t>
      </w:r>
    </w:p>
    <w:p w:rsidR="004B259B" w:rsidRPr="006A1661" w:rsidRDefault="004B259B" w:rsidP="006A1661">
      <w:pPr>
        <w:spacing w:after="0" w:line="240" w:lineRule="auto"/>
        <w:ind w:right="-1"/>
        <w:jc w:val="right"/>
        <w:rPr>
          <w:rFonts w:ascii="Times New Roman" w:hAnsi="Times New Roman" w:cs="Times New Roman"/>
          <w:sz w:val="24"/>
          <w:szCs w:val="24"/>
        </w:rPr>
      </w:pPr>
      <w:r w:rsidRPr="006A1661">
        <w:rPr>
          <w:rFonts w:ascii="Times New Roman" w:hAnsi="Times New Roman" w:cs="Times New Roman"/>
          <w:sz w:val="24"/>
          <w:szCs w:val="24"/>
        </w:rPr>
        <w:t>к постановлению администрации</w:t>
      </w:r>
    </w:p>
    <w:p w:rsidR="004B259B" w:rsidRPr="006A1661" w:rsidRDefault="004B259B" w:rsidP="006A1661">
      <w:pPr>
        <w:spacing w:after="0" w:line="240" w:lineRule="auto"/>
        <w:ind w:right="-1"/>
        <w:jc w:val="right"/>
        <w:rPr>
          <w:rFonts w:ascii="Times New Roman" w:hAnsi="Times New Roman" w:cs="Times New Roman"/>
          <w:sz w:val="24"/>
          <w:szCs w:val="24"/>
        </w:rPr>
      </w:pPr>
      <w:r w:rsidRPr="006A1661">
        <w:rPr>
          <w:rFonts w:ascii="Times New Roman" w:hAnsi="Times New Roman" w:cs="Times New Roman"/>
          <w:sz w:val="24"/>
          <w:szCs w:val="24"/>
        </w:rPr>
        <w:t xml:space="preserve"> городского округа Тейково</w:t>
      </w:r>
    </w:p>
    <w:p w:rsidR="004B259B" w:rsidRPr="006A1661" w:rsidRDefault="004B259B" w:rsidP="006A1661">
      <w:pPr>
        <w:spacing w:after="0" w:line="240" w:lineRule="auto"/>
        <w:ind w:right="-1"/>
        <w:jc w:val="right"/>
        <w:rPr>
          <w:rFonts w:ascii="Times New Roman" w:hAnsi="Times New Roman" w:cs="Times New Roman"/>
          <w:sz w:val="24"/>
          <w:szCs w:val="24"/>
        </w:rPr>
      </w:pPr>
      <w:r w:rsidRPr="006A1661">
        <w:rPr>
          <w:rFonts w:ascii="Times New Roman" w:hAnsi="Times New Roman" w:cs="Times New Roman"/>
          <w:sz w:val="24"/>
          <w:szCs w:val="24"/>
        </w:rPr>
        <w:t>Ивановкой области</w:t>
      </w:r>
    </w:p>
    <w:p w:rsidR="0060713B" w:rsidRPr="006A1661" w:rsidRDefault="0060713B" w:rsidP="0060713B">
      <w:pPr>
        <w:spacing w:after="0" w:line="240" w:lineRule="auto"/>
        <w:ind w:right="-1"/>
        <w:jc w:val="right"/>
        <w:rPr>
          <w:rFonts w:ascii="Times New Roman" w:hAnsi="Times New Roman" w:cs="Times New Roman"/>
          <w:sz w:val="24"/>
          <w:szCs w:val="24"/>
        </w:rPr>
      </w:pPr>
      <w:r w:rsidRPr="00E707D1">
        <w:rPr>
          <w:rFonts w:ascii="Times New Roman" w:hAnsi="Times New Roman" w:cs="Times New Roman"/>
          <w:sz w:val="24"/>
          <w:szCs w:val="24"/>
        </w:rPr>
        <w:t>от 13.01.2022 № 6</w:t>
      </w:r>
    </w:p>
    <w:p w:rsidR="004B259B" w:rsidRPr="006A1661" w:rsidRDefault="004B259B" w:rsidP="006A1661">
      <w:pPr>
        <w:spacing w:after="0" w:line="240" w:lineRule="auto"/>
        <w:ind w:right="-1"/>
        <w:jc w:val="center"/>
        <w:rPr>
          <w:rFonts w:ascii="Times New Roman" w:hAnsi="Times New Roman" w:cs="Times New Roman"/>
          <w:sz w:val="24"/>
          <w:szCs w:val="24"/>
        </w:rPr>
      </w:pPr>
    </w:p>
    <w:p w:rsidR="004B259B" w:rsidRPr="006A1661" w:rsidRDefault="004B259B" w:rsidP="006A1661">
      <w:pPr>
        <w:autoSpaceDE w:val="0"/>
        <w:autoSpaceDN w:val="0"/>
        <w:adjustRightInd w:val="0"/>
        <w:spacing w:after="0" w:line="240" w:lineRule="auto"/>
        <w:ind w:firstLine="709"/>
        <w:jc w:val="right"/>
        <w:rPr>
          <w:rFonts w:ascii="Times New Roman" w:eastAsia="Calibri" w:hAnsi="Times New Roman" w:cs="Times New Roman"/>
          <w:sz w:val="24"/>
          <w:szCs w:val="24"/>
          <w:lang w:eastAsia="en-US"/>
        </w:rPr>
      </w:pPr>
      <w:r w:rsidRPr="006A1661">
        <w:rPr>
          <w:rFonts w:ascii="Times New Roman" w:eastAsia="Calibri" w:hAnsi="Times New Roman" w:cs="Times New Roman"/>
          <w:sz w:val="24"/>
          <w:szCs w:val="24"/>
          <w:lang w:eastAsia="en-US"/>
        </w:rPr>
        <w:t xml:space="preserve">Таблица 1   </w:t>
      </w:r>
    </w:p>
    <w:tbl>
      <w:tblPr>
        <w:tblW w:w="50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3"/>
        <w:gridCol w:w="12"/>
        <w:gridCol w:w="2268"/>
        <w:gridCol w:w="852"/>
        <w:gridCol w:w="992"/>
        <w:gridCol w:w="992"/>
        <w:gridCol w:w="996"/>
        <w:gridCol w:w="992"/>
        <w:gridCol w:w="992"/>
        <w:gridCol w:w="849"/>
        <w:gridCol w:w="843"/>
      </w:tblGrid>
      <w:tr w:rsidR="006A1661" w:rsidRPr="006A1661" w:rsidTr="00995354">
        <w:tc>
          <w:tcPr>
            <w:tcW w:w="328" w:type="pct"/>
            <w:gridSpan w:val="2"/>
            <w:vMerge w:val="restart"/>
            <w:shd w:val="clear" w:color="auto" w:fill="auto"/>
            <w:vAlign w:val="center"/>
          </w:tcPr>
          <w:p w:rsidR="004B259B" w:rsidRPr="006A1661" w:rsidRDefault="004B259B" w:rsidP="006A1661">
            <w:pPr>
              <w:autoSpaceDE w:val="0"/>
              <w:autoSpaceDN w:val="0"/>
              <w:adjustRightInd w:val="0"/>
              <w:spacing w:after="0" w:line="240" w:lineRule="auto"/>
              <w:ind w:right="-1"/>
              <w:rPr>
                <w:rFonts w:ascii="Times New Roman" w:hAnsi="Times New Roman" w:cs="Times New Roman"/>
                <w:sz w:val="24"/>
                <w:szCs w:val="24"/>
              </w:rPr>
            </w:pPr>
            <w:r w:rsidRPr="006A1661">
              <w:rPr>
                <w:rFonts w:ascii="Times New Roman" w:hAnsi="Times New Roman" w:cs="Times New Roman"/>
                <w:sz w:val="24"/>
                <w:szCs w:val="24"/>
              </w:rPr>
              <w:t xml:space="preserve">№ </w:t>
            </w:r>
            <w:proofErr w:type="gramStart"/>
            <w:r w:rsidRPr="006A1661">
              <w:rPr>
                <w:rFonts w:ascii="Times New Roman" w:hAnsi="Times New Roman" w:cs="Times New Roman"/>
                <w:sz w:val="24"/>
                <w:szCs w:val="24"/>
              </w:rPr>
              <w:t>п</w:t>
            </w:r>
            <w:proofErr w:type="gramEnd"/>
            <w:r w:rsidRPr="006A1661">
              <w:rPr>
                <w:rFonts w:ascii="Times New Roman" w:hAnsi="Times New Roman" w:cs="Times New Roman"/>
                <w:sz w:val="24"/>
                <w:szCs w:val="24"/>
              </w:rPr>
              <w:t>/п</w:t>
            </w:r>
          </w:p>
        </w:tc>
        <w:tc>
          <w:tcPr>
            <w:tcW w:w="1083" w:type="pct"/>
            <w:vMerge w:val="restart"/>
            <w:shd w:val="clear" w:color="auto" w:fill="auto"/>
            <w:vAlign w:val="center"/>
          </w:tcPr>
          <w:p w:rsidR="004B259B" w:rsidRPr="006A1661" w:rsidRDefault="004B259B" w:rsidP="006A1661">
            <w:pPr>
              <w:autoSpaceDE w:val="0"/>
              <w:autoSpaceDN w:val="0"/>
              <w:adjustRightInd w:val="0"/>
              <w:spacing w:after="0" w:line="240" w:lineRule="auto"/>
              <w:ind w:right="-1"/>
              <w:rPr>
                <w:rFonts w:ascii="Times New Roman" w:hAnsi="Times New Roman" w:cs="Times New Roman"/>
                <w:sz w:val="24"/>
                <w:szCs w:val="24"/>
              </w:rPr>
            </w:pPr>
            <w:r w:rsidRPr="006A1661">
              <w:rPr>
                <w:rFonts w:ascii="Times New Roman" w:hAnsi="Times New Roman" w:cs="Times New Roman"/>
                <w:sz w:val="24"/>
                <w:szCs w:val="24"/>
              </w:rPr>
              <w:t>Наименование основного мероприятия (мероприятий)</w:t>
            </w:r>
          </w:p>
        </w:tc>
        <w:tc>
          <w:tcPr>
            <w:tcW w:w="407" w:type="pct"/>
            <w:vMerge w:val="restart"/>
            <w:shd w:val="clear" w:color="auto" w:fill="auto"/>
            <w:vAlign w:val="center"/>
          </w:tcPr>
          <w:p w:rsidR="004B259B" w:rsidRPr="006A1661" w:rsidRDefault="004B259B" w:rsidP="006A1661">
            <w:pPr>
              <w:autoSpaceDE w:val="0"/>
              <w:autoSpaceDN w:val="0"/>
              <w:adjustRightInd w:val="0"/>
              <w:spacing w:after="0" w:line="240" w:lineRule="auto"/>
              <w:ind w:right="-1"/>
              <w:rPr>
                <w:rFonts w:ascii="Times New Roman" w:hAnsi="Times New Roman" w:cs="Times New Roman"/>
                <w:sz w:val="24"/>
                <w:szCs w:val="24"/>
              </w:rPr>
            </w:pPr>
            <w:r w:rsidRPr="006A1661">
              <w:rPr>
                <w:rFonts w:ascii="Times New Roman" w:hAnsi="Times New Roman" w:cs="Times New Roman"/>
                <w:sz w:val="24"/>
                <w:szCs w:val="24"/>
              </w:rPr>
              <w:t>Ед</w:t>
            </w:r>
            <w:proofErr w:type="gramStart"/>
            <w:r w:rsidRPr="006A1661">
              <w:rPr>
                <w:rFonts w:ascii="Times New Roman" w:hAnsi="Times New Roman" w:cs="Times New Roman"/>
                <w:sz w:val="24"/>
                <w:szCs w:val="24"/>
              </w:rPr>
              <w:t>.и</w:t>
            </w:r>
            <w:proofErr w:type="gramEnd"/>
            <w:r w:rsidRPr="006A1661">
              <w:rPr>
                <w:rFonts w:ascii="Times New Roman" w:hAnsi="Times New Roman" w:cs="Times New Roman"/>
                <w:sz w:val="24"/>
                <w:szCs w:val="24"/>
              </w:rPr>
              <w:t>змерения</w:t>
            </w:r>
          </w:p>
        </w:tc>
        <w:tc>
          <w:tcPr>
            <w:tcW w:w="3181" w:type="pct"/>
            <w:gridSpan w:val="7"/>
            <w:shd w:val="clear" w:color="auto" w:fill="auto"/>
            <w:vAlign w:val="center"/>
          </w:tcPr>
          <w:p w:rsidR="004B259B" w:rsidRPr="006A1661" w:rsidRDefault="004B259B" w:rsidP="006A1661">
            <w:pPr>
              <w:autoSpaceDE w:val="0"/>
              <w:autoSpaceDN w:val="0"/>
              <w:adjustRightInd w:val="0"/>
              <w:spacing w:after="0" w:line="240" w:lineRule="auto"/>
              <w:ind w:right="-1"/>
              <w:rPr>
                <w:rFonts w:ascii="Times New Roman" w:hAnsi="Times New Roman" w:cs="Times New Roman"/>
                <w:sz w:val="24"/>
                <w:szCs w:val="24"/>
              </w:rPr>
            </w:pPr>
            <w:r w:rsidRPr="006A1661">
              <w:rPr>
                <w:rFonts w:ascii="Times New Roman" w:hAnsi="Times New Roman" w:cs="Times New Roman"/>
                <w:sz w:val="24"/>
                <w:szCs w:val="24"/>
              </w:rPr>
              <w:t>Значение показателей (индикаторов)</w:t>
            </w:r>
          </w:p>
        </w:tc>
      </w:tr>
      <w:tr w:rsidR="006A1661" w:rsidRPr="006A1661" w:rsidTr="00995354">
        <w:tc>
          <w:tcPr>
            <w:tcW w:w="328" w:type="pct"/>
            <w:gridSpan w:val="2"/>
            <w:vMerge/>
            <w:shd w:val="clear" w:color="auto" w:fill="auto"/>
            <w:vAlign w:val="center"/>
          </w:tcPr>
          <w:p w:rsidR="004B259B" w:rsidRPr="006A1661" w:rsidRDefault="004B259B" w:rsidP="006A1661">
            <w:pPr>
              <w:autoSpaceDE w:val="0"/>
              <w:autoSpaceDN w:val="0"/>
              <w:adjustRightInd w:val="0"/>
              <w:spacing w:after="0" w:line="240" w:lineRule="auto"/>
              <w:ind w:right="-1"/>
              <w:rPr>
                <w:rFonts w:ascii="Times New Roman" w:hAnsi="Times New Roman" w:cs="Times New Roman"/>
                <w:sz w:val="24"/>
                <w:szCs w:val="24"/>
              </w:rPr>
            </w:pPr>
          </w:p>
        </w:tc>
        <w:tc>
          <w:tcPr>
            <w:tcW w:w="1083" w:type="pct"/>
            <w:vMerge/>
            <w:shd w:val="clear" w:color="auto" w:fill="auto"/>
            <w:vAlign w:val="center"/>
          </w:tcPr>
          <w:p w:rsidR="004B259B" w:rsidRPr="006A1661" w:rsidRDefault="004B259B" w:rsidP="006A1661">
            <w:pPr>
              <w:autoSpaceDE w:val="0"/>
              <w:autoSpaceDN w:val="0"/>
              <w:adjustRightInd w:val="0"/>
              <w:spacing w:after="0" w:line="240" w:lineRule="auto"/>
              <w:ind w:right="-1"/>
              <w:rPr>
                <w:rFonts w:ascii="Times New Roman" w:hAnsi="Times New Roman" w:cs="Times New Roman"/>
                <w:sz w:val="24"/>
                <w:szCs w:val="24"/>
              </w:rPr>
            </w:pPr>
          </w:p>
        </w:tc>
        <w:tc>
          <w:tcPr>
            <w:tcW w:w="407" w:type="pct"/>
            <w:vMerge/>
            <w:shd w:val="clear" w:color="auto" w:fill="auto"/>
            <w:vAlign w:val="center"/>
          </w:tcPr>
          <w:p w:rsidR="004B259B" w:rsidRPr="006A1661" w:rsidRDefault="004B259B" w:rsidP="006A1661">
            <w:pPr>
              <w:autoSpaceDE w:val="0"/>
              <w:autoSpaceDN w:val="0"/>
              <w:adjustRightInd w:val="0"/>
              <w:spacing w:after="0" w:line="240" w:lineRule="auto"/>
              <w:ind w:right="-1"/>
              <w:rPr>
                <w:rFonts w:ascii="Times New Roman" w:hAnsi="Times New Roman" w:cs="Times New Roman"/>
                <w:sz w:val="24"/>
                <w:szCs w:val="24"/>
              </w:rPr>
            </w:pPr>
          </w:p>
        </w:tc>
        <w:tc>
          <w:tcPr>
            <w:tcW w:w="474" w:type="pct"/>
            <w:shd w:val="clear" w:color="auto" w:fill="auto"/>
            <w:vAlign w:val="center"/>
          </w:tcPr>
          <w:p w:rsidR="004B259B" w:rsidRPr="006A1661" w:rsidRDefault="004B259B" w:rsidP="006A1661">
            <w:pPr>
              <w:autoSpaceDE w:val="0"/>
              <w:autoSpaceDN w:val="0"/>
              <w:adjustRightInd w:val="0"/>
              <w:spacing w:after="0" w:line="240" w:lineRule="auto"/>
              <w:ind w:right="-1"/>
              <w:jc w:val="center"/>
              <w:rPr>
                <w:rFonts w:ascii="Times New Roman" w:hAnsi="Times New Roman" w:cs="Times New Roman"/>
                <w:sz w:val="24"/>
                <w:szCs w:val="24"/>
              </w:rPr>
            </w:pPr>
            <w:r w:rsidRPr="006A1661">
              <w:rPr>
                <w:rFonts w:ascii="Times New Roman" w:hAnsi="Times New Roman" w:cs="Times New Roman"/>
                <w:sz w:val="24"/>
                <w:szCs w:val="24"/>
              </w:rPr>
              <w:t>2018</w:t>
            </w:r>
          </w:p>
          <w:p w:rsidR="004B259B" w:rsidRPr="006A1661" w:rsidRDefault="004B259B" w:rsidP="006A1661">
            <w:pPr>
              <w:autoSpaceDE w:val="0"/>
              <w:autoSpaceDN w:val="0"/>
              <w:adjustRightInd w:val="0"/>
              <w:spacing w:after="0" w:line="240" w:lineRule="auto"/>
              <w:ind w:right="-1"/>
              <w:jc w:val="center"/>
              <w:rPr>
                <w:rFonts w:ascii="Times New Roman" w:hAnsi="Times New Roman" w:cs="Times New Roman"/>
                <w:sz w:val="24"/>
                <w:szCs w:val="24"/>
              </w:rPr>
            </w:pPr>
            <w:r w:rsidRPr="006A1661">
              <w:rPr>
                <w:rFonts w:ascii="Times New Roman" w:hAnsi="Times New Roman" w:cs="Times New Roman"/>
                <w:sz w:val="24"/>
                <w:szCs w:val="24"/>
              </w:rPr>
              <w:t>факт</w:t>
            </w:r>
          </w:p>
        </w:tc>
        <w:tc>
          <w:tcPr>
            <w:tcW w:w="474" w:type="pct"/>
            <w:shd w:val="clear" w:color="auto" w:fill="auto"/>
            <w:vAlign w:val="center"/>
          </w:tcPr>
          <w:p w:rsidR="004B259B" w:rsidRPr="006A1661" w:rsidRDefault="004B259B" w:rsidP="006A1661">
            <w:pPr>
              <w:autoSpaceDE w:val="0"/>
              <w:autoSpaceDN w:val="0"/>
              <w:adjustRightInd w:val="0"/>
              <w:spacing w:after="0" w:line="240" w:lineRule="auto"/>
              <w:ind w:right="-1"/>
              <w:jc w:val="center"/>
              <w:rPr>
                <w:rFonts w:ascii="Times New Roman" w:hAnsi="Times New Roman" w:cs="Times New Roman"/>
                <w:sz w:val="24"/>
                <w:szCs w:val="24"/>
              </w:rPr>
            </w:pPr>
            <w:r w:rsidRPr="006A1661">
              <w:rPr>
                <w:rFonts w:ascii="Times New Roman" w:hAnsi="Times New Roman" w:cs="Times New Roman"/>
                <w:sz w:val="24"/>
                <w:szCs w:val="24"/>
              </w:rPr>
              <w:t>2019</w:t>
            </w:r>
          </w:p>
          <w:p w:rsidR="004B259B" w:rsidRPr="006A1661" w:rsidRDefault="004B259B" w:rsidP="006A1661">
            <w:pPr>
              <w:autoSpaceDE w:val="0"/>
              <w:autoSpaceDN w:val="0"/>
              <w:adjustRightInd w:val="0"/>
              <w:spacing w:after="0" w:line="240" w:lineRule="auto"/>
              <w:ind w:right="-1"/>
              <w:jc w:val="center"/>
              <w:rPr>
                <w:rFonts w:ascii="Times New Roman" w:hAnsi="Times New Roman" w:cs="Times New Roman"/>
                <w:sz w:val="24"/>
                <w:szCs w:val="24"/>
              </w:rPr>
            </w:pPr>
            <w:r w:rsidRPr="006A1661">
              <w:rPr>
                <w:rFonts w:ascii="Times New Roman" w:hAnsi="Times New Roman" w:cs="Times New Roman"/>
                <w:sz w:val="24"/>
                <w:szCs w:val="24"/>
              </w:rPr>
              <w:t>факт</w:t>
            </w:r>
          </w:p>
        </w:tc>
        <w:tc>
          <w:tcPr>
            <w:tcW w:w="476" w:type="pct"/>
            <w:shd w:val="clear" w:color="auto" w:fill="auto"/>
            <w:vAlign w:val="center"/>
          </w:tcPr>
          <w:p w:rsidR="004B259B" w:rsidRPr="006A1661" w:rsidRDefault="004B259B" w:rsidP="006A1661">
            <w:pPr>
              <w:autoSpaceDE w:val="0"/>
              <w:autoSpaceDN w:val="0"/>
              <w:adjustRightInd w:val="0"/>
              <w:spacing w:after="0" w:line="240" w:lineRule="auto"/>
              <w:ind w:right="-1"/>
              <w:jc w:val="center"/>
              <w:rPr>
                <w:rFonts w:ascii="Times New Roman" w:hAnsi="Times New Roman" w:cs="Times New Roman"/>
                <w:sz w:val="24"/>
                <w:szCs w:val="24"/>
              </w:rPr>
            </w:pPr>
            <w:r w:rsidRPr="006A1661">
              <w:rPr>
                <w:rFonts w:ascii="Times New Roman" w:hAnsi="Times New Roman" w:cs="Times New Roman"/>
                <w:sz w:val="24"/>
                <w:szCs w:val="24"/>
              </w:rPr>
              <w:t>2020</w:t>
            </w:r>
          </w:p>
          <w:p w:rsidR="004B259B" w:rsidRPr="006A1661" w:rsidRDefault="004B259B" w:rsidP="006A1661">
            <w:pPr>
              <w:autoSpaceDE w:val="0"/>
              <w:autoSpaceDN w:val="0"/>
              <w:adjustRightInd w:val="0"/>
              <w:spacing w:after="0" w:line="240" w:lineRule="auto"/>
              <w:ind w:right="-1"/>
              <w:jc w:val="center"/>
              <w:rPr>
                <w:rFonts w:ascii="Times New Roman" w:hAnsi="Times New Roman" w:cs="Times New Roman"/>
                <w:sz w:val="24"/>
                <w:szCs w:val="24"/>
              </w:rPr>
            </w:pPr>
            <w:r w:rsidRPr="006A1661">
              <w:rPr>
                <w:rFonts w:ascii="Times New Roman" w:hAnsi="Times New Roman" w:cs="Times New Roman"/>
                <w:sz w:val="24"/>
                <w:szCs w:val="24"/>
              </w:rPr>
              <w:t>факт</w:t>
            </w:r>
          </w:p>
        </w:tc>
        <w:tc>
          <w:tcPr>
            <w:tcW w:w="474" w:type="pct"/>
            <w:shd w:val="clear" w:color="auto" w:fill="auto"/>
            <w:vAlign w:val="center"/>
          </w:tcPr>
          <w:p w:rsidR="004B259B" w:rsidRPr="006A1661" w:rsidRDefault="004B259B" w:rsidP="006A1661">
            <w:pPr>
              <w:autoSpaceDE w:val="0"/>
              <w:autoSpaceDN w:val="0"/>
              <w:adjustRightInd w:val="0"/>
              <w:spacing w:after="0" w:line="240" w:lineRule="auto"/>
              <w:ind w:right="-1"/>
              <w:jc w:val="center"/>
              <w:rPr>
                <w:rFonts w:ascii="Times New Roman" w:hAnsi="Times New Roman" w:cs="Times New Roman"/>
                <w:sz w:val="24"/>
                <w:szCs w:val="24"/>
              </w:rPr>
            </w:pPr>
            <w:r w:rsidRPr="006A1661">
              <w:rPr>
                <w:rFonts w:ascii="Times New Roman" w:hAnsi="Times New Roman" w:cs="Times New Roman"/>
                <w:sz w:val="24"/>
                <w:szCs w:val="24"/>
              </w:rPr>
              <w:t>2021</w:t>
            </w:r>
          </w:p>
          <w:p w:rsidR="004B259B" w:rsidRPr="006A1661" w:rsidRDefault="004B259B" w:rsidP="006A1661">
            <w:pPr>
              <w:autoSpaceDE w:val="0"/>
              <w:autoSpaceDN w:val="0"/>
              <w:adjustRightInd w:val="0"/>
              <w:spacing w:after="0" w:line="240" w:lineRule="auto"/>
              <w:ind w:right="-1"/>
              <w:jc w:val="center"/>
              <w:rPr>
                <w:rFonts w:ascii="Times New Roman" w:hAnsi="Times New Roman" w:cs="Times New Roman"/>
                <w:sz w:val="24"/>
                <w:szCs w:val="24"/>
              </w:rPr>
            </w:pPr>
            <w:r w:rsidRPr="006A1661">
              <w:rPr>
                <w:rFonts w:ascii="Times New Roman" w:hAnsi="Times New Roman" w:cs="Times New Roman"/>
                <w:sz w:val="24"/>
                <w:szCs w:val="24"/>
              </w:rPr>
              <w:t>факт</w:t>
            </w:r>
          </w:p>
        </w:tc>
        <w:tc>
          <w:tcPr>
            <w:tcW w:w="474" w:type="pct"/>
            <w:shd w:val="clear" w:color="auto" w:fill="auto"/>
            <w:vAlign w:val="center"/>
          </w:tcPr>
          <w:p w:rsidR="004B259B" w:rsidRPr="006A1661" w:rsidRDefault="004B259B" w:rsidP="006A1661">
            <w:pPr>
              <w:autoSpaceDE w:val="0"/>
              <w:autoSpaceDN w:val="0"/>
              <w:adjustRightInd w:val="0"/>
              <w:spacing w:after="0" w:line="240" w:lineRule="auto"/>
              <w:ind w:right="-1"/>
              <w:jc w:val="center"/>
              <w:rPr>
                <w:rFonts w:ascii="Times New Roman" w:hAnsi="Times New Roman" w:cs="Times New Roman"/>
                <w:sz w:val="24"/>
                <w:szCs w:val="24"/>
              </w:rPr>
            </w:pPr>
            <w:r w:rsidRPr="006A1661">
              <w:rPr>
                <w:rFonts w:ascii="Times New Roman" w:hAnsi="Times New Roman" w:cs="Times New Roman"/>
                <w:sz w:val="24"/>
                <w:szCs w:val="24"/>
              </w:rPr>
              <w:t>2022</w:t>
            </w:r>
          </w:p>
          <w:p w:rsidR="004B259B" w:rsidRPr="006A1661" w:rsidRDefault="004B259B" w:rsidP="006A1661">
            <w:pPr>
              <w:autoSpaceDE w:val="0"/>
              <w:autoSpaceDN w:val="0"/>
              <w:adjustRightInd w:val="0"/>
              <w:spacing w:after="0" w:line="240" w:lineRule="auto"/>
              <w:ind w:right="-1"/>
              <w:jc w:val="center"/>
              <w:rPr>
                <w:rFonts w:ascii="Times New Roman" w:hAnsi="Times New Roman" w:cs="Times New Roman"/>
                <w:sz w:val="24"/>
                <w:szCs w:val="24"/>
              </w:rPr>
            </w:pPr>
            <w:r w:rsidRPr="006A1661">
              <w:rPr>
                <w:rFonts w:ascii="Times New Roman" w:hAnsi="Times New Roman" w:cs="Times New Roman"/>
                <w:sz w:val="24"/>
                <w:szCs w:val="24"/>
              </w:rPr>
              <w:t>план</w:t>
            </w:r>
          </w:p>
        </w:tc>
        <w:tc>
          <w:tcPr>
            <w:tcW w:w="406" w:type="pct"/>
            <w:shd w:val="clear" w:color="auto" w:fill="auto"/>
            <w:vAlign w:val="center"/>
          </w:tcPr>
          <w:p w:rsidR="004B259B" w:rsidRPr="006A1661" w:rsidRDefault="004B259B" w:rsidP="006A1661">
            <w:pPr>
              <w:autoSpaceDE w:val="0"/>
              <w:autoSpaceDN w:val="0"/>
              <w:adjustRightInd w:val="0"/>
              <w:spacing w:after="0" w:line="240" w:lineRule="auto"/>
              <w:ind w:right="-1"/>
              <w:jc w:val="center"/>
              <w:rPr>
                <w:rFonts w:ascii="Times New Roman" w:hAnsi="Times New Roman" w:cs="Times New Roman"/>
                <w:sz w:val="24"/>
                <w:szCs w:val="24"/>
              </w:rPr>
            </w:pPr>
            <w:r w:rsidRPr="006A1661">
              <w:rPr>
                <w:rFonts w:ascii="Times New Roman" w:hAnsi="Times New Roman" w:cs="Times New Roman"/>
                <w:sz w:val="24"/>
                <w:szCs w:val="24"/>
              </w:rPr>
              <w:t>2023</w:t>
            </w:r>
          </w:p>
          <w:p w:rsidR="004B259B" w:rsidRPr="006A1661" w:rsidRDefault="004B259B" w:rsidP="006A1661">
            <w:pPr>
              <w:autoSpaceDE w:val="0"/>
              <w:autoSpaceDN w:val="0"/>
              <w:adjustRightInd w:val="0"/>
              <w:spacing w:after="0" w:line="240" w:lineRule="auto"/>
              <w:ind w:right="-1"/>
              <w:jc w:val="center"/>
              <w:rPr>
                <w:rFonts w:ascii="Times New Roman" w:hAnsi="Times New Roman" w:cs="Times New Roman"/>
                <w:sz w:val="24"/>
                <w:szCs w:val="24"/>
              </w:rPr>
            </w:pPr>
            <w:r w:rsidRPr="006A1661">
              <w:rPr>
                <w:rFonts w:ascii="Times New Roman" w:hAnsi="Times New Roman" w:cs="Times New Roman"/>
                <w:sz w:val="24"/>
                <w:szCs w:val="24"/>
              </w:rPr>
              <w:t>план</w:t>
            </w:r>
          </w:p>
        </w:tc>
        <w:tc>
          <w:tcPr>
            <w:tcW w:w="403" w:type="pct"/>
            <w:shd w:val="clear" w:color="auto" w:fill="auto"/>
            <w:vAlign w:val="center"/>
          </w:tcPr>
          <w:p w:rsidR="004B259B" w:rsidRPr="006A1661" w:rsidRDefault="004B259B" w:rsidP="006A1661">
            <w:pPr>
              <w:autoSpaceDE w:val="0"/>
              <w:autoSpaceDN w:val="0"/>
              <w:adjustRightInd w:val="0"/>
              <w:spacing w:after="0" w:line="240" w:lineRule="auto"/>
              <w:ind w:right="-1"/>
              <w:jc w:val="center"/>
              <w:rPr>
                <w:rFonts w:ascii="Times New Roman" w:hAnsi="Times New Roman" w:cs="Times New Roman"/>
                <w:sz w:val="24"/>
                <w:szCs w:val="24"/>
              </w:rPr>
            </w:pPr>
            <w:r w:rsidRPr="006A1661">
              <w:rPr>
                <w:rFonts w:ascii="Times New Roman" w:hAnsi="Times New Roman" w:cs="Times New Roman"/>
                <w:sz w:val="24"/>
                <w:szCs w:val="24"/>
              </w:rPr>
              <w:t>2024</w:t>
            </w:r>
          </w:p>
          <w:p w:rsidR="004B259B" w:rsidRPr="006A1661" w:rsidRDefault="004B259B" w:rsidP="006A1661">
            <w:pPr>
              <w:autoSpaceDE w:val="0"/>
              <w:autoSpaceDN w:val="0"/>
              <w:adjustRightInd w:val="0"/>
              <w:spacing w:after="0" w:line="240" w:lineRule="auto"/>
              <w:ind w:right="-1"/>
              <w:jc w:val="center"/>
              <w:rPr>
                <w:rFonts w:ascii="Times New Roman" w:hAnsi="Times New Roman" w:cs="Times New Roman"/>
                <w:sz w:val="24"/>
                <w:szCs w:val="24"/>
              </w:rPr>
            </w:pPr>
            <w:r w:rsidRPr="006A1661">
              <w:rPr>
                <w:rFonts w:ascii="Times New Roman" w:hAnsi="Times New Roman" w:cs="Times New Roman"/>
                <w:sz w:val="24"/>
                <w:szCs w:val="24"/>
              </w:rPr>
              <w:t>план</w:t>
            </w:r>
          </w:p>
        </w:tc>
      </w:tr>
      <w:tr w:rsidR="006A1661" w:rsidRPr="006A1661" w:rsidTr="00995354">
        <w:tc>
          <w:tcPr>
            <w:tcW w:w="5000" w:type="pct"/>
            <w:gridSpan w:val="11"/>
            <w:shd w:val="clear" w:color="auto" w:fill="auto"/>
            <w:vAlign w:val="center"/>
          </w:tcPr>
          <w:p w:rsidR="004B259B" w:rsidRPr="006A1661" w:rsidRDefault="004B259B" w:rsidP="006A1661">
            <w:pPr>
              <w:numPr>
                <w:ilvl w:val="0"/>
                <w:numId w:val="1"/>
              </w:numPr>
              <w:autoSpaceDE w:val="0"/>
              <w:autoSpaceDN w:val="0"/>
              <w:adjustRightInd w:val="0"/>
              <w:spacing w:after="0" w:line="240" w:lineRule="auto"/>
              <w:ind w:left="0" w:right="-1" w:firstLine="0"/>
              <w:jc w:val="center"/>
              <w:rPr>
                <w:rFonts w:ascii="Times New Roman" w:hAnsi="Times New Roman" w:cs="Times New Roman"/>
                <w:sz w:val="24"/>
                <w:szCs w:val="24"/>
              </w:rPr>
            </w:pPr>
            <w:r w:rsidRPr="006A1661">
              <w:rPr>
                <w:rFonts w:ascii="Times New Roman" w:hAnsi="Times New Roman" w:cs="Times New Roman"/>
                <w:sz w:val="24"/>
                <w:szCs w:val="24"/>
              </w:rPr>
              <w:t>Основные мероприятия подпрограммы «Формирование современной городской среды» на 2018-2024 гг.</w:t>
            </w:r>
          </w:p>
        </w:tc>
      </w:tr>
      <w:tr w:rsidR="006A1661" w:rsidRPr="006A1661" w:rsidTr="00995354">
        <w:tc>
          <w:tcPr>
            <w:tcW w:w="322" w:type="pct"/>
            <w:shd w:val="clear" w:color="auto" w:fill="auto"/>
            <w:vAlign w:val="center"/>
          </w:tcPr>
          <w:p w:rsidR="004B259B" w:rsidRPr="006A1661" w:rsidRDefault="004B259B" w:rsidP="006A1661">
            <w:pPr>
              <w:autoSpaceDE w:val="0"/>
              <w:autoSpaceDN w:val="0"/>
              <w:adjustRightInd w:val="0"/>
              <w:spacing w:after="0" w:line="240" w:lineRule="auto"/>
              <w:ind w:right="-1"/>
              <w:rPr>
                <w:rFonts w:ascii="Times New Roman" w:hAnsi="Times New Roman" w:cs="Times New Roman"/>
                <w:sz w:val="24"/>
                <w:szCs w:val="24"/>
              </w:rPr>
            </w:pPr>
            <w:r w:rsidRPr="006A1661">
              <w:rPr>
                <w:rFonts w:ascii="Times New Roman" w:hAnsi="Times New Roman" w:cs="Times New Roman"/>
                <w:sz w:val="24"/>
                <w:szCs w:val="24"/>
              </w:rPr>
              <w:t>1.1</w:t>
            </w:r>
          </w:p>
        </w:tc>
        <w:tc>
          <w:tcPr>
            <w:tcW w:w="1090" w:type="pct"/>
            <w:gridSpan w:val="2"/>
            <w:shd w:val="clear" w:color="auto" w:fill="auto"/>
            <w:vAlign w:val="center"/>
          </w:tcPr>
          <w:p w:rsidR="004B259B" w:rsidRPr="006A1661" w:rsidRDefault="004B259B" w:rsidP="006A1661">
            <w:pPr>
              <w:autoSpaceDE w:val="0"/>
              <w:autoSpaceDN w:val="0"/>
              <w:adjustRightInd w:val="0"/>
              <w:spacing w:after="0" w:line="240" w:lineRule="auto"/>
              <w:ind w:right="-1"/>
              <w:jc w:val="center"/>
              <w:rPr>
                <w:rFonts w:ascii="Times New Roman" w:hAnsi="Times New Roman" w:cs="Times New Roman"/>
                <w:sz w:val="24"/>
                <w:szCs w:val="24"/>
              </w:rPr>
            </w:pPr>
            <w:r w:rsidRPr="006A1661">
              <w:rPr>
                <w:rFonts w:ascii="Times New Roman" w:hAnsi="Times New Roman" w:cs="Times New Roman"/>
                <w:sz w:val="24"/>
                <w:szCs w:val="24"/>
              </w:rPr>
              <w:t>Количество благоустроенных дворовых территорий</w:t>
            </w:r>
          </w:p>
        </w:tc>
        <w:tc>
          <w:tcPr>
            <w:tcW w:w="407" w:type="pct"/>
            <w:shd w:val="clear" w:color="auto" w:fill="auto"/>
            <w:vAlign w:val="center"/>
          </w:tcPr>
          <w:p w:rsidR="004B259B" w:rsidRPr="006A1661" w:rsidRDefault="004B259B" w:rsidP="006A1661">
            <w:pPr>
              <w:autoSpaceDE w:val="0"/>
              <w:autoSpaceDN w:val="0"/>
              <w:adjustRightInd w:val="0"/>
              <w:spacing w:after="0" w:line="240" w:lineRule="auto"/>
              <w:ind w:right="-1"/>
              <w:jc w:val="center"/>
              <w:rPr>
                <w:rFonts w:ascii="Times New Roman" w:hAnsi="Times New Roman" w:cs="Times New Roman"/>
                <w:sz w:val="24"/>
                <w:szCs w:val="24"/>
              </w:rPr>
            </w:pPr>
            <w:r w:rsidRPr="006A1661">
              <w:rPr>
                <w:rFonts w:ascii="Times New Roman" w:hAnsi="Times New Roman" w:cs="Times New Roman"/>
                <w:sz w:val="24"/>
                <w:szCs w:val="24"/>
              </w:rPr>
              <w:t>ед.</w:t>
            </w:r>
          </w:p>
        </w:tc>
        <w:tc>
          <w:tcPr>
            <w:tcW w:w="474" w:type="pct"/>
            <w:shd w:val="clear" w:color="auto" w:fill="auto"/>
            <w:vAlign w:val="center"/>
          </w:tcPr>
          <w:p w:rsidR="004B259B" w:rsidRPr="006A1661" w:rsidRDefault="004B259B" w:rsidP="006A1661">
            <w:pPr>
              <w:autoSpaceDE w:val="0"/>
              <w:autoSpaceDN w:val="0"/>
              <w:adjustRightInd w:val="0"/>
              <w:spacing w:after="0" w:line="240" w:lineRule="auto"/>
              <w:ind w:right="-1"/>
              <w:jc w:val="center"/>
              <w:rPr>
                <w:rFonts w:ascii="Times New Roman" w:hAnsi="Times New Roman" w:cs="Times New Roman"/>
                <w:sz w:val="24"/>
                <w:szCs w:val="24"/>
              </w:rPr>
            </w:pPr>
            <w:r w:rsidRPr="006A1661">
              <w:rPr>
                <w:rFonts w:ascii="Times New Roman" w:hAnsi="Times New Roman" w:cs="Times New Roman"/>
                <w:sz w:val="24"/>
                <w:szCs w:val="24"/>
              </w:rPr>
              <w:t>20</w:t>
            </w:r>
          </w:p>
        </w:tc>
        <w:tc>
          <w:tcPr>
            <w:tcW w:w="474" w:type="pct"/>
            <w:shd w:val="clear" w:color="auto" w:fill="auto"/>
            <w:vAlign w:val="center"/>
          </w:tcPr>
          <w:p w:rsidR="004B259B" w:rsidRPr="006A1661" w:rsidRDefault="004B259B" w:rsidP="006A1661">
            <w:pPr>
              <w:spacing w:after="0" w:line="240" w:lineRule="auto"/>
              <w:ind w:right="-1"/>
              <w:jc w:val="center"/>
              <w:rPr>
                <w:rFonts w:ascii="Times New Roman" w:hAnsi="Times New Roman" w:cs="Times New Roman"/>
                <w:sz w:val="24"/>
                <w:szCs w:val="24"/>
              </w:rPr>
            </w:pPr>
            <w:r w:rsidRPr="006A1661">
              <w:rPr>
                <w:rFonts w:ascii="Times New Roman" w:hAnsi="Times New Roman" w:cs="Times New Roman"/>
                <w:sz w:val="24"/>
                <w:szCs w:val="24"/>
              </w:rPr>
              <w:t>0</w:t>
            </w:r>
          </w:p>
        </w:tc>
        <w:tc>
          <w:tcPr>
            <w:tcW w:w="476" w:type="pct"/>
            <w:shd w:val="clear" w:color="auto" w:fill="auto"/>
            <w:vAlign w:val="center"/>
          </w:tcPr>
          <w:p w:rsidR="004B259B" w:rsidRPr="006A1661" w:rsidRDefault="004B259B" w:rsidP="006A1661">
            <w:pPr>
              <w:spacing w:after="0" w:line="240" w:lineRule="auto"/>
              <w:ind w:right="-1"/>
              <w:jc w:val="center"/>
              <w:rPr>
                <w:rFonts w:ascii="Times New Roman" w:hAnsi="Times New Roman" w:cs="Times New Roman"/>
                <w:sz w:val="24"/>
                <w:szCs w:val="24"/>
              </w:rPr>
            </w:pPr>
            <w:r w:rsidRPr="006A1661">
              <w:rPr>
                <w:rFonts w:ascii="Times New Roman" w:hAnsi="Times New Roman" w:cs="Times New Roman"/>
                <w:sz w:val="24"/>
                <w:szCs w:val="24"/>
              </w:rPr>
              <w:t>0</w:t>
            </w:r>
          </w:p>
        </w:tc>
        <w:tc>
          <w:tcPr>
            <w:tcW w:w="474" w:type="pct"/>
            <w:shd w:val="clear" w:color="auto" w:fill="auto"/>
            <w:vAlign w:val="center"/>
          </w:tcPr>
          <w:p w:rsidR="004B259B" w:rsidRPr="006A1661" w:rsidRDefault="004B259B" w:rsidP="006A1661">
            <w:pPr>
              <w:spacing w:after="0" w:line="240" w:lineRule="auto"/>
              <w:ind w:right="-1"/>
              <w:jc w:val="center"/>
              <w:rPr>
                <w:rFonts w:ascii="Times New Roman" w:hAnsi="Times New Roman" w:cs="Times New Roman"/>
                <w:sz w:val="24"/>
                <w:szCs w:val="24"/>
              </w:rPr>
            </w:pPr>
            <w:r w:rsidRPr="006A1661">
              <w:rPr>
                <w:rFonts w:ascii="Times New Roman" w:hAnsi="Times New Roman" w:cs="Times New Roman"/>
                <w:sz w:val="24"/>
                <w:szCs w:val="24"/>
              </w:rPr>
              <w:t>0</w:t>
            </w:r>
          </w:p>
        </w:tc>
        <w:tc>
          <w:tcPr>
            <w:tcW w:w="474" w:type="pct"/>
            <w:shd w:val="clear" w:color="auto" w:fill="auto"/>
            <w:vAlign w:val="center"/>
          </w:tcPr>
          <w:p w:rsidR="004B259B" w:rsidRPr="006A1661" w:rsidRDefault="004B259B" w:rsidP="006A1661">
            <w:pPr>
              <w:spacing w:after="0" w:line="240" w:lineRule="auto"/>
              <w:ind w:right="-1"/>
              <w:jc w:val="center"/>
              <w:rPr>
                <w:rFonts w:ascii="Times New Roman" w:hAnsi="Times New Roman" w:cs="Times New Roman"/>
                <w:sz w:val="24"/>
                <w:szCs w:val="24"/>
              </w:rPr>
            </w:pPr>
            <w:r w:rsidRPr="006A1661">
              <w:rPr>
                <w:rFonts w:ascii="Times New Roman" w:hAnsi="Times New Roman" w:cs="Times New Roman"/>
                <w:sz w:val="24"/>
                <w:szCs w:val="24"/>
              </w:rPr>
              <w:t>х*</w:t>
            </w:r>
          </w:p>
        </w:tc>
        <w:tc>
          <w:tcPr>
            <w:tcW w:w="406" w:type="pct"/>
            <w:shd w:val="clear" w:color="auto" w:fill="auto"/>
            <w:vAlign w:val="center"/>
          </w:tcPr>
          <w:p w:rsidR="004B259B" w:rsidRPr="006A1661" w:rsidRDefault="004B259B" w:rsidP="006A1661">
            <w:pPr>
              <w:spacing w:after="0" w:line="240" w:lineRule="auto"/>
              <w:ind w:right="-1"/>
              <w:jc w:val="center"/>
              <w:rPr>
                <w:rFonts w:ascii="Times New Roman" w:hAnsi="Times New Roman" w:cs="Times New Roman"/>
                <w:sz w:val="24"/>
                <w:szCs w:val="24"/>
              </w:rPr>
            </w:pPr>
            <w:r w:rsidRPr="006A1661">
              <w:rPr>
                <w:rFonts w:ascii="Times New Roman" w:hAnsi="Times New Roman" w:cs="Times New Roman"/>
                <w:sz w:val="24"/>
                <w:szCs w:val="24"/>
              </w:rPr>
              <w:t>х*</w:t>
            </w:r>
          </w:p>
        </w:tc>
        <w:tc>
          <w:tcPr>
            <w:tcW w:w="403" w:type="pct"/>
            <w:shd w:val="clear" w:color="auto" w:fill="auto"/>
            <w:vAlign w:val="center"/>
          </w:tcPr>
          <w:p w:rsidR="004B259B" w:rsidRPr="006A1661" w:rsidRDefault="004B259B" w:rsidP="006A1661">
            <w:pPr>
              <w:spacing w:after="0" w:line="240" w:lineRule="auto"/>
              <w:ind w:right="-1"/>
              <w:jc w:val="center"/>
              <w:rPr>
                <w:rFonts w:ascii="Times New Roman" w:hAnsi="Times New Roman" w:cs="Times New Roman"/>
                <w:sz w:val="24"/>
                <w:szCs w:val="24"/>
              </w:rPr>
            </w:pPr>
            <w:r w:rsidRPr="006A1661">
              <w:rPr>
                <w:rFonts w:ascii="Times New Roman" w:hAnsi="Times New Roman" w:cs="Times New Roman"/>
                <w:sz w:val="24"/>
                <w:szCs w:val="24"/>
              </w:rPr>
              <w:t>х*</w:t>
            </w:r>
          </w:p>
        </w:tc>
      </w:tr>
      <w:tr w:rsidR="006A1661" w:rsidRPr="006A1661" w:rsidTr="00995354">
        <w:tc>
          <w:tcPr>
            <w:tcW w:w="322" w:type="pct"/>
            <w:shd w:val="clear" w:color="auto" w:fill="auto"/>
            <w:vAlign w:val="center"/>
          </w:tcPr>
          <w:p w:rsidR="004B259B" w:rsidRPr="006A1661" w:rsidRDefault="004B259B" w:rsidP="006A1661">
            <w:pPr>
              <w:autoSpaceDE w:val="0"/>
              <w:autoSpaceDN w:val="0"/>
              <w:adjustRightInd w:val="0"/>
              <w:spacing w:after="0" w:line="240" w:lineRule="auto"/>
              <w:ind w:right="-1"/>
              <w:rPr>
                <w:rFonts w:ascii="Times New Roman" w:hAnsi="Times New Roman" w:cs="Times New Roman"/>
                <w:sz w:val="24"/>
                <w:szCs w:val="24"/>
              </w:rPr>
            </w:pPr>
            <w:r w:rsidRPr="006A1661">
              <w:rPr>
                <w:rFonts w:ascii="Times New Roman" w:hAnsi="Times New Roman" w:cs="Times New Roman"/>
                <w:sz w:val="24"/>
                <w:szCs w:val="24"/>
              </w:rPr>
              <w:t>1.2</w:t>
            </w:r>
          </w:p>
        </w:tc>
        <w:tc>
          <w:tcPr>
            <w:tcW w:w="1090" w:type="pct"/>
            <w:gridSpan w:val="2"/>
            <w:shd w:val="clear" w:color="auto" w:fill="auto"/>
            <w:vAlign w:val="center"/>
          </w:tcPr>
          <w:p w:rsidR="004B259B" w:rsidRPr="006A1661" w:rsidRDefault="004B259B" w:rsidP="006A1661">
            <w:pPr>
              <w:autoSpaceDE w:val="0"/>
              <w:autoSpaceDN w:val="0"/>
              <w:adjustRightInd w:val="0"/>
              <w:spacing w:after="0" w:line="240" w:lineRule="auto"/>
              <w:ind w:right="-1"/>
              <w:jc w:val="center"/>
              <w:rPr>
                <w:rFonts w:ascii="Times New Roman" w:hAnsi="Times New Roman" w:cs="Times New Roman"/>
                <w:sz w:val="24"/>
                <w:szCs w:val="24"/>
              </w:rPr>
            </w:pPr>
            <w:r w:rsidRPr="006A1661">
              <w:rPr>
                <w:rFonts w:ascii="Times New Roman" w:hAnsi="Times New Roman" w:cs="Times New Roman"/>
                <w:sz w:val="24"/>
                <w:szCs w:val="24"/>
              </w:rPr>
              <w:t>Количество благоустроенных общественных территорий</w:t>
            </w:r>
          </w:p>
        </w:tc>
        <w:tc>
          <w:tcPr>
            <w:tcW w:w="407" w:type="pct"/>
            <w:shd w:val="clear" w:color="auto" w:fill="auto"/>
            <w:vAlign w:val="center"/>
          </w:tcPr>
          <w:p w:rsidR="004B259B" w:rsidRPr="006A1661" w:rsidRDefault="004B259B" w:rsidP="006A1661">
            <w:pPr>
              <w:autoSpaceDE w:val="0"/>
              <w:autoSpaceDN w:val="0"/>
              <w:adjustRightInd w:val="0"/>
              <w:spacing w:after="0" w:line="240" w:lineRule="auto"/>
              <w:ind w:right="-1"/>
              <w:jc w:val="center"/>
              <w:rPr>
                <w:rFonts w:ascii="Times New Roman" w:hAnsi="Times New Roman" w:cs="Times New Roman"/>
                <w:sz w:val="24"/>
                <w:szCs w:val="24"/>
              </w:rPr>
            </w:pPr>
            <w:r w:rsidRPr="006A1661">
              <w:rPr>
                <w:rFonts w:ascii="Times New Roman" w:hAnsi="Times New Roman" w:cs="Times New Roman"/>
                <w:sz w:val="24"/>
                <w:szCs w:val="24"/>
              </w:rPr>
              <w:t>ед.</w:t>
            </w:r>
          </w:p>
        </w:tc>
        <w:tc>
          <w:tcPr>
            <w:tcW w:w="474" w:type="pct"/>
            <w:shd w:val="clear" w:color="auto" w:fill="auto"/>
            <w:vAlign w:val="center"/>
          </w:tcPr>
          <w:p w:rsidR="004B259B" w:rsidRPr="006A1661" w:rsidRDefault="004B259B" w:rsidP="006A1661">
            <w:pPr>
              <w:spacing w:after="0" w:line="240" w:lineRule="auto"/>
              <w:ind w:right="-1"/>
              <w:jc w:val="center"/>
              <w:rPr>
                <w:rFonts w:ascii="Times New Roman" w:hAnsi="Times New Roman" w:cs="Times New Roman"/>
                <w:sz w:val="24"/>
                <w:szCs w:val="24"/>
              </w:rPr>
            </w:pPr>
            <w:r w:rsidRPr="006A1661">
              <w:rPr>
                <w:rFonts w:ascii="Times New Roman" w:hAnsi="Times New Roman" w:cs="Times New Roman"/>
                <w:sz w:val="24"/>
                <w:szCs w:val="24"/>
              </w:rPr>
              <w:t>1</w:t>
            </w:r>
          </w:p>
        </w:tc>
        <w:tc>
          <w:tcPr>
            <w:tcW w:w="474" w:type="pct"/>
            <w:shd w:val="clear" w:color="auto" w:fill="auto"/>
            <w:vAlign w:val="center"/>
          </w:tcPr>
          <w:p w:rsidR="004B259B" w:rsidRPr="006A1661" w:rsidRDefault="004B259B" w:rsidP="006A1661">
            <w:pPr>
              <w:spacing w:after="0" w:line="240" w:lineRule="auto"/>
              <w:ind w:right="-1"/>
              <w:jc w:val="center"/>
              <w:rPr>
                <w:rFonts w:ascii="Times New Roman" w:hAnsi="Times New Roman" w:cs="Times New Roman"/>
                <w:sz w:val="24"/>
                <w:szCs w:val="24"/>
              </w:rPr>
            </w:pPr>
            <w:r w:rsidRPr="006A1661">
              <w:rPr>
                <w:rFonts w:ascii="Times New Roman" w:hAnsi="Times New Roman" w:cs="Times New Roman"/>
                <w:sz w:val="24"/>
                <w:szCs w:val="24"/>
              </w:rPr>
              <w:t>1</w:t>
            </w:r>
          </w:p>
        </w:tc>
        <w:tc>
          <w:tcPr>
            <w:tcW w:w="476" w:type="pct"/>
            <w:shd w:val="clear" w:color="auto" w:fill="auto"/>
            <w:vAlign w:val="center"/>
          </w:tcPr>
          <w:p w:rsidR="004B259B" w:rsidRPr="006A1661" w:rsidRDefault="004B259B" w:rsidP="006A1661">
            <w:pPr>
              <w:spacing w:after="0" w:line="240" w:lineRule="auto"/>
              <w:ind w:right="-1"/>
              <w:jc w:val="center"/>
              <w:rPr>
                <w:rFonts w:ascii="Times New Roman" w:hAnsi="Times New Roman" w:cs="Times New Roman"/>
                <w:sz w:val="24"/>
                <w:szCs w:val="24"/>
              </w:rPr>
            </w:pPr>
            <w:r w:rsidRPr="006A1661">
              <w:rPr>
                <w:rFonts w:ascii="Times New Roman" w:hAnsi="Times New Roman" w:cs="Times New Roman"/>
                <w:sz w:val="24"/>
                <w:szCs w:val="24"/>
              </w:rPr>
              <w:t>1</w:t>
            </w:r>
          </w:p>
        </w:tc>
        <w:tc>
          <w:tcPr>
            <w:tcW w:w="474" w:type="pct"/>
            <w:shd w:val="clear" w:color="auto" w:fill="auto"/>
            <w:vAlign w:val="center"/>
          </w:tcPr>
          <w:p w:rsidR="004B259B" w:rsidRPr="006A1661" w:rsidRDefault="004B259B" w:rsidP="006A1661">
            <w:pPr>
              <w:spacing w:after="0" w:line="240" w:lineRule="auto"/>
              <w:ind w:right="-1"/>
              <w:jc w:val="center"/>
              <w:rPr>
                <w:rFonts w:ascii="Times New Roman" w:hAnsi="Times New Roman" w:cs="Times New Roman"/>
                <w:sz w:val="24"/>
                <w:szCs w:val="24"/>
              </w:rPr>
            </w:pPr>
            <w:r w:rsidRPr="006A1661">
              <w:rPr>
                <w:rFonts w:ascii="Times New Roman" w:hAnsi="Times New Roman" w:cs="Times New Roman"/>
                <w:sz w:val="24"/>
                <w:szCs w:val="24"/>
              </w:rPr>
              <w:t>1</w:t>
            </w:r>
          </w:p>
        </w:tc>
        <w:tc>
          <w:tcPr>
            <w:tcW w:w="474" w:type="pct"/>
            <w:shd w:val="clear" w:color="auto" w:fill="auto"/>
            <w:vAlign w:val="center"/>
          </w:tcPr>
          <w:p w:rsidR="004B259B" w:rsidRPr="006A1661" w:rsidRDefault="004B259B" w:rsidP="006A1661">
            <w:pPr>
              <w:spacing w:after="0" w:line="240" w:lineRule="auto"/>
              <w:ind w:right="-1"/>
              <w:jc w:val="center"/>
              <w:rPr>
                <w:rFonts w:ascii="Times New Roman" w:hAnsi="Times New Roman" w:cs="Times New Roman"/>
                <w:sz w:val="24"/>
                <w:szCs w:val="24"/>
              </w:rPr>
            </w:pPr>
            <w:r w:rsidRPr="006A1661">
              <w:rPr>
                <w:rFonts w:ascii="Times New Roman" w:hAnsi="Times New Roman" w:cs="Times New Roman"/>
                <w:sz w:val="24"/>
                <w:szCs w:val="24"/>
              </w:rPr>
              <w:t>1*</w:t>
            </w:r>
          </w:p>
        </w:tc>
        <w:tc>
          <w:tcPr>
            <w:tcW w:w="406" w:type="pct"/>
            <w:shd w:val="clear" w:color="auto" w:fill="auto"/>
            <w:vAlign w:val="center"/>
          </w:tcPr>
          <w:p w:rsidR="004B259B" w:rsidRPr="006A1661" w:rsidRDefault="004B259B" w:rsidP="006A1661">
            <w:pPr>
              <w:spacing w:after="0" w:line="240" w:lineRule="auto"/>
              <w:ind w:right="-1"/>
              <w:jc w:val="center"/>
              <w:rPr>
                <w:rFonts w:ascii="Times New Roman" w:hAnsi="Times New Roman" w:cs="Times New Roman"/>
                <w:sz w:val="24"/>
                <w:szCs w:val="24"/>
              </w:rPr>
            </w:pPr>
            <w:r w:rsidRPr="006A1661">
              <w:rPr>
                <w:rFonts w:ascii="Times New Roman" w:hAnsi="Times New Roman" w:cs="Times New Roman"/>
                <w:sz w:val="24"/>
                <w:szCs w:val="24"/>
              </w:rPr>
              <w:t>х*</w:t>
            </w:r>
          </w:p>
        </w:tc>
        <w:tc>
          <w:tcPr>
            <w:tcW w:w="403" w:type="pct"/>
            <w:shd w:val="clear" w:color="auto" w:fill="auto"/>
            <w:vAlign w:val="center"/>
          </w:tcPr>
          <w:p w:rsidR="004B259B" w:rsidRPr="006A1661" w:rsidRDefault="004B259B" w:rsidP="006A1661">
            <w:pPr>
              <w:spacing w:after="0" w:line="240" w:lineRule="auto"/>
              <w:ind w:right="-1"/>
              <w:jc w:val="center"/>
              <w:rPr>
                <w:rFonts w:ascii="Times New Roman" w:hAnsi="Times New Roman" w:cs="Times New Roman"/>
                <w:sz w:val="24"/>
                <w:szCs w:val="24"/>
              </w:rPr>
            </w:pPr>
            <w:r w:rsidRPr="006A1661">
              <w:rPr>
                <w:rFonts w:ascii="Times New Roman" w:hAnsi="Times New Roman" w:cs="Times New Roman"/>
                <w:sz w:val="24"/>
                <w:szCs w:val="24"/>
              </w:rPr>
              <w:t>х*</w:t>
            </w:r>
          </w:p>
        </w:tc>
      </w:tr>
      <w:tr w:rsidR="006A1661" w:rsidRPr="006A1661" w:rsidTr="00995354">
        <w:tc>
          <w:tcPr>
            <w:tcW w:w="322" w:type="pct"/>
            <w:shd w:val="clear" w:color="auto" w:fill="auto"/>
            <w:vAlign w:val="center"/>
          </w:tcPr>
          <w:p w:rsidR="004B259B" w:rsidRPr="006A1661" w:rsidRDefault="004B259B" w:rsidP="006A1661">
            <w:pPr>
              <w:autoSpaceDE w:val="0"/>
              <w:autoSpaceDN w:val="0"/>
              <w:adjustRightInd w:val="0"/>
              <w:spacing w:after="0" w:line="240" w:lineRule="auto"/>
              <w:ind w:right="-1"/>
              <w:jc w:val="center"/>
              <w:rPr>
                <w:rFonts w:ascii="Times New Roman" w:hAnsi="Times New Roman" w:cs="Times New Roman"/>
                <w:sz w:val="24"/>
                <w:szCs w:val="24"/>
              </w:rPr>
            </w:pPr>
            <w:r w:rsidRPr="006A1661">
              <w:rPr>
                <w:rFonts w:ascii="Times New Roman" w:hAnsi="Times New Roman" w:cs="Times New Roman"/>
                <w:sz w:val="24"/>
                <w:szCs w:val="24"/>
              </w:rPr>
              <w:t>1.3</w:t>
            </w:r>
          </w:p>
        </w:tc>
        <w:tc>
          <w:tcPr>
            <w:tcW w:w="1090" w:type="pct"/>
            <w:gridSpan w:val="2"/>
            <w:shd w:val="clear" w:color="auto" w:fill="auto"/>
            <w:vAlign w:val="center"/>
          </w:tcPr>
          <w:p w:rsidR="004B259B" w:rsidRPr="006A1661" w:rsidRDefault="004B259B" w:rsidP="006A1661">
            <w:pPr>
              <w:autoSpaceDE w:val="0"/>
              <w:autoSpaceDN w:val="0"/>
              <w:adjustRightInd w:val="0"/>
              <w:spacing w:after="0" w:line="240" w:lineRule="auto"/>
              <w:ind w:right="-1"/>
              <w:jc w:val="center"/>
              <w:rPr>
                <w:rFonts w:ascii="Times New Roman" w:hAnsi="Times New Roman" w:cs="Times New Roman"/>
                <w:sz w:val="24"/>
                <w:szCs w:val="24"/>
              </w:rPr>
            </w:pPr>
            <w:r w:rsidRPr="006A1661">
              <w:rPr>
                <w:rFonts w:ascii="Times New Roman" w:hAnsi="Times New Roman" w:cs="Times New Roman"/>
                <w:sz w:val="24"/>
                <w:szCs w:val="24"/>
              </w:rPr>
              <w:t>Проект «Реновация парка «Красные Сосенки и набережной реки Вязьма»</w:t>
            </w:r>
          </w:p>
        </w:tc>
        <w:tc>
          <w:tcPr>
            <w:tcW w:w="407" w:type="pct"/>
            <w:shd w:val="clear" w:color="auto" w:fill="auto"/>
            <w:vAlign w:val="center"/>
          </w:tcPr>
          <w:p w:rsidR="004B259B" w:rsidRPr="006A1661" w:rsidRDefault="004B259B" w:rsidP="006A1661">
            <w:pPr>
              <w:autoSpaceDE w:val="0"/>
              <w:autoSpaceDN w:val="0"/>
              <w:adjustRightInd w:val="0"/>
              <w:spacing w:after="0" w:line="240" w:lineRule="auto"/>
              <w:ind w:right="-1"/>
              <w:jc w:val="center"/>
              <w:rPr>
                <w:rFonts w:ascii="Times New Roman" w:hAnsi="Times New Roman" w:cs="Times New Roman"/>
                <w:sz w:val="24"/>
                <w:szCs w:val="24"/>
              </w:rPr>
            </w:pPr>
            <w:r w:rsidRPr="006A1661">
              <w:rPr>
                <w:rFonts w:ascii="Times New Roman" w:hAnsi="Times New Roman" w:cs="Times New Roman"/>
                <w:sz w:val="24"/>
                <w:szCs w:val="24"/>
              </w:rPr>
              <w:t>ед.</w:t>
            </w:r>
          </w:p>
        </w:tc>
        <w:tc>
          <w:tcPr>
            <w:tcW w:w="474" w:type="pct"/>
            <w:shd w:val="clear" w:color="auto" w:fill="auto"/>
            <w:vAlign w:val="center"/>
          </w:tcPr>
          <w:p w:rsidR="004B259B" w:rsidRPr="006A1661" w:rsidRDefault="004B259B" w:rsidP="006A1661">
            <w:pPr>
              <w:spacing w:after="0" w:line="240" w:lineRule="auto"/>
              <w:ind w:right="-1"/>
              <w:jc w:val="center"/>
              <w:rPr>
                <w:rFonts w:ascii="Times New Roman" w:hAnsi="Times New Roman" w:cs="Times New Roman"/>
                <w:sz w:val="24"/>
                <w:szCs w:val="24"/>
              </w:rPr>
            </w:pPr>
            <w:r w:rsidRPr="006A1661">
              <w:rPr>
                <w:rFonts w:ascii="Times New Roman" w:hAnsi="Times New Roman" w:cs="Times New Roman"/>
                <w:sz w:val="24"/>
                <w:szCs w:val="24"/>
              </w:rPr>
              <w:t>0</w:t>
            </w:r>
          </w:p>
        </w:tc>
        <w:tc>
          <w:tcPr>
            <w:tcW w:w="950" w:type="pct"/>
            <w:gridSpan w:val="2"/>
            <w:shd w:val="clear" w:color="auto" w:fill="auto"/>
            <w:vAlign w:val="center"/>
          </w:tcPr>
          <w:p w:rsidR="004B259B" w:rsidRPr="006A1661" w:rsidRDefault="004B259B" w:rsidP="006A1661">
            <w:pPr>
              <w:spacing w:after="0" w:line="240" w:lineRule="auto"/>
              <w:ind w:right="-1"/>
              <w:jc w:val="center"/>
              <w:rPr>
                <w:rFonts w:ascii="Times New Roman" w:hAnsi="Times New Roman" w:cs="Times New Roman"/>
                <w:sz w:val="24"/>
                <w:szCs w:val="24"/>
              </w:rPr>
            </w:pPr>
            <w:r w:rsidRPr="006A1661">
              <w:rPr>
                <w:rFonts w:ascii="Times New Roman" w:hAnsi="Times New Roman" w:cs="Times New Roman"/>
                <w:sz w:val="24"/>
                <w:szCs w:val="24"/>
              </w:rPr>
              <w:t>1</w:t>
            </w:r>
          </w:p>
        </w:tc>
        <w:tc>
          <w:tcPr>
            <w:tcW w:w="474" w:type="pct"/>
            <w:shd w:val="clear" w:color="auto" w:fill="auto"/>
            <w:vAlign w:val="center"/>
          </w:tcPr>
          <w:p w:rsidR="004B259B" w:rsidRPr="006A1661" w:rsidRDefault="004B259B" w:rsidP="006A1661">
            <w:pPr>
              <w:spacing w:after="0" w:line="240" w:lineRule="auto"/>
              <w:ind w:right="-1"/>
              <w:jc w:val="center"/>
              <w:rPr>
                <w:rFonts w:ascii="Times New Roman" w:hAnsi="Times New Roman" w:cs="Times New Roman"/>
                <w:sz w:val="24"/>
                <w:szCs w:val="24"/>
              </w:rPr>
            </w:pPr>
            <w:r w:rsidRPr="006A1661">
              <w:rPr>
                <w:rFonts w:ascii="Times New Roman" w:hAnsi="Times New Roman" w:cs="Times New Roman"/>
                <w:sz w:val="24"/>
                <w:szCs w:val="24"/>
              </w:rPr>
              <w:t>0</w:t>
            </w:r>
          </w:p>
        </w:tc>
        <w:tc>
          <w:tcPr>
            <w:tcW w:w="474" w:type="pct"/>
            <w:shd w:val="clear" w:color="auto" w:fill="auto"/>
            <w:vAlign w:val="center"/>
          </w:tcPr>
          <w:p w:rsidR="004B259B" w:rsidRPr="006A1661" w:rsidRDefault="004B259B" w:rsidP="006A1661">
            <w:pPr>
              <w:spacing w:after="0" w:line="240" w:lineRule="auto"/>
              <w:ind w:right="-1"/>
              <w:jc w:val="center"/>
              <w:rPr>
                <w:rFonts w:ascii="Times New Roman" w:hAnsi="Times New Roman" w:cs="Times New Roman"/>
                <w:sz w:val="24"/>
                <w:szCs w:val="24"/>
              </w:rPr>
            </w:pPr>
            <w:r w:rsidRPr="006A1661">
              <w:rPr>
                <w:rFonts w:ascii="Times New Roman" w:hAnsi="Times New Roman" w:cs="Times New Roman"/>
                <w:sz w:val="24"/>
                <w:szCs w:val="24"/>
              </w:rPr>
              <w:t>0*</w:t>
            </w:r>
          </w:p>
        </w:tc>
        <w:tc>
          <w:tcPr>
            <w:tcW w:w="406" w:type="pct"/>
            <w:shd w:val="clear" w:color="auto" w:fill="auto"/>
            <w:vAlign w:val="center"/>
          </w:tcPr>
          <w:p w:rsidR="004B259B" w:rsidRPr="006A1661" w:rsidRDefault="004B259B" w:rsidP="006A1661">
            <w:pPr>
              <w:spacing w:after="0" w:line="240" w:lineRule="auto"/>
              <w:ind w:right="-1"/>
              <w:jc w:val="center"/>
              <w:rPr>
                <w:rFonts w:ascii="Times New Roman" w:hAnsi="Times New Roman" w:cs="Times New Roman"/>
                <w:sz w:val="24"/>
                <w:szCs w:val="24"/>
              </w:rPr>
            </w:pPr>
            <w:r w:rsidRPr="006A1661">
              <w:rPr>
                <w:rFonts w:ascii="Times New Roman" w:hAnsi="Times New Roman" w:cs="Times New Roman"/>
                <w:sz w:val="24"/>
                <w:szCs w:val="24"/>
              </w:rPr>
              <w:t>0*</w:t>
            </w:r>
          </w:p>
        </w:tc>
        <w:tc>
          <w:tcPr>
            <w:tcW w:w="403" w:type="pct"/>
            <w:shd w:val="clear" w:color="auto" w:fill="auto"/>
            <w:vAlign w:val="center"/>
          </w:tcPr>
          <w:p w:rsidR="004B259B" w:rsidRPr="006A1661" w:rsidRDefault="004B259B" w:rsidP="006A1661">
            <w:pPr>
              <w:spacing w:after="0" w:line="240" w:lineRule="auto"/>
              <w:ind w:right="-1"/>
              <w:jc w:val="center"/>
              <w:rPr>
                <w:rFonts w:ascii="Times New Roman" w:hAnsi="Times New Roman" w:cs="Times New Roman"/>
                <w:sz w:val="24"/>
                <w:szCs w:val="24"/>
              </w:rPr>
            </w:pPr>
            <w:r w:rsidRPr="006A1661">
              <w:rPr>
                <w:rFonts w:ascii="Times New Roman" w:hAnsi="Times New Roman" w:cs="Times New Roman"/>
                <w:sz w:val="24"/>
                <w:szCs w:val="24"/>
              </w:rPr>
              <w:t>0*</w:t>
            </w:r>
          </w:p>
        </w:tc>
      </w:tr>
      <w:tr w:rsidR="006A1661" w:rsidRPr="006A1661" w:rsidTr="00995354">
        <w:tc>
          <w:tcPr>
            <w:tcW w:w="322" w:type="pct"/>
            <w:shd w:val="clear" w:color="auto" w:fill="auto"/>
            <w:vAlign w:val="center"/>
          </w:tcPr>
          <w:p w:rsidR="004B259B" w:rsidRPr="006A1661" w:rsidRDefault="004B259B" w:rsidP="006A1661">
            <w:pPr>
              <w:autoSpaceDE w:val="0"/>
              <w:autoSpaceDN w:val="0"/>
              <w:adjustRightInd w:val="0"/>
              <w:spacing w:after="0" w:line="240" w:lineRule="auto"/>
              <w:ind w:right="-1"/>
              <w:jc w:val="center"/>
              <w:rPr>
                <w:rFonts w:ascii="Times New Roman" w:hAnsi="Times New Roman" w:cs="Times New Roman"/>
                <w:sz w:val="24"/>
                <w:szCs w:val="24"/>
              </w:rPr>
            </w:pPr>
            <w:r w:rsidRPr="006A1661">
              <w:rPr>
                <w:rFonts w:ascii="Times New Roman" w:hAnsi="Times New Roman" w:cs="Times New Roman"/>
                <w:sz w:val="24"/>
                <w:szCs w:val="24"/>
              </w:rPr>
              <w:t>1.4</w:t>
            </w:r>
          </w:p>
        </w:tc>
        <w:tc>
          <w:tcPr>
            <w:tcW w:w="1090" w:type="pct"/>
            <w:gridSpan w:val="2"/>
            <w:shd w:val="clear" w:color="auto" w:fill="auto"/>
            <w:vAlign w:val="center"/>
          </w:tcPr>
          <w:p w:rsidR="004B259B" w:rsidRPr="006A1661" w:rsidRDefault="004B259B" w:rsidP="006A1661">
            <w:pPr>
              <w:autoSpaceDE w:val="0"/>
              <w:autoSpaceDN w:val="0"/>
              <w:adjustRightInd w:val="0"/>
              <w:spacing w:after="0" w:line="240" w:lineRule="auto"/>
              <w:ind w:right="-1"/>
              <w:jc w:val="center"/>
              <w:rPr>
                <w:rFonts w:ascii="Times New Roman" w:hAnsi="Times New Roman" w:cs="Times New Roman"/>
                <w:sz w:val="24"/>
                <w:szCs w:val="24"/>
              </w:rPr>
            </w:pPr>
            <w:r w:rsidRPr="006A1661">
              <w:rPr>
                <w:rFonts w:ascii="Times New Roman" w:hAnsi="Times New Roman" w:cs="Times New Roman"/>
                <w:sz w:val="24"/>
                <w:szCs w:val="24"/>
              </w:rPr>
              <w:t>Количество благоустроенных территорий в рамках поддержки местных инициатив в 2020 году</w:t>
            </w:r>
          </w:p>
        </w:tc>
        <w:tc>
          <w:tcPr>
            <w:tcW w:w="407" w:type="pct"/>
            <w:shd w:val="clear" w:color="auto" w:fill="auto"/>
            <w:vAlign w:val="center"/>
          </w:tcPr>
          <w:p w:rsidR="004B259B" w:rsidRPr="006A1661" w:rsidRDefault="004B259B" w:rsidP="006A1661">
            <w:pPr>
              <w:autoSpaceDE w:val="0"/>
              <w:autoSpaceDN w:val="0"/>
              <w:adjustRightInd w:val="0"/>
              <w:spacing w:after="0" w:line="240" w:lineRule="auto"/>
              <w:ind w:right="-1"/>
              <w:jc w:val="center"/>
              <w:rPr>
                <w:rFonts w:ascii="Times New Roman" w:hAnsi="Times New Roman" w:cs="Times New Roman"/>
                <w:sz w:val="24"/>
                <w:szCs w:val="24"/>
              </w:rPr>
            </w:pPr>
            <w:r w:rsidRPr="006A1661">
              <w:rPr>
                <w:rFonts w:ascii="Times New Roman" w:hAnsi="Times New Roman" w:cs="Times New Roman"/>
                <w:sz w:val="24"/>
                <w:szCs w:val="24"/>
              </w:rPr>
              <w:t>ед.</w:t>
            </w:r>
          </w:p>
        </w:tc>
        <w:tc>
          <w:tcPr>
            <w:tcW w:w="474" w:type="pct"/>
            <w:shd w:val="clear" w:color="auto" w:fill="auto"/>
            <w:vAlign w:val="center"/>
          </w:tcPr>
          <w:p w:rsidR="004B259B" w:rsidRPr="006A1661" w:rsidRDefault="004B259B" w:rsidP="006A1661">
            <w:pPr>
              <w:spacing w:after="0" w:line="240" w:lineRule="auto"/>
              <w:ind w:right="-1"/>
              <w:jc w:val="center"/>
              <w:rPr>
                <w:rFonts w:ascii="Times New Roman" w:hAnsi="Times New Roman" w:cs="Times New Roman"/>
                <w:sz w:val="24"/>
                <w:szCs w:val="24"/>
              </w:rPr>
            </w:pPr>
            <w:r w:rsidRPr="006A1661">
              <w:rPr>
                <w:rFonts w:ascii="Times New Roman" w:hAnsi="Times New Roman" w:cs="Times New Roman"/>
                <w:sz w:val="24"/>
                <w:szCs w:val="24"/>
              </w:rPr>
              <w:t>-</w:t>
            </w:r>
          </w:p>
        </w:tc>
        <w:tc>
          <w:tcPr>
            <w:tcW w:w="474" w:type="pct"/>
            <w:shd w:val="clear" w:color="auto" w:fill="auto"/>
            <w:vAlign w:val="center"/>
          </w:tcPr>
          <w:p w:rsidR="004B259B" w:rsidRPr="006A1661" w:rsidRDefault="004B259B" w:rsidP="006A1661">
            <w:pPr>
              <w:spacing w:after="0" w:line="240" w:lineRule="auto"/>
              <w:ind w:right="-1"/>
              <w:jc w:val="center"/>
              <w:rPr>
                <w:rFonts w:ascii="Times New Roman" w:hAnsi="Times New Roman" w:cs="Times New Roman"/>
                <w:sz w:val="24"/>
                <w:szCs w:val="24"/>
              </w:rPr>
            </w:pPr>
            <w:r w:rsidRPr="006A1661">
              <w:rPr>
                <w:rFonts w:ascii="Times New Roman" w:hAnsi="Times New Roman" w:cs="Times New Roman"/>
                <w:sz w:val="24"/>
                <w:szCs w:val="24"/>
              </w:rPr>
              <w:t>-</w:t>
            </w:r>
          </w:p>
        </w:tc>
        <w:tc>
          <w:tcPr>
            <w:tcW w:w="476" w:type="pct"/>
            <w:shd w:val="clear" w:color="auto" w:fill="auto"/>
            <w:vAlign w:val="center"/>
          </w:tcPr>
          <w:p w:rsidR="004B259B" w:rsidRPr="006A1661" w:rsidRDefault="004B259B" w:rsidP="006A1661">
            <w:pPr>
              <w:spacing w:after="0" w:line="240" w:lineRule="auto"/>
              <w:ind w:right="-1"/>
              <w:jc w:val="center"/>
              <w:rPr>
                <w:rFonts w:ascii="Times New Roman" w:hAnsi="Times New Roman" w:cs="Times New Roman"/>
                <w:sz w:val="24"/>
                <w:szCs w:val="24"/>
              </w:rPr>
            </w:pPr>
            <w:r w:rsidRPr="006A1661">
              <w:rPr>
                <w:rFonts w:ascii="Times New Roman" w:hAnsi="Times New Roman" w:cs="Times New Roman"/>
                <w:sz w:val="24"/>
                <w:szCs w:val="24"/>
              </w:rPr>
              <w:t>7</w:t>
            </w:r>
          </w:p>
        </w:tc>
        <w:tc>
          <w:tcPr>
            <w:tcW w:w="474" w:type="pct"/>
            <w:shd w:val="clear" w:color="auto" w:fill="auto"/>
            <w:vAlign w:val="center"/>
          </w:tcPr>
          <w:p w:rsidR="004B259B" w:rsidRPr="006A1661" w:rsidRDefault="004B259B" w:rsidP="006A1661">
            <w:pPr>
              <w:spacing w:after="0" w:line="240" w:lineRule="auto"/>
              <w:ind w:right="-1"/>
              <w:jc w:val="center"/>
              <w:rPr>
                <w:rFonts w:ascii="Times New Roman" w:hAnsi="Times New Roman" w:cs="Times New Roman"/>
                <w:sz w:val="24"/>
                <w:szCs w:val="24"/>
              </w:rPr>
            </w:pPr>
            <w:r w:rsidRPr="006A1661">
              <w:rPr>
                <w:rFonts w:ascii="Times New Roman" w:hAnsi="Times New Roman" w:cs="Times New Roman"/>
                <w:sz w:val="24"/>
                <w:szCs w:val="24"/>
              </w:rPr>
              <w:t>-</w:t>
            </w:r>
          </w:p>
        </w:tc>
        <w:tc>
          <w:tcPr>
            <w:tcW w:w="474" w:type="pct"/>
            <w:shd w:val="clear" w:color="auto" w:fill="auto"/>
            <w:vAlign w:val="center"/>
          </w:tcPr>
          <w:p w:rsidR="004B259B" w:rsidRPr="006A1661" w:rsidRDefault="004B259B" w:rsidP="006A1661">
            <w:pPr>
              <w:spacing w:after="0" w:line="240" w:lineRule="auto"/>
              <w:ind w:right="-1"/>
              <w:jc w:val="center"/>
              <w:rPr>
                <w:rFonts w:ascii="Times New Roman" w:hAnsi="Times New Roman" w:cs="Times New Roman"/>
                <w:sz w:val="24"/>
                <w:szCs w:val="24"/>
              </w:rPr>
            </w:pPr>
            <w:r w:rsidRPr="006A1661">
              <w:rPr>
                <w:rFonts w:ascii="Times New Roman" w:hAnsi="Times New Roman" w:cs="Times New Roman"/>
                <w:sz w:val="24"/>
                <w:szCs w:val="24"/>
              </w:rPr>
              <w:t>-</w:t>
            </w:r>
          </w:p>
        </w:tc>
        <w:tc>
          <w:tcPr>
            <w:tcW w:w="406" w:type="pct"/>
            <w:shd w:val="clear" w:color="auto" w:fill="auto"/>
            <w:vAlign w:val="center"/>
          </w:tcPr>
          <w:p w:rsidR="004B259B" w:rsidRPr="006A1661" w:rsidRDefault="004B259B" w:rsidP="006A1661">
            <w:pPr>
              <w:spacing w:after="0" w:line="240" w:lineRule="auto"/>
              <w:ind w:right="-1"/>
              <w:jc w:val="center"/>
              <w:rPr>
                <w:rFonts w:ascii="Times New Roman" w:hAnsi="Times New Roman" w:cs="Times New Roman"/>
                <w:sz w:val="24"/>
                <w:szCs w:val="24"/>
              </w:rPr>
            </w:pPr>
            <w:r w:rsidRPr="006A1661">
              <w:rPr>
                <w:rFonts w:ascii="Times New Roman" w:hAnsi="Times New Roman" w:cs="Times New Roman"/>
                <w:sz w:val="24"/>
                <w:szCs w:val="24"/>
              </w:rPr>
              <w:t>-</w:t>
            </w:r>
          </w:p>
        </w:tc>
        <w:tc>
          <w:tcPr>
            <w:tcW w:w="403" w:type="pct"/>
            <w:shd w:val="clear" w:color="auto" w:fill="auto"/>
            <w:vAlign w:val="center"/>
          </w:tcPr>
          <w:p w:rsidR="004B259B" w:rsidRPr="006A1661" w:rsidRDefault="004B259B" w:rsidP="006A1661">
            <w:pPr>
              <w:spacing w:after="0" w:line="240" w:lineRule="auto"/>
              <w:ind w:right="-1"/>
              <w:jc w:val="center"/>
              <w:rPr>
                <w:rFonts w:ascii="Times New Roman" w:hAnsi="Times New Roman" w:cs="Times New Roman"/>
                <w:sz w:val="24"/>
                <w:szCs w:val="24"/>
              </w:rPr>
            </w:pPr>
            <w:r w:rsidRPr="006A1661">
              <w:rPr>
                <w:rFonts w:ascii="Times New Roman" w:hAnsi="Times New Roman" w:cs="Times New Roman"/>
                <w:sz w:val="24"/>
                <w:szCs w:val="24"/>
              </w:rPr>
              <w:t>-</w:t>
            </w:r>
          </w:p>
        </w:tc>
      </w:tr>
      <w:tr w:rsidR="006A1661" w:rsidRPr="006A1661" w:rsidTr="00995354">
        <w:tc>
          <w:tcPr>
            <w:tcW w:w="322" w:type="pct"/>
            <w:shd w:val="clear" w:color="auto" w:fill="auto"/>
            <w:vAlign w:val="center"/>
          </w:tcPr>
          <w:p w:rsidR="004B259B" w:rsidRPr="006A1661" w:rsidRDefault="004B259B" w:rsidP="006A1661">
            <w:pPr>
              <w:autoSpaceDE w:val="0"/>
              <w:autoSpaceDN w:val="0"/>
              <w:adjustRightInd w:val="0"/>
              <w:spacing w:after="0" w:line="240" w:lineRule="auto"/>
              <w:ind w:right="-1"/>
              <w:jc w:val="center"/>
              <w:rPr>
                <w:rFonts w:ascii="Times New Roman" w:hAnsi="Times New Roman" w:cs="Times New Roman"/>
                <w:sz w:val="24"/>
                <w:szCs w:val="24"/>
              </w:rPr>
            </w:pPr>
            <w:r w:rsidRPr="006A1661">
              <w:rPr>
                <w:rFonts w:ascii="Times New Roman" w:hAnsi="Times New Roman" w:cs="Times New Roman"/>
                <w:sz w:val="24"/>
                <w:szCs w:val="24"/>
              </w:rPr>
              <w:t>1.5</w:t>
            </w:r>
          </w:p>
        </w:tc>
        <w:tc>
          <w:tcPr>
            <w:tcW w:w="1090" w:type="pct"/>
            <w:gridSpan w:val="2"/>
            <w:shd w:val="clear" w:color="auto" w:fill="auto"/>
            <w:vAlign w:val="center"/>
          </w:tcPr>
          <w:p w:rsidR="004B259B" w:rsidRPr="006A1661" w:rsidRDefault="004B259B" w:rsidP="006A1661">
            <w:pPr>
              <w:spacing w:after="0" w:line="240" w:lineRule="auto"/>
              <w:jc w:val="both"/>
              <w:rPr>
                <w:rFonts w:ascii="Times New Roman" w:hAnsi="Times New Roman" w:cs="Times New Roman"/>
                <w:sz w:val="24"/>
                <w:szCs w:val="24"/>
              </w:rPr>
            </w:pPr>
            <w:r w:rsidRPr="006A1661">
              <w:rPr>
                <w:rFonts w:ascii="Times New Roman" w:hAnsi="Times New Roman" w:cs="Times New Roman"/>
                <w:sz w:val="24"/>
                <w:szCs w:val="24"/>
              </w:rPr>
              <w:t>Количество благоустроенных территорий в рамках поддержки инициативных проектов</w:t>
            </w:r>
          </w:p>
        </w:tc>
        <w:tc>
          <w:tcPr>
            <w:tcW w:w="407" w:type="pct"/>
            <w:shd w:val="clear" w:color="auto" w:fill="auto"/>
            <w:vAlign w:val="center"/>
          </w:tcPr>
          <w:p w:rsidR="004B259B" w:rsidRPr="006A1661" w:rsidRDefault="004B259B" w:rsidP="006A1661">
            <w:pPr>
              <w:autoSpaceDE w:val="0"/>
              <w:autoSpaceDN w:val="0"/>
              <w:adjustRightInd w:val="0"/>
              <w:spacing w:after="0" w:line="240" w:lineRule="auto"/>
              <w:ind w:right="-1"/>
              <w:jc w:val="center"/>
              <w:rPr>
                <w:rFonts w:ascii="Times New Roman" w:hAnsi="Times New Roman" w:cs="Times New Roman"/>
                <w:sz w:val="24"/>
                <w:szCs w:val="24"/>
              </w:rPr>
            </w:pPr>
            <w:r w:rsidRPr="006A1661">
              <w:rPr>
                <w:rFonts w:ascii="Times New Roman" w:hAnsi="Times New Roman" w:cs="Times New Roman"/>
                <w:sz w:val="24"/>
                <w:szCs w:val="24"/>
              </w:rPr>
              <w:t>ед.</w:t>
            </w:r>
          </w:p>
        </w:tc>
        <w:tc>
          <w:tcPr>
            <w:tcW w:w="474" w:type="pct"/>
            <w:shd w:val="clear" w:color="auto" w:fill="auto"/>
            <w:vAlign w:val="center"/>
          </w:tcPr>
          <w:p w:rsidR="004B259B" w:rsidRPr="006A1661" w:rsidRDefault="004B259B" w:rsidP="006A1661">
            <w:pPr>
              <w:spacing w:after="0" w:line="240" w:lineRule="auto"/>
              <w:ind w:right="-1"/>
              <w:jc w:val="center"/>
              <w:rPr>
                <w:rFonts w:ascii="Times New Roman" w:hAnsi="Times New Roman" w:cs="Times New Roman"/>
                <w:sz w:val="24"/>
                <w:szCs w:val="24"/>
              </w:rPr>
            </w:pPr>
            <w:r w:rsidRPr="006A1661">
              <w:rPr>
                <w:rFonts w:ascii="Times New Roman" w:hAnsi="Times New Roman" w:cs="Times New Roman"/>
                <w:sz w:val="24"/>
                <w:szCs w:val="24"/>
              </w:rPr>
              <w:t>-</w:t>
            </w:r>
          </w:p>
        </w:tc>
        <w:tc>
          <w:tcPr>
            <w:tcW w:w="474" w:type="pct"/>
            <w:shd w:val="clear" w:color="auto" w:fill="auto"/>
            <w:vAlign w:val="center"/>
          </w:tcPr>
          <w:p w:rsidR="004B259B" w:rsidRPr="006A1661" w:rsidRDefault="004B259B" w:rsidP="006A1661">
            <w:pPr>
              <w:spacing w:after="0" w:line="240" w:lineRule="auto"/>
              <w:ind w:right="-1"/>
              <w:jc w:val="center"/>
              <w:rPr>
                <w:rFonts w:ascii="Times New Roman" w:hAnsi="Times New Roman" w:cs="Times New Roman"/>
                <w:sz w:val="24"/>
                <w:szCs w:val="24"/>
              </w:rPr>
            </w:pPr>
            <w:r w:rsidRPr="006A1661">
              <w:rPr>
                <w:rFonts w:ascii="Times New Roman" w:hAnsi="Times New Roman" w:cs="Times New Roman"/>
                <w:sz w:val="24"/>
                <w:szCs w:val="24"/>
              </w:rPr>
              <w:t>-</w:t>
            </w:r>
          </w:p>
        </w:tc>
        <w:tc>
          <w:tcPr>
            <w:tcW w:w="476" w:type="pct"/>
            <w:shd w:val="clear" w:color="auto" w:fill="auto"/>
            <w:vAlign w:val="center"/>
          </w:tcPr>
          <w:p w:rsidR="004B259B" w:rsidRPr="006A1661" w:rsidRDefault="004B259B" w:rsidP="006A1661">
            <w:pPr>
              <w:spacing w:after="0" w:line="240" w:lineRule="auto"/>
              <w:ind w:right="-1"/>
              <w:jc w:val="center"/>
              <w:rPr>
                <w:rFonts w:ascii="Times New Roman" w:hAnsi="Times New Roman" w:cs="Times New Roman"/>
                <w:sz w:val="24"/>
                <w:szCs w:val="24"/>
              </w:rPr>
            </w:pPr>
            <w:r w:rsidRPr="006A1661">
              <w:rPr>
                <w:rFonts w:ascii="Times New Roman" w:hAnsi="Times New Roman" w:cs="Times New Roman"/>
                <w:sz w:val="24"/>
                <w:szCs w:val="24"/>
              </w:rPr>
              <w:t>-</w:t>
            </w:r>
          </w:p>
        </w:tc>
        <w:tc>
          <w:tcPr>
            <w:tcW w:w="474" w:type="pct"/>
            <w:shd w:val="clear" w:color="auto" w:fill="auto"/>
            <w:vAlign w:val="center"/>
          </w:tcPr>
          <w:p w:rsidR="004B259B" w:rsidRPr="006A1661" w:rsidRDefault="004B259B" w:rsidP="006A1661">
            <w:pPr>
              <w:spacing w:after="0" w:line="240" w:lineRule="auto"/>
              <w:ind w:right="-1"/>
              <w:jc w:val="center"/>
              <w:rPr>
                <w:rFonts w:ascii="Times New Roman" w:hAnsi="Times New Roman" w:cs="Times New Roman"/>
                <w:sz w:val="24"/>
                <w:szCs w:val="24"/>
              </w:rPr>
            </w:pPr>
            <w:r w:rsidRPr="006A1661">
              <w:rPr>
                <w:rFonts w:ascii="Times New Roman" w:hAnsi="Times New Roman" w:cs="Times New Roman"/>
                <w:sz w:val="24"/>
                <w:szCs w:val="24"/>
              </w:rPr>
              <w:t>3</w:t>
            </w:r>
          </w:p>
        </w:tc>
        <w:tc>
          <w:tcPr>
            <w:tcW w:w="474" w:type="pct"/>
            <w:shd w:val="clear" w:color="auto" w:fill="auto"/>
            <w:vAlign w:val="center"/>
          </w:tcPr>
          <w:p w:rsidR="004B259B" w:rsidRPr="006A1661" w:rsidRDefault="004B259B" w:rsidP="006A1661">
            <w:pPr>
              <w:spacing w:after="0" w:line="240" w:lineRule="auto"/>
              <w:ind w:right="-1"/>
              <w:jc w:val="center"/>
              <w:rPr>
                <w:rFonts w:ascii="Times New Roman" w:hAnsi="Times New Roman" w:cs="Times New Roman"/>
                <w:sz w:val="24"/>
                <w:szCs w:val="24"/>
              </w:rPr>
            </w:pPr>
            <w:r w:rsidRPr="006A1661">
              <w:rPr>
                <w:rFonts w:ascii="Times New Roman" w:hAnsi="Times New Roman" w:cs="Times New Roman"/>
                <w:sz w:val="24"/>
                <w:szCs w:val="24"/>
              </w:rPr>
              <w:t>7*</w:t>
            </w:r>
          </w:p>
        </w:tc>
        <w:tc>
          <w:tcPr>
            <w:tcW w:w="406" w:type="pct"/>
            <w:shd w:val="clear" w:color="auto" w:fill="auto"/>
            <w:vAlign w:val="center"/>
          </w:tcPr>
          <w:p w:rsidR="004B259B" w:rsidRPr="006A1661" w:rsidRDefault="004B259B" w:rsidP="006A1661">
            <w:pPr>
              <w:spacing w:after="0" w:line="240" w:lineRule="auto"/>
              <w:ind w:right="-1"/>
              <w:jc w:val="center"/>
              <w:rPr>
                <w:rFonts w:ascii="Times New Roman" w:hAnsi="Times New Roman" w:cs="Times New Roman"/>
                <w:sz w:val="24"/>
                <w:szCs w:val="24"/>
              </w:rPr>
            </w:pPr>
            <w:r w:rsidRPr="006A1661">
              <w:rPr>
                <w:rFonts w:ascii="Times New Roman" w:hAnsi="Times New Roman" w:cs="Times New Roman"/>
                <w:sz w:val="24"/>
                <w:szCs w:val="24"/>
              </w:rPr>
              <w:t>х*</w:t>
            </w:r>
          </w:p>
        </w:tc>
        <w:tc>
          <w:tcPr>
            <w:tcW w:w="403" w:type="pct"/>
            <w:shd w:val="clear" w:color="auto" w:fill="auto"/>
            <w:vAlign w:val="center"/>
          </w:tcPr>
          <w:p w:rsidR="004B259B" w:rsidRPr="006A1661" w:rsidRDefault="004B259B" w:rsidP="006A1661">
            <w:pPr>
              <w:spacing w:after="0" w:line="240" w:lineRule="auto"/>
              <w:ind w:right="-1"/>
              <w:jc w:val="center"/>
              <w:rPr>
                <w:rFonts w:ascii="Times New Roman" w:hAnsi="Times New Roman" w:cs="Times New Roman"/>
                <w:sz w:val="24"/>
                <w:szCs w:val="24"/>
              </w:rPr>
            </w:pPr>
            <w:r w:rsidRPr="006A1661">
              <w:rPr>
                <w:rFonts w:ascii="Times New Roman" w:hAnsi="Times New Roman" w:cs="Times New Roman"/>
                <w:sz w:val="24"/>
                <w:szCs w:val="24"/>
              </w:rPr>
              <w:t>х*</w:t>
            </w:r>
          </w:p>
        </w:tc>
      </w:tr>
      <w:tr w:rsidR="004B259B" w:rsidRPr="006A1661" w:rsidTr="00995354">
        <w:tc>
          <w:tcPr>
            <w:tcW w:w="322" w:type="pct"/>
            <w:shd w:val="clear" w:color="auto" w:fill="auto"/>
            <w:vAlign w:val="center"/>
          </w:tcPr>
          <w:p w:rsidR="004B259B" w:rsidRPr="006A1661" w:rsidRDefault="004B259B" w:rsidP="006A1661">
            <w:pPr>
              <w:autoSpaceDE w:val="0"/>
              <w:autoSpaceDN w:val="0"/>
              <w:adjustRightInd w:val="0"/>
              <w:spacing w:after="0" w:line="240" w:lineRule="auto"/>
              <w:ind w:right="-1"/>
              <w:jc w:val="center"/>
              <w:rPr>
                <w:rFonts w:ascii="Times New Roman" w:hAnsi="Times New Roman" w:cs="Times New Roman"/>
                <w:sz w:val="24"/>
                <w:szCs w:val="24"/>
              </w:rPr>
            </w:pPr>
            <w:r w:rsidRPr="006A1661">
              <w:rPr>
                <w:rFonts w:ascii="Times New Roman" w:hAnsi="Times New Roman" w:cs="Times New Roman"/>
                <w:sz w:val="24"/>
                <w:szCs w:val="24"/>
              </w:rPr>
              <w:t>1.6</w:t>
            </w:r>
          </w:p>
        </w:tc>
        <w:tc>
          <w:tcPr>
            <w:tcW w:w="1090" w:type="pct"/>
            <w:gridSpan w:val="2"/>
            <w:shd w:val="clear" w:color="auto" w:fill="auto"/>
            <w:vAlign w:val="center"/>
          </w:tcPr>
          <w:p w:rsidR="004B259B" w:rsidRPr="006A1661" w:rsidRDefault="004B259B" w:rsidP="006A1661">
            <w:pPr>
              <w:spacing w:after="0" w:line="240" w:lineRule="auto"/>
              <w:jc w:val="center"/>
              <w:rPr>
                <w:rFonts w:ascii="Times New Roman" w:hAnsi="Times New Roman" w:cs="Times New Roman"/>
                <w:sz w:val="24"/>
                <w:szCs w:val="24"/>
              </w:rPr>
            </w:pPr>
            <w:r w:rsidRPr="006A1661">
              <w:rPr>
                <w:rFonts w:ascii="Times New Roman" w:hAnsi="Times New Roman" w:cs="Times New Roman"/>
                <w:sz w:val="24"/>
                <w:szCs w:val="24"/>
              </w:rPr>
              <w:t>Проект «Красные сосенки – территория осознанности и добрососедства»</w:t>
            </w:r>
          </w:p>
        </w:tc>
        <w:tc>
          <w:tcPr>
            <w:tcW w:w="407" w:type="pct"/>
            <w:shd w:val="clear" w:color="auto" w:fill="auto"/>
            <w:vAlign w:val="center"/>
          </w:tcPr>
          <w:p w:rsidR="004B259B" w:rsidRPr="006A1661" w:rsidRDefault="004B259B" w:rsidP="006A1661">
            <w:pPr>
              <w:autoSpaceDE w:val="0"/>
              <w:autoSpaceDN w:val="0"/>
              <w:adjustRightInd w:val="0"/>
              <w:spacing w:after="0" w:line="240" w:lineRule="auto"/>
              <w:ind w:right="-1"/>
              <w:jc w:val="center"/>
              <w:rPr>
                <w:rFonts w:ascii="Times New Roman" w:hAnsi="Times New Roman" w:cs="Times New Roman"/>
                <w:sz w:val="24"/>
                <w:szCs w:val="24"/>
              </w:rPr>
            </w:pPr>
            <w:r w:rsidRPr="006A1661">
              <w:rPr>
                <w:rFonts w:ascii="Times New Roman" w:hAnsi="Times New Roman" w:cs="Times New Roman"/>
                <w:sz w:val="24"/>
                <w:szCs w:val="24"/>
              </w:rPr>
              <w:t>ед.</w:t>
            </w:r>
          </w:p>
        </w:tc>
        <w:tc>
          <w:tcPr>
            <w:tcW w:w="474" w:type="pct"/>
            <w:shd w:val="clear" w:color="auto" w:fill="auto"/>
            <w:vAlign w:val="center"/>
          </w:tcPr>
          <w:p w:rsidR="004B259B" w:rsidRPr="006A1661" w:rsidRDefault="004B259B" w:rsidP="006A1661">
            <w:pPr>
              <w:spacing w:after="0" w:line="240" w:lineRule="auto"/>
              <w:ind w:right="-1"/>
              <w:jc w:val="center"/>
              <w:rPr>
                <w:rFonts w:ascii="Times New Roman" w:hAnsi="Times New Roman" w:cs="Times New Roman"/>
                <w:sz w:val="24"/>
                <w:szCs w:val="24"/>
              </w:rPr>
            </w:pPr>
            <w:r w:rsidRPr="006A1661">
              <w:rPr>
                <w:rFonts w:ascii="Times New Roman" w:hAnsi="Times New Roman" w:cs="Times New Roman"/>
                <w:sz w:val="24"/>
                <w:szCs w:val="24"/>
              </w:rPr>
              <w:t>-</w:t>
            </w:r>
          </w:p>
        </w:tc>
        <w:tc>
          <w:tcPr>
            <w:tcW w:w="474" w:type="pct"/>
            <w:shd w:val="clear" w:color="auto" w:fill="auto"/>
            <w:vAlign w:val="center"/>
          </w:tcPr>
          <w:p w:rsidR="004B259B" w:rsidRPr="006A1661" w:rsidRDefault="004B259B" w:rsidP="006A1661">
            <w:pPr>
              <w:spacing w:after="0" w:line="240" w:lineRule="auto"/>
              <w:ind w:right="-1"/>
              <w:jc w:val="center"/>
              <w:rPr>
                <w:rFonts w:ascii="Times New Roman" w:hAnsi="Times New Roman" w:cs="Times New Roman"/>
                <w:sz w:val="24"/>
                <w:szCs w:val="24"/>
              </w:rPr>
            </w:pPr>
            <w:r w:rsidRPr="006A1661">
              <w:rPr>
                <w:rFonts w:ascii="Times New Roman" w:hAnsi="Times New Roman" w:cs="Times New Roman"/>
                <w:sz w:val="24"/>
                <w:szCs w:val="24"/>
              </w:rPr>
              <w:t>-</w:t>
            </w:r>
          </w:p>
        </w:tc>
        <w:tc>
          <w:tcPr>
            <w:tcW w:w="476" w:type="pct"/>
            <w:shd w:val="clear" w:color="auto" w:fill="auto"/>
            <w:vAlign w:val="center"/>
          </w:tcPr>
          <w:p w:rsidR="004B259B" w:rsidRPr="006A1661" w:rsidRDefault="004B259B" w:rsidP="006A1661">
            <w:pPr>
              <w:spacing w:after="0" w:line="240" w:lineRule="auto"/>
              <w:ind w:right="-1"/>
              <w:jc w:val="center"/>
              <w:rPr>
                <w:rFonts w:ascii="Times New Roman" w:hAnsi="Times New Roman" w:cs="Times New Roman"/>
                <w:sz w:val="24"/>
                <w:szCs w:val="24"/>
              </w:rPr>
            </w:pPr>
            <w:r w:rsidRPr="006A1661">
              <w:rPr>
                <w:rFonts w:ascii="Times New Roman" w:hAnsi="Times New Roman" w:cs="Times New Roman"/>
                <w:sz w:val="24"/>
                <w:szCs w:val="24"/>
              </w:rPr>
              <w:t>-</w:t>
            </w:r>
          </w:p>
        </w:tc>
        <w:tc>
          <w:tcPr>
            <w:tcW w:w="474" w:type="pct"/>
            <w:shd w:val="clear" w:color="auto" w:fill="auto"/>
            <w:vAlign w:val="center"/>
          </w:tcPr>
          <w:p w:rsidR="004B259B" w:rsidRPr="006A1661" w:rsidRDefault="004B259B" w:rsidP="006A1661">
            <w:pPr>
              <w:spacing w:after="0" w:line="240" w:lineRule="auto"/>
              <w:ind w:right="-1"/>
              <w:jc w:val="center"/>
              <w:rPr>
                <w:rFonts w:ascii="Times New Roman" w:hAnsi="Times New Roman" w:cs="Times New Roman"/>
                <w:sz w:val="24"/>
                <w:szCs w:val="24"/>
              </w:rPr>
            </w:pPr>
            <w:r w:rsidRPr="006A1661">
              <w:rPr>
                <w:rFonts w:ascii="Times New Roman" w:hAnsi="Times New Roman" w:cs="Times New Roman"/>
                <w:sz w:val="24"/>
                <w:szCs w:val="24"/>
              </w:rPr>
              <w:t>-</w:t>
            </w:r>
          </w:p>
        </w:tc>
        <w:tc>
          <w:tcPr>
            <w:tcW w:w="474" w:type="pct"/>
            <w:shd w:val="clear" w:color="auto" w:fill="auto"/>
            <w:vAlign w:val="center"/>
          </w:tcPr>
          <w:p w:rsidR="004B259B" w:rsidRPr="006A1661" w:rsidRDefault="004B259B" w:rsidP="006A1661">
            <w:pPr>
              <w:spacing w:after="0" w:line="240" w:lineRule="auto"/>
              <w:ind w:right="-1"/>
              <w:jc w:val="center"/>
              <w:rPr>
                <w:rFonts w:ascii="Times New Roman" w:hAnsi="Times New Roman" w:cs="Times New Roman"/>
                <w:sz w:val="24"/>
                <w:szCs w:val="24"/>
              </w:rPr>
            </w:pPr>
            <w:r w:rsidRPr="006A1661">
              <w:rPr>
                <w:rFonts w:ascii="Times New Roman" w:hAnsi="Times New Roman" w:cs="Times New Roman"/>
                <w:sz w:val="24"/>
                <w:szCs w:val="24"/>
              </w:rPr>
              <w:t>1*</w:t>
            </w:r>
          </w:p>
        </w:tc>
        <w:tc>
          <w:tcPr>
            <w:tcW w:w="406" w:type="pct"/>
            <w:shd w:val="clear" w:color="auto" w:fill="auto"/>
            <w:vAlign w:val="center"/>
          </w:tcPr>
          <w:p w:rsidR="004B259B" w:rsidRPr="006A1661" w:rsidRDefault="004B259B" w:rsidP="006A1661">
            <w:pPr>
              <w:spacing w:after="0" w:line="240" w:lineRule="auto"/>
              <w:ind w:right="-1"/>
              <w:jc w:val="center"/>
              <w:rPr>
                <w:rFonts w:ascii="Times New Roman" w:hAnsi="Times New Roman" w:cs="Times New Roman"/>
                <w:sz w:val="24"/>
                <w:szCs w:val="24"/>
              </w:rPr>
            </w:pPr>
            <w:r w:rsidRPr="006A1661">
              <w:rPr>
                <w:rFonts w:ascii="Times New Roman" w:hAnsi="Times New Roman" w:cs="Times New Roman"/>
                <w:sz w:val="24"/>
                <w:szCs w:val="24"/>
              </w:rPr>
              <w:t>х*</w:t>
            </w:r>
          </w:p>
        </w:tc>
        <w:tc>
          <w:tcPr>
            <w:tcW w:w="403" w:type="pct"/>
            <w:shd w:val="clear" w:color="auto" w:fill="auto"/>
            <w:vAlign w:val="center"/>
          </w:tcPr>
          <w:p w:rsidR="004B259B" w:rsidRPr="006A1661" w:rsidRDefault="004B259B" w:rsidP="006A1661">
            <w:pPr>
              <w:spacing w:after="0" w:line="240" w:lineRule="auto"/>
              <w:ind w:right="-1"/>
              <w:jc w:val="center"/>
              <w:rPr>
                <w:rFonts w:ascii="Times New Roman" w:hAnsi="Times New Roman" w:cs="Times New Roman"/>
                <w:sz w:val="24"/>
                <w:szCs w:val="24"/>
              </w:rPr>
            </w:pPr>
            <w:r w:rsidRPr="006A1661">
              <w:rPr>
                <w:rFonts w:ascii="Times New Roman" w:hAnsi="Times New Roman" w:cs="Times New Roman"/>
                <w:sz w:val="24"/>
                <w:szCs w:val="24"/>
              </w:rPr>
              <w:t>х*</w:t>
            </w:r>
          </w:p>
        </w:tc>
      </w:tr>
    </w:tbl>
    <w:p w:rsidR="004B259B" w:rsidRPr="006A1661" w:rsidRDefault="004B259B" w:rsidP="006A1661">
      <w:pPr>
        <w:pStyle w:val="ConsPlusNormal0"/>
        <w:rPr>
          <w:sz w:val="24"/>
          <w:szCs w:val="24"/>
        </w:rPr>
      </w:pPr>
    </w:p>
    <w:p w:rsidR="004B259B" w:rsidRPr="006A1661" w:rsidRDefault="004B259B" w:rsidP="006A1661">
      <w:pPr>
        <w:autoSpaceDE w:val="0"/>
        <w:autoSpaceDN w:val="0"/>
        <w:adjustRightInd w:val="0"/>
        <w:spacing w:after="0" w:line="240" w:lineRule="auto"/>
        <w:ind w:right="-1"/>
        <w:jc w:val="both"/>
        <w:rPr>
          <w:rFonts w:ascii="Times New Roman" w:eastAsia="Calibri" w:hAnsi="Times New Roman" w:cs="Times New Roman"/>
          <w:sz w:val="24"/>
          <w:szCs w:val="24"/>
          <w:lang w:eastAsia="en-US"/>
        </w:rPr>
      </w:pPr>
      <w:r w:rsidRPr="006A1661">
        <w:rPr>
          <w:rFonts w:ascii="Times New Roman" w:eastAsia="Calibri" w:hAnsi="Times New Roman" w:cs="Times New Roman"/>
          <w:sz w:val="24"/>
          <w:szCs w:val="24"/>
          <w:lang w:eastAsia="en-US"/>
        </w:rPr>
        <w:t>* Значение целевых индикаторов подлежит уточнению по мере принятия нормативных правовых актов о выделении (распределении) денежных средств.</w:t>
      </w:r>
    </w:p>
    <w:p w:rsidR="004B259B" w:rsidRPr="00E707D1" w:rsidRDefault="00F22F1A" w:rsidP="006A1661">
      <w:pPr>
        <w:spacing w:after="0" w:line="240" w:lineRule="auto"/>
        <w:ind w:right="-1"/>
        <w:jc w:val="right"/>
        <w:rPr>
          <w:rFonts w:ascii="Times New Roman" w:hAnsi="Times New Roman" w:cs="Times New Roman"/>
          <w:sz w:val="24"/>
          <w:szCs w:val="24"/>
        </w:rPr>
      </w:pPr>
      <w:r w:rsidRPr="006A1661">
        <w:rPr>
          <w:rFonts w:ascii="Times New Roman" w:hAnsi="Times New Roman" w:cs="Times New Roman"/>
          <w:sz w:val="24"/>
          <w:szCs w:val="24"/>
        </w:rPr>
        <w:br w:type="page"/>
      </w:r>
      <w:r w:rsidR="004B259B" w:rsidRPr="006A1661">
        <w:rPr>
          <w:rFonts w:ascii="Times New Roman" w:hAnsi="Times New Roman" w:cs="Times New Roman"/>
          <w:sz w:val="24"/>
          <w:szCs w:val="24"/>
        </w:rPr>
        <w:lastRenderedPageBreak/>
        <w:t>Приложение № 3</w:t>
      </w:r>
      <w:r w:rsidR="00490533" w:rsidRPr="00E707D1">
        <w:rPr>
          <w:rFonts w:ascii="Times New Roman" w:hAnsi="Times New Roman" w:cs="Times New Roman"/>
          <w:sz w:val="24"/>
          <w:szCs w:val="24"/>
        </w:rPr>
        <w:t>6</w:t>
      </w:r>
    </w:p>
    <w:p w:rsidR="004B259B" w:rsidRPr="006A1661" w:rsidRDefault="004B259B" w:rsidP="006A1661">
      <w:pPr>
        <w:spacing w:after="0" w:line="240" w:lineRule="auto"/>
        <w:ind w:right="-1"/>
        <w:jc w:val="right"/>
        <w:rPr>
          <w:rFonts w:ascii="Times New Roman" w:hAnsi="Times New Roman" w:cs="Times New Roman"/>
          <w:sz w:val="24"/>
          <w:szCs w:val="24"/>
        </w:rPr>
      </w:pPr>
      <w:r w:rsidRPr="006A1661">
        <w:rPr>
          <w:rFonts w:ascii="Times New Roman" w:hAnsi="Times New Roman" w:cs="Times New Roman"/>
          <w:sz w:val="24"/>
          <w:szCs w:val="24"/>
        </w:rPr>
        <w:t>к постановлению администрации</w:t>
      </w:r>
    </w:p>
    <w:p w:rsidR="004B259B" w:rsidRPr="006A1661" w:rsidRDefault="004B259B" w:rsidP="006A1661">
      <w:pPr>
        <w:spacing w:after="0" w:line="240" w:lineRule="auto"/>
        <w:ind w:right="-1"/>
        <w:jc w:val="right"/>
        <w:rPr>
          <w:rFonts w:ascii="Times New Roman" w:hAnsi="Times New Roman" w:cs="Times New Roman"/>
          <w:sz w:val="24"/>
          <w:szCs w:val="24"/>
        </w:rPr>
      </w:pPr>
      <w:r w:rsidRPr="006A1661">
        <w:rPr>
          <w:rFonts w:ascii="Times New Roman" w:hAnsi="Times New Roman" w:cs="Times New Roman"/>
          <w:sz w:val="24"/>
          <w:szCs w:val="24"/>
        </w:rPr>
        <w:t xml:space="preserve"> городского округа Тейково</w:t>
      </w:r>
    </w:p>
    <w:p w:rsidR="004B259B" w:rsidRPr="006A1661" w:rsidRDefault="004B259B" w:rsidP="006A1661">
      <w:pPr>
        <w:spacing w:after="0" w:line="240" w:lineRule="auto"/>
        <w:ind w:right="-1"/>
        <w:jc w:val="right"/>
        <w:rPr>
          <w:rFonts w:ascii="Times New Roman" w:hAnsi="Times New Roman" w:cs="Times New Roman"/>
          <w:sz w:val="24"/>
          <w:szCs w:val="24"/>
        </w:rPr>
      </w:pPr>
      <w:r w:rsidRPr="006A1661">
        <w:rPr>
          <w:rFonts w:ascii="Times New Roman" w:hAnsi="Times New Roman" w:cs="Times New Roman"/>
          <w:sz w:val="24"/>
          <w:szCs w:val="24"/>
        </w:rPr>
        <w:t>Ивановкой области</w:t>
      </w:r>
    </w:p>
    <w:p w:rsidR="0060713B" w:rsidRPr="006A1661" w:rsidRDefault="0060713B" w:rsidP="0060713B">
      <w:pPr>
        <w:spacing w:after="0" w:line="240" w:lineRule="auto"/>
        <w:ind w:right="-1"/>
        <w:jc w:val="right"/>
        <w:rPr>
          <w:rFonts w:ascii="Times New Roman" w:hAnsi="Times New Roman" w:cs="Times New Roman"/>
          <w:sz w:val="24"/>
          <w:szCs w:val="24"/>
        </w:rPr>
      </w:pPr>
      <w:r w:rsidRPr="00E707D1">
        <w:rPr>
          <w:rFonts w:ascii="Times New Roman" w:hAnsi="Times New Roman" w:cs="Times New Roman"/>
          <w:sz w:val="24"/>
          <w:szCs w:val="24"/>
        </w:rPr>
        <w:t>от 13.01.2022 № 6</w:t>
      </w:r>
    </w:p>
    <w:p w:rsidR="004B259B" w:rsidRPr="006A1661" w:rsidRDefault="004B259B" w:rsidP="006A1661">
      <w:pPr>
        <w:spacing w:after="0" w:line="240" w:lineRule="auto"/>
        <w:ind w:right="-1"/>
        <w:jc w:val="center"/>
        <w:rPr>
          <w:rFonts w:ascii="Times New Roman" w:hAnsi="Times New Roman" w:cs="Times New Roman"/>
          <w:sz w:val="24"/>
          <w:szCs w:val="24"/>
        </w:rPr>
      </w:pPr>
    </w:p>
    <w:p w:rsidR="004B259B" w:rsidRPr="006A1661" w:rsidRDefault="004B259B" w:rsidP="006A1661">
      <w:pPr>
        <w:tabs>
          <w:tab w:val="left" w:pos="-5387"/>
        </w:tabs>
        <w:spacing w:after="0" w:line="240" w:lineRule="auto"/>
        <w:ind w:firstLine="567"/>
        <w:jc w:val="right"/>
        <w:rPr>
          <w:rFonts w:ascii="Times New Roman" w:hAnsi="Times New Roman" w:cs="Times New Roman"/>
          <w:sz w:val="24"/>
          <w:szCs w:val="24"/>
        </w:rPr>
      </w:pPr>
      <w:r w:rsidRPr="006A1661">
        <w:rPr>
          <w:rFonts w:ascii="Times New Roman" w:hAnsi="Times New Roman" w:cs="Times New Roman"/>
          <w:sz w:val="24"/>
          <w:szCs w:val="24"/>
        </w:rPr>
        <w:t xml:space="preserve">Таблица 2 </w:t>
      </w:r>
    </w:p>
    <w:p w:rsidR="004B259B" w:rsidRPr="006A1661" w:rsidRDefault="004B259B" w:rsidP="006A1661">
      <w:pPr>
        <w:autoSpaceDE w:val="0"/>
        <w:autoSpaceDN w:val="0"/>
        <w:adjustRightInd w:val="0"/>
        <w:spacing w:after="0" w:line="240" w:lineRule="auto"/>
        <w:ind w:firstLine="709"/>
        <w:jc w:val="right"/>
        <w:rPr>
          <w:rFonts w:ascii="Times New Roman" w:hAnsi="Times New Roman" w:cs="Times New Roman"/>
          <w:sz w:val="24"/>
          <w:szCs w:val="24"/>
        </w:rPr>
      </w:pPr>
      <w:r w:rsidRPr="006A1661">
        <w:rPr>
          <w:rFonts w:ascii="Times New Roman" w:hAnsi="Times New Roman" w:cs="Times New Roman"/>
          <w:sz w:val="24"/>
          <w:szCs w:val="24"/>
        </w:rPr>
        <w:t>Ресурсное обеспечение реализации муниципальной подпрограммы «Формирование современной городской среды» городского округа Тейково на 2018-2024 годы</w:t>
      </w:r>
    </w:p>
    <w:p w:rsidR="004B259B" w:rsidRPr="006A1661" w:rsidRDefault="004B259B" w:rsidP="006A1661">
      <w:pPr>
        <w:autoSpaceDE w:val="0"/>
        <w:autoSpaceDN w:val="0"/>
        <w:adjustRightInd w:val="0"/>
        <w:spacing w:after="0" w:line="240" w:lineRule="auto"/>
        <w:ind w:firstLine="709"/>
        <w:jc w:val="right"/>
        <w:rPr>
          <w:rFonts w:ascii="Times New Roman" w:hAnsi="Times New Roman" w:cs="Times New Roman"/>
          <w:sz w:val="24"/>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3"/>
        <w:gridCol w:w="1108"/>
        <w:gridCol w:w="1944"/>
        <w:gridCol w:w="898"/>
        <w:gridCol w:w="898"/>
        <w:gridCol w:w="918"/>
        <w:gridCol w:w="918"/>
        <w:gridCol w:w="918"/>
        <w:gridCol w:w="898"/>
        <w:gridCol w:w="898"/>
      </w:tblGrid>
      <w:tr w:rsidR="006A1661" w:rsidRPr="006A1661" w:rsidTr="00995354">
        <w:trPr>
          <w:trHeight w:val="1124"/>
        </w:trPr>
        <w:tc>
          <w:tcPr>
            <w:tcW w:w="491" w:type="pct"/>
            <w:shd w:val="clear" w:color="auto" w:fill="auto"/>
            <w:vAlign w:val="center"/>
          </w:tcPr>
          <w:p w:rsidR="004B259B" w:rsidRPr="006A1661" w:rsidRDefault="004B259B" w:rsidP="006A1661">
            <w:pPr>
              <w:spacing w:after="0" w:line="240" w:lineRule="auto"/>
              <w:ind w:right="-1"/>
              <w:jc w:val="center"/>
              <w:rPr>
                <w:rFonts w:ascii="Times New Roman" w:hAnsi="Times New Roman" w:cs="Times New Roman"/>
                <w:sz w:val="20"/>
                <w:szCs w:val="20"/>
              </w:rPr>
            </w:pPr>
            <w:bookmarkStart w:id="1" w:name="RANGE!B2:I33"/>
            <w:r w:rsidRPr="006A1661">
              <w:rPr>
                <w:rFonts w:ascii="Times New Roman" w:hAnsi="Times New Roman" w:cs="Times New Roman"/>
                <w:sz w:val="20"/>
                <w:szCs w:val="20"/>
              </w:rPr>
              <w:t>Наименование</w:t>
            </w:r>
            <w:bookmarkEnd w:id="1"/>
          </w:p>
        </w:tc>
        <w:tc>
          <w:tcPr>
            <w:tcW w:w="532" w:type="pct"/>
            <w:shd w:val="clear" w:color="auto" w:fill="auto"/>
            <w:vAlign w:val="center"/>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Ответственный исполнитель, соисполнитель, государственный (муниципальный) заказчик- координатор, участник</w:t>
            </w:r>
          </w:p>
        </w:tc>
        <w:tc>
          <w:tcPr>
            <w:tcW w:w="933" w:type="pct"/>
            <w:shd w:val="clear" w:color="auto" w:fill="auto"/>
            <w:vAlign w:val="center"/>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Источник финансирования/ Наименование мероприятия</w:t>
            </w:r>
          </w:p>
        </w:tc>
        <w:tc>
          <w:tcPr>
            <w:tcW w:w="431" w:type="pct"/>
            <w:shd w:val="clear" w:color="auto" w:fill="auto"/>
            <w:vAlign w:val="center"/>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Объемы бюджетных ассигнований на 2018 год (тыс. руб.)</w:t>
            </w:r>
          </w:p>
        </w:tc>
        <w:tc>
          <w:tcPr>
            <w:tcW w:w="431" w:type="pct"/>
            <w:shd w:val="clear" w:color="auto" w:fill="auto"/>
            <w:vAlign w:val="center"/>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Объемы бюджетных ассигнований на 2019 год (тыс. руб.)</w:t>
            </w:r>
          </w:p>
        </w:tc>
        <w:tc>
          <w:tcPr>
            <w:tcW w:w="440" w:type="pct"/>
            <w:shd w:val="clear" w:color="auto" w:fill="auto"/>
            <w:vAlign w:val="center"/>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Объемы бюджетных ассигнований на 2020 год (тыс. руб.)</w:t>
            </w:r>
          </w:p>
        </w:tc>
        <w:tc>
          <w:tcPr>
            <w:tcW w:w="440" w:type="pct"/>
            <w:shd w:val="clear" w:color="auto" w:fill="auto"/>
            <w:vAlign w:val="center"/>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Объемы бюджетных ассигнований на 2021 год (тыс. руб.)</w:t>
            </w:r>
          </w:p>
        </w:tc>
        <w:tc>
          <w:tcPr>
            <w:tcW w:w="440" w:type="pct"/>
            <w:shd w:val="clear" w:color="auto" w:fill="auto"/>
            <w:vAlign w:val="center"/>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Объемы бюджетных ассигнований на 2022 год (тыс. руб.)</w:t>
            </w:r>
          </w:p>
        </w:tc>
        <w:tc>
          <w:tcPr>
            <w:tcW w:w="431" w:type="pct"/>
            <w:shd w:val="clear" w:color="auto" w:fill="auto"/>
            <w:vAlign w:val="center"/>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Объемы бюджетных ассигнований на 2023 год (тыс. руб.)</w:t>
            </w:r>
          </w:p>
        </w:tc>
        <w:tc>
          <w:tcPr>
            <w:tcW w:w="431" w:type="pct"/>
            <w:shd w:val="clear" w:color="auto" w:fill="auto"/>
            <w:vAlign w:val="center"/>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Объемы бюджетных ассигнований на 2024 год (тыс. руб.)</w:t>
            </w:r>
          </w:p>
        </w:tc>
      </w:tr>
      <w:tr w:rsidR="006A1661" w:rsidRPr="006A1661" w:rsidTr="006A1661">
        <w:trPr>
          <w:trHeight w:val="960"/>
        </w:trPr>
        <w:tc>
          <w:tcPr>
            <w:tcW w:w="491" w:type="pct"/>
            <w:vMerge w:val="restart"/>
            <w:shd w:val="clear" w:color="auto" w:fill="auto"/>
            <w:vAlign w:val="center"/>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Программа «Формирование современной городской среды» на 2018-2024 годы</w:t>
            </w:r>
          </w:p>
        </w:tc>
        <w:tc>
          <w:tcPr>
            <w:tcW w:w="532" w:type="pct"/>
            <w:shd w:val="clear" w:color="auto" w:fill="auto"/>
            <w:vAlign w:val="center"/>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Ответственный исполнитель – Отдел городской инфраструктуры администрации городского округа Тейково</w:t>
            </w:r>
          </w:p>
        </w:tc>
        <w:tc>
          <w:tcPr>
            <w:tcW w:w="933" w:type="pct"/>
            <w:shd w:val="clear" w:color="auto" w:fill="auto"/>
            <w:vAlign w:val="center"/>
            <w:hideMark/>
          </w:tcPr>
          <w:p w:rsidR="004B259B" w:rsidRPr="006A1661" w:rsidRDefault="004B259B" w:rsidP="006A1661">
            <w:pPr>
              <w:spacing w:after="0" w:line="240" w:lineRule="auto"/>
              <w:ind w:right="-1"/>
              <w:jc w:val="center"/>
              <w:rPr>
                <w:rFonts w:ascii="Times New Roman" w:hAnsi="Times New Roman" w:cs="Times New Roman"/>
                <w:bCs/>
                <w:sz w:val="20"/>
                <w:szCs w:val="20"/>
              </w:rPr>
            </w:pPr>
            <w:r w:rsidRPr="006A1661">
              <w:rPr>
                <w:rFonts w:ascii="Times New Roman" w:hAnsi="Times New Roman" w:cs="Times New Roman"/>
                <w:bCs/>
                <w:sz w:val="20"/>
                <w:szCs w:val="20"/>
              </w:rPr>
              <w:t>Итого по Программе</w:t>
            </w:r>
          </w:p>
        </w:tc>
        <w:tc>
          <w:tcPr>
            <w:tcW w:w="431" w:type="pct"/>
            <w:shd w:val="clear" w:color="auto" w:fill="auto"/>
            <w:vAlign w:val="center"/>
            <w:hideMark/>
          </w:tcPr>
          <w:p w:rsidR="004B259B" w:rsidRPr="006A1661" w:rsidRDefault="004B259B" w:rsidP="006A1661">
            <w:pPr>
              <w:spacing w:after="0" w:line="240" w:lineRule="auto"/>
              <w:ind w:right="-1"/>
              <w:jc w:val="center"/>
              <w:rPr>
                <w:rFonts w:ascii="Times New Roman" w:hAnsi="Times New Roman" w:cs="Times New Roman"/>
                <w:b/>
                <w:bCs/>
                <w:sz w:val="20"/>
                <w:szCs w:val="20"/>
              </w:rPr>
            </w:pPr>
            <w:r w:rsidRPr="006A1661">
              <w:rPr>
                <w:rFonts w:ascii="Times New Roman" w:hAnsi="Times New Roman" w:cs="Times New Roman"/>
                <w:b/>
                <w:bCs/>
                <w:sz w:val="20"/>
                <w:szCs w:val="20"/>
              </w:rPr>
              <w:t>12 132,49655</w:t>
            </w:r>
          </w:p>
        </w:tc>
        <w:tc>
          <w:tcPr>
            <w:tcW w:w="431" w:type="pct"/>
            <w:shd w:val="clear" w:color="auto" w:fill="auto"/>
            <w:vAlign w:val="center"/>
            <w:hideMark/>
          </w:tcPr>
          <w:p w:rsidR="004B259B" w:rsidRPr="006A1661" w:rsidRDefault="004B259B" w:rsidP="006A1661">
            <w:pPr>
              <w:spacing w:after="0" w:line="240" w:lineRule="auto"/>
              <w:ind w:right="-1"/>
              <w:jc w:val="center"/>
              <w:rPr>
                <w:rFonts w:ascii="Times New Roman" w:hAnsi="Times New Roman" w:cs="Times New Roman"/>
                <w:b/>
                <w:bCs/>
                <w:sz w:val="20"/>
                <w:szCs w:val="20"/>
              </w:rPr>
            </w:pPr>
            <w:r w:rsidRPr="006A1661">
              <w:rPr>
                <w:rFonts w:ascii="Times New Roman" w:hAnsi="Times New Roman" w:cs="Times New Roman"/>
                <w:b/>
                <w:bCs/>
                <w:sz w:val="20"/>
                <w:szCs w:val="20"/>
              </w:rPr>
              <w:t>76895,07007</w:t>
            </w:r>
          </w:p>
        </w:tc>
        <w:tc>
          <w:tcPr>
            <w:tcW w:w="440" w:type="pct"/>
            <w:shd w:val="clear" w:color="auto" w:fill="auto"/>
            <w:vAlign w:val="center"/>
            <w:hideMark/>
          </w:tcPr>
          <w:p w:rsidR="004B259B" w:rsidRPr="006A1661" w:rsidRDefault="004B259B" w:rsidP="006A1661">
            <w:pPr>
              <w:spacing w:after="0" w:line="240" w:lineRule="auto"/>
              <w:ind w:right="-1"/>
              <w:jc w:val="center"/>
              <w:rPr>
                <w:rFonts w:ascii="Times New Roman" w:hAnsi="Times New Roman" w:cs="Times New Roman"/>
                <w:b/>
                <w:bCs/>
                <w:sz w:val="20"/>
                <w:szCs w:val="20"/>
              </w:rPr>
            </w:pPr>
            <w:r w:rsidRPr="006A1661">
              <w:rPr>
                <w:rFonts w:ascii="Times New Roman" w:hAnsi="Times New Roman" w:cs="Times New Roman"/>
                <w:b/>
                <w:bCs/>
                <w:sz w:val="20"/>
                <w:szCs w:val="20"/>
              </w:rPr>
              <w:t>107 800,58449</w:t>
            </w:r>
          </w:p>
        </w:tc>
        <w:tc>
          <w:tcPr>
            <w:tcW w:w="440" w:type="pct"/>
            <w:shd w:val="clear" w:color="auto" w:fill="auto"/>
            <w:vAlign w:val="center"/>
            <w:hideMark/>
          </w:tcPr>
          <w:p w:rsidR="004B259B" w:rsidRPr="006A1661" w:rsidRDefault="004B259B" w:rsidP="006A1661">
            <w:pPr>
              <w:spacing w:after="0" w:line="240" w:lineRule="auto"/>
              <w:ind w:right="-1"/>
              <w:jc w:val="center"/>
              <w:rPr>
                <w:rFonts w:ascii="Times New Roman" w:hAnsi="Times New Roman" w:cs="Times New Roman"/>
                <w:b/>
                <w:bCs/>
                <w:sz w:val="20"/>
                <w:szCs w:val="20"/>
              </w:rPr>
            </w:pPr>
            <w:r w:rsidRPr="006A1661">
              <w:rPr>
                <w:rFonts w:ascii="Times New Roman" w:hAnsi="Times New Roman" w:cs="Times New Roman"/>
                <w:b/>
                <w:bCs/>
                <w:sz w:val="20"/>
                <w:szCs w:val="20"/>
              </w:rPr>
              <w:t>11 631,08816</w:t>
            </w:r>
          </w:p>
        </w:tc>
        <w:tc>
          <w:tcPr>
            <w:tcW w:w="440" w:type="pct"/>
            <w:shd w:val="clear" w:color="auto" w:fill="auto"/>
            <w:vAlign w:val="center"/>
            <w:hideMark/>
          </w:tcPr>
          <w:p w:rsidR="004B259B" w:rsidRPr="006A1661" w:rsidRDefault="004B259B" w:rsidP="006A1661">
            <w:pPr>
              <w:spacing w:after="0" w:line="240" w:lineRule="auto"/>
              <w:ind w:right="-1"/>
              <w:jc w:val="center"/>
              <w:rPr>
                <w:rFonts w:ascii="Times New Roman" w:hAnsi="Times New Roman" w:cs="Times New Roman"/>
                <w:b/>
                <w:bCs/>
                <w:sz w:val="20"/>
                <w:szCs w:val="20"/>
              </w:rPr>
            </w:pPr>
            <w:r w:rsidRPr="006A1661">
              <w:rPr>
                <w:rFonts w:ascii="Times New Roman" w:hAnsi="Times New Roman" w:cs="Times New Roman"/>
                <w:b/>
                <w:bCs/>
                <w:sz w:val="20"/>
                <w:szCs w:val="20"/>
              </w:rPr>
              <w:t>101 720,10550</w:t>
            </w:r>
          </w:p>
        </w:tc>
        <w:tc>
          <w:tcPr>
            <w:tcW w:w="431" w:type="pct"/>
            <w:shd w:val="clear" w:color="auto" w:fill="auto"/>
            <w:vAlign w:val="center"/>
            <w:hideMark/>
          </w:tcPr>
          <w:p w:rsidR="004B259B" w:rsidRPr="006A1661" w:rsidRDefault="004B259B" w:rsidP="006A1661">
            <w:pPr>
              <w:spacing w:after="0" w:line="240" w:lineRule="auto"/>
              <w:ind w:right="-1"/>
              <w:jc w:val="center"/>
              <w:rPr>
                <w:rFonts w:ascii="Times New Roman" w:hAnsi="Times New Roman" w:cs="Times New Roman"/>
                <w:b/>
                <w:bCs/>
                <w:sz w:val="20"/>
                <w:szCs w:val="20"/>
              </w:rPr>
            </w:pPr>
            <w:r w:rsidRPr="006A1661">
              <w:rPr>
                <w:rFonts w:ascii="Times New Roman" w:hAnsi="Times New Roman" w:cs="Times New Roman"/>
                <w:b/>
                <w:bCs/>
                <w:sz w:val="20"/>
                <w:szCs w:val="20"/>
              </w:rPr>
              <w:t>836,38300</w:t>
            </w:r>
          </w:p>
        </w:tc>
        <w:tc>
          <w:tcPr>
            <w:tcW w:w="431" w:type="pct"/>
            <w:shd w:val="clear" w:color="auto" w:fill="auto"/>
            <w:vAlign w:val="center"/>
            <w:hideMark/>
          </w:tcPr>
          <w:p w:rsidR="004B259B" w:rsidRPr="006A1661" w:rsidRDefault="004B259B" w:rsidP="006A1661">
            <w:pPr>
              <w:spacing w:after="0" w:line="240" w:lineRule="auto"/>
              <w:ind w:right="-1"/>
              <w:jc w:val="center"/>
              <w:rPr>
                <w:rFonts w:ascii="Times New Roman" w:hAnsi="Times New Roman" w:cs="Times New Roman"/>
                <w:b/>
                <w:bCs/>
                <w:sz w:val="20"/>
                <w:szCs w:val="20"/>
              </w:rPr>
            </w:pPr>
            <w:r w:rsidRPr="006A1661">
              <w:rPr>
                <w:rFonts w:ascii="Times New Roman" w:hAnsi="Times New Roman" w:cs="Times New Roman"/>
                <w:b/>
                <w:bCs/>
                <w:sz w:val="20"/>
                <w:szCs w:val="20"/>
              </w:rPr>
              <w:t>836,38300</w:t>
            </w:r>
          </w:p>
        </w:tc>
      </w:tr>
      <w:tr w:rsidR="006A1661" w:rsidRPr="006A1661" w:rsidTr="006A1661">
        <w:trPr>
          <w:trHeight w:val="240"/>
        </w:trPr>
        <w:tc>
          <w:tcPr>
            <w:tcW w:w="491" w:type="pct"/>
            <w:vMerge/>
            <w:shd w:val="clear" w:color="auto" w:fill="auto"/>
          </w:tcPr>
          <w:p w:rsidR="004B259B" w:rsidRPr="006A1661" w:rsidRDefault="004B259B" w:rsidP="006A1661">
            <w:pPr>
              <w:spacing w:after="0" w:line="240" w:lineRule="auto"/>
              <w:ind w:right="-1"/>
              <w:jc w:val="center"/>
              <w:rPr>
                <w:rFonts w:ascii="Times New Roman" w:hAnsi="Times New Roman" w:cs="Times New Roman"/>
                <w:sz w:val="20"/>
                <w:szCs w:val="20"/>
              </w:rPr>
            </w:pPr>
          </w:p>
        </w:tc>
        <w:tc>
          <w:tcPr>
            <w:tcW w:w="532" w:type="pct"/>
            <w:vMerge w:val="restart"/>
            <w:shd w:val="clear" w:color="auto" w:fill="auto"/>
            <w:vAlign w:val="center"/>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Муниципальный заказчик – МКУ «Служба заказчика»</w:t>
            </w:r>
          </w:p>
        </w:tc>
        <w:tc>
          <w:tcPr>
            <w:tcW w:w="933" w:type="pct"/>
            <w:shd w:val="clear" w:color="auto" w:fill="auto"/>
            <w:vAlign w:val="center"/>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Местный бюджет, из них:</w:t>
            </w:r>
          </w:p>
        </w:tc>
        <w:tc>
          <w:tcPr>
            <w:tcW w:w="431" w:type="pct"/>
            <w:shd w:val="clear" w:color="auto" w:fill="auto"/>
            <w:vAlign w:val="center"/>
            <w:hideMark/>
          </w:tcPr>
          <w:p w:rsidR="004B259B" w:rsidRPr="006A1661" w:rsidRDefault="004B259B" w:rsidP="006A1661">
            <w:pPr>
              <w:spacing w:after="0" w:line="240" w:lineRule="auto"/>
              <w:ind w:right="-1"/>
              <w:jc w:val="center"/>
              <w:rPr>
                <w:rFonts w:ascii="Times New Roman" w:hAnsi="Times New Roman" w:cs="Times New Roman"/>
                <w:b/>
                <w:sz w:val="20"/>
                <w:szCs w:val="20"/>
              </w:rPr>
            </w:pPr>
            <w:r w:rsidRPr="006A1661">
              <w:rPr>
                <w:rFonts w:ascii="Times New Roman" w:hAnsi="Times New Roman" w:cs="Times New Roman"/>
                <w:b/>
                <w:sz w:val="20"/>
                <w:szCs w:val="20"/>
              </w:rPr>
              <w:t>807,835</w:t>
            </w:r>
          </w:p>
        </w:tc>
        <w:tc>
          <w:tcPr>
            <w:tcW w:w="431" w:type="pct"/>
            <w:shd w:val="clear" w:color="auto" w:fill="auto"/>
            <w:vAlign w:val="center"/>
            <w:hideMark/>
          </w:tcPr>
          <w:p w:rsidR="004B259B" w:rsidRPr="006A1661" w:rsidRDefault="004B259B" w:rsidP="006A1661">
            <w:pPr>
              <w:spacing w:after="0" w:line="240" w:lineRule="auto"/>
              <w:ind w:right="-1"/>
              <w:jc w:val="center"/>
              <w:rPr>
                <w:rFonts w:ascii="Times New Roman" w:hAnsi="Times New Roman" w:cs="Times New Roman"/>
                <w:b/>
                <w:sz w:val="20"/>
                <w:szCs w:val="20"/>
              </w:rPr>
            </w:pPr>
            <w:r w:rsidRPr="006A1661">
              <w:rPr>
                <w:rFonts w:ascii="Times New Roman" w:hAnsi="Times New Roman" w:cs="Times New Roman"/>
                <w:b/>
                <w:sz w:val="20"/>
                <w:szCs w:val="20"/>
              </w:rPr>
              <w:t>395,07007</w:t>
            </w:r>
          </w:p>
        </w:tc>
        <w:tc>
          <w:tcPr>
            <w:tcW w:w="440" w:type="pct"/>
            <w:shd w:val="clear" w:color="auto" w:fill="auto"/>
            <w:vAlign w:val="center"/>
            <w:hideMark/>
          </w:tcPr>
          <w:p w:rsidR="004B259B" w:rsidRPr="006A1661" w:rsidRDefault="004B259B" w:rsidP="006A1661">
            <w:pPr>
              <w:spacing w:after="0" w:line="240" w:lineRule="auto"/>
              <w:ind w:right="-1"/>
              <w:jc w:val="center"/>
              <w:rPr>
                <w:rFonts w:ascii="Times New Roman" w:hAnsi="Times New Roman" w:cs="Times New Roman"/>
                <w:b/>
                <w:sz w:val="20"/>
                <w:szCs w:val="20"/>
              </w:rPr>
            </w:pPr>
            <w:r w:rsidRPr="006A1661">
              <w:rPr>
                <w:rFonts w:ascii="Times New Roman" w:hAnsi="Times New Roman" w:cs="Times New Roman"/>
                <w:b/>
                <w:sz w:val="20"/>
                <w:szCs w:val="20"/>
              </w:rPr>
              <w:t>2735,83074</w:t>
            </w:r>
          </w:p>
        </w:tc>
        <w:tc>
          <w:tcPr>
            <w:tcW w:w="440" w:type="pct"/>
            <w:shd w:val="clear" w:color="auto" w:fill="auto"/>
            <w:vAlign w:val="center"/>
            <w:hideMark/>
          </w:tcPr>
          <w:p w:rsidR="004B259B" w:rsidRPr="006A1661" w:rsidRDefault="004B259B" w:rsidP="006A1661">
            <w:pPr>
              <w:spacing w:after="0" w:line="240" w:lineRule="auto"/>
              <w:ind w:right="-1"/>
              <w:jc w:val="center"/>
              <w:rPr>
                <w:rFonts w:ascii="Times New Roman" w:hAnsi="Times New Roman" w:cs="Times New Roman"/>
                <w:b/>
                <w:bCs/>
                <w:sz w:val="20"/>
                <w:szCs w:val="20"/>
                <w:lang w:val="en-US"/>
              </w:rPr>
            </w:pPr>
            <w:r w:rsidRPr="006A1661">
              <w:rPr>
                <w:rFonts w:ascii="Times New Roman" w:hAnsi="Times New Roman" w:cs="Times New Roman"/>
                <w:b/>
                <w:bCs/>
                <w:sz w:val="20"/>
                <w:szCs w:val="20"/>
              </w:rPr>
              <w:t>4 271,900</w:t>
            </w:r>
            <w:r w:rsidRPr="006A1661">
              <w:rPr>
                <w:rFonts w:ascii="Times New Roman" w:hAnsi="Times New Roman" w:cs="Times New Roman"/>
                <w:b/>
                <w:bCs/>
                <w:sz w:val="20"/>
                <w:szCs w:val="20"/>
                <w:lang w:val="en-US"/>
              </w:rPr>
              <w:t>66</w:t>
            </w:r>
          </w:p>
        </w:tc>
        <w:tc>
          <w:tcPr>
            <w:tcW w:w="440" w:type="pct"/>
            <w:shd w:val="clear" w:color="auto" w:fill="auto"/>
            <w:vAlign w:val="center"/>
            <w:hideMark/>
          </w:tcPr>
          <w:p w:rsidR="004B259B" w:rsidRPr="006A1661" w:rsidRDefault="004B259B" w:rsidP="006A1661">
            <w:pPr>
              <w:spacing w:after="0" w:line="240" w:lineRule="auto"/>
              <w:ind w:right="-1"/>
              <w:jc w:val="center"/>
              <w:rPr>
                <w:rFonts w:ascii="Times New Roman" w:hAnsi="Times New Roman" w:cs="Times New Roman"/>
                <w:b/>
                <w:sz w:val="20"/>
                <w:szCs w:val="20"/>
              </w:rPr>
            </w:pPr>
            <w:r w:rsidRPr="006A1661">
              <w:rPr>
                <w:rFonts w:ascii="Times New Roman" w:hAnsi="Times New Roman" w:cs="Times New Roman"/>
                <w:b/>
                <w:bCs/>
                <w:sz w:val="20"/>
                <w:szCs w:val="20"/>
              </w:rPr>
              <w:t>1 720,10550</w:t>
            </w:r>
          </w:p>
        </w:tc>
        <w:tc>
          <w:tcPr>
            <w:tcW w:w="431" w:type="pct"/>
            <w:shd w:val="clear" w:color="auto" w:fill="auto"/>
            <w:vAlign w:val="center"/>
            <w:hideMark/>
          </w:tcPr>
          <w:p w:rsidR="004B259B" w:rsidRPr="006A1661" w:rsidRDefault="004B259B" w:rsidP="006A1661">
            <w:pPr>
              <w:spacing w:after="0" w:line="240" w:lineRule="auto"/>
              <w:ind w:right="-1"/>
              <w:jc w:val="center"/>
              <w:rPr>
                <w:rFonts w:ascii="Times New Roman" w:hAnsi="Times New Roman" w:cs="Times New Roman"/>
                <w:b/>
                <w:sz w:val="20"/>
                <w:szCs w:val="20"/>
              </w:rPr>
            </w:pPr>
            <w:r w:rsidRPr="006A1661">
              <w:rPr>
                <w:rFonts w:ascii="Times New Roman" w:hAnsi="Times New Roman" w:cs="Times New Roman"/>
                <w:b/>
                <w:bCs/>
                <w:sz w:val="20"/>
                <w:szCs w:val="20"/>
              </w:rPr>
              <w:t>836,38300</w:t>
            </w:r>
          </w:p>
        </w:tc>
        <w:tc>
          <w:tcPr>
            <w:tcW w:w="431" w:type="pct"/>
            <w:shd w:val="clear" w:color="auto" w:fill="auto"/>
            <w:vAlign w:val="center"/>
            <w:hideMark/>
          </w:tcPr>
          <w:p w:rsidR="004B259B" w:rsidRPr="006A1661" w:rsidRDefault="004B259B" w:rsidP="006A1661">
            <w:pPr>
              <w:spacing w:after="0" w:line="240" w:lineRule="auto"/>
              <w:ind w:right="-1"/>
              <w:jc w:val="center"/>
              <w:rPr>
                <w:rFonts w:ascii="Times New Roman" w:hAnsi="Times New Roman" w:cs="Times New Roman"/>
                <w:b/>
                <w:sz w:val="20"/>
                <w:szCs w:val="20"/>
              </w:rPr>
            </w:pPr>
            <w:r w:rsidRPr="006A1661">
              <w:rPr>
                <w:rFonts w:ascii="Times New Roman" w:hAnsi="Times New Roman" w:cs="Times New Roman"/>
                <w:b/>
                <w:bCs/>
                <w:sz w:val="20"/>
                <w:szCs w:val="20"/>
              </w:rPr>
              <w:t>836,38300</w:t>
            </w:r>
          </w:p>
        </w:tc>
      </w:tr>
      <w:tr w:rsidR="006A1661" w:rsidRPr="006A1661" w:rsidTr="006A1661">
        <w:trPr>
          <w:trHeight w:val="240"/>
        </w:trPr>
        <w:tc>
          <w:tcPr>
            <w:tcW w:w="491" w:type="pct"/>
            <w:vMerge/>
            <w:shd w:val="clear" w:color="auto" w:fill="auto"/>
          </w:tcPr>
          <w:p w:rsidR="004B259B" w:rsidRPr="006A1661" w:rsidRDefault="004B259B" w:rsidP="006A1661">
            <w:pPr>
              <w:spacing w:after="0" w:line="240" w:lineRule="auto"/>
              <w:ind w:right="-1"/>
              <w:rPr>
                <w:rFonts w:ascii="Times New Roman" w:hAnsi="Times New Roman" w:cs="Times New Roman"/>
                <w:sz w:val="20"/>
                <w:szCs w:val="20"/>
              </w:rPr>
            </w:pPr>
          </w:p>
        </w:tc>
        <w:tc>
          <w:tcPr>
            <w:tcW w:w="532" w:type="pct"/>
            <w:vMerge/>
            <w:shd w:val="clear" w:color="auto" w:fill="auto"/>
            <w:vAlign w:val="center"/>
            <w:hideMark/>
          </w:tcPr>
          <w:p w:rsidR="004B259B" w:rsidRPr="006A1661" w:rsidRDefault="004B259B" w:rsidP="006A1661">
            <w:pPr>
              <w:spacing w:after="0" w:line="240" w:lineRule="auto"/>
              <w:ind w:right="-1"/>
              <w:rPr>
                <w:rFonts w:ascii="Times New Roman" w:hAnsi="Times New Roman" w:cs="Times New Roman"/>
                <w:sz w:val="20"/>
                <w:szCs w:val="20"/>
              </w:rPr>
            </w:pPr>
          </w:p>
        </w:tc>
        <w:tc>
          <w:tcPr>
            <w:tcW w:w="933" w:type="pct"/>
            <w:shd w:val="clear" w:color="auto" w:fill="auto"/>
            <w:vAlign w:val="center"/>
            <w:hideMark/>
          </w:tcPr>
          <w:p w:rsidR="004B259B" w:rsidRPr="006A1661" w:rsidRDefault="004B259B" w:rsidP="006A1661">
            <w:pPr>
              <w:spacing w:after="0" w:line="240" w:lineRule="auto"/>
              <w:ind w:right="-1"/>
              <w:rPr>
                <w:rFonts w:ascii="Times New Roman" w:hAnsi="Times New Roman" w:cs="Times New Roman"/>
                <w:sz w:val="20"/>
                <w:szCs w:val="20"/>
              </w:rPr>
            </w:pPr>
            <w:r w:rsidRPr="006A1661">
              <w:rPr>
                <w:rFonts w:ascii="Times New Roman" w:hAnsi="Times New Roman" w:cs="Times New Roman"/>
                <w:sz w:val="20"/>
                <w:szCs w:val="20"/>
              </w:rPr>
              <w:t>экспертиза смет</w:t>
            </w:r>
          </w:p>
        </w:tc>
        <w:tc>
          <w:tcPr>
            <w:tcW w:w="431" w:type="pct"/>
            <w:shd w:val="clear" w:color="auto" w:fill="auto"/>
            <w:vAlign w:val="center"/>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211,80</w:t>
            </w:r>
          </w:p>
        </w:tc>
        <w:tc>
          <w:tcPr>
            <w:tcW w:w="431" w:type="pct"/>
            <w:shd w:val="clear" w:color="auto" w:fill="auto"/>
            <w:vAlign w:val="center"/>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12,00</w:t>
            </w:r>
          </w:p>
        </w:tc>
        <w:tc>
          <w:tcPr>
            <w:tcW w:w="440" w:type="pct"/>
            <w:shd w:val="clear" w:color="auto" w:fill="auto"/>
            <w:vAlign w:val="center"/>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0,00</w:t>
            </w:r>
          </w:p>
        </w:tc>
        <w:tc>
          <w:tcPr>
            <w:tcW w:w="440" w:type="pct"/>
            <w:shd w:val="clear" w:color="auto" w:fill="auto"/>
            <w:vAlign w:val="center"/>
            <w:hideMark/>
          </w:tcPr>
          <w:p w:rsidR="004B259B" w:rsidRPr="006A1661" w:rsidRDefault="004B259B" w:rsidP="006A1661">
            <w:pPr>
              <w:spacing w:after="0" w:line="240" w:lineRule="auto"/>
              <w:ind w:right="-1"/>
              <w:jc w:val="center"/>
              <w:rPr>
                <w:rFonts w:ascii="Times New Roman" w:hAnsi="Times New Roman" w:cs="Times New Roman"/>
                <w:bCs/>
                <w:sz w:val="20"/>
                <w:szCs w:val="20"/>
              </w:rPr>
            </w:pPr>
            <w:r w:rsidRPr="006A1661">
              <w:rPr>
                <w:rFonts w:ascii="Times New Roman" w:hAnsi="Times New Roman" w:cs="Times New Roman"/>
                <w:bCs/>
                <w:sz w:val="20"/>
                <w:szCs w:val="20"/>
              </w:rPr>
              <w:t>0,00</w:t>
            </w:r>
          </w:p>
        </w:tc>
        <w:tc>
          <w:tcPr>
            <w:tcW w:w="440" w:type="pct"/>
            <w:shd w:val="clear" w:color="auto" w:fill="auto"/>
            <w:vAlign w:val="center"/>
            <w:hideMark/>
          </w:tcPr>
          <w:p w:rsidR="004B259B" w:rsidRPr="006A1661" w:rsidRDefault="004B259B" w:rsidP="006A1661">
            <w:pPr>
              <w:spacing w:after="0" w:line="240" w:lineRule="auto"/>
              <w:ind w:right="-1"/>
              <w:jc w:val="center"/>
              <w:rPr>
                <w:rFonts w:ascii="Times New Roman" w:hAnsi="Times New Roman" w:cs="Times New Roman"/>
                <w:bCs/>
                <w:sz w:val="20"/>
                <w:szCs w:val="20"/>
              </w:rPr>
            </w:pPr>
            <w:r w:rsidRPr="006A1661">
              <w:rPr>
                <w:rFonts w:ascii="Times New Roman" w:hAnsi="Times New Roman" w:cs="Times New Roman"/>
                <w:bCs/>
                <w:sz w:val="20"/>
                <w:szCs w:val="20"/>
              </w:rPr>
              <w:t>0,00</w:t>
            </w:r>
          </w:p>
        </w:tc>
        <w:tc>
          <w:tcPr>
            <w:tcW w:w="431" w:type="pct"/>
            <w:shd w:val="clear" w:color="auto" w:fill="auto"/>
            <w:vAlign w:val="center"/>
            <w:hideMark/>
          </w:tcPr>
          <w:p w:rsidR="004B259B" w:rsidRPr="006A1661" w:rsidRDefault="004B259B" w:rsidP="006A1661">
            <w:pPr>
              <w:spacing w:after="0" w:line="240" w:lineRule="auto"/>
              <w:ind w:right="-1"/>
              <w:jc w:val="center"/>
              <w:rPr>
                <w:rFonts w:ascii="Times New Roman" w:hAnsi="Times New Roman" w:cs="Times New Roman"/>
                <w:bCs/>
                <w:sz w:val="20"/>
                <w:szCs w:val="20"/>
              </w:rPr>
            </w:pPr>
            <w:r w:rsidRPr="006A1661">
              <w:rPr>
                <w:rFonts w:ascii="Times New Roman" w:hAnsi="Times New Roman" w:cs="Times New Roman"/>
                <w:bCs/>
                <w:sz w:val="20"/>
                <w:szCs w:val="20"/>
              </w:rPr>
              <w:t>260,703</w:t>
            </w:r>
          </w:p>
        </w:tc>
        <w:tc>
          <w:tcPr>
            <w:tcW w:w="431" w:type="pct"/>
            <w:shd w:val="clear" w:color="auto" w:fill="auto"/>
            <w:vAlign w:val="center"/>
            <w:hideMark/>
          </w:tcPr>
          <w:p w:rsidR="004B259B" w:rsidRPr="006A1661" w:rsidRDefault="004B259B" w:rsidP="006A1661">
            <w:pPr>
              <w:spacing w:after="0" w:line="240" w:lineRule="auto"/>
              <w:ind w:right="-1"/>
              <w:jc w:val="center"/>
              <w:rPr>
                <w:rFonts w:ascii="Times New Roman" w:hAnsi="Times New Roman" w:cs="Times New Roman"/>
                <w:bCs/>
                <w:sz w:val="20"/>
                <w:szCs w:val="20"/>
              </w:rPr>
            </w:pPr>
            <w:r w:rsidRPr="006A1661">
              <w:rPr>
                <w:rFonts w:ascii="Times New Roman" w:hAnsi="Times New Roman" w:cs="Times New Roman"/>
                <w:bCs/>
                <w:sz w:val="20"/>
                <w:szCs w:val="20"/>
              </w:rPr>
              <w:t>260,703</w:t>
            </w:r>
          </w:p>
        </w:tc>
      </w:tr>
      <w:tr w:rsidR="006A1661" w:rsidRPr="006A1661" w:rsidTr="00995354">
        <w:trPr>
          <w:trHeight w:val="240"/>
        </w:trPr>
        <w:tc>
          <w:tcPr>
            <w:tcW w:w="491" w:type="pct"/>
            <w:vMerge/>
            <w:shd w:val="clear" w:color="auto" w:fill="auto"/>
          </w:tcPr>
          <w:p w:rsidR="004B259B" w:rsidRPr="006A1661" w:rsidRDefault="004B259B" w:rsidP="006A1661">
            <w:pPr>
              <w:spacing w:after="0" w:line="240" w:lineRule="auto"/>
              <w:ind w:right="-1"/>
              <w:rPr>
                <w:rFonts w:ascii="Times New Roman" w:hAnsi="Times New Roman" w:cs="Times New Roman"/>
                <w:sz w:val="20"/>
                <w:szCs w:val="20"/>
              </w:rPr>
            </w:pPr>
          </w:p>
        </w:tc>
        <w:tc>
          <w:tcPr>
            <w:tcW w:w="532" w:type="pct"/>
            <w:vMerge/>
            <w:shd w:val="clear" w:color="auto" w:fill="auto"/>
            <w:vAlign w:val="center"/>
            <w:hideMark/>
          </w:tcPr>
          <w:p w:rsidR="004B259B" w:rsidRPr="006A1661" w:rsidRDefault="004B259B" w:rsidP="006A1661">
            <w:pPr>
              <w:spacing w:after="0" w:line="240" w:lineRule="auto"/>
              <w:ind w:right="-1"/>
              <w:rPr>
                <w:rFonts w:ascii="Times New Roman" w:hAnsi="Times New Roman" w:cs="Times New Roman"/>
                <w:sz w:val="20"/>
                <w:szCs w:val="20"/>
              </w:rPr>
            </w:pPr>
          </w:p>
        </w:tc>
        <w:tc>
          <w:tcPr>
            <w:tcW w:w="933" w:type="pct"/>
            <w:shd w:val="clear" w:color="auto" w:fill="auto"/>
            <w:vAlign w:val="center"/>
            <w:hideMark/>
          </w:tcPr>
          <w:p w:rsidR="004B259B" w:rsidRPr="006A1661" w:rsidRDefault="004B259B" w:rsidP="006A1661">
            <w:pPr>
              <w:spacing w:after="0" w:line="240" w:lineRule="auto"/>
              <w:ind w:right="-1"/>
              <w:rPr>
                <w:rFonts w:ascii="Times New Roman" w:hAnsi="Times New Roman" w:cs="Times New Roman"/>
                <w:sz w:val="20"/>
                <w:szCs w:val="20"/>
              </w:rPr>
            </w:pPr>
            <w:r w:rsidRPr="006A1661">
              <w:rPr>
                <w:rFonts w:ascii="Times New Roman" w:hAnsi="Times New Roman" w:cs="Times New Roman"/>
                <w:sz w:val="20"/>
                <w:szCs w:val="20"/>
              </w:rPr>
              <w:t>Очистка пруда в местечке Красные Сосенки</w:t>
            </w:r>
          </w:p>
        </w:tc>
        <w:tc>
          <w:tcPr>
            <w:tcW w:w="431" w:type="pct"/>
            <w:shd w:val="clear" w:color="auto" w:fill="auto"/>
            <w:vAlign w:val="center"/>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0,00</w:t>
            </w:r>
          </w:p>
        </w:tc>
        <w:tc>
          <w:tcPr>
            <w:tcW w:w="431" w:type="pct"/>
            <w:shd w:val="clear" w:color="auto" w:fill="auto"/>
            <w:vAlign w:val="center"/>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0,00</w:t>
            </w:r>
          </w:p>
        </w:tc>
        <w:tc>
          <w:tcPr>
            <w:tcW w:w="440" w:type="pct"/>
            <w:shd w:val="clear" w:color="auto" w:fill="auto"/>
            <w:vAlign w:val="center"/>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600,00</w:t>
            </w:r>
          </w:p>
        </w:tc>
        <w:tc>
          <w:tcPr>
            <w:tcW w:w="440" w:type="pct"/>
            <w:shd w:val="clear" w:color="auto" w:fill="auto"/>
            <w:vAlign w:val="center"/>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0,00</w:t>
            </w:r>
          </w:p>
        </w:tc>
        <w:tc>
          <w:tcPr>
            <w:tcW w:w="440" w:type="pct"/>
            <w:shd w:val="clear" w:color="auto" w:fill="auto"/>
            <w:vAlign w:val="center"/>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0,00</w:t>
            </w:r>
          </w:p>
        </w:tc>
        <w:tc>
          <w:tcPr>
            <w:tcW w:w="431" w:type="pct"/>
            <w:shd w:val="clear" w:color="auto" w:fill="auto"/>
            <w:vAlign w:val="center"/>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0,00</w:t>
            </w:r>
          </w:p>
        </w:tc>
        <w:tc>
          <w:tcPr>
            <w:tcW w:w="431" w:type="pct"/>
            <w:shd w:val="clear" w:color="auto" w:fill="auto"/>
            <w:vAlign w:val="center"/>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0,00</w:t>
            </w:r>
          </w:p>
        </w:tc>
      </w:tr>
      <w:tr w:rsidR="006A1661" w:rsidRPr="006A1661" w:rsidTr="00995354">
        <w:trPr>
          <w:trHeight w:val="240"/>
        </w:trPr>
        <w:tc>
          <w:tcPr>
            <w:tcW w:w="491" w:type="pct"/>
            <w:vMerge/>
            <w:shd w:val="clear" w:color="auto" w:fill="auto"/>
          </w:tcPr>
          <w:p w:rsidR="004B259B" w:rsidRPr="006A1661" w:rsidRDefault="004B259B" w:rsidP="006A1661">
            <w:pPr>
              <w:spacing w:after="0" w:line="240" w:lineRule="auto"/>
              <w:ind w:right="-1"/>
              <w:rPr>
                <w:rFonts w:ascii="Times New Roman" w:hAnsi="Times New Roman" w:cs="Times New Roman"/>
                <w:sz w:val="20"/>
                <w:szCs w:val="20"/>
              </w:rPr>
            </w:pPr>
          </w:p>
        </w:tc>
        <w:tc>
          <w:tcPr>
            <w:tcW w:w="532" w:type="pct"/>
            <w:vMerge/>
            <w:shd w:val="clear" w:color="auto" w:fill="auto"/>
            <w:vAlign w:val="center"/>
            <w:hideMark/>
          </w:tcPr>
          <w:p w:rsidR="004B259B" w:rsidRPr="006A1661" w:rsidRDefault="004B259B" w:rsidP="006A1661">
            <w:pPr>
              <w:spacing w:after="0" w:line="240" w:lineRule="auto"/>
              <w:ind w:right="-1"/>
              <w:rPr>
                <w:rFonts w:ascii="Times New Roman" w:hAnsi="Times New Roman" w:cs="Times New Roman"/>
                <w:sz w:val="20"/>
                <w:szCs w:val="20"/>
              </w:rPr>
            </w:pPr>
          </w:p>
        </w:tc>
        <w:tc>
          <w:tcPr>
            <w:tcW w:w="933" w:type="pct"/>
            <w:shd w:val="clear" w:color="auto" w:fill="auto"/>
            <w:vAlign w:val="center"/>
            <w:hideMark/>
          </w:tcPr>
          <w:p w:rsidR="004B259B" w:rsidRPr="006A1661" w:rsidRDefault="004B259B" w:rsidP="006A1661">
            <w:pPr>
              <w:spacing w:after="0" w:line="240" w:lineRule="auto"/>
              <w:ind w:right="-1"/>
              <w:rPr>
                <w:rFonts w:ascii="Times New Roman" w:hAnsi="Times New Roman" w:cs="Times New Roman"/>
                <w:sz w:val="20"/>
                <w:szCs w:val="20"/>
              </w:rPr>
            </w:pPr>
            <w:r w:rsidRPr="006A1661">
              <w:rPr>
                <w:rFonts w:ascii="Times New Roman" w:hAnsi="Times New Roman" w:cs="Times New Roman"/>
                <w:sz w:val="20"/>
                <w:szCs w:val="20"/>
              </w:rPr>
              <w:t>Разработка чертежей МАФ для проекта «Реновация парка «Красные Сосенки»</w:t>
            </w:r>
          </w:p>
        </w:tc>
        <w:tc>
          <w:tcPr>
            <w:tcW w:w="431" w:type="pct"/>
            <w:shd w:val="clear" w:color="auto" w:fill="auto"/>
            <w:hideMark/>
          </w:tcPr>
          <w:p w:rsidR="004B259B" w:rsidRPr="006A1661" w:rsidRDefault="004B259B" w:rsidP="006A1661">
            <w:pPr>
              <w:spacing w:after="0" w:line="240" w:lineRule="auto"/>
              <w:rPr>
                <w:rFonts w:ascii="Times New Roman" w:hAnsi="Times New Roman" w:cs="Times New Roman"/>
              </w:rPr>
            </w:pPr>
            <w:r w:rsidRPr="006A1661">
              <w:rPr>
                <w:rFonts w:ascii="Times New Roman" w:hAnsi="Times New Roman" w:cs="Times New Roman"/>
                <w:sz w:val="20"/>
                <w:szCs w:val="20"/>
              </w:rPr>
              <w:t>0,00</w:t>
            </w:r>
          </w:p>
        </w:tc>
        <w:tc>
          <w:tcPr>
            <w:tcW w:w="431" w:type="pct"/>
            <w:shd w:val="clear" w:color="auto" w:fill="auto"/>
            <w:hideMark/>
          </w:tcPr>
          <w:p w:rsidR="004B259B" w:rsidRPr="006A1661" w:rsidRDefault="004B259B" w:rsidP="006A1661">
            <w:pPr>
              <w:spacing w:after="0" w:line="240" w:lineRule="auto"/>
              <w:rPr>
                <w:rFonts w:ascii="Times New Roman" w:hAnsi="Times New Roman" w:cs="Times New Roman"/>
              </w:rPr>
            </w:pPr>
            <w:r w:rsidRPr="006A1661">
              <w:rPr>
                <w:rFonts w:ascii="Times New Roman" w:hAnsi="Times New Roman" w:cs="Times New Roman"/>
                <w:sz w:val="20"/>
                <w:szCs w:val="20"/>
              </w:rPr>
              <w:t>0,00</w:t>
            </w:r>
          </w:p>
        </w:tc>
        <w:tc>
          <w:tcPr>
            <w:tcW w:w="440" w:type="pct"/>
            <w:shd w:val="clear" w:color="auto" w:fill="auto"/>
            <w:vAlign w:val="center"/>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300,00</w:t>
            </w:r>
          </w:p>
        </w:tc>
        <w:tc>
          <w:tcPr>
            <w:tcW w:w="440" w:type="pct"/>
            <w:shd w:val="clear" w:color="auto" w:fill="auto"/>
            <w:hideMark/>
          </w:tcPr>
          <w:p w:rsidR="004B259B" w:rsidRPr="006A1661" w:rsidRDefault="004B259B" w:rsidP="006A1661">
            <w:pPr>
              <w:spacing w:after="0" w:line="240" w:lineRule="auto"/>
              <w:rPr>
                <w:rFonts w:ascii="Times New Roman" w:hAnsi="Times New Roman" w:cs="Times New Roman"/>
              </w:rPr>
            </w:pPr>
            <w:r w:rsidRPr="006A1661">
              <w:rPr>
                <w:rFonts w:ascii="Times New Roman" w:hAnsi="Times New Roman" w:cs="Times New Roman"/>
                <w:sz w:val="20"/>
                <w:szCs w:val="20"/>
              </w:rPr>
              <w:t>0,00</w:t>
            </w:r>
          </w:p>
        </w:tc>
        <w:tc>
          <w:tcPr>
            <w:tcW w:w="440" w:type="pct"/>
            <w:shd w:val="clear" w:color="auto" w:fill="auto"/>
            <w:hideMark/>
          </w:tcPr>
          <w:p w:rsidR="004B259B" w:rsidRPr="006A1661" w:rsidRDefault="004B259B" w:rsidP="006A1661">
            <w:pPr>
              <w:spacing w:after="0" w:line="240" w:lineRule="auto"/>
              <w:rPr>
                <w:rFonts w:ascii="Times New Roman" w:hAnsi="Times New Roman" w:cs="Times New Roman"/>
              </w:rPr>
            </w:pPr>
            <w:r w:rsidRPr="006A1661">
              <w:rPr>
                <w:rFonts w:ascii="Times New Roman" w:hAnsi="Times New Roman" w:cs="Times New Roman"/>
                <w:sz w:val="20"/>
                <w:szCs w:val="20"/>
              </w:rPr>
              <w:t>0,00</w:t>
            </w:r>
          </w:p>
        </w:tc>
        <w:tc>
          <w:tcPr>
            <w:tcW w:w="431" w:type="pct"/>
            <w:shd w:val="clear" w:color="auto" w:fill="auto"/>
            <w:hideMark/>
          </w:tcPr>
          <w:p w:rsidR="004B259B" w:rsidRPr="006A1661" w:rsidRDefault="004B259B" w:rsidP="006A1661">
            <w:pPr>
              <w:spacing w:after="0" w:line="240" w:lineRule="auto"/>
              <w:rPr>
                <w:rFonts w:ascii="Times New Roman" w:hAnsi="Times New Roman" w:cs="Times New Roman"/>
              </w:rPr>
            </w:pPr>
            <w:r w:rsidRPr="006A1661">
              <w:rPr>
                <w:rFonts w:ascii="Times New Roman" w:hAnsi="Times New Roman" w:cs="Times New Roman"/>
                <w:sz w:val="20"/>
                <w:szCs w:val="20"/>
              </w:rPr>
              <w:t>0,00</w:t>
            </w:r>
          </w:p>
        </w:tc>
        <w:tc>
          <w:tcPr>
            <w:tcW w:w="431" w:type="pct"/>
            <w:shd w:val="clear" w:color="auto" w:fill="auto"/>
            <w:hideMark/>
          </w:tcPr>
          <w:p w:rsidR="004B259B" w:rsidRPr="006A1661" w:rsidRDefault="004B259B" w:rsidP="006A1661">
            <w:pPr>
              <w:spacing w:after="0" w:line="240" w:lineRule="auto"/>
              <w:rPr>
                <w:rFonts w:ascii="Times New Roman" w:hAnsi="Times New Roman" w:cs="Times New Roman"/>
              </w:rPr>
            </w:pPr>
            <w:r w:rsidRPr="006A1661">
              <w:rPr>
                <w:rFonts w:ascii="Times New Roman" w:hAnsi="Times New Roman" w:cs="Times New Roman"/>
                <w:sz w:val="20"/>
                <w:szCs w:val="20"/>
              </w:rPr>
              <w:t>0,00</w:t>
            </w:r>
          </w:p>
        </w:tc>
      </w:tr>
      <w:tr w:rsidR="006A1661" w:rsidRPr="006A1661" w:rsidTr="00995354">
        <w:trPr>
          <w:trHeight w:val="240"/>
        </w:trPr>
        <w:tc>
          <w:tcPr>
            <w:tcW w:w="491" w:type="pct"/>
            <w:vMerge/>
            <w:shd w:val="clear" w:color="auto" w:fill="auto"/>
          </w:tcPr>
          <w:p w:rsidR="004B259B" w:rsidRPr="006A1661" w:rsidRDefault="004B259B" w:rsidP="006A1661">
            <w:pPr>
              <w:spacing w:after="0" w:line="240" w:lineRule="auto"/>
              <w:ind w:right="-1"/>
              <w:rPr>
                <w:rFonts w:ascii="Times New Roman" w:hAnsi="Times New Roman" w:cs="Times New Roman"/>
                <w:sz w:val="20"/>
                <w:szCs w:val="20"/>
              </w:rPr>
            </w:pPr>
          </w:p>
        </w:tc>
        <w:tc>
          <w:tcPr>
            <w:tcW w:w="532" w:type="pct"/>
            <w:vMerge/>
            <w:shd w:val="clear" w:color="auto" w:fill="auto"/>
            <w:vAlign w:val="center"/>
            <w:hideMark/>
          </w:tcPr>
          <w:p w:rsidR="004B259B" w:rsidRPr="006A1661" w:rsidRDefault="004B259B" w:rsidP="006A1661">
            <w:pPr>
              <w:spacing w:after="0" w:line="240" w:lineRule="auto"/>
              <w:ind w:right="-1"/>
              <w:rPr>
                <w:rFonts w:ascii="Times New Roman" w:hAnsi="Times New Roman" w:cs="Times New Roman"/>
                <w:sz w:val="20"/>
                <w:szCs w:val="20"/>
              </w:rPr>
            </w:pPr>
          </w:p>
        </w:tc>
        <w:tc>
          <w:tcPr>
            <w:tcW w:w="933" w:type="pct"/>
            <w:shd w:val="clear" w:color="auto" w:fill="auto"/>
            <w:vAlign w:val="center"/>
            <w:hideMark/>
          </w:tcPr>
          <w:p w:rsidR="004B259B" w:rsidRPr="006A1661" w:rsidRDefault="004B259B" w:rsidP="006A1661">
            <w:pPr>
              <w:spacing w:after="0" w:line="240" w:lineRule="auto"/>
              <w:ind w:right="-1"/>
              <w:rPr>
                <w:rFonts w:ascii="Times New Roman" w:hAnsi="Times New Roman" w:cs="Times New Roman"/>
                <w:sz w:val="20"/>
                <w:szCs w:val="20"/>
              </w:rPr>
            </w:pPr>
            <w:r w:rsidRPr="006A1661">
              <w:rPr>
                <w:rFonts w:ascii="Times New Roman" w:hAnsi="Times New Roman" w:cs="Times New Roman"/>
                <w:sz w:val="20"/>
                <w:szCs w:val="20"/>
              </w:rPr>
              <w:t>Осуществление авторского надзора</w:t>
            </w:r>
          </w:p>
        </w:tc>
        <w:tc>
          <w:tcPr>
            <w:tcW w:w="431" w:type="pct"/>
            <w:shd w:val="clear" w:color="auto" w:fill="auto"/>
            <w:hideMark/>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0,00</w:t>
            </w:r>
          </w:p>
        </w:tc>
        <w:tc>
          <w:tcPr>
            <w:tcW w:w="431" w:type="pct"/>
            <w:shd w:val="clear" w:color="auto" w:fill="auto"/>
            <w:hideMark/>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0,00</w:t>
            </w:r>
          </w:p>
        </w:tc>
        <w:tc>
          <w:tcPr>
            <w:tcW w:w="440" w:type="pct"/>
            <w:shd w:val="clear" w:color="auto" w:fill="auto"/>
            <w:vAlign w:val="center"/>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59,92418</w:t>
            </w:r>
          </w:p>
        </w:tc>
        <w:tc>
          <w:tcPr>
            <w:tcW w:w="440" w:type="pct"/>
            <w:shd w:val="clear" w:color="auto" w:fill="auto"/>
            <w:hideMark/>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15,70623</w:t>
            </w:r>
          </w:p>
        </w:tc>
        <w:tc>
          <w:tcPr>
            <w:tcW w:w="440" w:type="pct"/>
            <w:shd w:val="clear" w:color="auto" w:fill="auto"/>
            <w:hideMark/>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0,00</w:t>
            </w:r>
          </w:p>
        </w:tc>
        <w:tc>
          <w:tcPr>
            <w:tcW w:w="431" w:type="pct"/>
            <w:shd w:val="clear" w:color="auto" w:fill="auto"/>
            <w:hideMark/>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0,00</w:t>
            </w:r>
          </w:p>
        </w:tc>
        <w:tc>
          <w:tcPr>
            <w:tcW w:w="431" w:type="pct"/>
            <w:shd w:val="clear" w:color="auto" w:fill="auto"/>
            <w:hideMark/>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0,00</w:t>
            </w:r>
          </w:p>
        </w:tc>
      </w:tr>
      <w:tr w:rsidR="006A1661" w:rsidRPr="006A1661" w:rsidTr="006A1661">
        <w:trPr>
          <w:trHeight w:val="240"/>
        </w:trPr>
        <w:tc>
          <w:tcPr>
            <w:tcW w:w="491" w:type="pct"/>
            <w:vMerge/>
            <w:shd w:val="clear" w:color="auto" w:fill="auto"/>
          </w:tcPr>
          <w:p w:rsidR="004B259B" w:rsidRPr="006A1661" w:rsidRDefault="004B259B" w:rsidP="006A1661">
            <w:pPr>
              <w:spacing w:after="0" w:line="240" w:lineRule="auto"/>
              <w:ind w:right="-1"/>
              <w:rPr>
                <w:rFonts w:ascii="Times New Roman" w:hAnsi="Times New Roman" w:cs="Times New Roman"/>
                <w:sz w:val="20"/>
                <w:szCs w:val="20"/>
              </w:rPr>
            </w:pPr>
          </w:p>
        </w:tc>
        <w:tc>
          <w:tcPr>
            <w:tcW w:w="532" w:type="pct"/>
            <w:vMerge/>
            <w:shd w:val="clear" w:color="auto" w:fill="auto"/>
            <w:vAlign w:val="center"/>
            <w:hideMark/>
          </w:tcPr>
          <w:p w:rsidR="004B259B" w:rsidRPr="006A1661" w:rsidRDefault="004B259B" w:rsidP="006A1661">
            <w:pPr>
              <w:spacing w:after="0" w:line="240" w:lineRule="auto"/>
              <w:ind w:right="-1"/>
              <w:rPr>
                <w:rFonts w:ascii="Times New Roman" w:hAnsi="Times New Roman" w:cs="Times New Roman"/>
                <w:sz w:val="20"/>
                <w:szCs w:val="20"/>
              </w:rPr>
            </w:pPr>
          </w:p>
        </w:tc>
        <w:tc>
          <w:tcPr>
            <w:tcW w:w="933" w:type="pct"/>
            <w:shd w:val="clear" w:color="auto" w:fill="auto"/>
            <w:vAlign w:val="center"/>
            <w:hideMark/>
          </w:tcPr>
          <w:p w:rsidR="004B259B" w:rsidRPr="006A1661" w:rsidRDefault="004B259B" w:rsidP="006A1661">
            <w:pPr>
              <w:spacing w:after="0" w:line="240" w:lineRule="auto"/>
              <w:ind w:right="-1"/>
              <w:rPr>
                <w:rFonts w:ascii="Times New Roman" w:hAnsi="Times New Roman" w:cs="Times New Roman"/>
                <w:sz w:val="20"/>
                <w:szCs w:val="20"/>
              </w:rPr>
            </w:pPr>
            <w:r w:rsidRPr="006A1661">
              <w:rPr>
                <w:rFonts w:ascii="Times New Roman" w:hAnsi="Times New Roman" w:cs="Times New Roman"/>
                <w:sz w:val="20"/>
                <w:szCs w:val="20"/>
              </w:rPr>
              <w:t>Осуществление строительного контроля</w:t>
            </w:r>
          </w:p>
        </w:tc>
        <w:tc>
          <w:tcPr>
            <w:tcW w:w="431" w:type="pct"/>
            <w:shd w:val="clear" w:color="auto" w:fill="auto"/>
            <w:hideMark/>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0,00</w:t>
            </w:r>
          </w:p>
        </w:tc>
        <w:tc>
          <w:tcPr>
            <w:tcW w:w="431" w:type="pct"/>
            <w:shd w:val="clear" w:color="auto" w:fill="auto"/>
            <w:hideMark/>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0,00</w:t>
            </w:r>
          </w:p>
        </w:tc>
        <w:tc>
          <w:tcPr>
            <w:tcW w:w="440" w:type="pct"/>
            <w:shd w:val="clear" w:color="auto" w:fill="auto"/>
            <w:vAlign w:val="center"/>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300,00000</w:t>
            </w:r>
          </w:p>
        </w:tc>
        <w:tc>
          <w:tcPr>
            <w:tcW w:w="440" w:type="pct"/>
            <w:shd w:val="clear" w:color="auto" w:fill="auto"/>
            <w:hideMark/>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155,41312</w:t>
            </w:r>
          </w:p>
        </w:tc>
        <w:tc>
          <w:tcPr>
            <w:tcW w:w="440" w:type="pct"/>
            <w:shd w:val="clear" w:color="auto" w:fill="auto"/>
            <w:hideMark/>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596,669</w:t>
            </w:r>
          </w:p>
        </w:tc>
        <w:tc>
          <w:tcPr>
            <w:tcW w:w="431" w:type="pct"/>
            <w:shd w:val="clear" w:color="auto" w:fill="auto"/>
            <w:hideMark/>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0,00</w:t>
            </w:r>
          </w:p>
        </w:tc>
        <w:tc>
          <w:tcPr>
            <w:tcW w:w="431" w:type="pct"/>
            <w:shd w:val="clear" w:color="auto" w:fill="auto"/>
            <w:hideMark/>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0,00</w:t>
            </w:r>
          </w:p>
        </w:tc>
      </w:tr>
      <w:tr w:rsidR="006A1661" w:rsidRPr="006A1661" w:rsidTr="00995354">
        <w:trPr>
          <w:trHeight w:val="240"/>
        </w:trPr>
        <w:tc>
          <w:tcPr>
            <w:tcW w:w="491" w:type="pct"/>
            <w:vMerge/>
            <w:shd w:val="clear" w:color="auto" w:fill="auto"/>
          </w:tcPr>
          <w:p w:rsidR="004B259B" w:rsidRPr="006A1661" w:rsidRDefault="004B259B" w:rsidP="006A1661">
            <w:pPr>
              <w:spacing w:after="0" w:line="240" w:lineRule="auto"/>
              <w:ind w:right="-1"/>
              <w:rPr>
                <w:rFonts w:ascii="Times New Roman" w:hAnsi="Times New Roman" w:cs="Times New Roman"/>
                <w:sz w:val="20"/>
                <w:szCs w:val="20"/>
              </w:rPr>
            </w:pPr>
          </w:p>
        </w:tc>
        <w:tc>
          <w:tcPr>
            <w:tcW w:w="532" w:type="pct"/>
            <w:vMerge/>
            <w:shd w:val="clear" w:color="auto" w:fill="auto"/>
            <w:vAlign w:val="center"/>
            <w:hideMark/>
          </w:tcPr>
          <w:p w:rsidR="004B259B" w:rsidRPr="006A1661" w:rsidRDefault="004B259B" w:rsidP="006A1661">
            <w:pPr>
              <w:spacing w:after="0" w:line="240" w:lineRule="auto"/>
              <w:ind w:right="-1"/>
              <w:rPr>
                <w:rFonts w:ascii="Times New Roman" w:hAnsi="Times New Roman" w:cs="Times New Roman"/>
                <w:sz w:val="20"/>
                <w:szCs w:val="20"/>
              </w:rPr>
            </w:pPr>
          </w:p>
        </w:tc>
        <w:tc>
          <w:tcPr>
            <w:tcW w:w="933" w:type="pct"/>
            <w:shd w:val="clear" w:color="auto" w:fill="auto"/>
            <w:vAlign w:val="center"/>
            <w:hideMark/>
          </w:tcPr>
          <w:p w:rsidR="004B259B" w:rsidRPr="006A1661" w:rsidRDefault="004B259B" w:rsidP="006A1661">
            <w:pPr>
              <w:spacing w:after="0" w:line="240" w:lineRule="auto"/>
              <w:ind w:right="-1"/>
              <w:rPr>
                <w:rFonts w:ascii="Times New Roman" w:hAnsi="Times New Roman" w:cs="Times New Roman"/>
                <w:sz w:val="20"/>
                <w:szCs w:val="20"/>
              </w:rPr>
            </w:pPr>
            <w:proofErr w:type="gramStart"/>
            <w:r w:rsidRPr="006A1661">
              <w:rPr>
                <w:rFonts w:ascii="Times New Roman" w:hAnsi="Times New Roman" w:cs="Times New Roman"/>
                <w:sz w:val="20"/>
                <w:szCs w:val="20"/>
              </w:rPr>
              <w:t xml:space="preserve">Проектные работы по оценке воздействия на водные биологические ресурсы и среду их обитания (расчет ущерба водным биологическим </w:t>
            </w:r>
            <w:r w:rsidRPr="006A1661">
              <w:rPr>
                <w:rFonts w:ascii="Times New Roman" w:hAnsi="Times New Roman" w:cs="Times New Roman"/>
                <w:sz w:val="20"/>
                <w:szCs w:val="20"/>
              </w:rPr>
              <w:lastRenderedPageBreak/>
              <w:t>ресурсам</w:t>
            </w:r>
            <w:proofErr w:type="gramEnd"/>
          </w:p>
        </w:tc>
        <w:tc>
          <w:tcPr>
            <w:tcW w:w="431" w:type="pct"/>
            <w:shd w:val="clear" w:color="auto" w:fill="auto"/>
            <w:hideMark/>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lastRenderedPageBreak/>
              <w:t>0,00</w:t>
            </w:r>
          </w:p>
        </w:tc>
        <w:tc>
          <w:tcPr>
            <w:tcW w:w="431" w:type="pct"/>
            <w:shd w:val="clear" w:color="auto" w:fill="auto"/>
            <w:hideMark/>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0,00</w:t>
            </w:r>
          </w:p>
        </w:tc>
        <w:tc>
          <w:tcPr>
            <w:tcW w:w="440" w:type="pct"/>
            <w:shd w:val="clear" w:color="auto" w:fill="auto"/>
            <w:vAlign w:val="center"/>
            <w:hideMark/>
          </w:tcPr>
          <w:p w:rsidR="004B259B" w:rsidRPr="006A1661" w:rsidRDefault="004B259B" w:rsidP="006A1661">
            <w:pPr>
              <w:spacing w:after="0" w:line="240" w:lineRule="auto"/>
              <w:ind w:right="-1"/>
              <w:rPr>
                <w:rFonts w:ascii="Times New Roman" w:hAnsi="Times New Roman" w:cs="Times New Roman"/>
                <w:sz w:val="20"/>
                <w:szCs w:val="20"/>
              </w:rPr>
            </w:pPr>
            <w:r w:rsidRPr="006A1661">
              <w:rPr>
                <w:rFonts w:ascii="Times New Roman" w:hAnsi="Times New Roman" w:cs="Times New Roman"/>
                <w:sz w:val="20"/>
                <w:szCs w:val="20"/>
              </w:rPr>
              <w:t>170,00000</w:t>
            </w:r>
          </w:p>
        </w:tc>
        <w:tc>
          <w:tcPr>
            <w:tcW w:w="440" w:type="pct"/>
            <w:shd w:val="clear" w:color="auto" w:fill="auto"/>
            <w:hideMark/>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0,00</w:t>
            </w:r>
          </w:p>
        </w:tc>
        <w:tc>
          <w:tcPr>
            <w:tcW w:w="440" w:type="pct"/>
            <w:shd w:val="clear" w:color="auto" w:fill="auto"/>
            <w:hideMark/>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0,00</w:t>
            </w:r>
          </w:p>
        </w:tc>
        <w:tc>
          <w:tcPr>
            <w:tcW w:w="431" w:type="pct"/>
            <w:shd w:val="clear" w:color="auto" w:fill="auto"/>
            <w:hideMark/>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0,00</w:t>
            </w:r>
          </w:p>
        </w:tc>
        <w:tc>
          <w:tcPr>
            <w:tcW w:w="431" w:type="pct"/>
            <w:shd w:val="clear" w:color="auto" w:fill="auto"/>
            <w:hideMark/>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0,00</w:t>
            </w:r>
          </w:p>
        </w:tc>
      </w:tr>
      <w:tr w:rsidR="006A1661" w:rsidRPr="006A1661" w:rsidTr="00995354">
        <w:trPr>
          <w:trHeight w:val="711"/>
        </w:trPr>
        <w:tc>
          <w:tcPr>
            <w:tcW w:w="491" w:type="pct"/>
            <w:vMerge/>
            <w:shd w:val="clear" w:color="auto" w:fill="auto"/>
          </w:tcPr>
          <w:p w:rsidR="004B259B" w:rsidRPr="006A1661" w:rsidRDefault="004B259B" w:rsidP="006A1661">
            <w:pPr>
              <w:spacing w:after="0" w:line="240" w:lineRule="auto"/>
              <w:ind w:right="-1"/>
              <w:rPr>
                <w:rFonts w:ascii="Times New Roman" w:hAnsi="Times New Roman" w:cs="Times New Roman"/>
                <w:sz w:val="20"/>
                <w:szCs w:val="20"/>
              </w:rPr>
            </w:pPr>
          </w:p>
        </w:tc>
        <w:tc>
          <w:tcPr>
            <w:tcW w:w="532" w:type="pct"/>
            <w:vMerge/>
            <w:shd w:val="clear" w:color="auto" w:fill="auto"/>
            <w:vAlign w:val="center"/>
            <w:hideMark/>
          </w:tcPr>
          <w:p w:rsidR="004B259B" w:rsidRPr="006A1661" w:rsidRDefault="004B259B" w:rsidP="006A1661">
            <w:pPr>
              <w:spacing w:after="0" w:line="240" w:lineRule="auto"/>
              <w:ind w:right="-1"/>
              <w:rPr>
                <w:rFonts w:ascii="Times New Roman" w:hAnsi="Times New Roman" w:cs="Times New Roman"/>
                <w:sz w:val="20"/>
                <w:szCs w:val="20"/>
              </w:rPr>
            </w:pPr>
          </w:p>
        </w:tc>
        <w:tc>
          <w:tcPr>
            <w:tcW w:w="933" w:type="pct"/>
            <w:shd w:val="clear" w:color="auto" w:fill="auto"/>
            <w:vAlign w:val="center"/>
            <w:hideMark/>
          </w:tcPr>
          <w:p w:rsidR="004B259B" w:rsidRPr="006A1661" w:rsidRDefault="004B259B" w:rsidP="006A1661">
            <w:pPr>
              <w:spacing w:after="0" w:line="240" w:lineRule="auto"/>
              <w:ind w:right="-1"/>
              <w:rPr>
                <w:rFonts w:ascii="Times New Roman" w:hAnsi="Times New Roman" w:cs="Times New Roman"/>
                <w:sz w:val="20"/>
                <w:szCs w:val="20"/>
              </w:rPr>
            </w:pPr>
            <w:proofErr w:type="spellStart"/>
            <w:r w:rsidRPr="006A1661">
              <w:rPr>
                <w:rFonts w:ascii="Times New Roman" w:hAnsi="Times New Roman" w:cs="Times New Roman"/>
                <w:sz w:val="20"/>
                <w:szCs w:val="20"/>
              </w:rPr>
              <w:t>софинансирование</w:t>
            </w:r>
            <w:proofErr w:type="spellEnd"/>
            <w:r w:rsidRPr="006A1661">
              <w:rPr>
                <w:rFonts w:ascii="Times New Roman" w:hAnsi="Times New Roman" w:cs="Times New Roman"/>
                <w:sz w:val="20"/>
                <w:szCs w:val="20"/>
              </w:rPr>
              <w:t xml:space="preserve"> 5%</w:t>
            </w:r>
          </w:p>
        </w:tc>
        <w:tc>
          <w:tcPr>
            <w:tcW w:w="431" w:type="pct"/>
            <w:shd w:val="clear" w:color="auto" w:fill="auto"/>
            <w:vAlign w:val="center"/>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596,035</w:t>
            </w:r>
          </w:p>
        </w:tc>
        <w:tc>
          <w:tcPr>
            <w:tcW w:w="431" w:type="pct"/>
            <w:shd w:val="clear" w:color="auto" w:fill="auto"/>
            <w:vAlign w:val="center"/>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0,78947</w:t>
            </w:r>
          </w:p>
        </w:tc>
        <w:tc>
          <w:tcPr>
            <w:tcW w:w="440" w:type="pct"/>
            <w:shd w:val="clear" w:color="auto" w:fill="auto"/>
            <w:vAlign w:val="center"/>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16,13902</w:t>
            </w:r>
          </w:p>
        </w:tc>
        <w:tc>
          <w:tcPr>
            <w:tcW w:w="440" w:type="pct"/>
            <w:shd w:val="clear" w:color="auto" w:fill="auto"/>
            <w:vAlign w:val="center"/>
            <w:hideMark/>
          </w:tcPr>
          <w:p w:rsidR="004B259B" w:rsidRPr="006A1661" w:rsidRDefault="004B259B" w:rsidP="006A1661">
            <w:pPr>
              <w:spacing w:after="0" w:line="240" w:lineRule="auto"/>
              <w:ind w:right="-1"/>
              <w:jc w:val="center"/>
              <w:rPr>
                <w:rFonts w:ascii="Times New Roman" w:hAnsi="Times New Roman" w:cs="Times New Roman"/>
                <w:bCs/>
                <w:sz w:val="20"/>
                <w:szCs w:val="20"/>
              </w:rPr>
            </w:pPr>
            <w:r w:rsidRPr="006A1661">
              <w:rPr>
                <w:rFonts w:ascii="Times New Roman" w:hAnsi="Times New Roman" w:cs="Times New Roman"/>
                <w:bCs/>
                <w:sz w:val="20"/>
                <w:szCs w:val="20"/>
              </w:rPr>
              <w:t>3,15789</w:t>
            </w:r>
          </w:p>
        </w:tc>
        <w:tc>
          <w:tcPr>
            <w:tcW w:w="440" w:type="pct"/>
            <w:shd w:val="clear" w:color="auto" w:fill="auto"/>
            <w:vAlign w:val="center"/>
            <w:hideMark/>
          </w:tcPr>
          <w:p w:rsidR="004B259B" w:rsidRPr="006A1661" w:rsidRDefault="004B259B" w:rsidP="006A1661">
            <w:pPr>
              <w:spacing w:after="0" w:line="240" w:lineRule="auto"/>
              <w:ind w:right="-1"/>
              <w:jc w:val="center"/>
              <w:rPr>
                <w:rFonts w:ascii="Times New Roman" w:hAnsi="Times New Roman" w:cs="Times New Roman"/>
                <w:bCs/>
                <w:sz w:val="20"/>
                <w:szCs w:val="20"/>
              </w:rPr>
            </w:pPr>
            <w:r w:rsidRPr="006A1661">
              <w:rPr>
                <w:rFonts w:ascii="Times New Roman" w:hAnsi="Times New Roman" w:cs="Times New Roman"/>
                <w:bCs/>
                <w:sz w:val="20"/>
                <w:szCs w:val="20"/>
              </w:rPr>
              <w:t>15,78947</w:t>
            </w:r>
          </w:p>
        </w:tc>
        <w:tc>
          <w:tcPr>
            <w:tcW w:w="431" w:type="pct"/>
            <w:shd w:val="clear" w:color="auto" w:fill="auto"/>
            <w:vAlign w:val="center"/>
            <w:hideMark/>
          </w:tcPr>
          <w:p w:rsidR="004B259B" w:rsidRPr="006A1661" w:rsidRDefault="004B259B" w:rsidP="006A1661">
            <w:pPr>
              <w:spacing w:after="0" w:line="240" w:lineRule="auto"/>
              <w:ind w:right="-1"/>
              <w:jc w:val="center"/>
              <w:rPr>
                <w:rFonts w:ascii="Times New Roman" w:hAnsi="Times New Roman" w:cs="Times New Roman"/>
                <w:bCs/>
                <w:sz w:val="20"/>
                <w:szCs w:val="20"/>
              </w:rPr>
            </w:pPr>
            <w:r w:rsidRPr="006A1661">
              <w:rPr>
                <w:rFonts w:ascii="Times New Roman" w:hAnsi="Times New Roman" w:cs="Times New Roman"/>
                <w:bCs/>
                <w:sz w:val="20"/>
                <w:szCs w:val="20"/>
              </w:rPr>
              <w:t>575,68</w:t>
            </w:r>
          </w:p>
        </w:tc>
        <w:tc>
          <w:tcPr>
            <w:tcW w:w="431" w:type="pct"/>
            <w:shd w:val="clear" w:color="auto" w:fill="auto"/>
            <w:vAlign w:val="center"/>
            <w:hideMark/>
          </w:tcPr>
          <w:p w:rsidR="004B259B" w:rsidRPr="006A1661" w:rsidRDefault="004B259B" w:rsidP="006A1661">
            <w:pPr>
              <w:spacing w:after="0" w:line="240" w:lineRule="auto"/>
              <w:ind w:right="-1"/>
              <w:jc w:val="center"/>
              <w:rPr>
                <w:rFonts w:ascii="Times New Roman" w:hAnsi="Times New Roman" w:cs="Times New Roman"/>
                <w:bCs/>
                <w:sz w:val="20"/>
                <w:szCs w:val="20"/>
              </w:rPr>
            </w:pPr>
            <w:r w:rsidRPr="006A1661">
              <w:rPr>
                <w:rFonts w:ascii="Times New Roman" w:hAnsi="Times New Roman" w:cs="Times New Roman"/>
                <w:bCs/>
                <w:sz w:val="20"/>
                <w:szCs w:val="20"/>
              </w:rPr>
              <w:t>575,68</w:t>
            </w:r>
          </w:p>
        </w:tc>
      </w:tr>
      <w:tr w:rsidR="006A1661" w:rsidRPr="006A1661" w:rsidTr="00995354">
        <w:trPr>
          <w:trHeight w:val="240"/>
        </w:trPr>
        <w:tc>
          <w:tcPr>
            <w:tcW w:w="491" w:type="pct"/>
            <w:vMerge/>
            <w:shd w:val="clear" w:color="auto" w:fill="auto"/>
          </w:tcPr>
          <w:p w:rsidR="004B259B" w:rsidRPr="006A1661" w:rsidRDefault="004B259B" w:rsidP="006A1661">
            <w:pPr>
              <w:spacing w:after="0" w:line="240" w:lineRule="auto"/>
              <w:ind w:right="-1"/>
              <w:rPr>
                <w:rFonts w:ascii="Times New Roman" w:hAnsi="Times New Roman" w:cs="Times New Roman"/>
                <w:sz w:val="20"/>
                <w:szCs w:val="20"/>
              </w:rPr>
            </w:pPr>
          </w:p>
        </w:tc>
        <w:tc>
          <w:tcPr>
            <w:tcW w:w="532" w:type="pct"/>
            <w:vMerge/>
            <w:shd w:val="clear" w:color="auto" w:fill="auto"/>
            <w:vAlign w:val="center"/>
            <w:hideMark/>
          </w:tcPr>
          <w:p w:rsidR="004B259B" w:rsidRPr="006A1661" w:rsidRDefault="004B259B" w:rsidP="006A1661">
            <w:pPr>
              <w:spacing w:after="0" w:line="240" w:lineRule="auto"/>
              <w:ind w:right="-1"/>
              <w:rPr>
                <w:rFonts w:ascii="Times New Roman" w:hAnsi="Times New Roman" w:cs="Times New Roman"/>
                <w:sz w:val="20"/>
                <w:szCs w:val="20"/>
              </w:rPr>
            </w:pPr>
          </w:p>
        </w:tc>
        <w:tc>
          <w:tcPr>
            <w:tcW w:w="933" w:type="pct"/>
            <w:shd w:val="clear" w:color="auto" w:fill="auto"/>
            <w:vAlign w:val="center"/>
            <w:hideMark/>
          </w:tcPr>
          <w:p w:rsidR="004B259B" w:rsidRPr="006A1661" w:rsidRDefault="004B259B" w:rsidP="006A1661">
            <w:pPr>
              <w:spacing w:after="0" w:line="240" w:lineRule="auto"/>
              <w:ind w:right="-1"/>
              <w:rPr>
                <w:rFonts w:ascii="Times New Roman" w:hAnsi="Times New Roman" w:cs="Times New Roman"/>
                <w:sz w:val="20"/>
                <w:szCs w:val="20"/>
              </w:rPr>
            </w:pPr>
            <w:proofErr w:type="spellStart"/>
            <w:r w:rsidRPr="006A1661">
              <w:rPr>
                <w:rFonts w:ascii="Times New Roman" w:hAnsi="Times New Roman" w:cs="Times New Roman"/>
                <w:sz w:val="20"/>
                <w:szCs w:val="20"/>
              </w:rPr>
              <w:t>Софинансирование</w:t>
            </w:r>
            <w:proofErr w:type="spellEnd"/>
            <w:r w:rsidRPr="006A1661">
              <w:rPr>
                <w:rFonts w:ascii="Times New Roman" w:hAnsi="Times New Roman" w:cs="Times New Roman"/>
                <w:sz w:val="20"/>
                <w:szCs w:val="20"/>
              </w:rPr>
              <w:t xml:space="preserve"> организации благоустройства территорий в рамках поддержки местных инициатив  </w:t>
            </w:r>
          </w:p>
        </w:tc>
        <w:tc>
          <w:tcPr>
            <w:tcW w:w="431" w:type="pct"/>
            <w:shd w:val="clear" w:color="auto" w:fill="auto"/>
            <w:vAlign w:val="center"/>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0,00</w:t>
            </w:r>
          </w:p>
        </w:tc>
        <w:tc>
          <w:tcPr>
            <w:tcW w:w="431" w:type="pct"/>
            <w:shd w:val="clear" w:color="auto" w:fill="auto"/>
            <w:vAlign w:val="center"/>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0,00</w:t>
            </w:r>
          </w:p>
        </w:tc>
        <w:tc>
          <w:tcPr>
            <w:tcW w:w="440" w:type="pct"/>
            <w:shd w:val="clear" w:color="auto" w:fill="auto"/>
            <w:vAlign w:val="center"/>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954,47500</w:t>
            </w:r>
          </w:p>
        </w:tc>
        <w:tc>
          <w:tcPr>
            <w:tcW w:w="440" w:type="pct"/>
            <w:shd w:val="clear" w:color="auto" w:fill="auto"/>
            <w:vAlign w:val="center"/>
            <w:hideMark/>
          </w:tcPr>
          <w:p w:rsidR="004B259B" w:rsidRPr="006A1661" w:rsidRDefault="004B259B" w:rsidP="006A1661">
            <w:pPr>
              <w:spacing w:after="0" w:line="240" w:lineRule="auto"/>
              <w:jc w:val="center"/>
              <w:rPr>
                <w:rFonts w:ascii="Times New Roman" w:hAnsi="Times New Roman" w:cs="Times New Roman"/>
              </w:rPr>
            </w:pPr>
            <w:r w:rsidRPr="006A1661">
              <w:rPr>
                <w:rFonts w:ascii="Times New Roman" w:hAnsi="Times New Roman" w:cs="Times New Roman"/>
                <w:sz w:val="20"/>
                <w:szCs w:val="20"/>
              </w:rPr>
              <w:t>0,00</w:t>
            </w:r>
          </w:p>
        </w:tc>
        <w:tc>
          <w:tcPr>
            <w:tcW w:w="440" w:type="pct"/>
            <w:shd w:val="clear" w:color="auto" w:fill="auto"/>
            <w:vAlign w:val="center"/>
            <w:hideMark/>
          </w:tcPr>
          <w:p w:rsidR="004B259B" w:rsidRPr="006A1661" w:rsidRDefault="004B259B" w:rsidP="006A1661">
            <w:pPr>
              <w:spacing w:after="0" w:line="240" w:lineRule="auto"/>
              <w:jc w:val="center"/>
              <w:rPr>
                <w:rFonts w:ascii="Times New Roman" w:hAnsi="Times New Roman" w:cs="Times New Roman"/>
              </w:rPr>
            </w:pPr>
            <w:r w:rsidRPr="006A1661">
              <w:rPr>
                <w:rFonts w:ascii="Times New Roman" w:hAnsi="Times New Roman" w:cs="Times New Roman"/>
                <w:sz w:val="20"/>
                <w:szCs w:val="20"/>
              </w:rPr>
              <w:t>0,00</w:t>
            </w:r>
          </w:p>
        </w:tc>
        <w:tc>
          <w:tcPr>
            <w:tcW w:w="431" w:type="pct"/>
            <w:shd w:val="clear" w:color="auto" w:fill="auto"/>
            <w:vAlign w:val="center"/>
            <w:hideMark/>
          </w:tcPr>
          <w:p w:rsidR="004B259B" w:rsidRPr="006A1661" w:rsidRDefault="004B259B" w:rsidP="006A1661">
            <w:pPr>
              <w:spacing w:after="0" w:line="240" w:lineRule="auto"/>
              <w:jc w:val="center"/>
              <w:rPr>
                <w:rFonts w:ascii="Times New Roman" w:hAnsi="Times New Roman" w:cs="Times New Roman"/>
              </w:rPr>
            </w:pPr>
            <w:r w:rsidRPr="006A1661">
              <w:rPr>
                <w:rFonts w:ascii="Times New Roman" w:hAnsi="Times New Roman" w:cs="Times New Roman"/>
                <w:sz w:val="20"/>
                <w:szCs w:val="20"/>
              </w:rPr>
              <w:t>0,00</w:t>
            </w:r>
          </w:p>
        </w:tc>
        <w:tc>
          <w:tcPr>
            <w:tcW w:w="431" w:type="pct"/>
            <w:shd w:val="clear" w:color="auto" w:fill="auto"/>
            <w:vAlign w:val="center"/>
            <w:hideMark/>
          </w:tcPr>
          <w:p w:rsidR="004B259B" w:rsidRPr="006A1661" w:rsidRDefault="004B259B" w:rsidP="006A1661">
            <w:pPr>
              <w:spacing w:after="0" w:line="240" w:lineRule="auto"/>
              <w:jc w:val="center"/>
              <w:rPr>
                <w:rFonts w:ascii="Times New Roman" w:hAnsi="Times New Roman" w:cs="Times New Roman"/>
              </w:rPr>
            </w:pPr>
            <w:r w:rsidRPr="006A1661">
              <w:rPr>
                <w:rFonts w:ascii="Times New Roman" w:hAnsi="Times New Roman" w:cs="Times New Roman"/>
                <w:sz w:val="20"/>
                <w:szCs w:val="20"/>
              </w:rPr>
              <w:t>0,00</w:t>
            </w:r>
          </w:p>
        </w:tc>
      </w:tr>
      <w:tr w:rsidR="006A1661" w:rsidRPr="006A1661" w:rsidTr="006A1661">
        <w:trPr>
          <w:trHeight w:val="240"/>
        </w:trPr>
        <w:tc>
          <w:tcPr>
            <w:tcW w:w="491" w:type="pct"/>
            <w:vMerge/>
            <w:shd w:val="clear" w:color="auto" w:fill="auto"/>
          </w:tcPr>
          <w:p w:rsidR="004B259B" w:rsidRPr="006A1661" w:rsidRDefault="004B259B" w:rsidP="006A1661">
            <w:pPr>
              <w:spacing w:after="0" w:line="240" w:lineRule="auto"/>
              <w:ind w:right="-1"/>
              <w:rPr>
                <w:rFonts w:ascii="Times New Roman" w:hAnsi="Times New Roman" w:cs="Times New Roman"/>
                <w:sz w:val="20"/>
                <w:szCs w:val="20"/>
              </w:rPr>
            </w:pPr>
          </w:p>
        </w:tc>
        <w:tc>
          <w:tcPr>
            <w:tcW w:w="532" w:type="pct"/>
            <w:vMerge/>
            <w:shd w:val="clear" w:color="auto" w:fill="auto"/>
            <w:vAlign w:val="center"/>
            <w:hideMark/>
          </w:tcPr>
          <w:p w:rsidR="004B259B" w:rsidRPr="006A1661" w:rsidRDefault="004B259B" w:rsidP="006A1661">
            <w:pPr>
              <w:spacing w:after="0" w:line="240" w:lineRule="auto"/>
              <w:ind w:right="-1"/>
              <w:rPr>
                <w:rFonts w:ascii="Times New Roman" w:hAnsi="Times New Roman" w:cs="Times New Roman"/>
                <w:sz w:val="20"/>
                <w:szCs w:val="20"/>
              </w:rPr>
            </w:pPr>
          </w:p>
        </w:tc>
        <w:tc>
          <w:tcPr>
            <w:tcW w:w="933" w:type="pct"/>
            <w:shd w:val="clear" w:color="auto" w:fill="auto"/>
            <w:vAlign w:val="center"/>
            <w:hideMark/>
          </w:tcPr>
          <w:p w:rsidR="004B259B" w:rsidRPr="006A1661" w:rsidRDefault="004B259B" w:rsidP="006A1661">
            <w:pPr>
              <w:spacing w:after="0" w:line="240" w:lineRule="auto"/>
              <w:ind w:right="-1"/>
              <w:rPr>
                <w:rFonts w:ascii="Times New Roman" w:hAnsi="Times New Roman" w:cs="Times New Roman"/>
                <w:sz w:val="20"/>
                <w:szCs w:val="20"/>
              </w:rPr>
            </w:pPr>
            <w:proofErr w:type="spellStart"/>
            <w:r w:rsidRPr="006A1661">
              <w:rPr>
                <w:rFonts w:ascii="Times New Roman" w:hAnsi="Times New Roman" w:cs="Times New Roman"/>
                <w:sz w:val="20"/>
                <w:szCs w:val="20"/>
              </w:rPr>
              <w:t>Софинансирование</w:t>
            </w:r>
            <w:proofErr w:type="spellEnd"/>
            <w:r w:rsidRPr="006A1661">
              <w:rPr>
                <w:rFonts w:ascii="Times New Roman" w:hAnsi="Times New Roman" w:cs="Times New Roman"/>
                <w:sz w:val="20"/>
                <w:szCs w:val="20"/>
              </w:rPr>
              <w:t xml:space="preserve"> организации благоустройства территорий в рамках поддержки инициативных проектов</w:t>
            </w:r>
          </w:p>
        </w:tc>
        <w:tc>
          <w:tcPr>
            <w:tcW w:w="431" w:type="pct"/>
            <w:shd w:val="clear" w:color="auto" w:fill="auto"/>
            <w:vAlign w:val="center"/>
            <w:hideMark/>
          </w:tcPr>
          <w:p w:rsidR="004B259B" w:rsidRPr="006A1661" w:rsidRDefault="004B259B" w:rsidP="006A1661">
            <w:pPr>
              <w:spacing w:after="0" w:line="240" w:lineRule="auto"/>
              <w:jc w:val="center"/>
              <w:rPr>
                <w:rFonts w:ascii="Times New Roman" w:hAnsi="Times New Roman" w:cs="Times New Roman"/>
              </w:rPr>
            </w:pPr>
            <w:r w:rsidRPr="006A1661">
              <w:rPr>
                <w:rFonts w:ascii="Times New Roman" w:hAnsi="Times New Roman" w:cs="Times New Roman"/>
                <w:sz w:val="20"/>
                <w:szCs w:val="20"/>
              </w:rPr>
              <w:t>0,00</w:t>
            </w:r>
          </w:p>
        </w:tc>
        <w:tc>
          <w:tcPr>
            <w:tcW w:w="431" w:type="pct"/>
            <w:shd w:val="clear" w:color="auto" w:fill="auto"/>
            <w:vAlign w:val="center"/>
            <w:hideMark/>
          </w:tcPr>
          <w:p w:rsidR="004B259B" w:rsidRPr="006A1661" w:rsidRDefault="004B259B" w:rsidP="006A1661">
            <w:pPr>
              <w:spacing w:after="0" w:line="240" w:lineRule="auto"/>
              <w:jc w:val="center"/>
              <w:rPr>
                <w:rFonts w:ascii="Times New Roman" w:hAnsi="Times New Roman" w:cs="Times New Roman"/>
              </w:rPr>
            </w:pPr>
            <w:r w:rsidRPr="006A1661">
              <w:rPr>
                <w:rFonts w:ascii="Times New Roman" w:hAnsi="Times New Roman" w:cs="Times New Roman"/>
                <w:sz w:val="20"/>
                <w:szCs w:val="20"/>
              </w:rPr>
              <w:t>0,00</w:t>
            </w:r>
          </w:p>
        </w:tc>
        <w:tc>
          <w:tcPr>
            <w:tcW w:w="440" w:type="pct"/>
            <w:shd w:val="clear" w:color="auto" w:fill="auto"/>
            <w:vAlign w:val="center"/>
            <w:hideMark/>
          </w:tcPr>
          <w:p w:rsidR="004B259B" w:rsidRPr="006A1661" w:rsidRDefault="004B259B" w:rsidP="006A1661">
            <w:pPr>
              <w:spacing w:after="0" w:line="240" w:lineRule="auto"/>
              <w:jc w:val="center"/>
              <w:rPr>
                <w:rFonts w:ascii="Times New Roman" w:hAnsi="Times New Roman" w:cs="Times New Roman"/>
              </w:rPr>
            </w:pPr>
            <w:r w:rsidRPr="006A1661">
              <w:rPr>
                <w:rFonts w:ascii="Times New Roman" w:hAnsi="Times New Roman" w:cs="Times New Roman"/>
                <w:sz w:val="20"/>
                <w:szCs w:val="20"/>
              </w:rPr>
              <w:t>0,00</w:t>
            </w:r>
          </w:p>
        </w:tc>
        <w:tc>
          <w:tcPr>
            <w:tcW w:w="440" w:type="pct"/>
            <w:shd w:val="clear" w:color="auto" w:fill="auto"/>
            <w:vAlign w:val="center"/>
            <w:hideMark/>
          </w:tcPr>
          <w:p w:rsidR="004B259B" w:rsidRPr="006A1661" w:rsidRDefault="004B259B" w:rsidP="006A1661">
            <w:pPr>
              <w:spacing w:after="0" w:line="240" w:lineRule="auto"/>
              <w:jc w:val="center"/>
              <w:rPr>
                <w:rFonts w:ascii="Times New Roman" w:hAnsi="Times New Roman" w:cs="Times New Roman"/>
              </w:rPr>
            </w:pPr>
            <w:r w:rsidRPr="006A1661">
              <w:rPr>
                <w:rFonts w:ascii="Times New Roman" w:hAnsi="Times New Roman" w:cs="Times New Roman"/>
                <w:sz w:val="20"/>
                <w:szCs w:val="20"/>
              </w:rPr>
              <w:t>453,06250</w:t>
            </w:r>
          </w:p>
        </w:tc>
        <w:tc>
          <w:tcPr>
            <w:tcW w:w="440" w:type="pct"/>
            <w:shd w:val="clear" w:color="auto" w:fill="auto"/>
            <w:vAlign w:val="center"/>
            <w:hideMark/>
          </w:tcPr>
          <w:p w:rsidR="004B259B" w:rsidRPr="006A1661" w:rsidRDefault="004B259B" w:rsidP="006A1661">
            <w:pPr>
              <w:spacing w:after="0" w:line="240" w:lineRule="auto"/>
              <w:jc w:val="center"/>
              <w:rPr>
                <w:rFonts w:ascii="Times New Roman" w:hAnsi="Times New Roman" w:cs="Times New Roman"/>
              </w:rPr>
            </w:pPr>
            <w:r w:rsidRPr="006A1661">
              <w:rPr>
                <w:rFonts w:ascii="Times New Roman" w:hAnsi="Times New Roman" w:cs="Times New Roman"/>
                <w:sz w:val="20"/>
                <w:szCs w:val="20"/>
              </w:rPr>
              <w:t>1 037,64703</w:t>
            </w:r>
          </w:p>
        </w:tc>
        <w:tc>
          <w:tcPr>
            <w:tcW w:w="431" w:type="pct"/>
            <w:shd w:val="clear" w:color="auto" w:fill="auto"/>
            <w:vAlign w:val="center"/>
            <w:hideMark/>
          </w:tcPr>
          <w:p w:rsidR="004B259B" w:rsidRPr="006A1661" w:rsidRDefault="004B259B" w:rsidP="006A1661">
            <w:pPr>
              <w:spacing w:after="0" w:line="240" w:lineRule="auto"/>
              <w:jc w:val="center"/>
              <w:rPr>
                <w:rFonts w:ascii="Times New Roman" w:hAnsi="Times New Roman" w:cs="Times New Roman"/>
              </w:rPr>
            </w:pPr>
            <w:r w:rsidRPr="006A1661">
              <w:rPr>
                <w:rFonts w:ascii="Times New Roman" w:hAnsi="Times New Roman" w:cs="Times New Roman"/>
                <w:sz w:val="20"/>
                <w:szCs w:val="20"/>
              </w:rPr>
              <w:t>0,00</w:t>
            </w:r>
          </w:p>
        </w:tc>
        <w:tc>
          <w:tcPr>
            <w:tcW w:w="431" w:type="pct"/>
            <w:shd w:val="clear" w:color="auto" w:fill="auto"/>
            <w:vAlign w:val="center"/>
            <w:hideMark/>
          </w:tcPr>
          <w:p w:rsidR="004B259B" w:rsidRPr="006A1661" w:rsidRDefault="004B259B" w:rsidP="006A1661">
            <w:pPr>
              <w:spacing w:after="0" w:line="240" w:lineRule="auto"/>
              <w:jc w:val="center"/>
              <w:rPr>
                <w:rFonts w:ascii="Times New Roman" w:hAnsi="Times New Roman" w:cs="Times New Roman"/>
              </w:rPr>
            </w:pPr>
            <w:r w:rsidRPr="006A1661">
              <w:rPr>
                <w:rFonts w:ascii="Times New Roman" w:hAnsi="Times New Roman" w:cs="Times New Roman"/>
                <w:sz w:val="20"/>
                <w:szCs w:val="20"/>
              </w:rPr>
              <w:t>0,00</w:t>
            </w:r>
          </w:p>
        </w:tc>
      </w:tr>
      <w:tr w:rsidR="006A1661" w:rsidRPr="006A1661" w:rsidTr="00995354">
        <w:trPr>
          <w:trHeight w:val="240"/>
        </w:trPr>
        <w:tc>
          <w:tcPr>
            <w:tcW w:w="491" w:type="pct"/>
            <w:vMerge/>
            <w:shd w:val="clear" w:color="auto" w:fill="auto"/>
          </w:tcPr>
          <w:p w:rsidR="004B259B" w:rsidRPr="006A1661" w:rsidRDefault="004B259B" w:rsidP="006A1661">
            <w:pPr>
              <w:spacing w:after="0" w:line="240" w:lineRule="auto"/>
              <w:ind w:right="-1"/>
              <w:rPr>
                <w:rFonts w:ascii="Times New Roman" w:hAnsi="Times New Roman" w:cs="Times New Roman"/>
                <w:sz w:val="20"/>
                <w:szCs w:val="20"/>
              </w:rPr>
            </w:pPr>
          </w:p>
        </w:tc>
        <w:tc>
          <w:tcPr>
            <w:tcW w:w="532" w:type="pct"/>
            <w:vMerge/>
            <w:shd w:val="clear" w:color="auto" w:fill="auto"/>
            <w:vAlign w:val="center"/>
            <w:hideMark/>
          </w:tcPr>
          <w:p w:rsidR="004B259B" w:rsidRPr="006A1661" w:rsidRDefault="004B259B" w:rsidP="006A1661">
            <w:pPr>
              <w:spacing w:after="0" w:line="240" w:lineRule="auto"/>
              <w:ind w:right="-1"/>
              <w:rPr>
                <w:rFonts w:ascii="Times New Roman" w:hAnsi="Times New Roman" w:cs="Times New Roman"/>
                <w:sz w:val="20"/>
                <w:szCs w:val="20"/>
              </w:rPr>
            </w:pPr>
          </w:p>
        </w:tc>
        <w:tc>
          <w:tcPr>
            <w:tcW w:w="933" w:type="pct"/>
            <w:shd w:val="clear" w:color="auto" w:fill="auto"/>
            <w:vAlign w:val="center"/>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Средства собственников</w:t>
            </w:r>
          </w:p>
        </w:tc>
        <w:tc>
          <w:tcPr>
            <w:tcW w:w="431" w:type="pct"/>
            <w:shd w:val="clear" w:color="auto" w:fill="auto"/>
            <w:vAlign w:val="center"/>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0,00</w:t>
            </w:r>
          </w:p>
        </w:tc>
        <w:tc>
          <w:tcPr>
            <w:tcW w:w="431" w:type="pct"/>
            <w:shd w:val="clear" w:color="auto" w:fill="auto"/>
            <w:vAlign w:val="center"/>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0,00</w:t>
            </w:r>
          </w:p>
        </w:tc>
        <w:tc>
          <w:tcPr>
            <w:tcW w:w="440" w:type="pct"/>
            <w:shd w:val="clear" w:color="auto" w:fill="auto"/>
            <w:vAlign w:val="center"/>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0,00</w:t>
            </w:r>
          </w:p>
        </w:tc>
        <w:tc>
          <w:tcPr>
            <w:tcW w:w="440" w:type="pct"/>
            <w:shd w:val="clear" w:color="auto" w:fill="auto"/>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0,00</w:t>
            </w:r>
          </w:p>
        </w:tc>
        <w:tc>
          <w:tcPr>
            <w:tcW w:w="440" w:type="pct"/>
            <w:shd w:val="clear" w:color="auto" w:fill="auto"/>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0,00</w:t>
            </w:r>
          </w:p>
        </w:tc>
        <w:tc>
          <w:tcPr>
            <w:tcW w:w="431" w:type="pct"/>
            <w:shd w:val="clear" w:color="auto" w:fill="auto"/>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0,00</w:t>
            </w:r>
          </w:p>
        </w:tc>
        <w:tc>
          <w:tcPr>
            <w:tcW w:w="431" w:type="pct"/>
            <w:shd w:val="clear" w:color="auto" w:fill="auto"/>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0,00</w:t>
            </w:r>
          </w:p>
        </w:tc>
      </w:tr>
      <w:tr w:rsidR="006A1661" w:rsidRPr="006A1661" w:rsidTr="006A1661">
        <w:trPr>
          <w:trHeight w:val="480"/>
        </w:trPr>
        <w:tc>
          <w:tcPr>
            <w:tcW w:w="491" w:type="pct"/>
            <w:vMerge/>
            <w:shd w:val="clear" w:color="auto" w:fill="auto"/>
          </w:tcPr>
          <w:p w:rsidR="004B259B" w:rsidRPr="006A1661" w:rsidRDefault="004B259B" w:rsidP="006A1661">
            <w:pPr>
              <w:spacing w:after="0" w:line="240" w:lineRule="auto"/>
              <w:ind w:right="-1"/>
              <w:rPr>
                <w:rFonts w:ascii="Times New Roman" w:hAnsi="Times New Roman" w:cs="Times New Roman"/>
                <w:sz w:val="20"/>
                <w:szCs w:val="20"/>
              </w:rPr>
            </w:pPr>
          </w:p>
        </w:tc>
        <w:tc>
          <w:tcPr>
            <w:tcW w:w="532" w:type="pct"/>
            <w:vMerge/>
            <w:shd w:val="clear" w:color="auto" w:fill="auto"/>
            <w:vAlign w:val="center"/>
            <w:hideMark/>
          </w:tcPr>
          <w:p w:rsidR="004B259B" w:rsidRPr="006A1661" w:rsidRDefault="004B259B" w:rsidP="006A1661">
            <w:pPr>
              <w:spacing w:after="0" w:line="240" w:lineRule="auto"/>
              <w:ind w:right="-1"/>
              <w:rPr>
                <w:rFonts w:ascii="Times New Roman" w:hAnsi="Times New Roman" w:cs="Times New Roman"/>
                <w:sz w:val="20"/>
                <w:szCs w:val="20"/>
              </w:rPr>
            </w:pPr>
          </w:p>
        </w:tc>
        <w:tc>
          <w:tcPr>
            <w:tcW w:w="933" w:type="pct"/>
            <w:shd w:val="clear" w:color="auto" w:fill="auto"/>
            <w:vAlign w:val="center"/>
            <w:hideMark/>
          </w:tcPr>
          <w:p w:rsidR="004B259B" w:rsidRPr="006A1661" w:rsidRDefault="004B259B" w:rsidP="006A1661">
            <w:pPr>
              <w:spacing w:after="0" w:line="240" w:lineRule="auto"/>
              <w:ind w:right="-1"/>
              <w:rPr>
                <w:rFonts w:ascii="Times New Roman" w:hAnsi="Times New Roman" w:cs="Times New Roman"/>
                <w:sz w:val="20"/>
                <w:szCs w:val="20"/>
              </w:rPr>
            </w:pPr>
            <w:r w:rsidRPr="006A1661">
              <w:rPr>
                <w:rFonts w:ascii="Times New Roman" w:hAnsi="Times New Roman" w:cs="Times New Roman"/>
                <w:sz w:val="20"/>
                <w:szCs w:val="20"/>
              </w:rPr>
              <w:t xml:space="preserve">Разработка проекта по благоустройству общественной территории </w:t>
            </w:r>
          </w:p>
        </w:tc>
        <w:tc>
          <w:tcPr>
            <w:tcW w:w="431" w:type="pct"/>
            <w:shd w:val="clear" w:color="auto" w:fill="auto"/>
            <w:vAlign w:val="center"/>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0,00</w:t>
            </w:r>
          </w:p>
        </w:tc>
        <w:tc>
          <w:tcPr>
            <w:tcW w:w="431" w:type="pct"/>
            <w:shd w:val="clear" w:color="auto" w:fill="auto"/>
            <w:vAlign w:val="center"/>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382,2806</w:t>
            </w:r>
          </w:p>
        </w:tc>
        <w:tc>
          <w:tcPr>
            <w:tcW w:w="440" w:type="pct"/>
            <w:shd w:val="clear" w:color="auto" w:fill="auto"/>
            <w:vAlign w:val="center"/>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0,00</w:t>
            </w:r>
          </w:p>
        </w:tc>
        <w:tc>
          <w:tcPr>
            <w:tcW w:w="440" w:type="pct"/>
            <w:shd w:val="clear" w:color="auto" w:fill="auto"/>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0,00</w:t>
            </w:r>
          </w:p>
        </w:tc>
        <w:tc>
          <w:tcPr>
            <w:tcW w:w="440" w:type="pct"/>
            <w:shd w:val="clear" w:color="auto" w:fill="auto"/>
            <w:hideMark/>
          </w:tcPr>
          <w:p w:rsidR="004B259B" w:rsidRPr="006A1661" w:rsidRDefault="004B259B" w:rsidP="006A1661">
            <w:pPr>
              <w:spacing w:after="0" w:line="240" w:lineRule="auto"/>
              <w:ind w:left="-60" w:right="-1"/>
              <w:jc w:val="center"/>
              <w:rPr>
                <w:rFonts w:ascii="Times New Roman" w:hAnsi="Times New Roman" w:cs="Times New Roman"/>
                <w:sz w:val="20"/>
                <w:szCs w:val="20"/>
              </w:rPr>
            </w:pPr>
            <w:r w:rsidRPr="006A1661">
              <w:rPr>
                <w:rFonts w:ascii="Times New Roman" w:hAnsi="Times New Roman" w:cs="Times New Roman"/>
                <w:sz w:val="20"/>
                <w:szCs w:val="20"/>
              </w:rPr>
              <w:t>0,00</w:t>
            </w:r>
          </w:p>
        </w:tc>
        <w:tc>
          <w:tcPr>
            <w:tcW w:w="431" w:type="pct"/>
            <w:shd w:val="clear" w:color="auto" w:fill="auto"/>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0,00</w:t>
            </w:r>
          </w:p>
        </w:tc>
        <w:tc>
          <w:tcPr>
            <w:tcW w:w="431" w:type="pct"/>
            <w:shd w:val="clear" w:color="auto" w:fill="auto"/>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0,00</w:t>
            </w:r>
          </w:p>
        </w:tc>
      </w:tr>
      <w:tr w:rsidR="006A1661" w:rsidRPr="006A1661" w:rsidTr="00995354">
        <w:trPr>
          <w:trHeight w:val="70"/>
        </w:trPr>
        <w:tc>
          <w:tcPr>
            <w:tcW w:w="491" w:type="pct"/>
            <w:vMerge/>
            <w:shd w:val="clear" w:color="auto" w:fill="auto"/>
          </w:tcPr>
          <w:p w:rsidR="004B259B" w:rsidRPr="006A1661" w:rsidRDefault="004B259B" w:rsidP="006A1661">
            <w:pPr>
              <w:spacing w:after="0" w:line="240" w:lineRule="auto"/>
              <w:ind w:right="-1"/>
              <w:rPr>
                <w:rFonts w:ascii="Times New Roman" w:hAnsi="Times New Roman" w:cs="Times New Roman"/>
                <w:sz w:val="20"/>
                <w:szCs w:val="20"/>
              </w:rPr>
            </w:pPr>
          </w:p>
        </w:tc>
        <w:tc>
          <w:tcPr>
            <w:tcW w:w="532" w:type="pct"/>
            <w:vMerge/>
            <w:shd w:val="clear" w:color="auto" w:fill="auto"/>
            <w:vAlign w:val="center"/>
            <w:hideMark/>
          </w:tcPr>
          <w:p w:rsidR="004B259B" w:rsidRPr="006A1661" w:rsidRDefault="004B259B" w:rsidP="006A1661">
            <w:pPr>
              <w:spacing w:after="0" w:line="240" w:lineRule="auto"/>
              <w:ind w:right="-1"/>
              <w:rPr>
                <w:rFonts w:ascii="Times New Roman" w:hAnsi="Times New Roman" w:cs="Times New Roman"/>
                <w:sz w:val="20"/>
                <w:szCs w:val="20"/>
              </w:rPr>
            </w:pPr>
          </w:p>
        </w:tc>
        <w:tc>
          <w:tcPr>
            <w:tcW w:w="933" w:type="pct"/>
            <w:shd w:val="clear" w:color="auto" w:fill="auto"/>
            <w:vAlign w:val="center"/>
            <w:hideMark/>
          </w:tcPr>
          <w:p w:rsidR="004B259B" w:rsidRPr="006A1661" w:rsidRDefault="004B259B" w:rsidP="006A1661">
            <w:pPr>
              <w:spacing w:after="0" w:line="240" w:lineRule="auto"/>
              <w:ind w:right="-1"/>
              <w:rPr>
                <w:rFonts w:ascii="Times New Roman" w:hAnsi="Times New Roman" w:cs="Times New Roman"/>
                <w:sz w:val="20"/>
                <w:szCs w:val="20"/>
              </w:rPr>
            </w:pPr>
            <w:r w:rsidRPr="006A1661">
              <w:rPr>
                <w:rFonts w:ascii="Times New Roman" w:hAnsi="Times New Roman" w:cs="Times New Roman"/>
                <w:sz w:val="20"/>
                <w:szCs w:val="20"/>
              </w:rPr>
              <w:t>проект «Реновация парка «Красные Сосенки» и набережной реки Вязьма»</w:t>
            </w:r>
          </w:p>
        </w:tc>
        <w:tc>
          <w:tcPr>
            <w:tcW w:w="431" w:type="pct"/>
            <w:shd w:val="clear" w:color="auto" w:fill="auto"/>
            <w:vAlign w:val="center"/>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0,00</w:t>
            </w:r>
          </w:p>
        </w:tc>
        <w:tc>
          <w:tcPr>
            <w:tcW w:w="431" w:type="pct"/>
            <w:shd w:val="clear" w:color="auto" w:fill="auto"/>
            <w:vAlign w:val="center"/>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0,00</w:t>
            </w:r>
          </w:p>
        </w:tc>
        <w:tc>
          <w:tcPr>
            <w:tcW w:w="440" w:type="pct"/>
            <w:shd w:val="clear" w:color="auto" w:fill="auto"/>
            <w:vAlign w:val="center"/>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0,00</w:t>
            </w:r>
          </w:p>
        </w:tc>
        <w:tc>
          <w:tcPr>
            <w:tcW w:w="440" w:type="pct"/>
            <w:shd w:val="clear" w:color="auto" w:fill="auto"/>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0,00</w:t>
            </w:r>
          </w:p>
        </w:tc>
        <w:tc>
          <w:tcPr>
            <w:tcW w:w="440" w:type="pct"/>
            <w:shd w:val="clear" w:color="auto" w:fill="auto"/>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0,00</w:t>
            </w:r>
          </w:p>
        </w:tc>
        <w:tc>
          <w:tcPr>
            <w:tcW w:w="431" w:type="pct"/>
            <w:shd w:val="clear" w:color="auto" w:fill="auto"/>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0,00</w:t>
            </w:r>
          </w:p>
        </w:tc>
        <w:tc>
          <w:tcPr>
            <w:tcW w:w="431" w:type="pct"/>
            <w:shd w:val="clear" w:color="auto" w:fill="auto"/>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0,00</w:t>
            </w:r>
          </w:p>
        </w:tc>
      </w:tr>
      <w:tr w:rsidR="006A1661" w:rsidRPr="006A1661" w:rsidTr="00995354">
        <w:trPr>
          <w:trHeight w:val="240"/>
        </w:trPr>
        <w:tc>
          <w:tcPr>
            <w:tcW w:w="491" w:type="pct"/>
            <w:vMerge/>
            <w:shd w:val="clear" w:color="auto" w:fill="auto"/>
          </w:tcPr>
          <w:p w:rsidR="004B259B" w:rsidRPr="006A1661" w:rsidRDefault="004B259B" w:rsidP="006A1661">
            <w:pPr>
              <w:spacing w:after="0" w:line="240" w:lineRule="auto"/>
              <w:ind w:right="-1"/>
              <w:rPr>
                <w:rFonts w:ascii="Times New Roman" w:hAnsi="Times New Roman" w:cs="Times New Roman"/>
                <w:sz w:val="20"/>
                <w:szCs w:val="20"/>
              </w:rPr>
            </w:pPr>
          </w:p>
        </w:tc>
        <w:tc>
          <w:tcPr>
            <w:tcW w:w="532" w:type="pct"/>
            <w:vMerge/>
            <w:shd w:val="clear" w:color="auto" w:fill="auto"/>
            <w:vAlign w:val="center"/>
            <w:hideMark/>
          </w:tcPr>
          <w:p w:rsidR="004B259B" w:rsidRPr="006A1661" w:rsidRDefault="004B259B" w:rsidP="006A1661">
            <w:pPr>
              <w:spacing w:after="0" w:line="240" w:lineRule="auto"/>
              <w:ind w:right="-1"/>
              <w:rPr>
                <w:rFonts w:ascii="Times New Roman" w:hAnsi="Times New Roman" w:cs="Times New Roman"/>
                <w:sz w:val="20"/>
                <w:szCs w:val="20"/>
              </w:rPr>
            </w:pPr>
          </w:p>
        </w:tc>
        <w:tc>
          <w:tcPr>
            <w:tcW w:w="933" w:type="pct"/>
            <w:shd w:val="clear" w:color="auto" w:fill="auto"/>
            <w:vAlign w:val="center"/>
            <w:hideMark/>
          </w:tcPr>
          <w:p w:rsidR="004B259B" w:rsidRPr="006A1661" w:rsidRDefault="004B259B" w:rsidP="006A1661">
            <w:pPr>
              <w:spacing w:after="0" w:line="240" w:lineRule="auto"/>
              <w:ind w:right="-1"/>
              <w:jc w:val="right"/>
              <w:rPr>
                <w:rFonts w:ascii="Times New Roman" w:hAnsi="Times New Roman" w:cs="Times New Roman"/>
                <w:sz w:val="20"/>
                <w:szCs w:val="20"/>
              </w:rPr>
            </w:pPr>
            <w:r w:rsidRPr="006A1661">
              <w:rPr>
                <w:rFonts w:ascii="Times New Roman" w:hAnsi="Times New Roman" w:cs="Times New Roman"/>
                <w:sz w:val="20"/>
                <w:szCs w:val="20"/>
              </w:rPr>
              <w:t>- проектно- сметная документация</w:t>
            </w:r>
          </w:p>
        </w:tc>
        <w:tc>
          <w:tcPr>
            <w:tcW w:w="431" w:type="pct"/>
            <w:shd w:val="clear" w:color="auto" w:fill="auto"/>
            <w:vAlign w:val="center"/>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0,00</w:t>
            </w:r>
          </w:p>
        </w:tc>
        <w:tc>
          <w:tcPr>
            <w:tcW w:w="431" w:type="pct"/>
            <w:shd w:val="clear" w:color="auto" w:fill="auto"/>
            <w:vAlign w:val="center"/>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0,00</w:t>
            </w:r>
          </w:p>
        </w:tc>
        <w:tc>
          <w:tcPr>
            <w:tcW w:w="440" w:type="pct"/>
            <w:shd w:val="clear" w:color="auto" w:fill="auto"/>
            <w:vAlign w:val="center"/>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0,00</w:t>
            </w:r>
          </w:p>
        </w:tc>
        <w:tc>
          <w:tcPr>
            <w:tcW w:w="440" w:type="pct"/>
            <w:shd w:val="clear" w:color="auto" w:fill="auto"/>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0,00</w:t>
            </w:r>
          </w:p>
        </w:tc>
        <w:tc>
          <w:tcPr>
            <w:tcW w:w="440" w:type="pct"/>
            <w:shd w:val="clear" w:color="auto" w:fill="auto"/>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0,00</w:t>
            </w:r>
          </w:p>
        </w:tc>
        <w:tc>
          <w:tcPr>
            <w:tcW w:w="431" w:type="pct"/>
            <w:shd w:val="clear" w:color="auto" w:fill="auto"/>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0,00</w:t>
            </w:r>
          </w:p>
        </w:tc>
        <w:tc>
          <w:tcPr>
            <w:tcW w:w="431" w:type="pct"/>
            <w:shd w:val="clear" w:color="auto" w:fill="auto"/>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0,00</w:t>
            </w:r>
          </w:p>
        </w:tc>
      </w:tr>
      <w:tr w:rsidR="006A1661" w:rsidRPr="006A1661" w:rsidTr="00995354">
        <w:trPr>
          <w:trHeight w:val="480"/>
        </w:trPr>
        <w:tc>
          <w:tcPr>
            <w:tcW w:w="491" w:type="pct"/>
            <w:vMerge/>
            <w:shd w:val="clear" w:color="auto" w:fill="auto"/>
          </w:tcPr>
          <w:p w:rsidR="004B259B" w:rsidRPr="006A1661" w:rsidRDefault="004B259B" w:rsidP="006A1661">
            <w:pPr>
              <w:spacing w:after="0" w:line="240" w:lineRule="auto"/>
              <w:ind w:right="-1"/>
              <w:rPr>
                <w:rFonts w:ascii="Times New Roman" w:hAnsi="Times New Roman" w:cs="Times New Roman"/>
                <w:sz w:val="20"/>
                <w:szCs w:val="20"/>
              </w:rPr>
            </w:pPr>
          </w:p>
        </w:tc>
        <w:tc>
          <w:tcPr>
            <w:tcW w:w="532" w:type="pct"/>
            <w:vMerge/>
            <w:shd w:val="clear" w:color="auto" w:fill="auto"/>
            <w:vAlign w:val="center"/>
            <w:hideMark/>
          </w:tcPr>
          <w:p w:rsidR="004B259B" w:rsidRPr="006A1661" w:rsidRDefault="004B259B" w:rsidP="006A1661">
            <w:pPr>
              <w:spacing w:after="0" w:line="240" w:lineRule="auto"/>
              <w:ind w:right="-1"/>
              <w:rPr>
                <w:rFonts w:ascii="Times New Roman" w:hAnsi="Times New Roman" w:cs="Times New Roman"/>
                <w:sz w:val="20"/>
                <w:szCs w:val="20"/>
              </w:rPr>
            </w:pPr>
          </w:p>
        </w:tc>
        <w:tc>
          <w:tcPr>
            <w:tcW w:w="933" w:type="pct"/>
            <w:shd w:val="clear" w:color="auto" w:fill="auto"/>
            <w:vAlign w:val="center"/>
            <w:hideMark/>
          </w:tcPr>
          <w:p w:rsidR="004B259B" w:rsidRPr="006A1661" w:rsidRDefault="004B259B" w:rsidP="006A1661">
            <w:pPr>
              <w:spacing w:after="0" w:line="240" w:lineRule="auto"/>
              <w:ind w:right="-1"/>
              <w:jc w:val="right"/>
              <w:rPr>
                <w:rFonts w:ascii="Times New Roman" w:hAnsi="Times New Roman" w:cs="Times New Roman"/>
                <w:sz w:val="20"/>
                <w:szCs w:val="20"/>
              </w:rPr>
            </w:pPr>
            <w:r w:rsidRPr="006A1661">
              <w:rPr>
                <w:rFonts w:ascii="Times New Roman" w:hAnsi="Times New Roman" w:cs="Times New Roman"/>
                <w:sz w:val="20"/>
                <w:szCs w:val="20"/>
              </w:rPr>
              <w:t>- реализация проекта (благоустройство территории)</w:t>
            </w:r>
          </w:p>
        </w:tc>
        <w:tc>
          <w:tcPr>
            <w:tcW w:w="431" w:type="pct"/>
            <w:shd w:val="clear" w:color="auto" w:fill="auto"/>
            <w:vAlign w:val="center"/>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0,00</w:t>
            </w:r>
          </w:p>
        </w:tc>
        <w:tc>
          <w:tcPr>
            <w:tcW w:w="431" w:type="pct"/>
            <w:shd w:val="clear" w:color="auto" w:fill="auto"/>
            <w:vAlign w:val="center"/>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0,00</w:t>
            </w:r>
          </w:p>
        </w:tc>
        <w:tc>
          <w:tcPr>
            <w:tcW w:w="440" w:type="pct"/>
            <w:shd w:val="clear" w:color="auto" w:fill="auto"/>
            <w:vAlign w:val="center"/>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0,00</w:t>
            </w:r>
          </w:p>
        </w:tc>
        <w:tc>
          <w:tcPr>
            <w:tcW w:w="440" w:type="pct"/>
            <w:shd w:val="clear" w:color="auto" w:fill="auto"/>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0,00</w:t>
            </w:r>
          </w:p>
        </w:tc>
        <w:tc>
          <w:tcPr>
            <w:tcW w:w="440" w:type="pct"/>
            <w:shd w:val="clear" w:color="auto" w:fill="auto"/>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0,00</w:t>
            </w:r>
          </w:p>
        </w:tc>
        <w:tc>
          <w:tcPr>
            <w:tcW w:w="431" w:type="pct"/>
            <w:shd w:val="clear" w:color="auto" w:fill="auto"/>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0,00</w:t>
            </w:r>
          </w:p>
        </w:tc>
        <w:tc>
          <w:tcPr>
            <w:tcW w:w="431" w:type="pct"/>
            <w:shd w:val="clear" w:color="auto" w:fill="auto"/>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0,00</w:t>
            </w:r>
          </w:p>
        </w:tc>
      </w:tr>
      <w:tr w:rsidR="006A1661" w:rsidRPr="006A1661" w:rsidTr="00995354">
        <w:trPr>
          <w:trHeight w:val="480"/>
        </w:trPr>
        <w:tc>
          <w:tcPr>
            <w:tcW w:w="491" w:type="pct"/>
            <w:vMerge/>
            <w:shd w:val="clear" w:color="auto" w:fill="auto"/>
          </w:tcPr>
          <w:p w:rsidR="004B259B" w:rsidRPr="006A1661" w:rsidRDefault="004B259B" w:rsidP="006A1661">
            <w:pPr>
              <w:spacing w:after="0" w:line="240" w:lineRule="auto"/>
              <w:ind w:right="-1"/>
              <w:rPr>
                <w:rFonts w:ascii="Times New Roman" w:hAnsi="Times New Roman" w:cs="Times New Roman"/>
                <w:sz w:val="20"/>
                <w:szCs w:val="20"/>
              </w:rPr>
            </w:pPr>
          </w:p>
        </w:tc>
        <w:tc>
          <w:tcPr>
            <w:tcW w:w="532" w:type="pct"/>
            <w:vMerge/>
            <w:shd w:val="clear" w:color="auto" w:fill="auto"/>
            <w:vAlign w:val="center"/>
            <w:hideMark/>
          </w:tcPr>
          <w:p w:rsidR="004B259B" w:rsidRPr="006A1661" w:rsidRDefault="004B259B" w:rsidP="006A1661">
            <w:pPr>
              <w:spacing w:after="0" w:line="240" w:lineRule="auto"/>
              <w:ind w:right="-1"/>
              <w:rPr>
                <w:rFonts w:ascii="Times New Roman" w:hAnsi="Times New Roman" w:cs="Times New Roman"/>
                <w:sz w:val="20"/>
                <w:szCs w:val="20"/>
              </w:rPr>
            </w:pPr>
          </w:p>
        </w:tc>
        <w:tc>
          <w:tcPr>
            <w:tcW w:w="933" w:type="pct"/>
            <w:shd w:val="clear" w:color="auto" w:fill="auto"/>
            <w:vAlign w:val="center"/>
            <w:hideMark/>
          </w:tcPr>
          <w:p w:rsidR="004B259B" w:rsidRPr="006A1661" w:rsidRDefault="004B259B" w:rsidP="006A1661">
            <w:pPr>
              <w:spacing w:after="0" w:line="240" w:lineRule="auto"/>
              <w:ind w:right="-1"/>
              <w:rPr>
                <w:rFonts w:ascii="Times New Roman" w:hAnsi="Times New Roman" w:cs="Times New Roman"/>
                <w:sz w:val="20"/>
                <w:szCs w:val="20"/>
              </w:rPr>
            </w:pPr>
            <w:r w:rsidRPr="006A1661">
              <w:rPr>
                <w:rFonts w:ascii="Times New Roman" w:hAnsi="Times New Roman" w:cs="Times New Roman"/>
                <w:sz w:val="20"/>
                <w:szCs w:val="20"/>
              </w:rPr>
              <w:t xml:space="preserve">Корректировка проектно-сметной документации в отношении объекта «Реновация парка «Красные Сосенки» и набережной реки Вязьма» </w:t>
            </w:r>
          </w:p>
        </w:tc>
        <w:tc>
          <w:tcPr>
            <w:tcW w:w="431" w:type="pct"/>
            <w:shd w:val="clear" w:color="auto" w:fill="auto"/>
            <w:vAlign w:val="center"/>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0,00</w:t>
            </w:r>
          </w:p>
        </w:tc>
        <w:tc>
          <w:tcPr>
            <w:tcW w:w="431" w:type="pct"/>
            <w:shd w:val="clear" w:color="auto" w:fill="auto"/>
            <w:vAlign w:val="center"/>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0,00</w:t>
            </w:r>
          </w:p>
        </w:tc>
        <w:tc>
          <w:tcPr>
            <w:tcW w:w="440" w:type="pct"/>
            <w:shd w:val="clear" w:color="auto" w:fill="auto"/>
            <w:vAlign w:val="center"/>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50,00000</w:t>
            </w:r>
          </w:p>
        </w:tc>
        <w:tc>
          <w:tcPr>
            <w:tcW w:w="440" w:type="pct"/>
            <w:shd w:val="clear" w:color="auto" w:fill="auto"/>
            <w:vAlign w:val="center"/>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0,00</w:t>
            </w:r>
          </w:p>
        </w:tc>
        <w:tc>
          <w:tcPr>
            <w:tcW w:w="440" w:type="pct"/>
            <w:shd w:val="clear" w:color="auto" w:fill="auto"/>
            <w:vAlign w:val="center"/>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0,00</w:t>
            </w:r>
          </w:p>
        </w:tc>
        <w:tc>
          <w:tcPr>
            <w:tcW w:w="431" w:type="pct"/>
            <w:shd w:val="clear" w:color="auto" w:fill="auto"/>
            <w:vAlign w:val="center"/>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0,00</w:t>
            </w:r>
          </w:p>
        </w:tc>
        <w:tc>
          <w:tcPr>
            <w:tcW w:w="431" w:type="pct"/>
            <w:shd w:val="clear" w:color="auto" w:fill="auto"/>
            <w:vAlign w:val="center"/>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0,00</w:t>
            </w:r>
          </w:p>
        </w:tc>
      </w:tr>
      <w:tr w:rsidR="006A1661" w:rsidRPr="006A1661" w:rsidTr="00995354">
        <w:trPr>
          <w:trHeight w:val="480"/>
        </w:trPr>
        <w:tc>
          <w:tcPr>
            <w:tcW w:w="491" w:type="pct"/>
            <w:vMerge/>
            <w:shd w:val="clear" w:color="auto" w:fill="auto"/>
          </w:tcPr>
          <w:p w:rsidR="004B259B" w:rsidRPr="006A1661" w:rsidRDefault="004B259B" w:rsidP="006A1661">
            <w:pPr>
              <w:spacing w:after="0" w:line="240" w:lineRule="auto"/>
              <w:ind w:right="-1"/>
              <w:rPr>
                <w:rFonts w:ascii="Times New Roman" w:hAnsi="Times New Roman" w:cs="Times New Roman"/>
                <w:sz w:val="20"/>
                <w:szCs w:val="20"/>
              </w:rPr>
            </w:pPr>
          </w:p>
        </w:tc>
        <w:tc>
          <w:tcPr>
            <w:tcW w:w="532" w:type="pct"/>
            <w:vMerge/>
            <w:shd w:val="clear" w:color="auto" w:fill="auto"/>
            <w:vAlign w:val="center"/>
            <w:hideMark/>
          </w:tcPr>
          <w:p w:rsidR="004B259B" w:rsidRPr="006A1661" w:rsidRDefault="004B259B" w:rsidP="006A1661">
            <w:pPr>
              <w:spacing w:after="0" w:line="240" w:lineRule="auto"/>
              <w:ind w:right="-1"/>
              <w:rPr>
                <w:rFonts w:ascii="Times New Roman" w:hAnsi="Times New Roman" w:cs="Times New Roman"/>
                <w:sz w:val="20"/>
                <w:szCs w:val="20"/>
              </w:rPr>
            </w:pPr>
          </w:p>
        </w:tc>
        <w:tc>
          <w:tcPr>
            <w:tcW w:w="933" w:type="pct"/>
            <w:shd w:val="clear" w:color="auto" w:fill="auto"/>
            <w:vAlign w:val="center"/>
            <w:hideMark/>
          </w:tcPr>
          <w:p w:rsidR="004B259B" w:rsidRPr="006A1661" w:rsidRDefault="004B259B" w:rsidP="006A1661">
            <w:pPr>
              <w:spacing w:after="0" w:line="240" w:lineRule="auto"/>
              <w:ind w:right="-1"/>
              <w:rPr>
                <w:rFonts w:ascii="Times New Roman" w:hAnsi="Times New Roman" w:cs="Times New Roman"/>
                <w:sz w:val="20"/>
                <w:szCs w:val="20"/>
              </w:rPr>
            </w:pPr>
            <w:r w:rsidRPr="006A1661">
              <w:rPr>
                <w:rFonts w:ascii="Times New Roman" w:hAnsi="Times New Roman" w:cs="Times New Roman"/>
                <w:sz w:val="20"/>
                <w:szCs w:val="20"/>
              </w:rPr>
              <w:t>Благоустройство пешеходной дорожки/лестничного марша от ул. Гористая к пешеходному мосту через р. Вязьма (возле ТЦ «ВЕГА») (2 этап)</w:t>
            </w:r>
          </w:p>
        </w:tc>
        <w:tc>
          <w:tcPr>
            <w:tcW w:w="431" w:type="pct"/>
            <w:shd w:val="clear" w:color="auto" w:fill="auto"/>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0,00</w:t>
            </w:r>
          </w:p>
        </w:tc>
        <w:tc>
          <w:tcPr>
            <w:tcW w:w="431" w:type="pct"/>
            <w:shd w:val="clear" w:color="auto" w:fill="auto"/>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0,00</w:t>
            </w:r>
          </w:p>
        </w:tc>
        <w:tc>
          <w:tcPr>
            <w:tcW w:w="440" w:type="pct"/>
            <w:shd w:val="clear" w:color="auto" w:fill="auto"/>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0,00</w:t>
            </w:r>
          </w:p>
        </w:tc>
        <w:tc>
          <w:tcPr>
            <w:tcW w:w="440" w:type="pct"/>
            <w:shd w:val="clear" w:color="auto" w:fill="auto"/>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2 656,20211</w:t>
            </w:r>
          </w:p>
        </w:tc>
        <w:tc>
          <w:tcPr>
            <w:tcW w:w="440" w:type="pct"/>
            <w:shd w:val="clear" w:color="auto" w:fill="auto"/>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0,00</w:t>
            </w:r>
          </w:p>
        </w:tc>
        <w:tc>
          <w:tcPr>
            <w:tcW w:w="431" w:type="pct"/>
            <w:shd w:val="clear" w:color="auto" w:fill="auto"/>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0,00</w:t>
            </w:r>
          </w:p>
        </w:tc>
        <w:tc>
          <w:tcPr>
            <w:tcW w:w="431" w:type="pct"/>
            <w:shd w:val="clear" w:color="auto" w:fill="auto"/>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0,00</w:t>
            </w:r>
          </w:p>
        </w:tc>
      </w:tr>
      <w:tr w:rsidR="006A1661" w:rsidRPr="006A1661" w:rsidTr="00995354">
        <w:trPr>
          <w:trHeight w:val="480"/>
        </w:trPr>
        <w:tc>
          <w:tcPr>
            <w:tcW w:w="491" w:type="pct"/>
            <w:vMerge/>
            <w:shd w:val="clear" w:color="auto" w:fill="auto"/>
          </w:tcPr>
          <w:p w:rsidR="004B259B" w:rsidRPr="006A1661" w:rsidRDefault="004B259B" w:rsidP="006A1661">
            <w:pPr>
              <w:spacing w:after="0" w:line="240" w:lineRule="auto"/>
              <w:ind w:right="-1"/>
              <w:rPr>
                <w:rFonts w:ascii="Times New Roman" w:hAnsi="Times New Roman" w:cs="Times New Roman"/>
                <w:sz w:val="20"/>
                <w:szCs w:val="20"/>
              </w:rPr>
            </w:pPr>
          </w:p>
        </w:tc>
        <w:tc>
          <w:tcPr>
            <w:tcW w:w="532" w:type="pct"/>
            <w:vMerge/>
            <w:shd w:val="clear" w:color="auto" w:fill="auto"/>
            <w:vAlign w:val="center"/>
            <w:hideMark/>
          </w:tcPr>
          <w:p w:rsidR="004B259B" w:rsidRPr="006A1661" w:rsidRDefault="004B259B" w:rsidP="006A1661">
            <w:pPr>
              <w:spacing w:after="0" w:line="240" w:lineRule="auto"/>
              <w:ind w:right="-1"/>
              <w:rPr>
                <w:rFonts w:ascii="Times New Roman" w:hAnsi="Times New Roman" w:cs="Times New Roman"/>
                <w:sz w:val="20"/>
                <w:szCs w:val="20"/>
              </w:rPr>
            </w:pPr>
          </w:p>
        </w:tc>
        <w:tc>
          <w:tcPr>
            <w:tcW w:w="933" w:type="pct"/>
            <w:shd w:val="clear" w:color="auto" w:fill="auto"/>
            <w:vAlign w:val="center"/>
            <w:hideMark/>
          </w:tcPr>
          <w:p w:rsidR="004B259B" w:rsidRPr="006A1661" w:rsidRDefault="004B259B" w:rsidP="006A1661">
            <w:pPr>
              <w:spacing w:after="0" w:line="240" w:lineRule="auto"/>
              <w:ind w:right="-1"/>
              <w:rPr>
                <w:rFonts w:ascii="Times New Roman" w:hAnsi="Times New Roman" w:cs="Times New Roman"/>
                <w:sz w:val="20"/>
                <w:szCs w:val="20"/>
              </w:rPr>
            </w:pPr>
            <w:r w:rsidRPr="006A1661">
              <w:rPr>
                <w:rFonts w:ascii="Times New Roman" w:hAnsi="Times New Roman" w:cs="Times New Roman"/>
                <w:sz w:val="20"/>
                <w:szCs w:val="20"/>
              </w:rPr>
              <w:t>Выполнение работ по реализации проекта: «Реновация парка «Красные Сосенки» и набережной реки Вязьма» (система электроснабжения, дополнительные работы)</w:t>
            </w:r>
          </w:p>
        </w:tc>
        <w:tc>
          <w:tcPr>
            <w:tcW w:w="431" w:type="pct"/>
            <w:shd w:val="clear" w:color="auto" w:fill="auto"/>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0,00</w:t>
            </w:r>
          </w:p>
        </w:tc>
        <w:tc>
          <w:tcPr>
            <w:tcW w:w="431" w:type="pct"/>
            <w:shd w:val="clear" w:color="auto" w:fill="auto"/>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0,00</w:t>
            </w:r>
          </w:p>
        </w:tc>
        <w:tc>
          <w:tcPr>
            <w:tcW w:w="440" w:type="pct"/>
            <w:shd w:val="clear" w:color="auto" w:fill="auto"/>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285,29254</w:t>
            </w:r>
          </w:p>
        </w:tc>
        <w:tc>
          <w:tcPr>
            <w:tcW w:w="440" w:type="pct"/>
            <w:shd w:val="clear" w:color="auto" w:fill="auto"/>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0,00</w:t>
            </w:r>
          </w:p>
        </w:tc>
        <w:tc>
          <w:tcPr>
            <w:tcW w:w="440" w:type="pct"/>
            <w:shd w:val="clear" w:color="auto" w:fill="auto"/>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0,00</w:t>
            </w:r>
          </w:p>
        </w:tc>
        <w:tc>
          <w:tcPr>
            <w:tcW w:w="431" w:type="pct"/>
            <w:shd w:val="clear" w:color="auto" w:fill="auto"/>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0,00</w:t>
            </w:r>
          </w:p>
        </w:tc>
        <w:tc>
          <w:tcPr>
            <w:tcW w:w="431" w:type="pct"/>
            <w:shd w:val="clear" w:color="auto" w:fill="auto"/>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0,00</w:t>
            </w:r>
          </w:p>
        </w:tc>
      </w:tr>
      <w:tr w:rsidR="006A1661" w:rsidRPr="006A1661" w:rsidTr="006A1661">
        <w:trPr>
          <w:trHeight w:val="480"/>
        </w:trPr>
        <w:tc>
          <w:tcPr>
            <w:tcW w:w="491" w:type="pct"/>
            <w:vMerge/>
            <w:shd w:val="clear" w:color="auto" w:fill="auto"/>
          </w:tcPr>
          <w:p w:rsidR="004B259B" w:rsidRPr="006A1661" w:rsidRDefault="004B259B" w:rsidP="006A1661">
            <w:pPr>
              <w:spacing w:after="0" w:line="240" w:lineRule="auto"/>
              <w:ind w:right="-1"/>
              <w:rPr>
                <w:rFonts w:ascii="Times New Roman" w:hAnsi="Times New Roman" w:cs="Times New Roman"/>
                <w:sz w:val="20"/>
                <w:szCs w:val="20"/>
              </w:rPr>
            </w:pPr>
          </w:p>
        </w:tc>
        <w:tc>
          <w:tcPr>
            <w:tcW w:w="532" w:type="pct"/>
            <w:vMerge/>
            <w:shd w:val="clear" w:color="auto" w:fill="auto"/>
            <w:vAlign w:val="center"/>
            <w:hideMark/>
          </w:tcPr>
          <w:p w:rsidR="004B259B" w:rsidRPr="006A1661" w:rsidRDefault="004B259B" w:rsidP="006A1661">
            <w:pPr>
              <w:spacing w:after="0" w:line="240" w:lineRule="auto"/>
              <w:ind w:right="-1"/>
              <w:rPr>
                <w:rFonts w:ascii="Times New Roman" w:hAnsi="Times New Roman" w:cs="Times New Roman"/>
                <w:sz w:val="20"/>
                <w:szCs w:val="20"/>
              </w:rPr>
            </w:pPr>
          </w:p>
        </w:tc>
        <w:tc>
          <w:tcPr>
            <w:tcW w:w="933" w:type="pct"/>
            <w:shd w:val="clear" w:color="auto" w:fill="auto"/>
            <w:vAlign w:val="center"/>
            <w:hideMark/>
          </w:tcPr>
          <w:p w:rsidR="004B259B" w:rsidRPr="006A1661" w:rsidRDefault="004B259B" w:rsidP="006A1661">
            <w:pPr>
              <w:spacing w:after="0" w:line="240" w:lineRule="auto"/>
              <w:ind w:right="-1"/>
              <w:rPr>
                <w:rFonts w:ascii="Times New Roman" w:hAnsi="Times New Roman" w:cs="Times New Roman"/>
                <w:sz w:val="20"/>
                <w:szCs w:val="20"/>
              </w:rPr>
            </w:pPr>
            <w:r w:rsidRPr="006A1661">
              <w:rPr>
                <w:rFonts w:ascii="Times New Roman" w:hAnsi="Times New Roman" w:cs="Times New Roman"/>
                <w:sz w:val="20"/>
                <w:szCs w:val="20"/>
              </w:rPr>
              <w:t xml:space="preserve">Осуществление строительного контроля </w:t>
            </w:r>
            <w:r w:rsidRPr="006A1661">
              <w:rPr>
                <w:rFonts w:ascii="Times New Roman" w:hAnsi="Times New Roman" w:cs="Times New Roman"/>
                <w:sz w:val="20"/>
                <w:szCs w:val="20"/>
              </w:rPr>
              <w:lastRenderedPageBreak/>
              <w:t>зареализацией инициативных проектов</w:t>
            </w:r>
          </w:p>
        </w:tc>
        <w:tc>
          <w:tcPr>
            <w:tcW w:w="431" w:type="pct"/>
            <w:shd w:val="clear" w:color="auto" w:fill="auto"/>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lastRenderedPageBreak/>
              <w:t>0,00</w:t>
            </w:r>
          </w:p>
        </w:tc>
        <w:tc>
          <w:tcPr>
            <w:tcW w:w="431" w:type="pct"/>
            <w:shd w:val="clear" w:color="auto" w:fill="auto"/>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0,00</w:t>
            </w:r>
          </w:p>
        </w:tc>
        <w:tc>
          <w:tcPr>
            <w:tcW w:w="440" w:type="pct"/>
            <w:shd w:val="clear" w:color="auto" w:fill="auto"/>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0,00</w:t>
            </w:r>
          </w:p>
        </w:tc>
        <w:tc>
          <w:tcPr>
            <w:tcW w:w="440" w:type="pct"/>
            <w:shd w:val="clear" w:color="auto" w:fill="auto"/>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48,73241</w:t>
            </w:r>
          </w:p>
        </w:tc>
        <w:tc>
          <w:tcPr>
            <w:tcW w:w="440" w:type="pct"/>
            <w:shd w:val="clear" w:color="auto" w:fill="auto"/>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70,00</w:t>
            </w:r>
          </w:p>
        </w:tc>
        <w:tc>
          <w:tcPr>
            <w:tcW w:w="431" w:type="pct"/>
            <w:shd w:val="clear" w:color="auto" w:fill="auto"/>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0,00</w:t>
            </w:r>
          </w:p>
        </w:tc>
        <w:tc>
          <w:tcPr>
            <w:tcW w:w="431" w:type="pct"/>
            <w:shd w:val="clear" w:color="auto" w:fill="auto"/>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0,00</w:t>
            </w:r>
          </w:p>
        </w:tc>
      </w:tr>
      <w:tr w:rsidR="006A1661" w:rsidRPr="006A1661" w:rsidTr="00995354">
        <w:trPr>
          <w:trHeight w:val="480"/>
        </w:trPr>
        <w:tc>
          <w:tcPr>
            <w:tcW w:w="491" w:type="pct"/>
            <w:vMerge/>
            <w:shd w:val="clear" w:color="auto" w:fill="auto"/>
          </w:tcPr>
          <w:p w:rsidR="004B259B" w:rsidRPr="006A1661" w:rsidRDefault="004B259B" w:rsidP="006A1661">
            <w:pPr>
              <w:spacing w:after="0" w:line="240" w:lineRule="auto"/>
              <w:ind w:right="-1"/>
              <w:rPr>
                <w:rFonts w:ascii="Times New Roman" w:hAnsi="Times New Roman" w:cs="Times New Roman"/>
                <w:sz w:val="20"/>
                <w:szCs w:val="20"/>
              </w:rPr>
            </w:pPr>
          </w:p>
        </w:tc>
        <w:tc>
          <w:tcPr>
            <w:tcW w:w="532" w:type="pct"/>
            <w:vMerge/>
            <w:shd w:val="clear" w:color="auto" w:fill="auto"/>
            <w:vAlign w:val="center"/>
            <w:hideMark/>
          </w:tcPr>
          <w:p w:rsidR="004B259B" w:rsidRPr="006A1661" w:rsidRDefault="004B259B" w:rsidP="006A1661">
            <w:pPr>
              <w:spacing w:after="0" w:line="240" w:lineRule="auto"/>
              <w:ind w:right="-1"/>
              <w:rPr>
                <w:rFonts w:ascii="Times New Roman" w:hAnsi="Times New Roman" w:cs="Times New Roman"/>
                <w:sz w:val="20"/>
                <w:szCs w:val="20"/>
              </w:rPr>
            </w:pPr>
          </w:p>
        </w:tc>
        <w:tc>
          <w:tcPr>
            <w:tcW w:w="933" w:type="pct"/>
            <w:shd w:val="clear" w:color="auto" w:fill="auto"/>
            <w:vAlign w:val="center"/>
            <w:hideMark/>
          </w:tcPr>
          <w:p w:rsidR="004B259B" w:rsidRPr="006A1661" w:rsidRDefault="004B259B" w:rsidP="006A1661">
            <w:pPr>
              <w:spacing w:after="0" w:line="240" w:lineRule="auto"/>
              <w:ind w:right="-1"/>
              <w:rPr>
                <w:rFonts w:ascii="Times New Roman" w:hAnsi="Times New Roman" w:cs="Times New Roman"/>
                <w:sz w:val="20"/>
                <w:szCs w:val="20"/>
              </w:rPr>
            </w:pPr>
            <w:r w:rsidRPr="006A1661">
              <w:rPr>
                <w:rFonts w:ascii="Times New Roman" w:hAnsi="Times New Roman" w:cs="Times New Roman"/>
                <w:sz w:val="20"/>
                <w:szCs w:val="20"/>
              </w:rPr>
              <w:t>Изготовление топографической съемки земельного участка расположенного по адресу: Ивановская область, г. Тейково, ул. Гвардейская</w:t>
            </w:r>
          </w:p>
        </w:tc>
        <w:tc>
          <w:tcPr>
            <w:tcW w:w="431" w:type="pct"/>
            <w:shd w:val="clear" w:color="auto" w:fill="auto"/>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0,00</w:t>
            </w:r>
          </w:p>
        </w:tc>
        <w:tc>
          <w:tcPr>
            <w:tcW w:w="431" w:type="pct"/>
            <w:shd w:val="clear" w:color="auto" w:fill="auto"/>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0,00</w:t>
            </w:r>
          </w:p>
        </w:tc>
        <w:tc>
          <w:tcPr>
            <w:tcW w:w="440" w:type="pct"/>
            <w:shd w:val="clear" w:color="auto" w:fill="auto"/>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0,00</w:t>
            </w:r>
          </w:p>
        </w:tc>
        <w:tc>
          <w:tcPr>
            <w:tcW w:w="440" w:type="pct"/>
            <w:shd w:val="clear" w:color="auto" w:fill="auto"/>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250,00</w:t>
            </w:r>
          </w:p>
        </w:tc>
        <w:tc>
          <w:tcPr>
            <w:tcW w:w="440" w:type="pct"/>
            <w:shd w:val="clear" w:color="auto" w:fill="auto"/>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0,00</w:t>
            </w:r>
          </w:p>
        </w:tc>
        <w:tc>
          <w:tcPr>
            <w:tcW w:w="431" w:type="pct"/>
            <w:shd w:val="clear" w:color="auto" w:fill="auto"/>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0,00</w:t>
            </w:r>
          </w:p>
        </w:tc>
        <w:tc>
          <w:tcPr>
            <w:tcW w:w="431" w:type="pct"/>
            <w:shd w:val="clear" w:color="auto" w:fill="auto"/>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0,00</w:t>
            </w:r>
          </w:p>
        </w:tc>
      </w:tr>
      <w:tr w:rsidR="006A1661" w:rsidRPr="006A1661" w:rsidTr="00995354">
        <w:trPr>
          <w:trHeight w:val="480"/>
        </w:trPr>
        <w:tc>
          <w:tcPr>
            <w:tcW w:w="491" w:type="pct"/>
            <w:vMerge/>
            <w:shd w:val="clear" w:color="auto" w:fill="auto"/>
          </w:tcPr>
          <w:p w:rsidR="004B259B" w:rsidRPr="006A1661" w:rsidRDefault="004B259B" w:rsidP="006A1661">
            <w:pPr>
              <w:spacing w:after="0" w:line="240" w:lineRule="auto"/>
              <w:ind w:right="-1"/>
              <w:rPr>
                <w:rFonts w:ascii="Times New Roman" w:hAnsi="Times New Roman" w:cs="Times New Roman"/>
                <w:sz w:val="20"/>
                <w:szCs w:val="20"/>
              </w:rPr>
            </w:pPr>
          </w:p>
        </w:tc>
        <w:tc>
          <w:tcPr>
            <w:tcW w:w="532" w:type="pct"/>
            <w:vMerge/>
            <w:shd w:val="clear" w:color="auto" w:fill="auto"/>
            <w:vAlign w:val="center"/>
          </w:tcPr>
          <w:p w:rsidR="004B259B" w:rsidRPr="006A1661" w:rsidRDefault="004B259B" w:rsidP="006A1661">
            <w:pPr>
              <w:spacing w:after="0" w:line="240" w:lineRule="auto"/>
              <w:ind w:right="-1"/>
              <w:rPr>
                <w:rFonts w:ascii="Times New Roman" w:hAnsi="Times New Roman" w:cs="Times New Roman"/>
                <w:sz w:val="20"/>
                <w:szCs w:val="20"/>
              </w:rPr>
            </w:pPr>
          </w:p>
        </w:tc>
        <w:tc>
          <w:tcPr>
            <w:tcW w:w="933" w:type="pct"/>
            <w:shd w:val="clear" w:color="auto" w:fill="auto"/>
            <w:vAlign w:val="center"/>
          </w:tcPr>
          <w:p w:rsidR="004B259B" w:rsidRPr="006A1661" w:rsidRDefault="004B259B" w:rsidP="006A1661">
            <w:pPr>
              <w:spacing w:after="0" w:line="240" w:lineRule="auto"/>
              <w:ind w:right="-1"/>
              <w:rPr>
                <w:rFonts w:ascii="Times New Roman" w:hAnsi="Times New Roman" w:cs="Times New Roman"/>
                <w:sz w:val="20"/>
                <w:szCs w:val="20"/>
              </w:rPr>
            </w:pPr>
            <w:r w:rsidRPr="006A1661">
              <w:rPr>
                <w:rFonts w:ascii="Times New Roman" w:hAnsi="Times New Roman" w:cs="Times New Roman"/>
                <w:sz w:val="20"/>
                <w:szCs w:val="20"/>
              </w:rPr>
              <w:t>Реконструкция системы видеонаблюдения</w:t>
            </w:r>
          </w:p>
        </w:tc>
        <w:tc>
          <w:tcPr>
            <w:tcW w:w="431" w:type="pct"/>
            <w:shd w:val="clear" w:color="auto" w:fill="auto"/>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0,00</w:t>
            </w:r>
          </w:p>
        </w:tc>
        <w:tc>
          <w:tcPr>
            <w:tcW w:w="431" w:type="pct"/>
            <w:shd w:val="clear" w:color="auto" w:fill="auto"/>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0,00</w:t>
            </w:r>
          </w:p>
        </w:tc>
        <w:tc>
          <w:tcPr>
            <w:tcW w:w="440" w:type="pct"/>
            <w:shd w:val="clear" w:color="auto" w:fill="auto"/>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0,00</w:t>
            </w:r>
          </w:p>
        </w:tc>
        <w:tc>
          <w:tcPr>
            <w:tcW w:w="440" w:type="pct"/>
            <w:shd w:val="clear" w:color="auto" w:fill="auto"/>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140,00</w:t>
            </w:r>
          </w:p>
        </w:tc>
        <w:tc>
          <w:tcPr>
            <w:tcW w:w="440" w:type="pct"/>
            <w:shd w:val="clear" w:color="auto" w:fill="auto"/>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0,00</w:t>
            </w:r>
          </w:p>
        </w:tc>
        <w:tc>
          <w:tcPr>
            <w:tcW w:w="431" w:type="pct"/>
            <w:shd w:val="clear" w:color="auto" w:fill="auto"/>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0,00</w:t>
            </w:r>
          </w:p>
        </w:tc>
        <w:tc>
          <w:tcPr>
            <w:tcW w:w="431" w:type="pct"/>
            <w:shd w:val="clear" w:color="auto" w:fill="auto"/>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0,00</w:t>
            </w:r>
          </w:p>
        </w:tc>
      </w:tr>
      <w:tr w:rsidR="006A1661" w:rsidRPr="006A1661" w:rsidTr="00995354">
        <w:trPr>
          <w:trHeight w:val="480"/>
        </w:trPr>
        <w:tc>
          <w:tcPr>
            <w:tcW w:w="491" w:type="pct"/>
            <w:vMerge/>
            <w:shd w:val="clear" w:color="auto" w:fill="auto"/>
          </w:tcPr>
          <w:p w:rsidR="004B259B" w:rsidRPr="006A1661" w:rsidRDefault="004B259B" w:rsidP="006A1661">
            <w:pPr>
              <w:spacing w:after="0" w:line="240" w:lineRule="auto"/>
              <w:ind w:right="-1"/>
              <w:rPr>
                <w:rFonts w:ascii="Times New Roman" w:hAnsi="Times New Roman" w:cs="Times New Roman"/>
                <w:sz w:val="20"/>
                <w:szCs w:val="20"/>
              </w:rPr>
            </w:pPr>
          </w:p>
        </w:tc>
        <w:tc>
          <w:tcPr>
            <w:tcW w:w="532" w:type="pct"/>
            <w:vMerge/>
            <w:shd w:val="clear" w:color="auto" w:fill="auto"/>
            <w:vAlign w:val="center"/>
          </w:tcPr>
          <w:p w:rsidR="004B259B" w:rsidRPr="006A1661" w:rsidRDefault="004B259B" w:rsidP="006A1661">
            <w:pPr>
              <w:spacing w:after="0" w:line="240" w:lineRule="auto"/>
              <w:ind w:right="-1"/>
              <w:rPr>
                <w:rFonts w:ascii="Times New Roman" w:hAnsi="Times New Roman" w:cs="Times New Roman"/>
                <w:sz w:val="20"/>
                <w:szCs w:val="20"/>
              </w:rPr>
            </w:pPr>
          </w:p>
        </w:tc>
        <w:tc>
          <w:tcPr>
            <w:tcW w:w="933" w:type="pct"/>
            <w:shd w:val="clear" w:color="auto" w:fill="auto"/>
            <w:vAlign w:val="center"/>
          </w:tcPr>
          <w:p w:rsidR="004B259B" w:rsidRPr="006A1661" w:rsidRDefault="004B259B" w:rsidP="006A1661">
            <w:pPr>
              <w:spacing w:after="0" w:line="240" w:lineRule="auto"/>
              <w:ind w:right="-1"/>
              <w:rPr>
                <w:rFonts w:ascii="Times New Roman" w:hAnsi="Times New Roman" w:cs="Times New Roman"/>
                <w:sz w:val="20"/>
                <w:szCs w:val="20"/>
              </w:rPr>
            </w:pPr>
            <w:r w:rsidRPr="006A1661">
              <w:rPr>
                <w:rFonts w:ascii="Times New Roman" w:hAnsi="Times New Roman" w:cs="Times New Roman"/>
                <w:sz w:val="20"/>
                <w:szCs w:val="20"/>
              </w:rPr>
              <w:t>Дополнительные работы по проекту «Благоустройство пешеходной дорожки/лестничного марша от ул. Гористая к пешеходному мосту через р. Вязьма (возле ТЦ «ВЕГА»)</w:t>
            </w:r>
          </w:p>
        </w:tc>
        <w:tc>
          <w:tcPr>
            <w:tcW w:w="431" w:type="pct"/>
            <w:shd w:val="clear" w:color="auto" w:fill="auto"/>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0,00</w:t>
            </w:r>
          </w:p>
        </w:tc>
        <w:tc>
          <w:tcPr>
            <w:tcW w:w="431" w:type="pct"/>
            <w:shd w:val="clear" w:color="auto" w:fill="auto"/>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0,00</w:t>
            </w:r>
          </w:p>
        </w:tc>
        <w:tc>
          <w:tcPr>
            <w:tcW w:w="440" w:type="pct"/>
            <w:shd w:val="clear" w:color="auto" w:fill="auto"/>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0,00</w:t>
            </w:r>
          </w:p>
        </w:tc>
        <w:tc>
          <w:tcPr>
            <w:tcW w:w="440" w:type="pct"/>
            <w:shd w:val="clear" w:color="auto" w:fill="auto"/>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549,62640</w:t>
            </w:r>
          </w:p>
        </w:tc>
        <w:tc>
          <w:tcPr>
            <w:tcW w:w="440" w:type="pct"/>
            <w:shd w:val="clear" w:color="auto" w:fill="auto"/>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0,00</w:t>
            </w:r>
          </w:p>
        </w:tc>
        <w:tc>
          <w:tcPr>
            <w:tcW w:w="431" w:type="pct"/>
            <w:shd w:val="clear" w:color="auto" w:fill="auto"/>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0,00</w:t>
            </w:r>
          </w:p>
        </w:tc>
        <w:tc>
          <w:tcPr>
            <w:tcW w:w="431" w:type="pct"/>
            <w:shd w:val="clear" w:color="auto" w:fill="auto"/>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0,00</w:t>
            </w:r>
          </w:p>
        </w:tc>
      </w:tr>
      <w:tr w:rsidR="006A1661" w:rsidRPr="006A1661" w:rsidTr="006A1661">
        <w:trPr>
          <w:trHeight w:val="720"/>
        </w:trPr>
        <w:tc>
          <w:tcPr>
            <w:tcW w:w="491" w:type="pct"/>
            <w:vMerge/>
            <w:shd w:val="clear" w:color="auto" w:fill="auto"/>
          </w:tcPr>
          <w:p w:rsidR="004B259B" w:rsidRPr="006A1661" w:rsidRDefault="004B259B" w:rsidP="006A1661">
            <w:pPr>
              <w:spacing w:after="0" w:line="240" w:lineRule="auto"/>
              <w:ind w:right="-1"/>
              <w:rPr>
                <w:rFonts w:ascii="Times New Roman" w:hAnsi="Times New Roman" w:cs="Times New Roman"/>
                <w:sz w:val="20"/>
                <w:szCs w:val="20"/>
              </w:rPr>
            </w:pPr>
          </w:p>
        </w:tc>
        <w:tc>
          <w:tcPr>
            <w:tcW w:w="532" w:type="pct"/>
            <w:vMerge/>
            <w:shd w:val="clear" w:color="auto" w:fill="auto"/>
            <w:vAlign w:val="center"/>
            <w:hideMark/>
          </w:tcPr>
          <w:p w:rsidR="004B259B" w:rsidRPr="006A1661" w:rsidRDefault="004B259B" w:rsidP="006A1661">
            <w:pPr>
              <w:spacing w:after="0" w:line="240" w:lineRule="auto"/>
              <w:ind w:right="-1"/>
              <w:rPr>
                <w:rFonts w:ascii="Times New Roman" w:hAnsi="Times New Roman" w:cs="Times New Roman"/>
                <w:sz w:val="20"/>
                <w:szCs w:val="20"/>
              </w:rPr>
            </w:pPr>
          </w:p>
        </w:tc>
        <w:tc>
          <w:tcPr>
            <w:tcW w:w="933" w:type="pct"/>
            <w:shd w:val="clear" w:color="auto" w:fill="auto"/>
            <w:vAlign w:val="center"/>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 xml:space="preserve">Всего выделено средств (областной бюджет с учетом объема </w:t>
            </w:r>
            <w:proofErr w:type="spellStart"/>
            <w:r w:rsidRPr="006A1661">
              <w:rPr>
                <w:rFonts w:ascii="Times New Roman" w:hAnsi="Times New Roman" w:cs="Times New Roman"/>
                <w:sz w:val="20"/>
                <w:szCs w:val="20"/>
              </w:rPr>
              <w:t>софинансирования</w:t>
            </w:r>
            <w:proofErr w:type="spellEnd"/>
            <w:r w:rsidRPr="006A1661">
              <w:rPr>
                <w:rFonts w:ascii="Times New Roman" w:hAnsi="Times New Roman" w:cs="Times New Roman"/>
                <w:sz w:val="20"/>
                <w:szCs w:val="20"/>
              </w:rPr>
              <w:t xml:space="preserve"> из федерального бюджета), в т.ч.:</w:t>
            </w:r>
          </w:p>
        </w:tc>
        <w:tc>
          <w:tcPr>
            <w:tcW w:w="431" w:type="pct"/>
            <w:shd w:val="clear" w:color="auto" w:fill="auto"/>
            <w:vAlign w:val="center"/>
            <w:hideMark/>
          </w:tcPr>
          <w:p w:rsidR="004B259B" w:rsidRPr="006A1661" w:rsidRDefault="004B259B" w:rsidP="006A1661">
            <w:pPr>
              <w:spacing w:after="0" w:line="240" w:lineRule="auto"/>
              <w:ind w:right="-1"/>
              <w:jc w:val="center"/>
              <w:rPr>
                <w:rFonts w:ascii="Times New Roman" w:hAnsi="Times New Roman" w:cs="Times New Roman"/>
                <w:b/>
                <w:sz w:val="20"/>
                <w:szCs w:val="20"/>
              </w:rPr>
            </w:pPr>
            <w:r w:rsidRPr="006A1661">
              <w:rPr>
                <w:rFonts w:ascii="Times New Roman" w:hAnsi="Times New Roman" w:cs="Times New Roman"/>
                <w:b/>
                <w:sz w:val="20"/>
                <w:szCs w:val="20"/>
              </w:rPr>
              <w:t>11 324,66155</w:t>
            </w:r>
          </w:p>
        </w:tc>
        <w:tc>
          <w:tcPr>
            <w:tcW w:w="431" w:type="pct"/>
            <w:shd w:val="clear" w:color="auto" w:fill="auto"/>
            <w:vAlign w:val="center"/>
            <w:hideMark/>
          </w:tcPr>
          <w:p w:rsidR="004B259B" w:rsidRPr="006A1661" w:rsidRDefault="004B259B" w:rsidP="006A1661">
            <w:pPr>
              <w:spacing w:after="0" w:line="240" w:lineRule="auto"/>
              <w:ind w:right="-1"/>
              <w:jc w:val="center"/>
              <w:rPr>
                <w:rFonts w:ascii="Times New Roman" w:hAnsi="Times New Roman" w:cs="Times New Roman"/>
                <w:b/>
                <w:sz w:val="20"/>
                <w:szCs w:val="20"/>
              </w:rPr>
            </w:pPr>
            <w:r w:rsidRPr="006A1661">
              <w:rPr>
                <w:rFonts w:ascii="Times New Roman" w:hAnsi="Times New Roman" w:cs="Times New Roman"/>
                <w:b/>
                <w:sz w:val="20"/>
                <w:szCs w:val="20"/>
              </w:rPr>
              <w:t>76 500,00</w:t>
            </w:r>
          </w:p>
        </w:tc>
        <w:tc>
          <w:tcPr>
            <w:tcW w:w="440" w:type="pct"/>
            <w:shd w:val="clear" w:color="auto" w:fill="auto"/>
            <w:vAlign w:val="center"/>
            <w:hideMark/>
          </w:tcPr>
          <w:p w:rsidR="004B259B" w:rsidRPr="006A1661" w:rsidRDefault="004B259B" w:rsidP="006A1661">
            <w:pPr>
              <w:spacing w:after="0" w:line="240" w:lineRule="auto"/>
              <w:ind w:right="-1"/>
              <w:jc w:val="center"/>
              <w:rPr>
                <w:rFonts w:ascii="Times New Roman" w:hAnsi="Times New Roman" w:cs="Times New Roman"/>
                <w:b/>
                <w:sz w:val="20"/>
                <w:szCs w:val="20"/>
              </w:rPr>
            </w:pPr>
            <w:r w:rsidRPr="006A1661">
              <w:rPr>
                <w:rFonts w:ascii="Times New Roman" w:hAnsi="Times New Roman" w:cs="Times New Roman"/>
                <w:b/>
                <w:sz w:val="20"/>
                <w:szCs w:val="20"/>
              </w:rPr>
              <w:t>105 064,75375</w:t>
            </w:r>
          </w:p>
        </w:tc>
        <w:tc>
          <w:tcPr>
            <w:tcW w:w="440" w:type="pct"/>
            <w:shd w:val="clear" w:color="auto" w:fill="auto"/>
            <w:hideMark/>
          </w:tcPr>
          <w:p w:rsidR="004B259B" w:rsidRPr="006A1661" w:rsidRDefault="004B259B" w:rsidP="006A1661">
            <w:pPr>
              <w:spacing w:after="0" w:line="240" w:lineRule="auto"/>
              <w:ind w:right="-1"/>
              <w:jc w:val="center"/>
              <w:rPr>
                <w:rFonts w:ascii="Times New Roman" w:hAnsi="Times New Roman" w:cs="Times New Roman"/>
                <w:b/>
                <w:sz w:val="20"/>
                <w:szCs w:val="20"/>
              </w:rPr>
            </w:pPr>
            <w:r w:rsidRPr="006A1661">
              <w:rPr>
                <w:rFonts w:ascii="Times New Roman" w:hAnsi="Times New Roman" w:cs="Times New Roman"/>
                <w:b/>
                <w:sz w:val="20"/>
                <w:szCs w:val="20"/>
              </w:rPr>
              <w:t>7 359,18750</w:t>
            </w:r>
          </w:p>
        </w:tc>
        <w:tc>
          <w:tcPr>
            <w:tcW w:w="440" w:type="pct"/>
            <w:shd w:val="clear" w:color="auto" w:fill="auto"/>
            <w:hideMark/>
          </w:tcPr>
          <w:p w:rsidR="004B259B" w:rsidRPr="006A1661" w:rsidRDefault="004B259B" w:rsidP="006A1661">
            <w:pPr>
              <w:spacing w:after="0" w:line="240" w:lineRule="auto"/>
              <w:ind w:right="-1"/>
              <w:jc w:val="center"/>
              <w:rPr>
                <w:rFonts w:ascii="Times New Roman" w:hAnsi="Times New Roman" w:cs="Times New Roman"/>
                <w:b/>
                <w:sz w:val="20"/>
                <w:szCs w:val="20"/>
              </w:rPr>
            </w:pPr>
            <w:r w:rsidRPr="006A1661">
              <w:rPr>
                <w:rFonts w:ascii="Times New Roman" w:hAnsi="Times New Roman" w:cs="Times New Roman"/>
                <w:b/>
                <w:sz w:val="20"/>
                <w:szCs w:val="20"/>
              </w:rPr>
              <w:t>100 000,00</w:t>
            </w:r>
          </w:p>
        </w:tc>
        <w:tc>
          <w:tcPr>
            <w:tcW w:w="431" w:type="pct"/>
            <w:shd w:val="clear" w:color="auto" w:fill="auto"/>
            <w:hideMark/>
          </w:tcPr>
          <w:p w:rsidR="004B259B" w:rsidRPr="006A1661" w:rsidRDefault="004B259B" w:rsidP="006A1661">
            <w:pPr>
              <w:spacing w:after="0" w:line="240" w:lineRule="auto"/>
              <w:ind w:right="-1"/>
              <w:jc w:val="center"/>
              <w:rPr>
                <w:rFonts w:ascii="Times New Roman" w:hAnsi="Times New Roman" w:cs="Times New Roman"/>
                <w:b/>
                <w:sz w:val="20"/>
                <w:szCs w:val="20"/>
              </w:rPr>
            </w:pPr>
            <w:r w:rsidRPr="006A1661">
              <w:rPr>
                <w:rFonts w:ascii="Times New Roman" w:hAnsi="Times New Roman" w:cs="Times New Roman"/>
                <w:b/>
                <w:sz w:val="20"/>
                <w:szCs w:val="20"/>
              </w:rPr>
              <w:t>0,00</w:t>
            </w:r>
          </w:p>
        </w:tc>
        <w:tc>
          <w:tcPr>
            <w:tcW w:w="431" w:type="pct"/>
            <w:shd w:val="clear" w:color="auto" w:fill="auto"/>
            <w:hideMark/>
          </w:tcPr>
          <w:p w:rsidR="004B259B" w:rsidRPr="006A1661" w:rsidRDefault="004B259B" w:rsidP="006A1661">
            <w:pPr>
              <w:spacing w:after="0" w:line="240" w:lineRule="auto"/>
              <w:ind w:right="-1"/>
              <w:jc w:val="center"/>
              <w:rPr>
                <w:rFonts w:ascii="Times New Roman" w:hAnsi="Times New Roman" w:cs="Times New Roman"/>
                <w:b/>
                <w:sz w:val="20"/>
                <w:szCs w:val="20"/>
              </w:rPr>
            </w:pPr>
            <w:r w:rsidRPr="006A1661">
              <w:rPr>
                <w:rFonts w:ascii="Times New Roman" w:hAnsi="Times New Roman" w:cs="Times New Roman"/>
                <w:b/>
                <w:sz w:val="20"/>
                <w:szCs w:val="20"/>
              </w:rPr>
              <w:t>0,00</w:t>
            </w:r>
          </w:p>
        </w:tc>
      </w:tr>
      <w:tr w:rsidR="006A1661" w:rsidRPr="006A1661" w:rsidTr="006A1661">
        <w:trPr>
          <w:trHeight w:val="240"/>
        </w:trPr>
        <w:tc>
          <w:tcPr>
            <w:tcW w:w="491" w:type="pct"/>
            <w:vMerge/>
            <w:shd w:val="clear" w:color="auto" w:fill="auto"/>
          </w:tcPr>
          <w:p w:rsidR="004B259B" w:rsidRPr="006A1661" w:rsidRDefault="004B259B" w:rsidP="006A1661">
            <w:pPr>
              <w:spacing w:after="0" w:line="240" w:lineRule="auto"/>
              <w:ind w:right="-1"/>
              <w:rPr>
                <w:rFonts w:ascii="Times New Roman" w:hAnsi="Times New Roman" w:cs="Times New Roman"/>
                <w:sz w:val="20"/>
                <w:szCs w:val="20"/>
              </w:rPr>
            </w:pPr>
          </w:p>
        </w:tc>
        <w:tc>
          <w:tcPr>
            <w:tcW w:w="532" w:type="pct"/>
            <w:vMerge/>
            <w:shd w:val="clear" w:color="auto" w:fill="auto"/>
            <w:vAlign w:val="center"/>
            <w:hideMark/>
          </w:tcPr>
          <w:p w:rsidR="004B259B" w:rsidRPr="006A1661" w:rsidRDefault="004B259B" w:rsidP="006A1661">
            <w:pPr>
              <w:spacing w:after="0" w:line="240" w:lineRule="auto"/>
              <w:ind w:right="-1"/>
              <w:rPr>
                <w:rFonts w:ascii="Times New Roman" w:hAnsi="Times New Roman" w:cs="Times New Roman"/>
                <w:sz w:val="20"/>
                <w:szCs w:val="20"/>
              </w:rPr>
            </w:pPr>
          </w:p>
        </w:tc>
        <w:tc>
          <w:tcPr>
            <w:tcW w:w="933" w:type="pct"/>
            <w:shd w:val="clear" w:color="auto" w:fill="auto"/>
            <w:vAlign w:val="center"/>
            <w:hideMark/>
          </w:tcPr>
          <w:p w:rsidR="004B259B" w:rsidRPr="006A1661" w:rsidRDefault="004B259B" w:rsidP="006A1661">
            <w:pPr>
              <w:spacing w:after="0" w:line="240" w:lineRule="auto"/>
              <w:ind w:right="-1"/>
              <w:rPr>
                <w:rFonts w:ascii="Times New Roman" w:hAnsi="Times New Roman" w:cs="Times New Roman"/>
                <w:sz w:val="20"/>
                <w:szCs w:val="20"/>
              </w:rPr>
            </w:pPr>
            <w:r w:rsidRPr="006A1661">
              <w:rPr>
                <w:rFonts w:ascii="Times New Roman" w:hAnsi="Times New Roman" w:cs="Times New Roman"/>
                <w:sz w:val="20"/>
                <w:szCs w:val="20"/>
              </w:rPr>
              <w:t>федеральный бюджет</w:t>
            </w:r>
          </w:p>
        </w:tc>
        <w:tc>
          <w:tcPr>
            <w:tcW w:w="431" w:type="pct"/>
            <w:shd w:val="clear" w:color="auto" w:fill="auto"/>
            <w:vAlign w:val="center"/>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10531,93524</w:t>
            </w:r>
          </w:p>
        </w:tc>
        <w:tc>
          <w:tcPr>
            <w:tcW w:w="431" w:type="pct"/>
            <w:shd w:val="clear" w:color="auto" w:fill="auto"/>
            <w:vAlign w:val="center"/>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76485,00</w:t>
            </w:r>
          </w:p>
        </w:tc>
        <w:tc>
          <w:tcPr>
            <w:tcW w:w="440" w:type="pct"/>
            <w:shd w:val="clear" w:color="auto" w:fill="auto"/>
            <w:vAlign w:val="center"/>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71 537,20</w:t>
            </w:r>
          </w:p>
        </w:tc>
        <w:tc>
          <w:tcPr>
            <w:tcW w:w="440" w:type="pct"/>
            <w:shd w:val="clear" w:color="auto" w:fill="auto"/>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5 940,00</w:t>
            </w:r>
          </w:p>
        </w:tc>
        <w:tc>
          <w:tcPr>
            <w:tcW w:w="440" w:type="pct"/>
            <w:shd w:val="clear" w:color="auto" w:fill="auto"/>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99 700,00</w:t>
            </w:r>
          </w:p>
        </w:tc>
        <w:tc>
          <w:tcPr>
            <w:tcW w:w="431" w:type="pct"/>
            <w:shd w:val="clear" w:color="auto" w:fill="auto"/>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0,00</w:t>
            </w:r>
          </w:p>
        </w:tc>
        <w:tc>
          <w:tcPr>
            <w:tcW w:w="431" w:type="pct"/>
            <w:shd w:val="clear" w:color="auto" w:fill="auto"/>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0,00</w:t>
            </w:r>
          </w:p>
        </w:tc>
      </w:tr>
      <w:tr w:rsidR="006A1661" w:rsidRPr="006A1661" w:rsidTr="00995354">
        <w:trPr>
          <w:trHeight w:val="240"/>
        </w:trPr>
        <w:tc>
          <w:tcPr>
            <w:tcW w:w="491" w:type="pct"/>
            <w:vMerge/>
            <w:shd w:val="clear" w:color="auto" w:fill="auto"/>
          </w:tcPr>
          <w:p w:rsidR="004B259B" w:rsidRPr="006A1661" w:rsidRDefault="004B259B" w:rsidP="006A1661">
            <w:pPr>
              <w:spacing w:after="0" w:line="240" w:lineRule="auto"/>
              <w:ind w:right="-1"/>
              <w:rPr>
                <w:rFonts w:ascii="Times New Roman" w:hAnsi="Times New Roman" w:cs="Times New Roman"/>
                <w:sz w:val="20"/>
                <w:szCs w:val="20"/>
              </w:rPr>
            </w:pPr>
          </w:p>
        </w:tc>
        <w:tc>
          <w:tcPr>
            <w:tcW w:w="532" w:type="pct"/>
            <w:vMerge/>
            <w:shd w:val="clear" w:color="auto" w:fill="auto"/>
            <w:vAlign w:val="center"/>
            <w:hideMark/>
          </w:tcPr>
          <w:p w:rsidR="004B259B" w:rsidRPr="006A1661" w:rsidRDefault="004B259B" w:rsidP="006A1661">
            <w:pPr>
              <w:spacing w:after="0" w:line="240" w:lineRule="auto"/>
              <w:ind w:right="-1"/>
              <w:rPr>
                <w:rFonts w:ascii="Times New Roman" w:hAnsi="Times New Roman" w:cs="Times New Roman"/>
                <w:sz w:val="20"/>
                <w:szCs w:val="20"/>
              </w:rPr>
            </w:pPr>
          </w:p>
        </w:tc>
        <w:tc>
          <w:tcPr>
            <w:tcW w:w="933" w:type="pct"/>
            <w:shd w:val="clear" w:color="auto" w:fill="auto"/>
            <w:vAlign w:val="center"/>
            <w:hideMark/>
          </w:tcPr>
          <w:p w:rsidR="004B259B" w:rsidRPr="006A1661" w:rsidRDefault="004B259B" w:rsidP="006A1661">
            <w:pPr>
              <w:spacing w:after="0" w:line="240" w:lineRule="auto"/>
              <w:ind w:right="-1"/>
              <w:rPr>
                <w:rFonts w:ascii="Times New Roman" w:hAnsi="Times New Roman" w:cs="Times New Roman"/>
                <w:sz w:val="20"/>
                <w:szCs w:val="20"/>
              </w:rPr>
            </w:pPr>
            <w:r w:rsidRPr="006A1661">
              <w:rPr>
                <w:rFonts w:ascii="Times New Roman" w:hAnsi="Times New Roman" w:cs="Times New Roman"/>
                <w:sz w:val="20"/>
                <w:szCs w:val="20"/>
              </w:rPr>
              <w:t>областной бюджет</w:t>
            </w:r>
          </w:p>
        </w:tc>
        <w:tc>
          <w:tcPr>
            <w:tcW w:w="431" w:type="pct"/>
            <w:shd w:val="clear" w:color="auto" w:fill="auto"/>
            <w:vAlign w:val="center"/>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792,72631</w:t>
            </w:r>
          </w:p>
        </w:tc>
        <w:tc>
          <w:tcPr>
            <w:tcW w:w="431" w:type="pct"/>
            <w:shd w:val="clear" w:color="auto" w:fill="auto"/>
            <w:vAlign w:val="center"/>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15,00</w:t>
            </w:r>
          </w:p>
        </w:tc>
        <w:tc>
          <w:tcPr>
            <w:tcW w:w="440" w:type="pct"/>
            <w:shd w:val="clear" w:color="auto" w:fill="auto"/>
            <w:vAlign w:val="center"/>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33 527,55375</w:t>
            </w:r>
          </w:p>
        </w:tc>
        <w:tc>
          <w:tcPr>
            <w:tcW w:w="440" w:type="pct"/>
            <w:shd w:val="clear" w:color="auto" w:fill="auto"/>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1419,1875</w:t>
            </w:r>
          </w:p>
        </w:tc>
        <w:tc>
          <w:tcPr>
            <w:tcW w:w="440" w:type="pct"/>
            <w:shd w:val="clear" w:color="auto" w:fill="auto"/>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300,00</w:t>
            </w:r>
          </w:p>
        </w:tc>
        <w:tc>
          <w:tcPr>
            <w:tcW w:w="431" w:type="pct"/>
            <w:shd w:val="clear" w:color="auto" w:fill="auto"/>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0,00</w:t>
            </w:r>
          </w:p>
        </w:tc>
        <w:tc>
          <w:tcPr>
            <w:tcW w:w="431" w:type="pct"/>
            <w:shd w:val="clear" w:color="auto" w:fill="auto"/>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0,00</w:t>
            </w:r>
          </w:p>
        </w:tc>
      </w:tr>
      <w:tr w:rsidR="006A1661" w:rsidRPr="006A1661" w:rsidTr="006A1661">
        <w:trPr>
          <w:trHeight w:val="993"/>
        </w:trPr>
        <w:tc>
          <w:tcPr>
            <w:tcW w:w="491" w:type="pct"/>
            <w:vMerge/>
            <w:shd w:val="clear" w:color="auto" w:fill="auto"/>
          </w:tcPr>
          <w:p w:rsidR="004B259B" w:rsidRPr="006A1661" w:rsidRDefault="004B259B" w:rsidP="006A1661">
            <w:pPr>
              <w:spacing w:after="0" w:line="240" w:lineRule="auto"/>
              <w:ind w:right="-1"/>
              <w:rPr>
                <w:rFonts w:ascii="Times New Roman" w:hAnsi="Times New Roman" w:cs="Times New Roman"/>
                <w:sz w:val="20"/>
                <w:szCs w:val="20"/>
              </w:rPr>
            </w:pPr>
          </w:p>
        </w:tc>
        <w:tc>
          <w:tcPr>
            <w:tcW w:w="532" w:type="pct"/>
            <w:vMerge/>
            <w:shd w:val="clear" w:color="auto" w:fill="auto"/>
            <w:vAlign w:val="center"/>
            <w:hideMark/>
          </w:tcPr>
          <w:p w:rsidR="004B259B" w:rsidRPr="006A1661" w:rsidRDefault="004B259B" w:rsidP="006A1661">
            <w:pPr>
              <w:spacing w:after="0" w:line="240" w:lineRule="auto"/>
              <w:ind w:right="-1"/>
              <w:rPr>
                <w:rFonts w:ascii="Times New Roman" w:hAnsi="Times New Roman" w:cs="Times New Roman"/>
                <w:sz w:val="20"/>
                <w:szCs w:val="20"/>
              </w:rPr>
            </w:pPr>
          </w:p>
        </w:tc>
        <w:tc>
          <w:tcPr>
            <w:tcW w:w="933" w:type="pct"/>
            <w:shd w:val="clear" w:color="auto" w:fill="auto"/>
            <w:vAlign w:val="center"/>
            <w:hideMark/>
          </w:tcPr>
          <w:p w:rsidR="004B259B" w:rsidRPr="006A1661" w:rsidRDefault="004B259B" w:rsidP="006A1661">
            <w:pPr>
              <w:spacing w:after="0" w:line="240" w:lineRule="auto"/>
              <w:ind w:right="-1"/>
              <w:jc w:val="center"/>
              <w:rPr>
                <w:rFonts w:ascii="Times New Roman" w:hAnsi="Times New Roman" w:cs="Times New Roman"/>
                <w:b/>
                <w:sz w:val="20"/>
                <w:szCs w:val="20"/>
              </w:rPr>
            </w:pPr>
            <w:r w:rsidRPr="006A1661">
              <w:rPr>
                <w:rFonts w:ascii="Times New Roman" w:hAnsi="Times New Roman" w:cs="Times New Roman"/>
                <w:b/>
                <w:bCs/>
                <w:sz w:val="20"/>
                <w:szCs w:val="20"/>
              </w:rPr>
              <w:t>ИТОГО</w:t>
            </w:r>
          </w:p>
        </w:tc>
        <w:tc>
          <w:tcPr>
            <w:tcW w:w="431" w:type="pct"/>
            <w:shd w:val="clear" w:color="auto" w:fill="auto"/>
            <w:vAlign w:val="center"/>
            <w:hideMark/>
          </w:tcPr>
          <w:p w:rsidR="004B259B" w:rsidRPr="006A1661" w:rsidRDefault="004B259B" w:rsidP="006A1661">
            <w:pPr>
              <w:spacing w:after="0" w:line="240" w:lineRule="auto"/>
              <w:ind w:right="-1"/>
              <w:jc w:val="center"/>
              <w:rPr>
                <w:rFonts w:ascii="Times New Roman" w:hAnsi="Times New Roman" w:cs="Times New Roman"/>
                <w:b/>
                <w:sz w:val="20"/>
                <w:szCs w:val="20"/>
              </w:rPr>
            </w:pPr>
            <w:r w:rsidRPr="006A1661">
              <w:rPr>
                <w:rFonts w:ascii="Times New Roman" w:hAnsi="Times New Roman" w:cs="Times New Roman"/>
                <w:b/>
                <w:bCs/>
                <w:sz w:val="20"/>
                <w:szCs w:val="20"/>
              </w:rPr>
              <w:t>12 132,49655</w:t>
            </w:r>
          </w:p>
        </w:tc>
        <w:tc>
          <w:tcPr>
            <w:tcW w:w="431" w:type="pct"/>
            <w:shd w:val="clear" w:color="auto" w:fill="auto"/>
            <w:vAlign w:val="center"/>
            <w:hideMark/>
          </w:tcPr>
          <w:p w:rsidR="004B259B" w:rsidRPr="006A1661" w:rsidRDefault="004B259B" w:rsidP="006A1661">
            <w:pPr>
              <w:spacing w:after="0" w:line="240" w:lineRule="auto"/>
              <w:ind w:right="-1"/>
              <w:jc w:val="center"/>
              <w:rPr>
                <w:rFonts w:ascii="Times New Roman" w:hAnsi="Times New Roman" w:cs="Times New Roman"/>
                <w:b/>
                <w:sz w:val="20"/>
                <w:szCs w:val="20"/>
              </w:rPr>
            </w:pPr>
            <w:r w:rsidRPr="006A1661">
              <w:rPr>
                <w:rFonts w:ascii="Times New Roman" w:hAnsi="Times New Roman" w:cs="Times New Roman"/>
                <w:b/>
                <w:bCs/>
                <w:sz w:val="20"/>
                <w:szCs w:val="20"/>
              </w:rPr>
              <w:t>76 895,07007</w:t>
            </w:r>
          </w:p>
        </w:tc>
        <w:tc>
          <w:tcPr>
            <w:tcW w:w="440" w:type="pct"/>
            <w:shd w:val="clear" w:color="auto" w:fill="auto"/>
            <w:vAlign w:val="center"/>
            <w:hideMark/>
          </w:tcPr>
          <w:p w:rsidR="004B259B" w:rsidRPr="006A1661" w:rsidRDefault="004B259B" w:rsidP="006A1661">
            <w:pPr>
              <w:spacing w:after="0" w:line="240" w:lineRule="auto"/>
              <w:ind w:right="-1"/>
              <w:jc w:val="center"/>
              <w:rPr>
                <w:rFonts w:ascii="Times New Roman" w:hAnsi="Times New Roman" w:cs="Times New Roman"/>
                <w:b/>
                <w:sz w:val="20"/>
                <w:szCs w:val="20"/>
              </w:rPr>
            </w:pPr>
            <w:r w:rsidRPr="006A1661">
              <w:rPr>
                <w:rFonts w:ascii="Times New Roman" w:hAnsi="Times New Roman" w:cs="Times New Roman"/>
                <w:b/>
                <w:bCs/>
                <w:sz w:val="20"/>
                <w:szCs w:val="20"/>
              </w:rPr>
              <w:t>107 800,58449</w:t>
            </w:r>
          </w:p>
        </w:tc>
        <w:tc>
          <w:tcPr>
            <w:tcW w:w="440" w:type="pct"/>
            <w:shd w:val="clear" w:color="auto" w:fill="auto"/>
            <w:hideMark/>
          </w:tcPr>
          <w:p w:rsidR="004B259B" w:rsidRPr="006A1661" w:rsidRDefault="004B259B" w:rsidP="006A1661">
            <w:pPr>
              <w:spacing w:after="0" w:line="240" w:lineRule="auto"/>
              <w:ind w:right="-1"/>
              <w:jc w:val="center"/>
              <w:rPr>
                <w:rFonts w:ascii="Times New Roman" w:hAnsi="Times New Roman" w:cs="Times New Roman"/>
                <w:b/>
                <w:sz w:val="20"/>
                <w:szCs w:val="20"/>
              </w:rPr>
            </w:pPr>
            <w:r w:rsidRPr="006A1661">
              <w:rPr>
                <w:rFonts w:ascii="Times New Roman" w:hAnsi="Times New Roman" w:cs="Times New Roman"/>
                <w:b/>
                <w:bCs/>
                <w:sz w:val="20"/>
                <w:szCs w:val="20"/>
              </w:rPr>
              <w:t>11 631,088160</w:t>
            </w:r>
          </w:p>
        </w:tc>
        <w:tc>
          <w:tcPr>
            <w:tcW w:w="440" w:type="pct"/>
            <w:shd w:val="clear" w:color="auto" w:fill="auto"/>
            <w:hideMark/>
          </w:tcPr>
          <w:p w:rsidR="004B259B" w:rsidRPr="006A1661" w:rsidRDefault="004B259B" w:rsidP="006A1661">
            <w:pPr>
              <w:spacing w:after="0" w:line="240" w:lineRule="auto"/>
              <w:ind w:right="-1"/>
              <w:jc w:val="center"/>
              <w:rPr>
                <w:rFonts w:ascii="Times New Roman" w:hAnsi="Times New Roman" w:cs="Times New Roman"/>
                <w:b/>
                <w:sz w:val="20"/>
                <w:szCs w:val="20"/>
              </w:rPr>
            </w:pPr>
            <w:r w:rsidRPr="006A1661">
              <w:rPr>
                <w:rFonts w:ascii="Times New Roman" w:hAnsi="Times New Roman" w:cs="Times New Roman"/>
                <w:b/>
                <w:bCs/>
                <w:sz w:val="20"/>
                <w:szCs w:val="20"/>
              </w:rPr>
              <w:t>101 720,10550</w:t>
            </w:r>
          </w:p>
        </w:tc>
        <w:tc>
          <w:tcPr>
            <w:tcW w:w="431" w:type="pct"/>
            <w:shd w:val="clear" w:color="auto" w:fill="auto"/>
            <w:hideMark/>
          </w:tcPr>
          <w:p w:rsidR="004B259B" w:rsidRPr="006A1661" w:rsidRDefault="004B259B" w:rsidP="006A1661">
            <w:pPr>
              <w:spacing w:after="0" w:line="240" w:lineRule="auto"/>
              <w:ind w:right="-1"/>
              <w:jc w:val="center"/>
              <w:rPr>
                <w:rFonts w:ascii="Times New Roman" w:hAnsi="Times New Roman" w:cs="Times New Roman"/>
                <w:b/>
                <w:sz w:val="20"/>
                <w:szCs w:val="20"/>
              </w:rPr>
            </w:pPr>
            <w:r w:rsidRPr="006A1661">
              <w:rPr>
                <w:rFonts w:ascii="Times New Roman" w:hAnsi="Times New Roman" w:cs="Times New Roman"/>
                <w:b/>
                <w:bCs/>
                <w:sz w:val="20"/>
                <w:szCs w:val="20"/>
              </w:rPr>
              <w:t>836,38300</w:t>
            </w:r>
          </w:p>
        </w:tc>
        <w:tc>
          <w:tcPr>
            <w:tcW w:w="431" w:type="pct"/>
            <w:shd w:val="clear" w:color="auto" w:fill="auto"/>
            <w:hideMark/>
          </w:tcPr>
          <w:p w:rsidR="004B259B" w:rsidRPr="006A1661" w:rsidRDefault="004B259B" w:rsidP="006A1661">
            <w:pPr>
              <w:spacing w:after="0" w:line="240" w:lineRule="auto"/>
              <w:ind w:right="-1"/>
              <w:jc w:val="center"/>
              <w:rPr>
                <w:rFonts w:ascii="Times New Roman" w:hAnsi="Times New Roman" w:cs="Times New Roman"/>
                <w:b/>
                <w:sz w:val="20"/>
                <w:szCs w:val="20"/>
              </w:rPr>
            </w:pPr>
            <w:r w:rsidRPr="006A1661">
              <w:rPr>
                <w:rFonts w:ascii="Times New Roman" w:hAnsi="Times New Roman" w:cs="Times New Roman"/>
                <w:b/>
                <w:bCs/>
                <w:sz w:val="20"/>
                <w:szCs w:val="20"/>
              </w:rPr>
              <w:t>836,38300</w:t>
            </w:r>
          </w:p>
        </w:tc>
      </w:tr>
      <w:tr w:rsidR="006A1661" w:rsidRPr="006A1661" w:rsidTr="00995354">
        <w:trPr>
          <w:trHeight w:val="240"/>
        </w:trPr>
        <w:tc>
          <w:tcPr>
            <w:tcW w:w="491" w:type="pct"/>
            <w:vMerge/>
            <w:shd w:val="clear" w:color="auto" w:fill="auto"/>
          </w:tcPr>
          <w:p w:rsidR="004B259B" w:rsidRPr="006A1661" w:rsidRDefault="004B259B" w:rsidP="006A1661">
            <w:pPr>
              <w:spacing w:after="0" w:line="240" w:lineRule="auto"/>
              <w:ind w:right="-1"/>
              <w:jc w:val="center"/>
              <w:rPr>
                <w:rFonts w:ascii="Times New Roman" w:hAnsi="Times New Roman" w:cs="Times New Roman"/>
                <w:sz w:val="20"/>
                <w:szCs w:val="20"/>
              </w:rPr>
            </w:pPr>
          </w:p>
        </w:tc>
        <w:tc>
          <w:tcPr>
            <w:tcW w:w="532" w:type="pct"/>
            <w:shd w:val="clear" w:color="auto" w:fill="auto"/>
            <w:vAlign w:val="center"/>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В том числе по объектам:</w:t>
            </w:r>
          </w:p>
        </w:tc>
        <w:tc>
          <w:tcPr>
            <w:tcW w:w="933" w:type="pct"/>
            <w:shd w:val="clear" w:color="auto" w:fill="auto"/>
            <w:vAlign w:val="center"/>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 </w:t>
            </w:r>
          </w:p>
        </w:tc>
        <w:tc>
          <w:tcPr>
            <w:tcW w:w="431" w:type="pct"/>
            <w:shd w:val="clear" w:color="auto" w:fill="auto"/>
            <w:vAlign w:val="center"/>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 </w:t>
            </w:r>
          </w:p>
        </w:tc>
        <w:tc>
          <w:tcPr>
            <w:tcW w:w="431" w:type="pct"/>
            <w:shd w:val="clear" w:color="auto" w:fill="auto"/>
            <w:vAlign w:val="center"/>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 </w:t>
            </w:r>
          </w:p>
        </w:tc>
        <w:tc>
          <w:tcPr>
            <w:tcW w:w="440" w:type="pct"/>
            <w:shd w:val="clear" w:color="auto" w:fill="auto"/>
            <w:vAlign w:val="center"/>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 </w:t>
            </w:r>
          </w:p>
        </w:tc>
        <w:tc>
          <w:tcPr>
            <w:tcW w:w="440" w:type="pct"/>
            <w:shd w:val="clear" w:color="auto" w:fill="auto"/>
            <w:vAlign w:val="center"/>
            <w:hideMark/>
          </w:tcPr>
          <w:p w:rsidR="004B259B" w:rsidRPr="006A1661" w:rsidRDefault="004B259B" w:rsidP="006A1661">
            <w:pPr>
              <w:spacing w:after="0" w:line="240" w:lineRule="auto"/>
              <w:ind w:right="-1"/>
              <w:jc w:val="center"/>
              <w:rPr>
                <w:rFonts w:ascii="Times New Roman" w:hAnsi="Times New Roman" w:cs="Times New Roman"/>
                <w:bCs/>
                <w:sz w:val="20"/>
                <w:szCs w:val="20"/>
              </w:rPr>
            </w:pPr>
          </w:p>
        </w:tc>
        <w:tc>
          <w:tcPr>
            <w:tcW w:w="440" w:type="pct"/>
            <w:shd w:val="clear" w:color="auto" w:fill="auto"/>
            <w:vAlign w:val="center"/>
            <w:hideMark/>
          </w:tcPr>
          <w:p w:rsidR="004B259B" w:rsidRPr="006A1661" w:rsidRDefault="004B259B" w:rsidP="006A1661">
            <w:pPr>
              <w:spacing w:after="0" w:line="240" w:lineRule="auto"/>
              <w:ind w:right="-1"/>
              <w:jc w:val="center"/>
              <w:rPr>
                <w:rFonts w:ascii="Times New Roman" w:hAnsi="Times New Roman" w:cs="Times New Roman"/>
                <w:bCs/>
                <w:sz w:val="20"/>
                <w:szCs w:val="20"/>
              </w:rPr>
            </w:pPr>
          </w:p>
        </w:tc>
        <w:tc>
          <w:tcPr>
            <w:tcW w:w="431" w:type="pct"/>
            <w:shd w:val="clear" w:color="auto" w:fill="auto"/>
            <w:vAlign w:val="center"/>
            <w:hideMark/>
          </w:tcPr>
          <w:p w:rsidR="004B259B" w:rsidRPr="006A1661" w:rsidRDefault="004B259B" w:rsidP="006A1661">
            <w:pPr>
              <w:spacing w:after="0" w:line="240" w:lineRule="auto"/>
              <w:ind w:right="-1"/>
              <w:jc w:val="center"/>
              <w:rPr>
                <w:rFonts w:ascii="Times New Roman" w:hAnsi="Times New Roman" w:cs="Times New Roman"/>
                <w:bCs/>
                <w:sz w:val="20"/>
                <w:szCs w:val="20"/>
              </w:rPr>
            </w:pPr>
          </w:p>
        </w:tc>
        <w:tc>
          <w:tcPr>
            <w:tcW w:w="431" w:type="pct"/>
            <w:shd w:val="clear" w:color="auto" w:fill="auto"/>
            <w:vAlign w:val="center"/>
            <w:hideMark/>
          </w:tcPr>
          <w:p w:rsidR="004B259B" w:rsidRPr="006A1661" w:rsidRDefault="004B259B" w:rsidP="006A1661">
            <w:pPr>
              <w:spacing w:after="0" w:line="240" w:lineRule="auto"/>
              <w:ind w:right="-1"/>
              <w:jc w:val="center"/>
              <w:rPr>
                <w:rFonts w:ascii="Times New Roman" w:hAnsi="Times New Roman" w:cs="Times New Roman"/>
                <w:bCs/>
                <w:sz w:val="20"/>
                <w:szCs w:val="20"/>
              </w:rPr>
            </w:pPr>
          </w:p>
        </w:tc>
      </w:tr>
      <w:tr w:rsidR="006A1661" w:rsidRPr="006A1661" w:rsidTr="006A1661">
        <w:trPr>
          <w:trHeight w:val="241"/>
        </w:trPr>
        <w:tc>
          <w:tcPr>
            <w:tcW w:w="491" w:type="pct"/>
            <w:vMerge/>
            <w:shd w:val="clear" w:color="auto" w:fill="auto"/>
          </w:tcPr>
          <w:p w:rsidR="004B259B" w:rsidRPr="006A1661" w:rsidRDefault="004B259B" w:rsidP="006A1661">
            <w:pPr>
              <w:spacing w:after="0" w:line="240" w:lineRule="auto"/>
              <w:ind w:right="-1"/>
              <w:rPr>
                <w:rFonts w:ascii="Times New Roman" w:hAnsi="Times New Roman" w:cs="Times New Roman"/>
                <w:sz w:val="20"/>
                <w:szCs w:val="20"/>
              </w:rPr>
            </w:pPr>
          </w:p>
        </w:tc>
        <w:tc>
          <w:tcPr>
            <w:tcW w:w="532" w:type="pct"/>
            <w:vMerge w:val="restart"/>
            <w:shd w:val="clear" w:color="auto" w:fill="auto"/>
            <w:vAlign w:val="center"/>
            <w:hideMark/>
          </w:tcPr>
          <w:p w:rsidR="004B259B" w:rsidRPr="006A1661" w:rsidRDefault="004B259B" w:rsidP="006A1661">
            <w:pPr>
              <w:spacing w:after="0" w:line="240" w:lineRule="auto"/>
              <w:ind w:right="-1"/>
              <w:rPr>
                <w:rFonts w:ascii="Times New Roman" w:hAnsi="Times New Roman" w:cs="Times New Roman"/>
                <w:sz w:val="20"/>
                <w:szCs w:val="20"/>
              </w:rPr>
            </w:pPr>
            <w:r w:rsidRPr="006A1661">
              <w:rPr>
                <w:rFonts w:ascii="Times New Roman" w:hAnsi="Times New Roman" w:cs="Times New Roman"/>
                <w:sz w:val="20"/>
                <w:szCs w:val="20"/>
              </w:rPr>
              <w:t>- дворовые территории</w:t>
            </w:r>
          </w:p>
        </w:tc>
        <w:tc>
          <w:tcPr>
            <w:tcW w:w="933" w:type="pct"/>
            <w:shd w:val="clear" w:color="auto" w:fill="auto"/>
            <w:vAlign w:val="center"/>
            <w:hideMark/>
          </w:tcPr>
          <w:p w:rsidR="004B259B" w:rsidRPr="006A1661" w:rsidRDefault="004B259B" w:rsidP="006A1661">
            <w:pPr>
              <w:spacing w:after="0" w:line="240" w:lineRule="auto"/>
              <w:ind w:right="-1"/>
              <w:rPr>
                <w:rFonts w:ascii="Times New Roman" w:hAnsi="Times New Roman" w:cs="Times New Roman"/>
                <w:sz w:val="20"/>
                <w:szCs w:val="20"/>
              </w:rPr>
            </w:pPr>
            <w:r w:rsidRPr="006A1661">
              <w:rPr>
                <w:rFonts w:ascii="Times New Roman" w:hAnsi="Times New Roman" w:cs="Times New Roman"/>
                <w:sz w:val="20"/>
                <w:szCs w:val="20"/>
              </w:rPr>
              <w:t>Местный бюджет</w:t>
            </w:r>
          </w:p>
        </w:tc>
        <w:tc>
          <w:tcPr>
            <w:tcW w:w="431" w:type="pct"/>
            <w:shd w:val="clear" w:color="auto" w:fill="auto"/>
            <w:vAlign w:val="center"/>
            <w:hideMark/>
          </w:tcPr>
          <w:p w:rsidR="004B259B" w:rsidRPr="006A1661" w:rsidRDefault="004B259B" w:rsidP="006A1661">
            <w:pPr>
              <w:spacing w:after="0" w:line="240" w:lineRule="auto"/>
              <w:ind w:right="-1"/>
              <w:jc w:val="center"/>
              <w:rPr>
                <w:rFonts w:ascii="Times New Roman" w:hAnsi="Times New Roman" w:cs="Times New Roman"/>
                <w:b/>
                <w:sz w:val="20"/>
                <w:szCs w:val="20"/>
              </w:rPr>
            </w:pPr>
            <w:r w:rsidRPr="006A1661">
              <w:rPr>
                <w:rFonts w:ascii="Times New Roman" w:hAnsi="Times New Roman" w:cs="Times New Roman"/>
                <w:b/>
                <w:sz w:val="20"/>
                <w:szCs w:val="20"/>
              </w:rPr>
              <w:t>683,57225</w:t>
            </w:r>
          </w:p>
        </w:tc>
        <w:tc>
          <w:tcPr>
            <w:tcW w:w="431" w:type="pct"/>
            <w:shd w:val="clear" w:color="auto" w:fill="auto"/>
            <w:vAlign w:val="center"/>
            <w:hideMark/>
          </w:tcPr>
          <w:p w:rsidR="004B259B" w:rsidRPr="006A1661" w:rsidRDefault="004B259B" w:rsidP="006A1661">
            <w:pPr>
              <w:spacing w:after="0" w:line="240" w:lineRule="auto"/>
              <w:ind w:right="-1"/>
              <w:jc w:val="center"/>
              <w:rPr>
                <w:rFonts w:ascii="Times New Roman" w:hAnsi="Times New Roman" w:cs="Times New Roman"/>
                <w:b/>
                <w:sz w:val="20"/>
                <w:szCs w:val="20"/>
              </w:rPr>
            </w:pPr>
            <w:r w:rsidRPr="006A1661">
              <w:rPr>
                <w:rFonts w:ascii="Times New Roman" w:hAnsi="Times New Roman" w:cs="Times New Roman"/>
                <w:b/>
                <w:sz w:val="20"/>
                <w:szCs w:val="20"/>
              </w:rPr>
              <w:t>0,00</w:t>
            </w:r>
          </w:p>
        </w:tc>
        <w:tc>
          <w:tcPr>
            <w:tcW w:w="440" w:type="pct"/>
            <w:shd w:val="clear" w:color="auto" w:fill="auto"/>
            <w:vAlign w:val="center"/>
            <w:hideMark/>
          </w:tcPr>
          <w:p w:rsidR="004B259B" w:rsidRPr="006A1661" w:rsidRDefault="004B259B" w:rsidP="006A1661">
            <w:pPr>
              <w:spacing w:after="0" w:line="240" w:lineRule="auto"/>
              <w:ind w:right="-1"/>
              <w:jc w:val="center"/>
              <w:rPr>
                <w:rFonts w:ascii="Times New Roman" w:hAnsi="Times New Roman" w:cs="Times New Roman"/>
                <w:b/>
                <w:sz w:val="20"/>
                <w:szCs w:val="20"/>
              </w:rPr>
            </w:pPr>
            <w:r w:rsidRPr="006A1661">
              <w:rPr>
                <w:rFonts w:ascii="Times New Roman" w:hAnsi="Times New Roman" w:cs="Times New Roman"/>
                <w:b/>
                <w:sz w:val="20"/>
                <w:szCs w:val="20"/>
              </w:rPr>
              <w:t>0,00</w:t>
            </w:r>
          </w:p>
        </w:tc>
        <w:tc>
          <w:tcPr>
            <w:tcW w:w="440" w:type="pct"/>
            <w:shd w:val="clear" w:color="auto" w:fill="auto"/>
            <w:vAlign w:val="center"/>
            <w:hideMark/>
          </w:tcPr>
          <w:p w:rsidR="004B259B" w:rsidRPr="006A1661" w:rsidRDefault="004B259B" w:rsidP="006A1661">
            <w:pPr>
              <w:spacing w:after="0" w:line="240" w:lineRule="auto"/>
              <w:ind w:right="-1"/>
              <w:jc w:val="center"/>
              <w:rPr>
                <w:rFonts w:ascii="Times New Roman" w:hAnsi="Times New Roman" w:cs="Times New Roman"/>
                <w:b/>
                <w:bCs/>
                <w:sz w:val="20"/>
                <w:szCs w:val="20"/>
              </w:rPr>
            </w:pPr>
            <w:r w:rsidRPr="006A1661">
              <w:rPr>
                <w:rFonts w:ascii="Times New Roman" w:hAnsi="Times New Roman" w:cs="Times New Roman"/>
                <w:b/>
                <w:bCs/>
                <w:sz w:val="20"/>
                <w:szCs w:val="20"/>
              </w:rPr>
              <w:t>0,00</w:t>
            </w:r>
          </w:p>
        </w:tc>
        <w:tc>
          <w:tcPr>
            <w:tcW w:w="440" w:type="pct"/>
            <w:shd w:val="clear" w:color="auto" w:fill="auto"/>
            <w:hideMark/>
          </w:tcPr>
          <w:p w:rsidR="004B259B" w:rsidRPr="006A1661" w:rsidRDefault="004B259B" w:rsidP="006A1661">
            <w:pPr>
              <w:spacing w:after="0" w:line="240" w:lineRule="auto"/>
              <w:ind w:right="-1"/>
              <w:jc w:val="center"/>
              <w:rPr>
                <w:rFonts w:ascii="Times New Roman" w:hAnsi="Times New Roman" w:cs="Times New Roman"/>
                <w:b/>
                <w:sz w:val="20"/>
                <w:szCs w:val="20"/>
              </w:rPr>
            </w:pPr>
            <w:r w:rsidRPr="006A1661">
              <w:rPr>
                <w:rFonts w:ascii="Times New Roman" w:hAnsi="Times New Roman" w:cs="Times New Roman"/>
                <w:b/>
                <w:bCs/>
                <w:sz w:val="20"/>
                <w:szCs w:val="20"/>
              </w:rPr>
              <w:t>0,00</w:t>
            </w:r>
          </w:p>
        </w:tc>
        <w:tc>
          <w:tcPr>
            <w:tcW w:w="431" w:type="pct"/>
            <w:shd w:val="clear" w:color="auto" w:fill="auto"/>
            <w:hideMark/>
          </w:tcPr>
          <w:p w:rsidR="004B259B" w:rsidRPr="006A1661" w:rsidRDefault="004B259B" w:rsidP="006A1661">
            <w:pPr>
              <w:spacing w:after="0" w:line="240" w:lineRule="auto"/>
              <w:ind w:right="-1"/>
              <w:jc w:val="center"/>
              <w:rPr>
                <w:rFonts w:ascii="Times New Roman" w:hAnsi="Times New Roman" w:cs="Times New Roman"/>
                <w:b/>
                <w:sz w:val="20"/>
                <w:szCs w:val="20"/>
              </w:rPr>
            </w:pPr>
            <w:r w:rsidRPr="006A1661">
              <w:rPr>
                <w:rFonts w:ascii="Times New Roman" w:hAnsi="Times New Roman" w:cs="Times New Roman"/>
                <w:b/>
                <w:bCs/>
                <w:sz w:val="20"/>
                <w:szCs w:val="20"/>
              </w:rPr>
              <w:t>260,703</w:t>
            </w:r>
          </w:p>
        </w:tc>
        <w:tc>
          <w:tcPr>
            <w:tcW w:w="431" w:type="pct"/>
            <w:shd w:val="clear" w:color="auto" w:fill="auto"/>
            <w:hideMark/>
          </w:tcPr>
          <w:p w:rsidR="004B259B" w:rsidRPr="006A1661" w:rsidRDefault="004B259B" w:rsidP="006A1661">
            <w:pPr>
              <w:spacing w:after="0" w:line="240" w:lineRule="auto"/>
              <w:ind w:right="-1"/>
              <w:jc w:val="center"/>
              <w:rPr>
                <w:rFonts w:ascii="Times New Roman" w:hAnsi="Times New Roman" w:cs="Times New Roman"/>
                <w:b/>
                <w:sz w:val="20"/>
                <w:szCs w:val="20"/>
              </w:rPr>
            </w:pPr>
            <w:r w:rsidRPr="006A1661">
              <w:rPr>
                <w:rFonts w:ascii="Times New Roman" w:hAnsi="Times New Roman" w:cs="Times New Roman"/>
                <w:b/>
                <w:bCs/>
                <w:sz w:val="20"/>
                <w:szCs w:val="20"/>
              </w:rPr>
              <w:t>260,703</w:t>
            </w:r>
          </w:p>
        </w:tc>
      </w:tr>
      <w:tr w:rsidR="006A1661" w:rsidRPr="006A1661" w:rsidTr="006A1661">
        <w:trPr>
          <w:trHeight w:val="240"/>
        </w:trPr>
        <w:tc>
          <w:tcPr>
            <w:tcW w:w="491" w:type="pct"/>
            <w:vMerge/>
            <w:shd w:val="clear" w:color="auto" w:fill="auto"/>
          </w:tcPr>
          <w:p w:rsidR="004B259B" w:rsidRPr="006A1661" w:rsidRDefault="004B259B" w:rsidP="006A1661">
            <w:pPr>
              <w:spacing w:after="0" w:line="240" w:lineRule="auto"/>
              <w:ind w:right="-1"/>
              <w:rPr>
                <w:rFonts w:ascii="Times New Roman" w:hAnsi="Times New Roman" w:cs="Times New Roman"/>
                <w:sz w:val="20"/>
                <w:szCs w:val="20"/>
              </w:rPr>
            </w:pPr>
          </w:p>
        </w:tc>
        <w:tc>
          <w:tcPr>
            <w:tcW w:w="532" w:type="pct"/>
            <w:vMerge/>
            <w:shd w:val="clear" w:color="auto" w:fill="auto"/>
            <w:vAlign w:val="center"/>
            <w:hideMark/>
          </w:tcPr>
          <w:p w:rsidR="004B259B" w:rsidRPr="006A1661" w:rsidRDefault="004B259B" w:rsidP="006A1661">
            <w:pPr>
              <w:spacing w:after="0" w:line="240" w:lineRule="auto"/>
              <w:ind w:right="-1"/>
              <w:rPr>
                <w:rFonts w:ascii="Times New Roman" w:hAnsi="Times New Roman" w:cs="Times New Roman"/>
                <w:sz w:val="20"/>
                <w:szCs w:val="20"/>
              </w:rPr>
            </w:pPr>
          </w:p>
        </w:tc>
        <w:tc>
          <w:tcPr>
            <w:tcW w:w="933" w:type="pct"/>
            <w:shd w:val="clear" w:color="auto" w:fill="auto"/>
            <w:vAlign w:val="center"/>
            <w:hideMark/>
          </w:tcPr>
          <w:p w:rsidR="004B259B" w:rsidRPr="006A1661" w:rsidRDefault="004B259B" w:rsidP="006A1661">
            <w:pPr>
              <w:spacing w:after="0" w:line="240" w:lineRule="auto"/>
              <w:ind w:right="-1"/>
              <w:jc w:val="right"/>
              <w:rPr>
                <w:rFonts w:ascii="Times New Roman" w:hAnsi="Times New Roman" w:cs="Times New Roman"/>
                <w:sz w:val="20"/>
                <w:szCs w:val="20"/>
              </w:rPr>
            </w:pPr>
            <w:r w:rsidRPr="006A1661">
              <w:rPr>
                <w:rFonts w:ascii="Times New Roman" w:hAnsi="Times New Roman" w:cs="Times New Roman"/>
                <w:sz w:val="20"/>
                <w:szCs w:val="20"/>
              </w:rPr>
              <w:t>экспертиза смет</w:t>
            </w:r>
          </w:p>
        </w:tc>
        <w:tc>
          <w:tcPr>
            <w:tcW w:w="431" w:type="pct"/>
            <w:shd w:val="clear" w:color="auto" w:fill="auto"/>
            <w:vAlign w:val="center"/>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200,00</w:t>
            </w:r>
          </w:p>
        </w:tc>
        <w:tc>
          <w:tcPr>
            <w:tcW w:w="431" w:type="pct"/>
            <w:shd w:val="clear" w:color="auto" w:fill="auto"/>
            <w:vAlign w:val="center"/>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0,00</w:t>
            </w:r>
          </w:p>
        </w:tc>
        <w:tc>
          <w:tcPr>
            <w:tcW w:w="440" w:type="pct"/>
            <w:shd w:val="clear" w:color="auto" w:fill="auto"/>
            <w:vAlign w:val="center"/>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 0,00</w:t>
            </w:r>
          </w:p>
        </w:tc>
        <w:tc>
          <w:tcPr>
            <w:tcW w:w="440" w:type="pct"/>
            <w:shd w:val="clear" w:color="auto" w:fill="auto"/>
            <w:vAlign w:val="center"/>
            <w:hideMark/>
          </w:tcPr>
          <w:p w:rsidR="004B259B" w:rsidRPr="006A1661" w:rsidRDefault="004B259B" w:rsidP="006A1661">
            <w:pPr>
              <w:spacing w:after="0" w:line="240" w:lineRule="auto"/>
              <w:ind w:right="-1"/>
              <w:jc w:val="center"/>
              <w:rPr>
                <w:rFonts w:ascii="Times New Roman" w:hAnsi="Times New Roman" w:cs="Times New Roman"/>
                <w:bCs/>
                <w:sz w:val="20"/>
                <w:szCs w:val="20"/>
              </w:rPr>
            </w:pPr>
            <w:r w:rsidRPr="006A1661">
              <w:rPr>
                <w:rFonts w:ascii="Times New Roman" w:hAnsi="Times New Roman" w:cs="Times New Roman"/>
                <w:bCs/>
                <w:sz w:val="20"/>
                <w:szCs w:val="20"/>
              </w:rPr>
              <w:t>0,00</w:t>
            </w:r>
          </w:p>
        </w:tc>
        <w:tc>
          <w:tcPr>
            <w:tcW w:w="440" w:type="pct"/>
            <w:shd w:val="clear" w:color="auto" w:fill="auto"/>
            <w:vAlign w:val="center"/>
            <w:hideMark/>
          </w:tcPr>
          <w:p w:rsidR="004B259B" w:rsidRPr="006A1661" w:rsidRDefault="004B259B" w:rsidP="006A1661">
            <w:pPr>
              <w:spacing w:after="0" w:line="240" w:lineRule="auto"/>
              <w:ind w:right="-1"/>
              <w:jc w:val="center"/>
              <w:rPr>
                <w:rFonts w:ascii="Times New Roman" w:hAnsi="Times New Roman" w:cs="Times New Roman"/>
                <w:bCs/>
                <w:sz w:val="20"/>
                <w:szCs w:val="20"/>
              </w:rPr>
            </w:pPr>
            <w:r w:rsidRPr="006A1661">
              <w:rPr>
                <w:rFonts w:ascii="Times New Roman" w:hAnsi="Times New Roman" w:cs="Times New Roman"/>
                <w:bCs/>
                <w:sz w:val="20"/>
                <w:szCs w:val="20"/>
              </w:rPr>
              <w:t>0,00</w:t>
            </w:r>
          </w:p>
        </w:tc>
        <w:tc>
          <w:tcPr>
            <w:tcW w:w="431" w:type="pct"/>
            <w:shd w:val="clear" w:color="auto" w:fill="auto"/>
            <w:vAlign w:val="center"/>
            <w:hideMark/>
          </w:tcPr>
          <w:p w:rsidR="004B259B" w:rsidRPr="006A1661" w:rsidRDefault="004B259B" w:rsidP="006A1661">
            <w:pPr>
              <w:spacing w:after="0" w:line="240" w:lineRule="auto"/>
              <w:ind w:right="-1"/>
              <w:jc w:val="center"/>
              <w:rPr>
                <w:rFonts w:ascii="Times New Roman" w:hAnsi="Times New Roman" w:cs="Times New Roman"/>
                <w:bCs/>
                <w:sz w:val="20"/>
                <w:szCs w:val="20"/>
              </w:rPr>
            </w:pPr>
            <w:r w:rsidRPr="006A1661">
              <w:rPr>
                <w:rFonts w:ascii="Times New Roman" w:hAnsi="Times New Roman" w:cs="Times New Roman"/>
                <w:bCs/>
                <w:sz w:val="20"/>
                <w:szCs w:val="20"/>
              </w:rPr>
              <w:t>260,703</w:t>
            </w:r>
          </w:p>
        </w:tc>
        <w:tc>
          <w:tcPr>
            <w:tcW w:w="431" w:type="pct"/>
            <w:shd w:val="clear" w:color="auto" w:fill="auto"/>
            <w:vAlign w:val="center"/>
            <w:hideMark/>
          </w:tcPr>
          <w:p w:rsidR="004B259B" w:rsidRPr="006A1661" w:rsidRDefault="004B259B" w:rsidP="006A1661">
            <w:pPr>
              <w:spacing w:after="0" w:line="240" w:lineRule="auto"/>
              <w:ind w:right="-1"/>
              <w:jc w:val="center"/>
              <w:rPr>
                <w:rFonts w:ascii="Times New Roman" w:hAnsi="Times New Roman" w:cs="Times New Roman"/>
                <w:bCs/>
                <w:sz w:val="20"/>
                <w:szCs w:val="20"/>
              </w:rPr>
            </w:pPr>
            <w:r w:rsidRPr="006A1661">
              <w:rPr>
                <w:rFonts w:ascii="Times New Roman" w:hAnsi="Times New Roman" w:cs="Times New Roman"/>
                <w:bCs/>
                <w:sz w:val="20"/>
                <w:szCs w:val="20"/>
              </w:rPr>
              <w:t>260,703</w:t>
            </w:r>
          </w:p>
        </w:tc>
      </w:tr>
      <w:tr w:rsidR="006A1661" w:rsidRPr="006A1661" w:rsidTr="006A1661">
        <w:trPr>
          <w:trHeight w:val="240"/>
        </w:trPr>
        <w:tc>
          <w:tcPr>
            <w:tcW w:w="491" w:type="pct"/>
            <w:vMerge/>
            <w:shd w:val="clear" w:color="auto" w:fill="auto"/>
          </w:tcPr>
          <w:p w:rsidR="004B259B" w:rsidRPr="006A1661" w:rsidRDefault="004B259B" w:rsidP="006A1661">
            <w:pPr>
              <w:spacing w:after="0" w:line="240" w:lineRule="auto"/>
              <w:ind w:right="-1"/>
              <w:rPr>
                <w:rFonts w:ascii="Times New Roman" w:hAnsi="Times New Roman" w:cs="Times New Roman"/>
                <w:sz w:val="20"/>
                <w:szCs w:val="20"/>
              </w:rPr>
            </w:pPr>
          </w:p>
        </w:tc>
        <w:tc>
          <w:tcPr>
            <w:tcW w:w="532" w:type="pct"/>
            <w:vMerge/>
            <w:shd w:val="clear" w:color="auto" w:fill="auto"/>
            <w:vAlign w:val="center"/>
            <w:hideMark/>
          </w:tcPr>
          <w:p w:rsidR="004B259B" w:rsidRPr="006A1661" w:rsidRDefault="004B259B" w:rsidP="006A1661">
            <w:pPr>
              <w:spacing w:after="0" w:line="240" w:lineRule="auto"/>
              <w:ind w:right="-1"/>
              <w:rPr>
                <w:rFonts w:ascii="Times New Roman" w:hAnsi="Times New Roman" w:cs="Times New Roman"/>
                <w:sz w:val="20"/>
                <w:szCs w:val="20"/>
              </w:rPr>
            </w:pPr>
          </w:p>
        </w:tc>
        <w:tc>
          <w:tcPr>
            <w:tcW w:w="933" w:type="pct"/>
            <w:shd w:val="clear" w:color="auto" w:fill="auto"/>
            <w:vAlign w:val="center"/>
            <w:hideMark/>
          </w:tcPr>
          <w:p w:rsidR="004B259B" w:rsidRPr="006A1661" w:rsidRDefault="004B259B" w:rsidP="006A1661">
            <w:pPr>
              <w:spacing w:after="0" w:line="240" w:lineRule="auto"/>
              <w:ind w:right="-1"/>
              <w:jc w:val="right"/>
              <w:rPr>
                <w:rFonts w:ascii="Times New Roman" w:hAnsi="Times New Roman" w:cs="Times New Roman"/>
                <w:sz w:val="20"/>
                <w:szCs w:val="20"/>
              </w:rPr>
            </w:pPr>
            <w:proofErr w:type="spellStart"/>
            <w:r w:rsidRPr="006A1661">
              <w:rPr>
                <w:rFonts w:ascii="Times New Roman" w:hAnsi="Times New Roman" w:cs="Times New Roman"/>
                <w:sz w:val="20"/>
                <w:szCs w:val="20"/>
              </w:rPr>
              <w:t>софинансирование</w:t>
            </w:r>
            <w:proofErr w:type="spellEnd"/>
            <w:r w:rsidRPr="006A1661">
              <w:rPr>
                <w:rFonts w:ascii="Times New Roman" w:hAnsi="Times New Roman" w:cs="Times New Roman"/>
                <w:sz w:val="20"/>
                <w:szCs w:val="20"/>
              </w:rPr>
              <w:t xml:space="preserve"> 5%</w:t>
            </w:r>
          </w:p>
        </w:tc>
        <w:tc>
          <w:tcPr>
            <w:tcW w:w="431" w:type="pct"/>
            <w:shd w:val="clear" w:color="auto" w:fill="auto"/>
            <w:vAlign w:val="center"/>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483,57225</w:t>
            </w:r>
          </w:p>
        </w:tc>
        <w:tc>
          <w:tcPr>
            <w:tcW w:w="431" w:type="pct"/>
            <w:shd w:val="clear" w:color="auto" w:fill="auto"/>
            <w:vAlign w:val="center"/>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0,00</w:t>
            </w:r>
          </w:p>
        </w:tc>
        <w:tc>
          <w:tcPr>
            <w:tcW w:w="440" w:type="pct"/>
            <w:shd w:val="clear" w:color="auto" w:fill="auto"/>
            <w:vAlign w:val="center"/>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0,00 </w:t>
            </w:r>
          </w:p>
        </w:tc>
        <w:tc>
          <w:tcPr>
            <w:tcW w:w="440" w:type="pct"/>
            <w:shd w:val="clear" w:color="auto" w:fill="auto"/>
            <w:vAlign w:val="center"/>
            <w:hideMark/>
          </w:tcPr>
          <w:p w:rsidR="004B259B" w:rsidRPr="006A1661" w:rsidRDefault="004B259B" w:rsidP="006A1661">
            <w:pPr>
              <w:spacing w:after="0" w:line="240" w:lineRule="auto"/>
              <w:ind w:right="-1"/>
              <w:jc w:val="center"/>
              <w:rPr>
                <w:rFonts w:ascii="Times New Roman" w:hAnsi="Times New Roman" w:cs="Times New Roman"/>
                <w:bCs/>
                <w:sz w:val="20"/>
                <w:szCs w:val="20"/>
              </w:rPr>
            </w:pPr>
            <w:r w:rsidRPr="006A1661">
              <w:rPr>
                <w:rFonts w:ascii="Times New Roman" w:hAnsi="Times New Roman" w:cs="Times New Roman"/>
                <w:bCs/>
                <w:sz w:val="20"/>
                <w:szCs w:val="20"/>
              </w:rPr>
              <w:t>0,00</w:t>
            </w:r>
          </w:p>
        </w:tc>
        <w:tc>
          <w:tcPr>
            <w:tcW w:w="440" w:type="pct"/>
            <w:shd w:val="clear" w:color="auto" w:fill="auto"/>
            <w:vAlign w:val="center"/>
            <w:hideMark/>
          </w:tcPr>
          <w:p w:rsidR="004B259B" w:rsidRPr="006A1661" w:rsidRDefault="004B259B" w:rsidP="006A1661">
            <w:pPr>
              <w:spacing w:after="0" w:line="240" w:lineRule="auto"/>
              <w:ind w:right="-1"/>
              <w:jc w:val="center"/>
              <w:rPr>
                <w:rFonts w:ascii="Times New Roman" w:hAnsi="Times New Roman" w:cs="Times New Roman"/>
                <w:bCs/>
                <w:sz w:val="20"/>
                <w:szCs w:val="20"/>
              </w:rPr>
            </w:pPr>
            <w:r w:rsidRPr="006A1661">
              <w:rPr>
                <w:rFonts w:ascii="Times New Roman" w:hAnsi="Times New Roman" w:cs="Times New Roman"/>
                <w:bCs/>
                <w:sz w:val="20"/>
                <w:szCs w:val="20"/>
              </w:rPr>
              <w:t>0,00</w:t>
            </w:r>
          </w:p>
        </w:tc>
        <w:tc>
          <w:tcPr>
            <w:tcW w:w="431" w:type="pct"/>
            <w:shd w:val="clear" w:color="auto" w:fill="auto"/>
            <w:vAlign w:val="center"/>
            <w:hideMark/>
          </w:tcPr>
          <w:p w:rsidR="004B259B" w:rsidRPr="006A1661" w:rsidRDefault="004B259B" w:rsidP="006A1661">
            <w:pPr>
              <w:spacing w:after="0" w:line="240" w:lineRule="auto"/>
              <w:ind w:right="-1"/>
              <w:jc w:val="center"/>
              <w:rPr>
                <w:rFonts w:ascii="Times New Roman" w:hAnsi="Times New Roman" w:cs="Times New Roman"/>
                <w:bCs/>
                <w:sz w:val="20"/>
                <w:szCs w:val="20"/>
              </w:rPr>
            </w:pPr>
            <w:r w:rsidRPr="006A1661">
              <w:rPr>
                <w:rFonts w:ascii="Times New Roman" w:hAnsi="Times New Roman" w:cs="Times New Roman"/>
                <w:bCs/>
                <w:sz w:val="20"/>
                <w:szCs w:val="20"/>
              </w:rPr>
              <w:t>0,00</w:t>
            </w:r>
          </w:p>
        </w:tc>
        <w:tc>
          <w:tcPr>
            <w:tcW w:w="431" w:type="pct"/>
            <w:shd w:val="clear" w:color="auto" w:fill="auto"/>
            <w:vAlign w:val="center"/>
            <w:hideMark/>
          </w:tcPr>
          <w:p w:rsidR="004B259B" w:rsidRPr="006A1661" w:rsidRDefault="004B259B" w:rsidP="006A1661">
            <w:pPr>
              <w:spacing w:after="0" w:line="240" w:lineRule="auto"/>
              <w:ind w:right="-1"/>
              <w:jc w:val="center"/>
              <w:rPr>
                <w:rFonts w:ascii="Times New Roman" w:hAnsi="Times New Roman" w:cs="Times New Roman"/>
                <w:bCs/>
                <w:sz w:val="20"/>
                <w:szCs w:val="20"/>
              </w:rPr>
            </w:pPr>
            <w:r w:rsidRPr="006A1661">
              <w:rPr>
                <w:rFonts w:ascii="Times New Roman" w:hAnsi="Times New Roman" w:cs="Times New Roman"/>
                <w:bCs/>
                <w:sz w:val="20"/>
                <w:szCs w:val="20"/>
              </w:rPr>
              <w:t>0,00</w:t>
            </w:r>
          </w:p>
        </w:tc>
      </w:tr>
      <w:tr w:rsidR="006A1661" w:rsidRPr="006A1661" w:rsidTr="00995354">
        <w:trPr>
          <w:trHeight w:val="720"/>
        </w:trPr>
        <w:tc>
          <w:tcPr>
            <w:tcW w:w="491" w:type="pct"/>
            <w:vMerge/>
            <w:shd w:val="clear" w:color="auto" w:fill="auto"/>
          </w:tcPr>
          <w:p w:rsidR="004B259B" w:rsidRPr="006A1661" w:rsidRDefault="004B259B" w:rsidP="006A1661">
            <w:pPr>
              <w:spacing w:after="0" w:line="240" w:lineRule="auto"/>
              <w:ind w:right="-1"/>
              <w:rPr>
                <w:rFonts w:ascii="Times New Roman" w:hAnsi="Times New Roman" w:cs="Times New Roman"/>
                <w:sz w:val="20"/>
                <w:szCs w:val="20"/>
              </w:rPr>
            </w:pPr>
          </w:p>
        </w:tc>
        <w:tc>
          <w:tcPr>
            <w:tcW w:w="532" w:type="pct"/>
            <w:vMerge/>
            <w:shd w:val="clear" w:color="auto" w:fill="auto"/>
            <w:vAlign w:val="center"/>
            <w:hideMark/>
          </w:tcPr>
          <w:p w:rsidR="004B259B" w:rsidRPr="006A1661" w:rsidRDefault="004B259B" w:rsidP="006A1661">
            <w:pPr>
              <w:spacing w:after="0" w:line="240" w:lineRule="auto"/>
              <w:ind w:right="-1"/>
              <w:rPr>
                <w:rFonts w:ascii="Times New Roman" w:hAnsi="Times New Roman" w:cs="Times New Roman"/>
                <w:sz w:val="20"/>
                <w:szCs w:val="20"/>
              </w:rPr>
            </w:pPr>
          </w:p>
        </w:tc>
        <w:tc>
          <w:tcPr>
            <w:tcW w:w="933" w:type="pct"/>
            <w:shd w:val="clear" w:color="auto" w:fill="auto"/>
            <w:vAlign w:val="center"/>
            <w:hideMark/>
          </w:tcPr>
          <w:p w:rsidR="004B259B" w:rsidRPr="006A1661" w:rsidRDefault="004B259B" w:rsidP="006A1661">
            <w:pPr>
              <w:spacing w:after="0" w:line="240" w:lineRule="auto"/>
              <w:ind w:right="-1"/>
              <w:rPr>
                <w:rFonts w:ascii="Times New Roman" w:hAnsi="Times New Roman" w:cs="Times New Roman"/>
                <w:sz w:val="20"/>
                <w:szCs w:val="20"/>
              </w:rPr>
            </w:pPr>
            <w:r w:rsidRPr="006A1661">
              <w:rPr>
                <w:rFonts w:ascii="Times New Roman" w:hAnsi="Times New Roman" w:cs="Times New Roman"/>
                <w:sz w:val="20"/>
                <w:szCs w:val="20"/>
              </w:rPr>
              <w:t xml:space="preserve">Всего выделено средств (областной бюджет с учетом объема </w:t>
            </w:r>
            <w:proofErr w:type="spellStart"/>
            <w:r w:rsidRPr="006A1661">
              <w:rPr>
                <w:rFonts w:ascii="Times New Roman" w:hAnsi="Times New Roman" w:cs="Times New Roman"/>
                <w:sz w:val="20"/>
                <w:szCs w:val="20"/>
              </w:rPr>
              <w:t>софинансирования</w:t>
            </w:r>
            <w:proofErr w:type="spellEnd"/>
            <w:r w:rsidRPr="006A1661">
              <w:rPr>
                <w:rFonts w:ascii="Times New Roman" w:hAnsi="Times New Roman" w:cs="Times New Roman"/>
                <w:sz w:val="20"/>
                <w:szCs w:val="20"/>
              </w:rPr>
              <w:t xml:space="preserve"> из федерального бюджета), в т.ч.:</w:t>
            </w:r>
          </w:p>
        </w:tc>
        <w:tc>
          <w:tcPr>
            <w:tcW w:w="431" w:type="pct"/>
            <w:shd w:val="clear" w:color="auto" w:fill="auto"/>
            <w:vAlign w:val="center"/>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9 187,873</w:t>
            </w:r>
          </w:p>
        </w:tc>
        <w:tc>
          <w:tcPr>
            <w:tcW w:w="431" w:type="pct"/>
            <w:shd w:val="clear" w:color="auto" w:fill="auto"/>
            <w:vAlign w:val="center"/>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0,00</w:t>
            </w:r>
          </w:p>
        </w:tc>
        <w:tc>
          <w:tcPr>
            <w:tcW w:w="440" w:type="pct"/>
            <w:shd w:val="clear" w:color="auto" w:fill="auto"/>
            <w:vAlign w:val="center"/>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0,00</w:t>
            </w:r>
          </w:p>
        </w:tc>
        <w:tc>
          <w:tcPr>
            <w:tcW w:w="440" w:type="pct"/>
            <w:shd w:val="clear" w:color="auto" w:fill="auto"/>
            <w:vAlign w:val="center"/>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0,00</w:t>
            </w:r>
          </w:p>
        </w:tc>
        <w:tc>
          <w:tcPr>
            <w:tcW w:w="440" w:type="pct"/>
            <w:shd w:val="clear" w:color="auto" w:fill="auto"/>
            <w:vAlign w:val="center"/>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0,00</w:t>
            </w:r>
          </w:p>
        </w:tc>
        <w:tc>
          <w:tcPr>
            <w:tcW w:w="431" w:type="pct"/>
            <w:shd w:val="clear" w:color="auto" w:fill="auto"/>
            <w:vAlign w:val="center"/>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0,00</w:t>
            </w:r>
          </w:p>
        </w:tc>
        <w:tc>
          <w:tcPr>
            <w:tcW w:w="431" w:type="pct"/>
            <w:shd w:val="clear" w:color="auto" w:fill="auto"/>
            <w:vAlign w:val="center"/>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0,00</w:t>
            </w:r>
          </w:p>
        </w:tc>
      </w:tr>
      <w:tr w:rsidR="006A1661" w:rsidRPr="006A1661" w:rsidTr="00995354">
        <w:trPr>
          <w:trHeight w:val="240"/>
        </w:trPr>
        <w:tc>
          <w:tcPr>
            <w:tcW w:w="491" w:type="pct"/>
            <w:vMerge/>
            <w:shd w:val="clear" w:color="auto" w:fill="auto"/>
          </w:tcPr>
          <w:p w:rsidR="004B259B" w:rsidRPr="006A1661" w:rsidRDefault="004B259B" w:rsidP="006A1661">
            <w:pPr>
              <w:spacing w:after="0" w:line="240" w:lineRule="auto"/>
              <w:ind w:right="-1"/>
              <w:rPr>
                <w:rFonts w:ascii="Times New Roman" w:hAnsi="Times New Roman" w:cs="Times New Roman"/>
                <w:sz w:val="20"/>
                <w:szCs w:val="20"/>
              </w:rPr>
            </w:pPr>
          </w:p>
        </w:tc>
        <w:tc>
          <w:tcPr>
            <w:tcW w:w="532" w:type="pct"/>
            <w:vMerge/>
            <w:shd w:val="clear" w:color="auto" w:fill="auto"/>
            <w:vAlign w:val="center"/>
            <w:hideMark/>
          </w:tcPr>
          <w:p w:rsidR="004B259B" w:rsidRPr="006A1661" w:rsidRDefault="004B259B" w:rsidP="006A1661">
            <w:pPr>
              <w:spacing w:after="0" w:line="240" w:lineRule="auto"/>
              <w:ind w:right="-1"/>
              <w:rPr>
                <w:rFonts w:ascii="Times New Roman" w:hAnsi="Times New Roman" w:cs="Times New Roman"/>
                <w:sz w:val="20"/>
                <w:szCs w:val="20"/>
              </w:rPr>
            </w:pPr>
          </w:p>
        </w:tc>
        <w:tc>
          <w:tcPr>
            <w:tcW w:w="933" w:type="pct"/>
            <w:shd w:val="clear" w:color="auto" w:fill="auto"/>
            <w:vAlign w:val="center"/>
            <w:hideMark/>
          </w:tcPr>
          <w:p w:rsidR="004B259B" w:rsidRPr="006A1661" w:rsidRDefault="004B259B" w:rsidP="006A1661">
            <w:pPr>
              <w:spacing w:after="0" w:line="240" w:lineRule="auto"/>
              <w:ind w:right="-1"/>
              <w:jc w:val="right"/>
              <w:rPr>
                <w:rFonts w:ascii="Times New Roman" w:hAnsi="Times New Roman" w:cs="Times New Roman"/>
                <w:sz w:val="20"/>
                <w:szCs w:val="20"/>
              </w:rPr>
            </w:pPr>
            <w:r w:rsidRPr="006A1661">
              <w:rPr>
                <w:rFonts w:ascii="Times New Roman" w:hAnsi="Times New Roman" w:cs="Times New Roman"/>
                <w:sz w:val="20"/>
                <w:szCs w:val="20"/>
              </w:rPr>
              <w:t>федеральный бюджет</w:t>
            </w:r>
          </w:p>
        </w:tc>
        <w:tc>
          <w:tcPr>
            <w:tcW w:w="431" w:type="pct"/>
            <w:shd w:val="clear" w:color="auto" w:fill="auto"/>
            <w:vAlign w:val="center"/>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8 544,72064</w:t>
            </w:r>
          </w:p>
        </w:tc>
        <w:tc>
          <w:tcPr>
            <w:tcW w:w="431" w:type="pct"/>
            <w:shd w:val="clear" w:color="auto" w:fill="auto"/>
            <w:vAlign w:val="center"/>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0,00</w:t>
            </w:r>
          </w:p>
        </w:tc>
        <w:tc>
          <w:tcPr>
            <w:tcW w:w="440" w:type="pct"/>
            <w:shd w:val="clear" w:color="auto" w:fill="auto"/>
            <w:vAlign w:val="center"/>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0,00</w:t>
            </w:r>
          </w:p>
        </w:tc>
        <w:tc>
          <w:tcPr>
            <w:tcW w:w="440" w:type="pct"/>
            <w:shd w:val="clear" w:color="auto" w:fill="auto"/>
            <w:vAlign w:val="center"/>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0,00</w:t>
            </w:r>
          </w:p>
        </w:tc>
        <w:tc>
          <w:tcPr>
            <w:tcW w:w="440" w:type="pct"/>
            <w:shd w:val="clear" w:color="auto" w:fill="auto"/>
            <w:vAlign w:val="center"/>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0,00</w:t>
            </w:r>
          </w:p>
        </w:tc>
        <w:tc>
          <w:tcPr>
            <w:tcW w:w="431" w:type="pct"/>
            <w:shd w:val="clear" w:color="auto" w:fill="auto"/>
            <w:vAlign w:val="center"/>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0,00</w:t>
            </w:r>
          </w:p>
        </w:tc>
        <w:tc>
          <w:tcPr>
            <w:tcW w:w="431" w:type="pct"/>
            <w:shd w:val="clear" w:color="auto" w:fill="auto"/>
            <w:vAlign w:val="center"/>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0,00</w:t>
            </w:r>
          </w:p>
        </w:tc>
      </w:tr>
      <w:tr w:rsidR="006A1661" w:rsidRPr="006A1661" w:rsidTr="00995354">
        <w:trPr>
          <w:trHeight w:val="240"/>
        </w:trPr>
        <w:tc>
          <w:tcPr>
            <w:tcW w:w="491" w:type="pct"/>
            <w:vMerge/>
            <w:shd w:val="clear" w:color="auto" w:fill="auto"/>
          </w:tcPr>
          <w:p w:rsidR="004B259B" w:rsidRPr="006A1661" w:rsidRDefault="004B259B" w:rsidP="006A1661">
            <w:pPr>
              <w:spacing w:after="0" w:line="240" w:lineRule="auto"/>
              <w:ind w:right="-1"/>
              <w:rPr>
                <w:rFonts w:ascii="Times New Roman" w:hAnsi="Times New Roman" w:cs="Times New Roman"/>
                <w:sz w:val="20"/>
                <w:szCs w:val="20"/>
              </w:rPr>
            </w:pPr>
          </w:p>
        </w:tc>
        <w:tc>
          <w:tcPr>
            <w:tcW w:w="532" w:type="pct"/>
            <w:vMerge/>
            <w:shd w:val="clear" w:color="auto" w:fill="auto"/>
            <w:vAlign w:val="center"/>
            <w:hideMark/>
          </w:tcPr>
          <w:p w:rsidR="004B259B" w:rsidRPr="006A1661" w:rsidRDefault="004B259B" w:rsidP="006A1661">
            <w:pPr>
              <w:spacing w:after="0" w:line="240" w:lineRule="auto"/>
              <w:ind w:right="-1"/>
              <w:rPr>
                <w:rFonts w:ascii="Times New Roman" w:hAnsi="Times New Roman" w:cs="Times New Roman"/>
                <w:sz w:val="20"/>
                <w:szCs w:val="20"/>
              </w:rPr>
            </w:pPr>
          </w:p>
        </w:tc>
        <w:tc>
          <w:tcPr>
            <w:tcW w:w="933" w:type="pct"/>
            <w:shd w:val="clear" w:color="auto" w:fill="auto"/>
            <w:vAlign w:val="center"/>
            <w:hideMark/>
          </w:tcPr>
          <w:p w:rsidR="004B259B" w:rsidRPr="006A1661" w:rsidRDefault="004B259B" w:rsidP="006A1661">
            <w:pPr>
              <w:spacing w:after="0" w:line="240" w:lineRule="auto"/>
              <w:ind w:right="-1"/>
              <w:jc w:val="right"/>
              <w:rPr>
                <w:rFonts w:ascii="Times New Roman" w:hAnsi="Times New Roman" w:cs="Times New Roman"/>
                <w:sz w:val="20"/>
                <w:szCs w:val="20"/>
              </w:rPr>
            </w:pPr>
            <w:r w:rsidRPr="006A1661">
              <w:rPr>
                <w:rFonts w:ascii="Times New Roman" w:hAnsi="Times New Roman" w:cs="Times New Roman"/>
                <w:sz w:val="20"/>
                <w:szCs w:val="20"/>
              </w:rPr>
              <w:t>областной бюджет</w:t>
            </w:r>
          </w:p>
        </w:tc>
        <w:tc>
          <w:tcPr>
            <w:tcW w:w="431" w:type="pct"/>
            <w:shd w:val="clear" w:color="auto" w:fill="auto"/>
            <w:vAlign w:val="center"/>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643,15211</w:t>
            </w:r>
          </w:p>
        </w:tc>
        <w:tc>
          <w:tcPr>
            <w:tcW w:w="431" w:type="pct"/>
            <w:shd w:val="clear" w:color="auto" w:fill="auto"/>
            <w:vAlign w:val="center"/>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0,00</w:t>
            </w:r>
          </w:p>
        </w:tc>
        <w:tc>
          <w:tcPr>
            <w:tcW w:w="440" w:type="pct"/>
            <w:shd w:val="clear" w:color="auto" w:fill="auto"/>
            <w:vAlign w:val="center"/>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0,00</w:t>
            </w:r>
          </w:p>
        </w:tc>
        <w:tc>
          <w:tcPr>
            <w:tcW w:w="440" w:type="pct"/>
            <w:shd w:val="clear" w:color="auto" w:fill="auto"/>
            <w:vAlign w:val="center"/>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0,00</w:t>
            </w:r>
          </w:p>
        </w:tc>
        <w:tc>
          <w:tcPr>
            <w:tcW w:w="440" w:type="pct"/>
            <w:shd w:val="clear" w:color="auto" w:fill="auto"/>
            <w:vAlign w:val="center"/>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0,00</w:t>
            </w:r>
          </w:p>
        </w:tc>
        <w:tc>
          <w:tcPr>
            <w:tcW w:w="431" w:type="pct"/>
            <w:shd w:val="clear" w:color="auto" w:fill="auto"/>
            <w:vAlign w:val="center"/>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0,00</w:t>
            </w:r>
          </w:p>
        </w:tc>
        <w:tc>
          <w:tcPr>
            <w:tcW w:w="431" w:type="pct"/>
            <w:shd w:val="clear" w:color="auto" w:fill="auto"/>
            <w:vAlign w:val="center"/>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0,00</w:t>
            </w:r>
          </w:p>
        </w:tc>
      </w:tr>
      <w:tr w:rsidR="006A1661" w:rsidRPr="006A1661" w:rsidTr="00995354">
        <w:trPr>
          <w:trHeight w:val="240"/>
        </w:trPr>
        <w:tc>
          <w:tcPr>
            <w:tcW w:w="491" w:type="pct"/>
            <w:vMerge/>
            <w:shd w:val="clear" w:color="auto" w:fill="auto"/>
          </w:tcPr>
          <w:p w:rsidR="004B259B" w:rsidRPr="006A1661" w:rsidRDefault="004B259B" w:rsidP="006A1661">
            <w:pPr>
              <w:spacing w:after="0" w:line="240" w:lineRule="auto"/>
              <w:ind w:right="-1"/>
              <w:rPr>
                <w:rFonts w:ascii="Times New Roman" w:hAnsi="Times New Roman" w:cs="Times New Roman"/>
                <w:sz w:val="20"/>
                <w:szCs w:val="20"/>
              </w:rPr>
            </w:pPr>
          </w:p>
        </w:tc>
        <w:tc>
          <w:tcPr>
            <w:tcW w:w="532" w:type="pct"/>
            <w:vMerge/>
            <w:shd w:val="clear" w:color="auto" w:fill="auto"/>
            <w:vAlign w:val="center"/>
            <w:hideMark/>
          </w:tcPr>
          <w:p w:rsidR="004B259B" w:rsidRPr="006A1661" w:rsidRDefault="004B259B" w:rsidP="006A1661">
            <w:pPr>
              <w:spacing w:after="0" w:line="240" w:lineRule="auto"/>
              <w:ind w:right="-1"/>
              <w:rPr>
                <w:rFonts w:ascii="Times New Roman" w:hAnsi="Times New Roman" w:cs="Times New Roman"/>
                <w:sz w:val="20"/>
                <w:szCs w:val="20"/>
              </w:rPr>
            </w:pPr>
          </w:p>
        </w:tc>
        <w:tc>
          <w:tcPr>
            <w:tcW w:w="933" w:type="pct"/>
            <w:shd w:val="clear" w:color="auto" w:fill="auto"/>
            <w:vAlign w:val="center"/>
            <w:hideMark/>
          </w:tcPr>
          <w:p w:rsidR="004B259B" w:rsidRPr="006A1661" w:rsidRDefault="004B259B" w:rsidP="006A1661">
            <w:pPr>
              <w:spacing w:after="0" w:line="240" w:lineRule="auto"/>
              <w:ind w:right="-1"/>
              <w:rPr>
                <w:rFonts w:ascii="Times New Roman" w:hAnsi="Times New Roman" w:cs="Times New Roman"/>
                <w:sz w:val="20"/>
                <w:szCs w:val="20"/>
              </w:rPr>
            </w:pPr>
            <w:r w:rsidRPr="006A1661">
              <w:rPr>
                <w:rFonts w:ascii="Times New Roman" w:hAnsi="Times New Roman" w:cs="Times New Roman"/>
                <w:sz w:val="20"/>
                <w:szCs w:val="20"/>
              </w:rPr>
              <w:t>Средства собственников</w:t>
            </w:r>
          </w:p>
        </w:tc>
        <w:tc>
          <w:tcPr>
            <w:tcW w:w="431" w:type="pct"/>
            <w:shd w:val="clear" w:color="auto" w:fill="auto"/>
            <w:vAlign w:val="center"/>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0,00</w:t>
            </w:r>
          </w:p>
        </w:tc>
        <w:tc>
          <w:tcPr>
            <w:tcW w:w="431" w:type="pct"/>
            <w:shd w:val="clear" w:color="auto" w:fill="auto"/>
            <w:vAlign w:val="center"/>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0,00</w:t>
            </w:r>
          </w:p>
        </w:tc>
        <w:tc>
          <w:tcPr>
            <w:tcW w:w="440" w:type="pct"/>
            <w:shd w:val="clear" w:color="auto" w:fill="auto"/>
            <w:vAlign w:val="center"/>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0,00</w:t>
            </w:r>
          </w:p>
        </w:tc>
        <w:tc>
          <w:tcPr>
            <w:tcW w:w="440" w:type="pct"/>
            <w:shd w:val="clear" w:color="auto" w:fill="auto"/>
            <w:vAlign w:val="center"/>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0,00</w:t>
            </w:r>
          </w:p>
        </w:tc>
        <w:tc>
          <w:tcPr>
            <w:tcW w:w="440" w:type="pct"/>
            <w:shd w:val="clear" w:color="auto" w:fill="auto"/>
            <w:vAlign w:val="center"/>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0,00</w:t>
            </w:r>
          </w:p>
        </w:tc>
        <w:tc>
          <w:tcPr>
            <w:tcW w:w="431" w:type="pct"/>
            <w:shd w:val="clear" w:color="auto" w:fill="auto"/>
            <w:vAlign w:val="center"/>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0,00</w:t>
            </w:r>
          </w:p>
        </w:tc>
        <w:tc>
          <w:tcPr>
            <w:tcW w:w="431" w:type="pct"/>
            <w:shd w:val="clear" w:color="auto" w:fill="auto"/>
            <w:vAlign w:val="center"/>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0,00</w:t>
            </w:r>
          </w:p>
        </w:tc>
      </w:tr>
      <w:tr w:rsidR="006A1661" w:rsidRPr="006A1661" w:rsidTr="006A1661">
        <w:trPr>
          <w:trHeight w:val="240"/>
        </w:trPr>
        <w:tc>
          <w:tcPr>
            <w:tcW w:w="491" w:type="pct"/>
            <w:vMerge/>
            <w:shd w:val="clear" w:color="auto" w:fill="auto"/>
          </w:tcPr>
          <w:p w:rsidR="004B259B" w:rsidRPr="006A1661" w:rsidRDefault="004B259B" w:rsidP="006A1661">
            <w:pPr>
              <w:spacing w:after="0" w:line="240" w:lineRule="auto"/>
              <w:ind w:right="-1"/>
              <w:rPr>
                <w:rFonts w:ascii="Times New Roman" w:hAnsi="Times New Roman" w:cs="Times New Roman"/>
                <w:sz w:val="20"/>
                <w:szCs w:val="20"/>
              </w:rPr>
            </w:pPr>
          </w:p>
        </w:tc>
        <w:tc>
          <w:tcPr>
            <w:tcW w:w="532" w:type="pct"/>
            <w:vMerge/>
            <w:shd w:val="clear" w:color="auto" w:fill="auto"/>
            <w:vAlign w:val="center"/>
            <w:hideMark/>
          </w:tcPr>
          <w:p w:rsidR="004B259B" w:rsidRPr="006A1661" w:rsidRDefault="004B259B" w:rsidP="006A1661">
            <w:pPr>
              <w:spacing w:after="0" w:line="240" w:lineRule="auto"/>
              <w:ind w:right="-1"/>
              <w:rPr>
                <w:rFonts w:ascii="Times New Roman" w:hAnsi="Times New Roman" w:cs="Times New Roman"/>
                <w:sz w:val="20"/>
                <w:szCs w:val="20"/>
              </w:rPr>
            </w:pPr>
          </w:p>
        </w:tc>
        <w:tc>
          <w:tcPr>
            <w:tcW w:w="933" w:type="pct"/>
            <w:shd w:val="clear" w:color="auto" w:fill="auto"/>
            <w:vAlign w:val="center"/>
            <w:hideMark/>
          </w:tcPr>
          <w:p w:rsidR="004B259B" w:rsidRPr="006A1661" w:rsidRDefault="004B259B" w:rsidP="006A1661">
            <w:pPr>
              <w:spacing w:after="0" w:line="240" w:lineRule="auto"/>
              <w:ind w:right="-1"/>
              <w:jc w:val="center"/>
              <w:rPr>
                <w:rFonts w:ascii="Times New Roman" w:hAnsi="Times New Roman" w:cs="Times New Roman"/>
                <w:b/>
                <w:bCs/>
                <w:sz w:val="20"/>
                <w:szCs w:val="20"/>
              </w:rPr>
            </w:pPr>
            <w:r w:rsidRPr="006A1661">
              <w:rPr>
                <w:rFonts w:ascii="Times New Roman" w:hAnsi="Times New Roman" w:cs="Times New Roman"/>
                <w:b/>
                <w:bCs/>
                <w:sz w:val="20"/>
                <w:szCs w:val="20"/>
              </w:rPr>
              <w:t>ИТОГО по мероприятию</w:t>
            </w:r>
          </w:p>
        </w:tc>
        <w:tc>
          <w:tcPr>
            <w:tcW w:w="431" w:type="pct"/>
            <w:shd w:val="clear" w:color="auto" w:fill="auto"/>
            <w:vAlign w:val="center"/>
            <w:hideMark/>
          </w:tcPr>
          <w:p w:rsidR="004B259B" w:rsidRPr="006A1661" w:rsidRDefault="004B259B" w:rsidP="006A1661">
            <w:pPr>
              <w:spacing w:after="0" w:line="240" w:lineRule="auto"/>
              <w:ind w:right="-1"/>
              <w:jc w:val="center"/>
              <w:rPr>
                <w:rFonts w:ascii="Times New Roman" w:hAnsi="Times New Roman" w:cs="Times New Roman"/>
                <w:b/>
                <w:bCs/>
                <w:sz w:val="20"/>
                <w:szCs w:val="20"/>
              </w:rPr>
            </w:pPr>
            <w:r w:rsidRPr="006A1661">
              <w:rPr>
                <w:rFonts w:ascii="Times New Roman" w:hAnsi="Times New Roman" w:cs="Times New Roman"/>
                <w:b/>
                <w:bCs/>
                <w:sz w:val="20"/>
                <w:szCs w:val="20"/>
              </w:rPr>
              <w:t>9871,445</w:t>
            </w:r>
          </w:p>
        </w:tc>
        <w:tc>
          <w:tcPr>
            <w:tcW w:w="431" w:type="pct"/>
            <w:shd w:val="clear" w:color="auto" w:fill="auto"/>
            <w:vAlign w:val="center"/>
            <w:hideMark/>
          </w:tcPr>
          <w:p w:rsidR="004B259B" w:rsidRPr="006A1661" w:rsidRDefault="004B259B" w:rsidP="006A1661">
            <w:pPr>
              <w:spacing w:after="0" w:line="240" w:lineRule="auto"/>
              <w:ind w:right="-1"/>
              <w:jc w:val="center"/>
              <w:rPr>
                <w:rFonts w:ascii="Times New Roman" w:hAnsi="Times New Roman" w:cs="Times New Roman"/>
                <w:b/>
                <w:bCs/>
                <w:sz w:val="20"/>
                <w:szCs w:val="20"/>
              </w:rPr>
            </w:pPr>
            <w:r w:rsidRPr="006A1661">
              <w:rPr>
                <w:rFonts w:ascii="Times New Roman" w:hAnsi="Times New Roman" w:cs="Times New Roman"/>
                <w:b/>
                <w:bCs/>
                <w:sz w:val="20"/>
                <w:szCs w:val="20"/>
              </w:rPr>
              <w:t>0,00</w:t>
            </w:r>
          </w:p>
        </w:tc>
        <w:tc>
          <w:tcPr>
            <w:tcW w:w="440" w:type="pct"/>
            <w:shd w:val="clear" w:color="auto" w:fill="auto"/>
            <w:vAlign w:val="center"/>
            <w:hideMark/>
          </w:tcPr>
          <w:p w:rsidR="004B259B" w:rsidRPr="006A1661" w:rsidRDefault="004B259B" w:rsidP="006A1661">
            <w:pPr>
              <w:spacing w:after="0" w:line="240" w:lineRule="auto"/>
              <w:ind w:right="-1"/>
              <w:jc w:val="center"/>
              <w:rPr>
                <w:rFonts w:ascii="Times New Roman" w:hAnsi="Times New Roman" w:cs="Times New Roman"/>
                <w:b/>
                <w:bCs/>
                <w:sz w:val="20"/>
                <w:szCs w:val="20"/>
              </w:rPr>
            </w:pPr>
            <w:r w:rsidRPr="006A1661">
              <w:rPr>
                <w:rFonts w:ascii="Times New Roman" w:hAnsi="Times New Roman" w:cs="Times New Roman"/>
                <w:b/>
                <w:bCs/>
                <w:sz w:val="20"/>
                <w:szCs w:val="20"/>
              </w:rPr>
              <w:t>0,00</w:t>
            </w:r>
          </w:p>
        </w:tc>
        <w:tc>
          <w:tcPr>
            <w:tcW w:w="440" w:type="pct"/>
            <w:shd w:val="clear" w:color="auto" w:fill="auto"/>
            <w:vAlign w:val="center"/>
            <w:hideMark/>
          </w:tcPr>
          <w:p w:rsidR="004B259B" w:rsidRPr="006A1661" w:rsidRDefault="004B259B" w:rsidP="006A1661">
            <w:pPr>
              <w:spacing w:after="0" w:line="240" w:lineRule="auto"/>
              <w:ind w:right="-1"/>
              <w:jc w:val="center"/>
              <w:rPr>
                <w:rFonts w:ascii="Times New Roman" w:hAnsi="Times New Roman" w:cs="Times New Roman"/>
                <w:b/>
                <w:bCs/>
                <w:sz w:val="20"/>
                <w:szCs w:val="20"/>
              </w:rPr>
            </w:pPr>
            <w:r w:rsidRPr="006A1661">
              <w:rPr>
                <w:rFonts w:ascii="Times New Roman" w:hAnsi="Times New Roman" w:cs="Times New Roman"/>
                <w:b/>
                <w:bCs/>
                <w:sz w:val="20"/>
                <w:szCs w:val="20"/>
              </w:rPr>
              <w:t>0,00</w:t>
            </w:r>
          </w:p>
        </w:tc>
        <w:tc>
          <w:tcPr>
            <w:tcW w:w="440" w:type="pct"/>
            <w:shd w:val="clear" w:color="auto" w:fill="auto"/>
            <w:hideMark/>
          </w:tcPr>
          <w:p w:rsidR="004B259B" w:rsidRPr="006A1661" w:rsidRDefault="004B259B" w:rsidP="006A1661">
            <w:pPr>
              <w:spacing w:after="0" w:line="240" w:lineRule="auto"/>
              <w:ind w:right="-1"/>
              <w:jc w:val="center"/>
              <w:rPr>
                <w:rFonts w:ascii="Times New Roman" w:hAnsi="Times New Roman" w:cs="Times New Roman"/>
                <w:b/>
                <w:sz w:val="20"/>
                <w:szCs w:val="20"/>
              </w:rPr>
            </w:pPr>
            <w:r w:rsidRPr="006A1661">
              <w:rPr>
                <w:rFonts w:ascii="Times New Roman" w:hAnsi="Times New Roman" w:cs="Times New Roman"/>
                <w:b/>
                <w:bCs/>
                <w:sz w:val="20"/>
                <w:szCs w:val="20"/>
              </w:rPr>
              <w:t>0,00</w:t>
            </w:r>
          </w:p>
        </w:tc>
        <w:tc>
          <w:tcPr>
            <w:tcW w:w="431" w:type="pct"/>
            <w:shd w:val="clear" w:color="auto" w:fill="auto"/>
            <w:hideMark/>
          </w:tcPr>
          <w:p w:rsidR="004B259B" w:rsidRPr="006A1661" w:rsidRDefault="004B259B" w:rsidP="006A1661">
            <w:pPr>
              <w:spacing w:after="0" w:line="240" w:lineRule="auto"/>
              <w:ind w:right="-1"/>
              <w:jc w:val="center"/>
              <w:rPr>
                <w:rFonts w:ascii="Times New Roman" w:hAnsi="Times New Roman" w:cs="Times New Roman"/>
                <w:b/>
                <w:sz w:val="20"/>
                <w:szCs w:val="20"/>
              </w:rPr>
            </w:pPr>
            <w:r w:rsidRPr="006A1661">
              <w:rPr>
                <w:rFonts w:ascii="Times New Roman" w:hAnsi="Times New Roman" w:cs="Times New Roman"/>
                <w:b/>
                <w:bCs/>
                <w:sz w:val="20"/>
                <w:szCs w:val="20"/>
              </w:rPr>
              <w:t>260,703</w:t>
            </w:r>
          </w:p>
        </w:tc>
        <w:tc>
          <w:tcPr>
            <w:tcW w:w="431" w:type="pct"/>
            <w:shd w:val="clear" w:color="auto" w:fill="auto"/>
            <w:hideMark/>
          </w:tcPr>
          <w:p w:rsidR="004B259B" w:rsidRPr="006A1661" w:rsidRDefault="004B259B" w:rsidP="006A1661">
            <w:pPr>
              <w:spacing w:after="0" w:line="240" w:lineRule="auto"/>
              <w:ind w:right="-1"/>
              <w:jc w:val="center"/>
              <w:rPr>
                <w:rFonts w:ascii="Times New Roman" w:hAnsi="Times New Roman" w:cs="Times New Roman"/>
                <w:b/>
                <w:sz w:val="20"/>
                <w:szCs w:val="20"/>
              </w:rPr>
            </w:pPr>
            <w:r w:rsidRPr="006A1661">
              <w:rPr>
                <w:rFonts w:ascii="Times New Roman" w:hAnsi="Times New Roman" w:cs="Times New Roman"/>
                <w:b/>
                <w:bCs/>
                <w:sz w:val="20"/>
                <w:szCs w:val="20"/>
              </w:rPr>
              <w:t>260,703</w:t>
            </w:r>
          </w:p>
        </w:tc>
      </w:tr>
      <w:tr w:rsidR="006A1661" w:rsidRPr="006A1661" w:rsidTr="006A1661">
        <w:trPr>
          <w:trHeight w:val="240"/>
        </w:trPr>
        <w:tc>
          <w:tcPr>
            <w:tcW w:w="491" w:type="pct"/>
            <w:vMerge/>
            <w:shd w:val="clear" w:color="auto" w:fill="auto"/>
          </w:tcPr>
          <w:p w:rsidR="004B259B" w:rsidRPr="006A1661" w:rsidRDefault="004B259B" w:rsidP="006A1661">
            <w:pPr>
              <w:spacing w:after="0" w:line="240" w:lineRule="auto"/>
              <w:ind w:right="-1"/>
              <w:rPr>
                <w:rFonts w:ascii="Times New Roman" w:hAnsi="Times New Roman" w:cs="Times New Roman"/>
                <w:sz w:val="20"/>
                <w:szCs w:val="20"/>
              </w:rPr>
            </w:pPr>
          </w:p>
        </w:tc>
        <w:tc>
          <w:tcPr>
            <w:tcW w:w="532" w:type="pct"/>
            <w:vMerge w:val="restart"/>
            <w:shd w:val="clear" w:color="auto" w:fill="auto"/>
            <w:vAlign w:val="center"/>
            <w:hideMark/>
          </w:tcPr>
          <w:p w:rsidR="004B259B" w:rsidRPr="006A1661" w:rsidRDefault="004B259B" w:rsidP="006A1661">
            <w:pPr>
              <w:spacing w:after="0" w:line="240" w:lineRule="auto"/>
              <w:ind w:right="-1"/>
              <w:rPr>
                <w:rFonts w:ascii="Times New Roman" w:hAnsi="Times New Roman" w:cs="Times New Roman"/>
                <w:sz w:val="20"/>
                <w:szCs w:val="20"/>
              </w:rPr>
            </w:pPr>
            <w:r w:rsidRPr="006A1661">
              <w:rPr>
                <w:rFonts w:ascii="Times New Roman" w:hAnsi="Times New Roman" w:cs="Times New Roman"/>
                <w:sz w:val="20"/>
                <w:szCs w:val="20"/>
              </w:rPr>
              <w:t>- общественные  территории</w:t>
            </w:r>
          </w:p>
        </w:tc>
        <w:tc>
          <w:tcPr>
            <w:tcW w:w="933" w:type="pct"/>
            <w:shd w:val="clear" w:color="auto" w:fill="auto"/>
            <w:vAlign w:val="center"/>
            <w:hideMark/>
          </w:tcPr>
          <w:p w:rsidR="004B259B" w:rsidRPr="006A1661" w:rsidRDefault="004B259B" w:rsidP="006A1661">
            <w:pPr>
              <w:spacing w:after="0" w:line="240" w:lineRule="auto"/>
              <w:ind w:right="-1"/>
              <w:rPr>
                <w:rFonts w:ascii="Times New Roman" w:hAnsi="Times New Roman" w:cs="Times New Roman"/>
                <w:sz w:val="20"/>
                <w:szCs w:val="20"/>
              </w:rPr>
            </w:pPr>
            <w:r w:rsidRPr="006A1661">
              <w:rPr>
                <w:rFonts w:ascii="Times New Roman" w:hAnsi="Times New Roman" w:cs="Times New Roman"/>
                <w:sz w:val="20"/>
                <w:szCs w:val="20"/>
              </w:rPr>
              <w:t>Местный бюджет, из них:</w:t>
            </w:r>
          </w:p>
        </w:tc>
        <w:tc>
          <w:tcPr>
            <w:tcW w:w="431" w:type="pct"/>
            <w:shd w:val="clear" w:color="auto" w:fill="auto"/>
            <w:vAlign w:val="center"/>
            <w:hideMark/>
          </w:tcPr>
          <w:p w:rsidR="004B259B" w:rsidRPr="006A1661" w:rsidRDefault="004B259B" w:rsidP="006A1661">
            <w:pPr>
              <w:spacing w:after="0" w:line="240" w:lineRule="auto"/>
              <w:ind w:right="-1"/>
              <w:jc w:val="center"/>
              <w:rPr>
                <w:rFonts w:ascii="Times New Roman" w:hAnsi="Times New Roman" w:cs="Times New Roman"/>
                <w:b/>
                <w:sz w:val="20"/>
                <w:szCs w:val="20"/>
              </w:rPr>
            </w:pPr>
            <w:r w:rsidRPr="006A1661">
              <w:rPr>
                <w:rFonts w:ascii="Times New Roman" w:hAnsi="Times New Roman" w:cs="Times New Roman"/>
                <w:b/>
                <w:sz w:val="20"/>
                <w:szCs w:val="20"/>
              </w:rPr>
              <w:t>124,26275</w:t>
            </w:r>
          </w:p>
        </w:tc>
        <w:tc>
          <w:tcPr>
            <w:tcW w:w="431" w:type="pct"/>
            <w:shd w:val="clear" w:color="auto" w:fill="auto"/>
            <w:vAlign w:val="center"/>
            <w:hideMark/>
          </w:tcPr>
          <w:p w:rsidR="004B259B" w:rsidRPr="006A1661" w:rsidRDefault="004B259B" w:rsidP="006A1661">
            <w:pPr>
              <w:spacing w:after="0" w:line="240" w:lineRule="auto"/>
              <w:ind w:right="-1"/>
              <w:jc w:val="center"/>
              <w:rPr>
                <w:rFonts w:ascii="Times New Roman" w:hAnsi="Times New Roman" w:cs="Times New Roman"/>
                <w:b/>
                <w:sz w:val="20"/>
                <w:szCs w:val="20"/>
              </w:rPr>
            </w:pPr>
            <w:r w:rsidRPr="006A1661">
              <w:rPr>
                <w:rFonts w:ascii="Times New Roman" w:hAnsi="Times New Roman" w:cs="Times New Roman"/>
                <w:b/>
                <w:sz w:val="20"/>
                <w:szCs w:val="20"/>
              </w:rPr>
              <w:t>395,07007</w:t>
            </w:r>
          </w:p>
        </w:tc>
        <w:tc>
          <w:tcPr>
            <w:tcW w:w="440" w:type="pct"/>
            <w:shd w:val="clear" w:color="auto" w:fill="auto"/>
            <w:vAlign w:val="center"/>
            <w:hideMark/>
          </w:tcPr>
          <w:p w:rsidR="004B259B" w:rsidRPr="006A1661" w:rsidRDefault="004B259B" w:rsidP="006A1661">
            <w:pPr>
              <w:spacing w:after="0" w:line="240" w:lineRule="auto"/>
              <w:ind w:right="-1"/>
              <w:jc w:val="center"/>
              <w:rPr>
                <w:rFonts w:ascii="Times New Roman" w:hAnsi="Times New Roman" w:cs="Times New Roman"/>
                <w:b/>
                <w:sz w:val="20"/>
                <w:szCs w:val="20"/>
              </w:rPr>
            </w:pPr>
            <w:r w:rsidRPr="006A1661">
              <w:rPr>
                <w:rFonts w:ascii="Times New Roman" w:hAnsi="Times New Roman" w:cs="Times New Roman"/>
                <w:b/>
                <w:sz w:val="20"/>
                <w:szCs w:val="20"/>
              </w:rPr>
              <w:t>1 781,35574</w:t>
            </w:r>
          </w:p>
        </w:tc>
        <w:tc>
          <w:tcPr>
            <w:tcW w:w="440" w:type="pct"/>
            <w:shd w:val="clear" w:color="auto" w:fill="auto"/>
            <w:vAlign w:val="center"/>
            <w:hideMark/>
          </w:tcPr>
          <w:p w:rsidR="004B259B" w:rsidRPr="006A1661" w:rsidRDefault="004B259B" w:rsidP="006A1661">
            <w:pPr>
              <w:spacing w:after="0" w:line="240" w:lineRule="auto"/>
              <w:ind w:right="-1"/>
              <w:jc w:val="center"/>
              <w:rPr>
                <w:rFonts w:ascii="Times New Roman" w:hAnsi="Times New Roman" w:cs="Times New Roman"/>
                <w:b/>
                <w:bCs/>
                <w:sz w:val="20"/>
                <w:szCs w:val="20"/>
              </w:rPr>
            </w:pPr>
            <w:r w:rsidRPr="006A1661">
              <w:rPr>
                <w:rFonts w:ascii="Times New Roman" w:hAnsi="Times New Roman" w:cs="Times New Roman"/>
                <w:b/>
                <w:bCs/>
                <w:sz w:val="20"/>
                <w:szCs w:val="20"/>
                <w:lang w:val="en-US"/>
              </w:rPr>
              <w:t>3 770</w:t>
            </w:r>
            <w:r w:rsidRPr="006A1661">
              <w:rPr>
                <w:rFonts w:ascii="Times New Roman" w:hAnsi="Times New Roman" w:cs="Times New Roman"/>
                <w:b/>
                <w:bCs/>
                <w:sz w:val="20"/>
                <w:szCs w:val="20"/>
              </w:rPr>
              <w:t>,</w:t>
            </w:r>
            <w:r w:rsidRPr="006A1661">
              <w:rPr>
                <w:rFonts w:ascii="Times New Roman" w:hAnsi="Times New Roman" w:cs="Times New Roman"/>
                <w:b/>
                <w:bCs/>
                <w:sz w:val="20"/>
                <w:szCs w:val="20"/>
                <w:lang w:val="en-US"/>
              </w:rPr>
              <w:t>105</w:t>
            </w:r>
            <w:r w:rsidRPr="006A1661">
              <w:rPr>
                <w:rFonts w:ascii="Times New Roman" w:hAnsi="Times New Roman" w:cs="Times New Roman"/>
                <w:b/>
                <w:bCs/>
                <w:sz w:val="20"/>
                <w:szCs w:val="20"/>
              </w:rPr>
              <w:t>75</w:t>
            </w:r>
          </w:p>
        </w:tc>
        <w:tc>
          <w:tcPr>
            <w:tcW w:w="440" w:type="pct"/>
            <w:shd w:val="clear" w:color="auto" w:fill="auto"/>
            <w:hideMark/>
          </w:tcPr>
          <w:p w:rsidR="004B259B" w:rsidRPr="006A1661" w:rsidRDefault="004B259B" w:rsidP="006A1661">
            <w:pPr>
              <w:spacing w:after="0" w:line="240" w:lineRule="auto"/>
              <w:ind w:left="-60" w:right="-104"/>
              <w:jc w:val="center"/>
              <w:rPr>
                <w:rFonts w:ascii="Times New Roman" w:hAnsi="Times New Roman" w:cs="Times New Roman"/>
                <w:b/>
                <w:sz w:val="20"/>
                <w:szCs w:val="20"/>
              </w:rPr>
            </w:pPr>
            <w:r w:rsidRPr="006A1661">
              <w:rPr>
                <w:rFonts w:ascii="Times New Roman" w:hAnsi="Times New Roman" w:cs="Times New Roman"/>
                <w:b/>
                <w:bCs/>
                <w:sz w:val="20"/>
                <w:szCs w:val="20"/>
              </w:rPr>
              <w:t>612,45847</w:t>
            </w:r>
          </w:p>
        </w:tc>
        <w:tc>
          <w:tcPr>
            <w:tcW w:w="431" w:type="pct"/>
            <w:shd w:val="clear" w:color="auto" w:fill="auto"/>
            <w:hideMark/>
          </w:tcPr>
          <w:p w:rsidR="004B259B" w:rsidRPr="006A1661" w:rsidRDefault="004B259B" w:rsidP="006A1661">
            <w:pPr>
              <w:spacing w:after="0" w:line="240" w:lineRule="auto"/>
              <w:ind w:right="-1"/>
              <w:jc w:val="center"/>
              <w:rPr>
                <w:rFonts w:ascii="Times New Roman" w:hAnsi="Times New Roman" w:cs="Times New Roman"/>
                <w:b/>
                <w:sz w:val="20"/>
                <w:szCs w:val="20"/>
              </w:rPr>
            </w:pPr>
            <w:r w:rsidRPr="006A1661">
              <w:rPr>
                <w:rFonts w:ascii="Times New Roman" w:hAnsi="Times New Roman" w:cs="Times New Roman"/>
                <w:b/>
                <w:bCs/>
                <w:sz w:val="20"/>
                <w:szCs w:val="20"/>
              </w:rPr>
              <w:t>575,68000</w:t>
            </w:r>
          </w:p>
        </w:tc>
        <w:tc>
          <w:tcPr>
            <w:tcW w:w="431" w:type="pct"/>
            <w:shd w:val="clear" w:color="auto" w:fill="auto"/>
            <w:hideMark/>
          </w:tcPr>
          <w:p w:rsidR="004B259B" w:rsidRPr="006A1661" w:rsidRDefault="004B259B" w:rsidP="006A1661">
            <w:pPr>
              <w:spacing w:after="0" w:line="240" w:lineRule="auto"/>
              <w:ind w:right="-1"/>
              <w:jc w:val="center"/>
              <w:rPr>
                <w:rFonts w:ascii="Times New Roman" w:hAnsi="Times New Roman" w:cs="Times New Roman"/>
                <w:b/>
                <w:sz w:val="20"/>
                <w:szCs w:val="20"/>
              </w:rPr>
            </w:pPr>
            <w:r w:rsidRPr="006A1661">
              <w:rPr>
                <w:rFonts w:ascii="Times New Roman" w:hAnsi="Times New Roman" w:cs="Times New Roman"/>
                <w:b/>
                <w:bCs/>
                <w:sz w:val="20"/>
                <w:szCs w:val="20"/>
              </w:rPr>
              <w:t>575,68000</w:t>
            </w:r>
          </w:p>
        </w:tc>
      </w:tr>
      <w:tr w:rsidR="006A1661" w:rsidRPr="006A1661" w:rsidTr="00995354">
        <w:trPr>
          <w:trHeight w:val="240"/>
        </w:trPr>
        <w:tc>
          <w:tcPr>
            <w:tcW w:w="491" w:type="pct"/>
            <w:vMerge/>
            <w:shd w:val="clear" w:color="auto" w:fill="auto"/>
          </w:tcPr>
          <w:p w:rsidR="004B259B" w:rsidRPr="006A1661" w:rsidRDefault="004B259B" w:rsidP="006A1661">
            <w:pPr>
              <w:spacing w:after="0" w:line="240" w:lineRule="auto"/>
              <w:ind w:right="-1"/>
              <w:rPr>
                <w:rFonts w:ascii="Times New Roman" w:hAnsi="Times New Roman" w:cs="Times New Roman"/>
                <w:sz w:val="20"/>
                <w:szCs w:val="20"/>
              </w:rPr>
            </w:pPr>
          </w:p>
        </w:tc>
        <w:tc>
          <w:tcPr>
            <w:tcW w:w="532" w:type="pct"/>
            <w:vMerge/>
            <w:shd w:val="clear" w:color="auto" w:fill="auto"/>
            <w:vAlign w:val="center"/>
            <w:hideMark/>
          </w:tcPr>
          <w:p w:rsidR="004B259B" w:rsidRPr="006A1661" w:rsidRDefault="004B259B" w:rsidP="006A1661">
            <w:pPr>
              <w:spacing w:after="0" w:line="240" w:lineRule="auto"/>
              <w:ind w:right="-1"/>
              <w:rPr>
                <w:rFonts w:ascii="Times New Roman" w:hAnsi="Times New Roman" w:cs="Times New Roman"/>
                <w:sz w:val="20"/>
                <w:szCs w:val="20"/>
              </w:rPr>
            </w:pPr>
          </w:p>
        </w:tc>
        <w:tc>
          <w:tcPr>
            <w:tcW w:w="933" w:type="pct"/>
            <w:shd w:val="clear" w:color="auto" w:fill="auto"/>
            <w:vAlign w:val="center"/>
            <w:hideMark/>
          </w:tcPr>
          <w:p w:rsidR="004B259B" w:rsidRPr="006A1661" w:rsidRDefault="004B259B" w:rsidP="006A1661">
            <w:pPr>
              <w:spacing w:after="0" w:line="240" w:lineRule="auto"/>
              <w:ind w:right="-1"/>
              <w:rPr>
                <w:rFonts w:ascii="Times New Roman" w:hAnsi="Times New Roman" w:cs="Times New Roman"/>
                <w:sz w:val="20"/>
                <w:szCs w:val="20"/>
              </w:rPr>
            </w:pPr>
            <w:r w:rsidRPr="006A1661">
              <w:rPr>
                <w:rFonts w:ascii="Times New Roman" w:hAnsi="Times New Roman" w:cs="Times New Roman"/>
                <w:sz w:val="20"/>
                <w:szCs w:val="20"/>
              </w:rPr>
              <w:t>экспертиза смет</w:t>
            </w:r>
          </w:p>
        </w:tc>
        <w:tc>
          <w:tcPr>
            <w:tcW w:w="431" w:type="pct"/>
            <w:shd w:val="clear" w:color="auto" w:fill="auto"/>
            <w:vAlign w:val="center"/>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11,80</w:t>
            </w:r>
          </w:p>
        </w:tc>
        <w:tc>
          <w:tcPr>
            <w:tcW w:w="431" w:type="pct"/>
            <w:shd w:val="clear" w:color="auto" w:fill="auto"/>
            <w:vAlign w:val="center"/>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12,00</w:t>
            </w:r>
          </w:p>
        </w:tc>
        <w:tc>
          <w:tcPr>
            <w:tcW w:w="440" w:type="pct"/>
            <w:shd w:val="clear" w:color="auto" w:fill="auto"/>
            <w:vAlign w:val="center"/>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0,00</w:t>
            </w:r>
          </w:p>
        </w:tc>
        <w:tc>
          <w:tcPr>
            <w:tcW w:w="440" w:type="pct"/>
            <w:shd w:val="clear" w:color="auto" w:fill="auto"/>
            <w:vAlign w:val="center"/>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0,00</w:t>
            </w:r>
          </w:p>
        </w:tc>
        <w:tc>
          <w:tcPr>
            <w:tcW w:w="440" w:type="pct"/>
            <w:shd w:val="clear" w:color="auto" w:fill="auto"/>
            <w:vAlign w:val="center"/>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0,00</w:t>
            </w:r>
          </w:p>
        </w:tc>
        <w:tc>
          <w:tcPr>
            <w:tcW w:w="431" w:type="pct"/>
            <w:shd w:val="clear" w:color="auto" w:fill="auto"/>
            <w:vAlign w:val="center"/>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0,00</w:t>
            </w:r>
          </w:p>
        </w:tc>
        <w:tc>
          <w:tcPr>
            <w:tcW w:w="431" w:type="pct"/>
            <w:shd w:val="clear" w:color="auto" w:fill="auto"/>
            <w:vAlign w:val="center"/>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0,00</w:t>
            </w:r>
          </w:p>
        </w:tc>
      </w:tr>
      <w:tr w:rsidR="006A1661" w:rsidRPr="006A1661" w:rsidTr="00995354">
        <w:trPr>
          <w:trHeight w:val="313"/>
        </w:trPr>
        <w:tc>
          <w:tcPr>
            <w:tcW w:w="491" w:type="pct"/>
            <w:vMerge/>
            <w:shd w:val="clear" w:color="auto" w:fill="auto"/>
          </w:tcPr>
          <w:p w:rsidR="004B259B" w:rsidRPr="006A1661" w:rsidRDefault="004B259B" w:rsidP="006A1661">
            <w:pPr>
              <w:spacing w:after="0" w:line="240" w:lineRule="auto"/>
              <w:ind w:right="-1"/>
              <w:rPr>
                <w:rFonts w:ascii="Times New Roman" w:hAnsi="Times New Roman" w:cs="Times New Roman"/>
                <w:sz w:val="20"/>
                <w:szCs w:val="20"/>
              </w:rPr>
            </w:pPr>
          </w:p>
        </w:tc>
        <w:tc>
          <w:tcPr>
            <w:tcW w:w="532" w:type="pct"/>
            <w:vMerge/>
            <w:shd w:val="clear" w:color="auto" w:fill="auto"/>
            <w:vAlign w:val="center"/>
            <w:hideMark/>
          </w:tcPr>
          <w:p w:rsidR="004B259B" w:rsidRPr="006A1661" w:rsidRDefault="004B259B" w:rsidP="006A1661">
            <w:pPr>
              <w:spacing w:after="0" w:line="240" w:lineRule="auto"/>
              <w:ind w:right="-1"/>
              <w:rPr>
                <w:rFonts w:ascii="Times New Roman" w:hAnsi="Times New Roman" w:cs="Times New Roman"/>
                <w:sz w:val="20"/>
                <w:szCs w:val="20"/>
              </w:rPr>
            </w:pPr>
          </w:p>
        </w:tc>
        <w:tc>
          <w:tcPr>
            <w:tcW w:w="933" w:type="pct"/>
            <w:shd w:val="clear" w:color="auto" w:fill="auto"/>
            <w:vAlign w:val="center"/>
            <w:hideMark/>
          </w:tcPr>
          <w:p w:rsidR="004B259B" w:rsidRPr="006A1661" w:rsidRDefault="004B259B" w:rsidP="006A1661">
            <w:pPr>
              <w:spacing w:after="0" w:line="240" w:lineRule="auto"/>
              <w:ind w:right="-1"/>
              <w:rPr>
                <w:rFonts w:ascii="Times New Roman" w:hAnsi="Times New Roman" w:cs="Times New Roman"/>
                <w:sz w:val="20"/>
                <w:szCs w:val="20"/>
              </w:rPr>
            </w:pPr>
            <w:r w:rsidRPr="006A1661">
              <w:rPr>
                <w:rFonts w:ascii="Times New Roman" w:hAnsi="Times New Roman" w:cs="Times New Roman"/>
                <w:sz w:val="20"/>
                <w:szCs w:val="20"/>
              </w:rPr>
              <w:t>Очистка пруда в местечке Красные Сосенки</w:t>
            </w:r>
          </w:p>
        </w:tc>
        <w:tc>
          <w:tcPr>
            <w:tcW w:w="431" w:type="pct"/>
            <w:shd w:val="clear" w:color="auto" w:fill="auto"/>
            <w:vAlign w:val="center"/>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0,00</w:t>
            </w:r>
          </w:p>
        </w:tc>
        <w:tc>
          <w:tcPr>
            <w:tcW w:w="431" w:type="pct"/>
            <w:shd w:val="clear" w:color="auto" w:fill="auto"/>
            <w:vAlign w:val="center"/>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0,00</w:t>
            </w:r>
          </w:p>
        </w:tc>
        <w:tc>
          <w:tcPr>
            <w:tcW w:w="440" w:type="pct"/>
            <w:shd w:val="clear" w:color="auto" w:fill="auto"/>
            <w:vAlign w:val="center"/>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600,00</w:t>
            </w:r>
          </w:p>
        </w:tc>
        <w:tc>
          <w:tcPr>
            <w:tcW w:w="440" w:type="pct"/>
            <w:shd w:val="clear" w:color="auto" w:fill="auto"/>
            <w:vAlign w:val="center"/>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0,00</w:t>
            </w:r>
          </w:p>
        </w:tc>
        <w:tc>
          <w:tcPr>
            <w:tcW w:w="440" w:type="pct"/>
            <w:shd w:val="clear" w:color="auto" w:fill="auto"/>
            <w:vAlign w:val="center"/>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0,00</w:t>
            </w:r>
          </w:p>
        </w:tc>
        <w:tc>
          <w:tcPr>
            <w:tcW w:w="431" w:type="pct"/>
            <w:shd w:val="clear" w:color="auto" w:fill="auto"/>
            <w:vAlign w:val="center"/>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0,00</w:t>
            </w:r>
          </w:p>
        </w:tc>
        <w:tc>
          <w:tcPr>
            <w:tcW w:w="431" w:type="pct"/>
            <w:shd w:val="clear" w:color="auto" w:fill="auto"/>
            <w:vAlign w:val="center"/>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0,00</w:t>
            </w:r>
          </w:p>
        </w:tc>
      </w:tr>
      <w:tr w:rsidR="006A1661" w:rsidRPr="006A1661" w:rsidTr="00995354">
        <w:trPr>
          <w:trHeight w:val="312"/>
        </w:trPr>
        <w:tc>
          <w:tcPr>
            <w:tcW w:w="491" w:type="pct"/>
            <w:vMerge/>
            <w:shd w:val="clear" w:color="auto" w:fill="auto"/>
          </w:tcPr>
          <w:p w:rsidR="004B259B" w:rsidRPr="006A1661" w:rsidRDefault="004B259B" w:rsidP="006A1661">
            <w:pPr>
              <w:spacing w:after="0" w:line="240" w:lineRule="auto"/>
              <w:ind w:right="-1"/>
              <w:rPr>
                <w:rFonts w:ascii="Times New Roman" w:hAnsi="Times New Roman" w:cs="Times New Roman"/>
                <w:sz w:val="20"/>
                <w:szCs w:val="20"/>
              </w:rPr>
            </w:pPr>
          </w:p>
        </w:tc>
        <w:tc>
          <w:tcPr>
            <w:tcW w:w="532" w:type="pct"/>
            <w:vMerge/>
            <w:shd w:val="clear" w:color="auto" w:fill="auto"/>
            <w:vAlign w:val="center"/>
            <w:hideMark/>
          </w:tcPr>
          <w:p w:rsidR="004B259B" w:rsidRPr="006A1661" w:rsidRDefault="004B259B" w:rsidP="006A1661">
            <w:pPr>
              <w:spacing w:after="0" w:line="240" w:lineRule="auto"/>
              <w:ind w:right="-1"/>
              <w:rPr>
                <w:rFonts w:ascii="Times New Roman" w:hAnsi="Times New Roman" w:cs="Times New Roman"/>
                <w:sz w:val="20"/>
                <w:szCs w:val="20"/>
              </w:rPr>
            </w:pPr>
          </w:p>
        </w:tc>
        <w:tc>
          <w:tcPr>
            <w:tcW w:w="933" w:type="pct"/>
            <w:shd w:val="clear" w:color="auto" w:fill="auto"/>
            <w:vAlign w:val="center"/>
            <w:hideMark/>
          </w:tcPr>
          <w:p w:rsidR="004B259B" w:rsidRPr="006A1661" w:rsidRDefault="004B259B" w:rsidP="006A1661">
            <w:pPr>
              <w:spacing w:after="0" w:line="240" w:lineRule="auto"/>
              <w:ind w:right="-1"/>
              <w:rPr>
                <w:rFonts w:ascii="Times New Roman" w:hAnsi="Times New Roman" w:cs="Times New Roman"/>
                <w:sz w:val="20"/>
                <w:szCs w:val="20"/>
              </w:rPr>
            </w:pPr>
            <w:r w:rsidRPr="006A1661">
              <w:rPr>
                <w:rFonts w:ascii="Times New Roman" w:hAnsi="Times New Roman" w:cs="Times New Roman"/>
                <w:sz w:val="20"/>
                <w:szCs w:val="20"/>
              </w:rPr>
              <w:t>Разработка чертежей МАФ для проекта «Реновация парка «Красные Сосенки»</w:t>
            </w:r>
          </w:p>
        </w:tc>
        <w:tc>
          <w:tcPr>
            <w:tcW w:w="431" w:type="pct"/>
            <w:shd w:val="clear" w:color="auto" w:fill="auto"/>
            <w:vAlign w:val="center"/>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0,00</w:t>
            </w:r>
          </w:p>
        </w:tc>
        <w:tc>
          <w:tcPr>
            <w:tcW w:w="431" w:type="pct"/>
            <w:shd w:val="clear" w:color="auto" w:fill="auto"/>
            <w:vAlign w:val="center"/>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0,00</w:t>
            </w:r>
          </w:p>
        </w:tc>
        <w:tc>
          <w:tcPr>
            <w:tcW w:w="440" w:type="pct"/>
            <w:shd w:val="clear" w:color="auto" w:fill="auto"/>
            <w:vAlign w:val="center"/>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300,00</w:t>
            </w:r>
          </w:p>
        </w:tc>
        <w:tc>
          <w:tcPr>
            <w:tcW w:w="440" w:type="pct"/>
            <w:shd w:val="clear" w:color="auto" w:fill="auto"/>
            <w:vAlign w:val="center"/>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0,00</w:t>
            </w:r>
          </w:p>
        </w:tc>
        <w:tc>
          <w:tcPr>
            <w:tcW w:w="440" w:type="pct"/>
            <w:shd w:val="clear" w:color="auto" w:fill="auto"/>
            <w:vAlign w:val="center"/>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0,00</w:t>
            </w:r>
          </w:p>
        </w:tc>
        <w:tc>
          <w:tcPr>
            <w:tcW w:w="431" w:type="pct"/>
            <w:shd w:val="clear" w:color="auto" w:fill="auto"/>
            <w:vAlign w:val="center"/>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0,00</w:t>
            </w:r>
          </w:p>
        </w:tc>
        <w:tc>
          <w:tcPr>
            <w:tcW w:w="431" w:type="pct"/>
            <w:shd w:val="clear" w:color="auto" w:fill="auto"/>
            <w:vAlign w:val="center"/>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0,00</w:t>
            </w:r>
          </w:p>
        </w:tc>
      </w:tr>
      <w:tr w:rsidR="006A1661" w:rsidRPr="006A1661" w:rsidTr="00995354">
        <w:trPr>
          <w:trHeight w:val="312"/>
        </w:trPr>
        <w:tc>
          <w:tcPr>
            <w:tcW w:w="491" w:type="pct"/>
            <w:vMerge/>
            <w:shd w:val="clear" w:color="auto" w:fill="auto"/>
          </w:tcPr>
          <w:p w:rsidR="004B259B" w:rsidRPr="006A1661" w:rsidRDefault="004B259B" w:rsidP="006A1661">
            <w:pPr>
              <w:spacing w:after="0" w:line="240" w:lineRule="auto"/>
              <w:ind w:right="-1"/>
              <w:rPr>
                <w:rFonts w:ascii="Times New Roman" w:hAnsi="Times New Roman" w:cs="Times New Roman"/>
                <w:sz w:val="20"/>
                <w:szCs w:val="20"/>
              </w:rPr>
            </w:pPr>
          </w:p>
        </w:tc>
        <w:tc>
          <w:tcPr>
            <w:tcW w:w="532" w:type="pct"/>
            <w:vMerge/>
            <w:shd w:val="clear" w:color="auto" w:fill="auto"/>
            <w:vAlign w:val="center"/>
            <w:hideMark/>
          </w:tcPr>
          <w:p w:rsidR="004B259B" w:rsidRPr="006A1661" w:rsidRDefault="004B259B" w:rsidP="006A1661">
            <w:pPr>
              <w:spacing w:after="0" w:line="240" w:lineRule="auto"/>
              <w:ind w:right="-1"/>
              <w:rPr>
                <w:rFonts w:ascii="Times New Roman" w:hAnsi="Times New Roman" w:cs="Times New Roman"/>
                <w:sz w:val="20"/>
                <w:szCs w:val="20"/>
              </w:rPr>
            </w:pPr>
          </w:p>
        </w:tc>
        <w:tc>
          <w:tcPr>
            <w:tcW w:w="933" w:type="pct"/>
            <w:shd w:val="clear" w:color="auto" w:fill="auto"/>
            <w:vAlign w:val="center"/>
            <w:hideMark/>
          </w:tcPr>
          <w:p w:rsidR="004B259B" w:rsidRPr="006A1661" w:rsidRDefault="004B259B" w:rsidP="006A1661">
            <w:pPr>
              <w:spacing w:after="0" w:line="240" w:lineRule="auto"/>
              <w:ind w:right="-1"/>
              <w:rPr>
                <w:rFonts w:ascii="Times New Roman" w:hAnsi="Times New Roman" w:cs="Times New Roman"/>
                <w:sz w:val="20"/>
                <w:szCs w:val="20"/>
              </w:rPr>
            </w:pPr>
            <w:r w:rsidRPr="006A1661">
              <w:rPr>
                <w:rFonts w:ascii="Times New Roman" w:hAnsi="Times New Roman" w:cs="Times New Roman"/>
                <w:sz w:val="20"/>
                <w:szCs w:val="20"/>
              </w:rPr>
              <w:t>Осуществление авторского надзора</w:t>
            </w:r>
          </w:p>
        </w:tc>
        <w:tc>
          <w:tcPr>
            <w:tcW w:w="431" w:type="pct"/>
            <w:shd w:val="clear" w:color="auto" w:fill="auto"/>
            <w:hideMark/>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0,00</w:t>
            </w:r>
          </w:p>
        </w:tc>
        <w:tc>
          <w:tcPr>
            <w:tcW w:w="431" w:type="pct"/>
            <w:shd w:val="clear" w:color="auto" w:fill="auto"/>
            <w:hideMark/>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0,00</w:t>
            </w:r>
          </w:p>
        </w:tc>
        <w:tc>
          <w:tcPr>
            <w:tcW w:w="440" w:type="pct"/>
            <w:shd w:val="clear" w:color="auto" w:fill="auto"/>
            <w:vAlign w:val="center"/>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59,92418</w:t>
            </w:r>
          </w:p>
        </w:tc>
        <w:tc>
          <w:tcPr>
            <w:tcW w:w="440" w:type="pct"/>
            <w:shd w:val="clear" w:color="auto" w:fill="auto"/>
            <w:hideMark/>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15,70623</w:t>
            </w:r>
          </w:p>
        </w:tc>
        <w:tc>
          <w:tcPr>
            <w:tcW w:w="440" w:type="pct"/>
            <w:shd w:val="clear" w:color="auto" w:fill="auto"/>
            <w:hideMark/>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0,00</w:t>
            </w:r>
          </w:p>
        </w:tc>
        <w:tc>
          <w:tcPr>
            <w:tcW w:w="431" w:type="pct"/>
            <w:shd w:val="clear" w:color="auto" w:fill="auto"/>
            <w:hideMark/>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0,00</w:t>
            </w:r>
          </w:p>
        </w:tc>
        <w:tc>
          <w:tcPr>
            <w:tcW w:w="431" w:type="pct"/>
            <w:shd w:val="clear" w:color="auto" w:fill="auto"/>
            <w:hideMark/>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0,00</w:t>
            </w:r>
          </w:p>
        </w:tc>
      </w:tr>
      <w:tr w:rsidR="006A1661" w:rsidRPr="006A1661" w:rsidTr="006A1661">
        <w:trPr>
          <w:trHeight w:val="312"/>
        </w:trPr>
        <w:tc>
          <w:tcPr>
            <w:tcW w:w="491" w:type="pct"/>
            <w:vMerge/>
            <w:shd w:val="clear" w:color="auto" w:fill="auto"/>
          </w:tcPr>
          <w:p w:rsidR="004B259B" w:rsidRPr="006A1661" w:rsidRDefault="004B259B" w:rsidP="006A1661">
            <w:pPr>
              <w:spacing w:after="0" w:line="240" w:lineRule="auto"/>
              <w:ind w:right="-1"/>
              <w:rPr>
                <w:rFonts w:ascii="Times New Roman" w:hAnsi="Times New Roman" w:cs="Times New Roman"/>
                <w:sz w:val="20"/>
                <w:szCs w:val="20"/>
              </w:rPr>
            </w:pPr>
          </w:p>
        </w:tc>
        <w:tc>
          <w:tcPr>
            <w:tcW w:w="532" w:type="pct"/>
            <w:vMerge/>
            <w:shd w:val="clear" w:color="auto" w:fill="auto"/>
            <w:vAlign w:val="center"/>
            <w:hideMark/>
          </w:tcPr>
          <w:p w:rsidR="004B259B" w:rsidRPr="006A1661" w:rsidRDefault="004B259B" w:rsidP="006A1661">
            <w:pPr>
              <w:spacing w:after="0" w:line="240" w:lineRule="auto"/>
              <w:ind w:right="-1"/>
              <w:rPr>
                <w:rFonts w:ascii="Times New Roman" w:hAnsi="Times New Roman" w:cs="Times New Roman"/>
                <w:sz w:val="20"/>
                <w:szCs w:val="20"/>
              </w:rPr>
            </w:pPr>
          </w:p>
        </w:tc>
        <w:tc>
          <w:tcPr>
            <w:tcW w:w="933" w:type="pct"/>
            <w:shd w:val="clear" w:color="auto" w:fill="auto"/>
            <w:vAlign w:val="center"/>
            <w:hideMark/>
          </w:tcPr>
          <w:p w:rsidR="004B259B" w:rsidRPr="006A1661" w:rsidRDefault="004B259B" w:rsidP="006A1661">
            <w:pPr>
              <w:spacing w:after="0" w:line="240" w:lineRule="auto"/>
              <w:ind w:right="-1"/>
              <w:rPr>
                <w:rFonts w:ascii="Times New Roman" w:hAnsi="Times New Roman" w:cs="Times New Roman"/>
                <w:sz w:val="20"/>
                <w:szCs w:val="20"/>
              </w:rPr>
            </w:pPr>
            <w:r w:rsidRPr="006A1661">
              <w:rPr>
                <w:rFonts w:ascii="Times New Roman" w:hAnsi="Times New Roman" w:cs="Times New Roman"/>
                <w:sz w:val="20"/>
                <w:szCs w:val="20"/>
              </w:rPr>
              <w:t>Осуществление строительного контроля</w:t>
            </w:r>
          </w:p>
        </w:tc>
        <w:tc>
          <w:tcPr>
            <w:tcW w:w="431" w:type="pct"/>
            <w:shd w:val="clear" w:color="auto" w:fill="auto"/>
            <w:hideMark/>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0,00</w:t>
            </w:r>
          </w:p>
        </w:tc>
        <w:tc>
          <w:tcPr>
            <w:tcW w:w="431" w:type="pct"/>
            <w:shd w:val="clear" w:color="auto" w:fill="auto"/>
            <w:hideMark/>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0,00</w:t>
            </w:r>
          </w:p>
        </w:tc>
        <w:tc>
          <w:tcPr>
            <w:tcW w:w="440" w:type="pct"/>
            <w:shd w:val="clear" w:color="auto" w:fill="auto"/>
            <w:vAlign w:val="center"/>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300,00000</w:t>
            </w:r>
          </w:p>
        </w:tc>
        <w:tc>
          <w:tcPr>
            <w:tcW w:w="440" w:type="pct"/>
            <w:shd w:val="clear" w:color="auto" w:fill="auto"/>
            <w:hideMark/>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155,41312</w:t>
            </w:r>
          </w:p>
        </w:tc>
        <w:tc>
          <w:tcPr>
            <w:tcW w:w="440" w:type="pct"/>
            <w:shd w:val="clear" w:color="auto" w:fill="auto"/>
            <w:hideMark/>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596,66900</w:t>
            </w:r>
          </w:p>
        </w:tc>
        <w:tc>
          <w:tcPr>
            <w:tcW w:w="431" w:type="pct"/>
            <w:shd w:val="clear" w:color="auto" w:fill="auto"/>
            <w:hideMark/>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0,00</w:t>
            </w:r>
          </w:p>
        </w:tc>
        <w:tc>
          <w:tcPr>
            <w:tcW w:w="431" w:type="pct"/>
            <w:shd w:val="clear" w:color="auto" w:fill="auto"/>
            <w:hideMark/>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0,00</w:t>
            </w:r>
          </w:p>
        </w:tc>
      </w:tr>
      <w:tr w:rsidR="006A1661" w:rsidRPr="006A1661" w:rsidTr="00995354">
        <w:trPr>
          <w:trHeight w:val="312"/>
        </w:trPr>
        <w:tc>
          <w:tcPr>
            <w:tcW w:w="491" w:type="pct"/>
            <w:vMerge/>
            <w:shd w:val="clear" w:color="auto" w:fill="auto"/>
          </w:tcPr>
          <w:p w:rsidR="004B259B" w:rsidRPr="006A1661" w:rsidRDefault="004B259B" w:rsidP="006A1661">
            <w:pPr>
              <w:spacing w:after="0" w:line="240" w:lineRule="auto"/>
              <w:ind w:right="-1"/>
              <w:rPr>
                <w:rFonts w:ascii="Times New Roman" w:hAnsi="Times New Roman" w:cs="Times New Roman"/>
                <w:sz w:val="20"/>
                <w:szCs w:val="20"/>
              </w:rPr>
            </w:pPr>
          </w:p>
        </w:tc>
        <w:tc>
          <w:tcPr>
            <w:tcW w:w="532" w:type="pct"/>
            <w:vMerge/>
            <w:shd w:val="clear" w:color="auto" w:fill="auto"/>
            <w:vAlign w:val="center"/>
            <w:hideMark/>
          </w:tcPr>
          <w:p w:rsidR="004B259B" w:rsidRPr="006A1661" w:rsidRDefault="004B259B" w:rsidP="006A1661">
            <w:pPr>
              <w:spacing w:after="0" w:line="240" w:lineRule="auto"/>
              <w:ind w:right="-1"/>
              <w:rPr>
                <w:rFonts w:ascii="Times New Roman" w:hAnsi="Times New Roman" w:cs="Times New Roman"/>
                <w:sz w:val="20"/>
                <w:szCs w:val="20"/>
              </w:rPr>
            </w:pPr>
          </w:p>
        </w:tc>
        <w:tc>
          <w:tcPr>
            <w:tcW w:w="933" w:type="pct"/>
            <w:shd w:val="clear" w:color="auto" w:fill="auto"/>
            <w:vAlign w:val="center"/>
            <w:hideMark/>
          </w:tcPr>
          <w:p w:rsidR="004B259B" w:rsidRPr="006A1661" w:rsidRDefault="004B259B" w:rsidP="006A1661">
            <w:pPr>
              <w:spacing w:after="0" w:line="240" w:lineRule="auto"/>
              <w:ind w:right="-1"/>
              <w:rPr>
                <w:rFonts w:ascii="Times New Roman" w:hAnsi="Times New Roman" w:cs="Times New Roman"/>
                <w:sz w:val="20"/>
                <w:szCs w:val="20"/>
              </w:rPr>
            </w:pPr>
            <w:proofErr w:type="gramStart"/>
            <w:r w:rsidRPr="006A1661">
              <w:rPr>
                <w:rFonts w:ascii="Times New Roman" w:hAnsi="Times New Roman" w:cs="Times New Roman"/>
                <w:sz w:val="20"/>
                <w:szCs w:val="20"/>
              </w:rPr>
              <w:t>Проектные работы по оценке воздействия на водные биологические ресурсы и среду их обитания (расчет ущерба водным биологическим ресурсам</w:t>
            </w:r>
            <w:proofErr w:type="gramEnd"/>
          </w:p>
        </w:tc>
        <w:tc>
          <w:tcPr>
            <w:tcW w:w="431" w:type="pct"/>
            <w:shd w:val="clear" w:color="auto" w:fill="auto"/>
            <w:hideMark/>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0,00</w:t>
            </w:r>
          </w:p>
        </w:tc>
        <w:tc>
          <w:tcPr>
            <w:tcW w:w="431" w:type="pct"/>
            <w:shd w:val="clear" w:color="auto" w:fill="auto"/>
            <w:hideMark/>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0,00</w:t>
            </w:r>
          </w:p>
        </w:tc>
        <w:tc>
          <w:tcPr>
            <w:tcW w:w="440" w:type="pct"/>
            <w:shd w:val="clear" w:color="auto" w:fill="auto"/>
            <w:vAlign w:val="center"/>
            <w:hideMark/>
          </w:tcPr>
          <w:p w:rsidR="004B259B" w:rsidRPr="006A1661" w:rsidRDefault="004B259B" w:rsidP="006A1661">
            <w:pPr>
              <w:spacing w:after="0" w:line="240" w:lineRule="auto"/>
              <w:ind w:right="-1"/>
              <w:rPr>
                <w:rFonts w:ascii="Times New Roman" w:hAnsi="Times New Roman" w:cs="Times New Roman"/>
                <w:sz w:val="20"/>
                <w:szCs w:val="20"/>
              </w:rPr>
            </w:pPr>
            <w:r w:rsidRPr="006A1661">
              <w:rPr>
                <w:rFonts w:ascii="Times New Roman" w:hAnsi="Times New Roman" w:cs="Times New Roman"/>
                <w:sz w:val="20"/>
                <w:szCs w:val="20"/>
              </w:rPr>
              <w:t>170,00000</w:t>
            </w:r>
          </w:p>
        </w:tc>
        <w:tc>
          <w:tcPr>
            <w:tcW w:w="440" w:type="pct"/>
            <w:shd w:val="clear" w:color="auto" w:fill="auto"/>
            <w:hideMark/>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0,00</w:t>
            </w:r>
          </w:p>
        </w:tc>
        <w:tc>
          <w:tcPr>
            <w:tcW w:w="440" w:type="pct"/>
            <w:shd w:val="clear" w:color="auto" w:fill="auto"/>
            <w:hideMark/>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0,00</w:t>
            </w:r>
          </w:p>
        </w:tc>
        <w:tc>
          <w:tcPr>
            <w:tcW w:w="431" w:type="pct"/>
            <w:shd w:val="clear" w:color="auto" w:fill="auto"/>
            <w:hideMark/>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0,00</w:t>
            </w:r>
          </w:p>
        </w:tc>
        <w:tc>
          <w:tcPr>
            <w:tcW w:w="431" w:type="pct"/>
            <w:shd w:val="clear" w:color="auto" w:fill="auto"/>
            <w:hideMark/>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0,00</w:t>
            </w:r>
          </w:p>
        </w:tc>
      </w:tr>
      <w:tr w:rsidR="006A1661" w:rsidRPr="006A1661" w:rsidTr="006A1661">
        <w:trPr>
          <w:trHeight w:val="240"/>
        </w:trPr>
        <w:tc>
          <w:tcPr>
            <w:tcW w:w="491" w:type="pct"/>
            <w:vMerge/>
            <w:shd w:val="clear" w:color="auto" w:fill="auto"/>
          </w:tcPr>
          <w:p w:rsidR="004B259B" w:rsidRPr="006A1661" w:rsidRDefault="004B259B" w:rsidP="006A1661">
            <w:pPr>
              <w:spacing w:after="0" w:line="240" w:lineRule="auto"/>
              <w:ind w:right="-1"/>
              <w:rPr>
                <w:rFonts w:ascii="Times New Roman" w:hAnsi="Times New Roman" w:cs="Times New Roman"/>
                <w:sz w:val="20"/>
                <w:szCs w:val="20"/>
              </w:rPr>
            </w:pPr>
          </w:p>
        </w:tc>
        <w:tc>
          <w:tcPr>
            <w:tcW w:w="532" w:type="pct"/>
            <w:vMerge/>
            <w:shd w:val="clear" w:color="auto" w:fill="auto"/>
            <w:vAlign w:val="center"/>
            <w:hideMark/>
          </w:tcPr>
          <w:p w:rsidR="004B259B" w:rsidRPr="006A1661" w:rsidRDefault="004B259B" w:rsidP="006A1661">
            <w:pPr>
              <w:spacing w:after="0" w:line="240" w:lineRule="auto"/>
              <w:ind w:right="-1"/>
              <w:rPr>
                <w:rFonts w:ascii="Times New Roman" w:hAnsi="Times New Roman" w:cs="Times New Roman"/>
                <w:sz w:val="20"/>
                <w:szCs w:val="20"/>
              </w:rPr>
            </w:pPr>
          </w:p>
        </w:tc>
        <w:tc>
          <w:tcPr>
            <w:tcW w:w="933" w:type="pct"/>
            <w:shd w:val="clear" w:color="auto" w:fill="auto"/>
            <w:vAlign w:val="center"/>
            <w:hideMark/>
          </w:tcPr>
          <w:p w:rsidR="004B259B" w:rsidRPr="006A1661" w:rsidRDefault="004B259B" w:rsidP="006A1661">
            <w:pPr>
              <w:spacing w:after="0" w:line="240" w:lineRule="auto"/>
              <w:ind w:right="-1"/>
              <w:rPr>
                <w:rFonts w:ascii="Times New Roman" w:hAnsi="Times New Roman" w:cs="Times New Roman"/>
                <w:sz w:val="20"/>
                <w:szCs w:val="20"/>
              </w:rPr>
            </w:pPr>
            <w:proofErr w:type="spellStart"/>
            <w:r w:rsidRPr="006A1661">
              <w:rPr>
                <w:rFonts w:ascii="Times New Roman" w:hAnsi="Times New Roman" w:cs="Times New Roman"/>
                <w:sz w:val="20"/>
                <w:szCs w:val="20"/>
              </w:rPr>
              <w:t>софинансирование</w:t>
            </w:r>
            <w:proofErr w:type="spellEnd"/>
            <w:r w:rsidRPr="006A1661">
              <w:rPr>
                <w:rFonts w:ascii="Times New Roman" w:hAnsi="Times New Roman" w:cs="Times New Roman"/>
                <w:sz w:val="20"/>
                <w:szCs w:val="20"/>
              </w:rPr>
              <w:t xml:space="preserve"> 5%</w:t>
            </w:r>
          </w:p>
        </w:tc>
        <w:tc>
          <w:tcPr>
            <w:tcW w:w="431" w:type="pct"/>
            <w:shd w:val="clear" w:color="auto" w:fill="auto"/>
            <w:vAlign w:val="center"/>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112,46275</w:t>
            </w:r>
          </w:p>
        </w:tc>
        <w:tc>
          <w:tcPr>
            <w:tcW w:w="431" w:type="pct"/>
            <w:shd w:val="clear" w:color="auto" w:fill="auto"/>
            <w:vAlign w:val="center"/>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0,78947</w:t>
            </w:r>
          </w:p>
        </w:tc>
        <w:tc>
          <w:tcPr>
            <w:tcW w:w="440" w:type="pct"/>
            <w:shd w:val="clear" w:color="auto" w:fill="auto"/>
            <w:vAlign w:val="center"/>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16,13902</w:t>
            </w:r>
          </w:p>
        </w:tc>
        <w:tc>
          <w:tcPr>
            <w:tcW w:w="440" w:type="pct"/>
            <w:shd w:val="clear" w:color="auto" w:fill="auto"/>
            <w:vAlign w:val="center"/>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3,15789</w:t>
            </w:r>
          </w:p>
        </w:tc>
        <w:tc>
          <w:tcPr>
            <w:tcW w:w="440" w:type="pct"/>
            <w:shd w:val="clear" w:color="auto" w:fill="auto"/>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bCs/>
                <w:sz w:val="20"/>
                <w:szCs w:val="20"/>
              </w:rPr>
              <w:t>15,78947</w:t>
            </w:r>
          </w:p>
        </w:tc>
        <w:tc>
          <w:tcPr>
            <w:tcW w:w="431" w:type="pct"/>
            <w:shd w:val="clear" w:color="auto" w:fill="auto"/>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bCs/>
                <w:sz w:val="20"/>
                <w:szCs w:val="20"/>
              </w:rPr>
              <w:t>575,68000</w:t>
            </w:r>
          </w:p>
        </w:tc>
        <w:tc>
          <w:tcPr>
            <w:tcW w:w="431" w:type="pct"/>
            <w:shd w:val="clear" w:color="auto" w:fill="auto"/>
            <w:vAlign w:val="center"/>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bCs/>
                <w:sz w:val="20"/>
                <w:szCs w:val="20"/>
              </w:rPr>
              <w:t>575,68000</w:t>
            </w:r>
          </w:p>
        </w:tc>
      </w:tr>
      <w:tr w:rsidR="006A1661" w:rsidRPr="006A1661" w:rsidTr="006A1661">
        <w:trPr>
          <w:trHeight w:val="480"/>
        </w:trPr>
        <w:tc>
          <w:tcPr>
            <w:tcW w:w="491" w:type="pct"/>
            <w:vMerge/>
            <w:shd w:val="clear" w:color="auto" w:fill="auto"/>
          </w:tcPr>
          <w:p w:rsidR="004B259B" w:rsidRPr="006A1661" w:rsidRDefault="004B259B" w:rsidP="006A1661">
            <w:pPr>
              <w:spacing w:after="0" w:line="240" w:lineRule="auto"/>
              <w:ind w:right="-1"/>
              <w:rPr>
                <w:rFonts w:ascii="Times New Roman" w:hAnsi="Times New Roman" w:cs="Times New Roman"/>
                <w:sz w:val="20"/>
                <w:szCs w:val="20"/>
              </w:rPr>
            </w:pPr>
          </w:p>
        </w:tc>
        <w:tc>
          <w:tcPr>
            <w:tcW w:w="532" w:type="pct"/>
            <w:vMerge/>
            <w:shd w:val="clear" w:color="auto" w:fill="auto"/>
            <w:vAlign w:val="center"/>
            <w:hideMark/>
          </w:tcPr>
          <w:p w:rsidR="004B259B" w:rsidRPr="006A1661" w:rsidRDefault="004B259B" w:rsidP="006A1661">
            <w:pPr>
              <w:spacing w:after="0" w:line="240" w:lineRule="auto"/>
              <w:ind w:right="-1"/>
              <w:rPr>
                <w:rFonts w:ascii="Times New Roman" w:hAnsi="Times New Roman" w:cs="Times New Roman"/>
                <w:sz w:val="20"/>
                <w:szCs w:val="20"/>
              </w:rPr>
            </w:pPr>
          </w:p>
        </w:tc>
        <w:tc>
          <w:tcPr>
            <w:tcW w:w="933" w:type="pct"/>
            <w:shd w:val="clear" w:color="auto" w:fill="auto"/>
            <w:vAlign w:val="center"/>
            <w:hideMark/>
          </w:tcPr>
          <w:p w:rsidR="004B259B" w:rsidRPr="006A1661" w:rsidRDefault="004B259B" w:rsidP="006A1661">
            <w:pPr>
              <w:spacing w:after="0" w:line="240" w:lineRule="auto"/>
              <w:ind w:right="-1"/>
              <w:rPr>
                <w:rFonts w:ascii="Times New Roman" w:hAnsi="Times New Roman" w:cs="Times New Roman"/>
                <w:sz w:val="20"/>
                <w:szCs w:val="20"/>
              </w:rPr>
            </w:pPr>
            <w:r w:rsidRPr="006A1661">
              <w:rPr>
                <w:rFonts w:ascii="Times New Roman" w:hAnsi="Times New Roman" w:cs="Times New Roman"/>
                <w:sz w:val="20"/>
                <w:szCs w:val="20"/>
              </w:rPr>
              <w:t xml:space="preserve">Разработка проекта по благоустройству общественной территории </w:t>
            </w:r>
          </w:p>
        </w:tc>
        <w:tc>
          <w:tcPr>
            <w:tcW w:w="431" w:type="pct"/>
            <w:shd w:val="clear" w:color="auto" w:fill="auto"/>
            <w:vAlign w:val="center"/>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0,00</w:t>
            </w:r>
          </w:p>
        </w:tc>
        <w:tc>
          <w:tcPr>
            <w:tcW w:w="431" w:type="pct"/>
            <w:shd w:val="clear" w:color="auto" w:fill="auto"/>
            <w:vAlign w:val="center"/>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382,2806</w:t>
            </w:r>
          </w:p>
        </w:tc>
        <w:tc>
          <w:tcPr>
            <w:tcW w:w="440" w:type="pct"/>
            <w:shd w:val="clear" w:color="auto" w:fill="auto"/>
            <w:vAlign w:val="center"/>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0,00</w:t>
            </w:r>
          </w:p>
        </w:tc>
        <w:tc>
          <w:tcPr>
            <w:tcW w:w="440" w:type="pct"/>
            <w:shd w:val="clear" w:color="auto" w:fill="auto"/>
            <w:vAlign w:val="center"/>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0,00</w:t>
            </w:r>
          </w:p>
        </w:tc>
        <w:tc>
          <w:tcPr>
            <w:tcW w:w="440" w:type="pct"/>
            <w:shd w:val="clear" w:color="auto" w:fill="auto"/>
            <w:vAlign w:val="center"/>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0,00</w:t>
            </w:r>
          </w:p>
        </w:tc>
        <w:tc>
          <w:tcPr>
            <w:tcW w:w="431" w:type="pct"/>
            <w:shd w:val="clear" w:color="auto" w:fill="auto"/>
            <w:vAlign w:val="center"/>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0,00</w:t>
            </w:r>
          </w:p>
        </w:tc>
        <w:tc>
          <w:tcPr>
            <w:tcW w:w="431" w:type="pct"/>
            <w:shd w:val="clear" w:color="auto" w:fill="auto"/>
            <w:vAlign w:val="center"/>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0,00</w:t>
            </w:r>
          </w:p>
        </w:tc>
      </w:tr>
      <w:tr w:rsidR="006A1661" w:rsidRPr="006A1661" w:rsidTr="00995354">
        <w:trPr>
          <w:trHeight w:val="480"/>
        </w:trPr>
        <w:tc>
          <w:tcPr>
            <w:tcW w:w="491" w:type="pct"/>
            <w:vMerge/>
            <w:shd w:val="clear" w:color="auto" w:fill="auto"/>
          </w:tcPr>
          <w:p w:rsidR="004B259B" w:rsidRPr="006A1661" w:rsidRDefault="004B259B" w:rsidP="006A1661">
            <w:pPr>
              <w:spacing w:after="0" w:line="240" w:lineRule="auto"/>
              <w:ind w:right="-1"/>
              <w:rPr>
                <w:rFonts w:ascii="Times New Roman" w:hAnsi="Times New Roman" w:cs="Times New Roman"/>
                <w:sz w:val="20"/>
                <w:szCs w:val="20"/>
              </w:rPr>
            </w:pPr>
          </w:p>
        </w:tc>
        <w:tc>
          <w:tcPr>
            <w:tcW w:w="532" w:type="pct"/>
            <w:vMerge/>
            <w:shd w:val="clear" w:color="auto" w:fill="auto"/>
            <w:vAlign w:val="center"/>
            <w:hideMark/>
          </w:tcPr>
          <w:p w:rsidR="004B259B" w:rsidRPr="006A1661" w:rsidRDefault="004B259B" w:rsidP="006A1661">
            <w:pPr>
              <w:spacing w:after="0" w:line="240" w:lineRule="auto"/>
              <w:ind w:right="-1"/>
              <w:rPr>
                <w:rFonts w:ascii="Times New Roman" w:hAnsi="Times New Roman" w:cs="Times New Roman"/>
                <w:sz w:val="20"/>
                <w:szCs w:val="20"/>
              </w:rPr>
            </w:pPr>
          </w:p>
        </w:tc>
        <w:tc>
          <w:tcPr>
            <w:tcW w:w="933" w:type="pct"/>
            <w:shd w:val="clear" w:color="auto" w:fill="auto"/>
            <w:vAlign w:val="center"/>
            <w:hideMark/>
          </w:tcPr>
          <w:p w:rsidR="004B259B" w:rsidRPr="006A1661" w:rsidRDefault="004B259B" w:rsidP="006A1661">
            <w:pPr>
              <w:spacing w:after="0" w:line="240" w:lineRule="auto"/>
              <w:ind w:right="-1"/>
              <w:rPr>
                <w:rFonts w:ascii="Times New Roman" w:hAnsi="Times New Roman" w:cs="Times New Roman"/>
                <w:sz w:val="20"/>
                <w:szCs w:val="20"/>
              </w:rPr>
            </w:pPr>
            <w:r w:rsidRPr="006A1661">
              <w:rPr>
                <w:rFonts w:ascii="Times New Roman" w:hAnsi="Times New Roman" w:cs="Times New Roman"/>
                <w:sz w:val="20"/>
                <w:szCs w:val="20"/>
              </w:rPr>
              <w:t xml:space="preserve">Корректировка проектно-сметной документации в отношении объекта «Реновация парка «Красные Сосенки» и набережной реки Вязьма» </w:t>
            </w:r>
          </w:p>
        </w:tc>
        <w:tc>
          <w:tcPr>
            <w:tcW w:w="431" w:type="pct"/>
            <w:shd w:val="clear" w:color="auto" w:fill="auto"/>
            <w:vAlign w:val="center"/>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0,00</w:t>
            </w:r>
          </w:p>
        </w:tc>
        <w:tc>
          <w:tcPr>
            <w:tcW w:w="431" w:type="pct"/>
            <w:shd w:val="clear" w:color="auto" w:fill="auto"/>
            <w:vAlign w:val="center"/>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0,00</w:t>
            </w:r>
          </w:p>
        </w:tc>
        <w:tc>
          <w:tcPr>
            <w:tcW w:w="440" w:type="pct"/>
            <w:shd w:val="clear" w:color="auto" w:fill="auto"/>
            <w:vAlign w:val="center"/>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50,00000</w:t>
            </w:r>
          </w:p>
        </w:tc>
        <w:tc>
          <w:tcPr>
            <w:tcW w:w="440" w:type="pct"/>
            <w:shd w:val="clear" w:color="auto" w:fill="auto"/>
            <w:vAlign w:val="center"/>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0,00</w:t>
            </w:r>
          </w:p>
        </w:tc>
        <w:tc>
          <w:tcPr>
            <w:tcW w:w="440" w:type="pct"/>
            <w:shd w:val="clear" w:color="auto" w:fill="auto"/>
            <w:vAlign w:val="center"/>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0,00</w:t>
            </w:r>
          </w:p>
        </w:tc>
        <w:tc>
          <w:tcPr>
            <w:tcW w:w="431" w:type="pct"/>
            <w:shd w:val="clear" w:color="auto" w:fill="auto"/>
            <w:vAlign w:val="center"/>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0,00</w:t>
            </w:r>
          </w:p>
        </w:tc>
        <w:tc>
          <w:tcPr>
            <w:tcW w:w="431" w:type="pct"/>
            <w:shd w:val="clear" w:color="auto" w:fill="auto"/>
            <w:vAlign w:val="center"/>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0,00</w:t>
            </w:r>
          </w:p>
        </w:tc>
      </w:tr>
      <w:tr w:rsidR="006A1661" w:rsidRPr="006A1661" w:rsidTr="00995354">
        <w:trPr>
          <w:trHeight w:val="480"/>
        </w:trPr>
        <w:tc>
          <w:tcPr>
            <w:tcW w:w="491" w:type="pct"/>
            <w:vMerge/>
            <w:shd w:val="clear" w:color="auto" w:fill="auto"/>
          </w:tcPr>
          <w:p w:rsidR="004B259B" w:rsidRPr="006A1661" w:rsidRDefault="004B259B" w:rsidP="006A1661">
            <w:pPr>
              <w:spacing w:after="0" w:line="240" w:lineRule="auto"/>
              <w:ind w:right="-1"/>
              <w:rPr>
                <w:rFonts w:ascii="Times New Roman" w:hAnsi="Times New Roman" w:cs="Times New Roman"/>
                <w:sz w:val="20"/>
                <w:szCs w:val="20"/>
              </w:rPr>
            </w:pPr>
          </w:p>
        </w:tc>
        <w:tc>
          <w:tcPr>
            <w:tcW w:w="532" w:type="pct"/>
            <w:vMerge/>
            <w:shd w:val="clear" w:color="auto" w:fill="auto"/>
            <w:vAlign w:val="center"/>
            <w:hideMark/>
          </w:tcPr>
          <w:p w:rsidR="004B259B" w:rsidRPr="006A1661" w:rsidRDefault="004B259B" w:rsidP="006A1661">
            <w:pPr>
              <w:spacing w:after="0" w:line="240" w:lineRule="auto"/>
              <w:ind w:right="-1"/>
              <w:rPr>
                <w:rFonts w:ascii="Times New Roman" w:hAnsi="Times New Roman" w:cs="Times New Roman"/>
                <w:sz w:val="20"/>
                <w:szCs w:val="20"/>
              </w:rPr>
            </w:pPr>
          </w:p>
        </w:tc>
        <w:tc>
          <w:tcPr>
            <w:tcW w:w="933" w:type="pct"/>
            <w:shd w:val="clear" w:color="auto" w:fill="auto"/>
            <w:vAlign w:val="center"/>
            <w:hideMark/>
          </w:tcPr>
          <w:p w:rsidR="004B259B" w:rsidRPr="006A1661" w:rsidRDefault="004B259B" w:rsidP="006A1661">
            <w:pPr>
              <w:spacing w:after="0" w:line="240" w:lineRule="auto"/>
              <w:ind w:right="-1"/>
              <w:rPr>
                <w:rFonts w:ascii="Times New Roman" w:hAnsi="Times New Roman" w:cs="Times New Roman"/>
                <w:sz w:val="20"/>
                <w:szCs w:val="20"/>
              </w:rPr>
            </w:pPr>
            <w:r w:rsidRPr="006A1661">
              <w:rPr>
                <w:rFonts w:ascii="Times New Roman" w:hAnsi="Times New Roman" w:cs="Times New Roman"/>
                <w:sz w:val="20"/>
                <w:szCs w:val="20"/>
              </w:rPr>
              <w:t>Выполнение работ по реализации проекта: «Реновация парка «Красные Сосенки» и набережной реки Вязьма» (система электроснабжения, дополнительные работы)</w:t>
            </w:r>
          </w:p>
        </w:tc>
        <w:tc>
          <w:tcPr>
            <w:tcW w:w="431" w:type="pct"/>
            <w:shd w:val="clear" w:color="auto" w:fill="auto"/>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0,00</w:t>
            </w:r>
          </w:p>
        </w:tc>
        <w:tc>
          <w:tcPr>
            <w:tcW w:w="431" w:type="pct"/>
            <w:shd w:val="clear" w:color="auto" w:fill="auto"/>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0,00</w:t>
            </w:r>
          </w:p>
        </w:tc>
        <w:tc>
          <w:tcPr>
            <w:tcW w:w="440" w:type="pct"/>
            <w:shd w:val="clear" w:color="auto" w:fill="auto"/>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285,29254</w:t>
            </w:r>
          </w:p>
        </w:tc>
        <w:tc>
          <w:tcPr>
            <w:tcW w:w="440" w:type="pct"/>
            <w:shd w:val="clear" w:color="auto" w:fill="auto"/>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0,00</w:t>
            </w:r>
          </w:p>
        </w:tc>
        <w:tc>
          <w:tcPr>
            <w:tcW w:w="440" w:type="pct"/>
            <w:shd w:val="clear" w:color="auto" w:fill="auto"/>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0,00</w:t>
            </w:r>
          </w:p>
        </w:tc>
        <w:tc>
          <w:tcPr>
            <w:tcW w:w="431" w:type="pct"/>
            <w:shd w:val="clear" w:color="auto" w:fill="auto"/>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0,00</w:t>
            </w:r>
          </w:p>
        </w:tc>
        <w:tc>
          <w:tcPr>
            <w:tcW w:w="431" w:type="pct"/>
            <w:shd w:val="clear" w:color="auto" w:fill="auto"/>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0,00</w:t>
            </w:r>
          </w:p>
        </w:tc>
      </w:tr>
      <w:tr w:rsidR="006A1661" w:rsidRPr="006A1661" w:rsidTr="00995354">
        <w:trPr>
          <w:trHeight w:val="480"/>
        </w:trPr>
        <w:tc>
          <w:tcPr>
            <w:tcW w:w="491" w:type="pct"/>
            <w:vMerge/>
            <w:shd w:val="clear" w:color="auto" w:fill="auto"/>
          </w:tcPr>
          <w:p w:rsidR="004B259B" w:rsidRPr="006A1661" w:rsidRDefault="004B259B" w:rsidP="006A1661">
            <w:pPr>
              <w:spacing w:after="0" w:line="240" w:lineRule="auto"/>
              <w:ind w:right="-1"/>
              <w:rPr>
                <w:rFonts w:ascii="Times New Roman" w:hAnsi="Times New Roman" w:cs="Times New Roman"/>
                <w:sz w:val="20"/>
                <w:szCs w:val="20"/>
              </w:rPr>
            </w:pPr>
          </w:p>
        </w:tc>
        <w:tc>
          <w:tcPr>
            <w:tcW w:w="532" w:type="pct"/>
            <w:vMerge/>
            <w:shd w:val="clear" w:color="auto" w:fill="auto"/>
            <w:vAlign w:val="center"/>
            <w:hideMark/>
          </w:tcPr>
          <w:p w:rsidR="004B259B" w:rsidRPr="006A1661" w:rsidRDefault="004B259B" w:rsidP="006A1661">
            <w:pPr>
              <w:spacing w:after="0" w:line="240" w:lineRule="auto"/>
              <w:ind w:right="-1"/>
              <w:rPr>
                <w:rFonts w:ascii="Times New Roman" w:hAnsi="Times New Roman" w:cs="Times New Roman"/>
                <w:sz w:val="20"/>
                <w:szCs w:val="20"/>
              </w:rPr>
            </w:pPr>
          </w:p>
        </w:tc>
        <w:tc>
          <w:tcPr>
            <w:tcW w:w="933" w:type="pct"/>
            <w:shd w:val="clear" w:color="auto" w:fill="auto"/>
            <w:vAlign w:val="center"/>
            <w:hideMark/>
          </w:tcPr>
          <w:p w:rsidR="004B259B" w:rsidRPr="006A1661" w:rsidRDefault="004B259B" w:rsidP="006A1661">
            <w:pPr>
              <w:spacing w:after="0" w:line="240" w:lineRule="auto"/>
              <w:ind w:right="-1"/>
              <w:rPr>
                <w:rFonts w:ascii="Times New Roman" w:hAnsi="Times New Roman" w:cs="Times New Roman"/>
                <w:sz w:val="20"/>
                <w:szCs w:val="20"/>
              </w:rPr>
            </w:pPr>
            <w:r w:rsidRPr="006A1661">
              <w:rPr>
                <w:rFonts w:ascii="Times New Roman" w:hAnsi="Times New Roman" w:cs="Times New Roman"/>
                <w:sz w:val="20"/>
                <w:szCs w:val="20"/>
              </w:rPr>
              <w:t>Благоустройство пешеходной дорожки/лестничного марша от ул. Гористая к пешеходному мосту через р. Вязьма (возле ТЦ «ВЕГА») (2 этап)</w:t>
            </w:r>
          </w:p>
        </w:tc>
        <w:tc>
          <w:tcPr>
            <w:tcW w:w="431" w:type="pct"/>
            <w:shd w:val="clear" w:color="auto" w:fill="auto"/>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0,00</w:t>
            </w:r>
          </w:p>
        </w:tc>
        <w:tc>
          <w:tcPr>
            <w:tcW w:w="431" w:type="pct"/>
            <w:shd w:val="clear" w:color="auto" w:fill="auto"/>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0,00</w:t>
            </w:r>
          </w:p>
        </w:tc>
        <w:tc>
          <w:tcPr>
            <w:tcW w:w="440" w:type="pct"/>
            <w:shd w:val="clear" w:color="auto" w:fill="auto"/>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0,00</w:t>
            </w:r>
          </w:p>
        </w:tc>
        <w:tc>
          <w:tcPr>
            <w:tcW w:w="440" w:type="pct"/>
            <w:shd w:val="clear" w:color="auto" w:fill="auto"/>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2 656,20211</w:t>
            </w:r>
          </w:p>
        </w:tc>
        <w:tc>
          <w:tcPr>
            <w:tcW w:w="440" w:type="pct"/>
            <w:shd w:val="clear" w:color="auto" w:fill="auto"/>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0,00</w:t>
            </w:r>
          </w:p>
        </w:tc>
        <w:tc>
          <w:tcPr>
            <w:tcW w:w="431" w:type="pct"/>
            <w:shd w:val="clear" w:color="auto" w:fill="auto"/>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0,00</w:t>
            </w:r>
          </w:p>
        </w:tc>
        <w:tc>
          <w:tcPr>
            <w:tcW w:w="431" w:type="pct"/>
            <w:shd w:val="clear" w:color="auto" w:fill="auto"/>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0,00</w:t>
            </w:r>
          </w:p>
        </w:tc>
      </w:tr>
      <w:tr w:rsidR="006A1661" w:rsidRPr="006A1661" w:rsidTr="00995354">
        <w:trPr>
          <w:trHeight w:val="480"/>
        </w:trPr>
        <w:tc>
          <w:tcPr>
            <w:tcW w:w="491" w:type="pct"/>
            <w:vMerge/>
            <w:shd w:val="clear" w:color="auto" w:fill="auto"/>
          </w:tcPr>
          <w:p w:rsidR="004B259B" w:rsidRPr="006A1661" w:rsidRDefault="004B259B" w:rsidP="006A1661">
            <w:pPr>
              <w:spacing w:after="0" w:line="240" w:lineRule="auto"/>
              <w:ind w:right="-1"/>
              <w:rPr>
                <w:rFonts w:ascii="Times New Roman" w:hAnsi="Times New Roman" w:cs="Times New Roman"/>
                <w:sz w:val="20"/>
                <w:szCs w:val="20"/>
              </w:rPr>
            </w:pPr>
          </w:p>
        </w:tc>
        <w:tc>
          <w:tcPr>
            <w:tcW w:w="532" w:type="pct"/>
            <w:vMerge/>
            <w:shd w:val="clear" w:color="auto" w:fill="auto"/>
            <w:vAlign w:val="center"/>
            <w:hideMark/>
          </w:tcPr>
          <w:p w:rsidR="004B259B" w:rsidRPr="006A1661" w:rsidRDefault="004B259B" w:rsidP="006A1661">
            <w:pPr>
              <w:spacing w:after="0" w:line="240" w:lineRule="auto"/>
              <w:ind w:right="-1"/>
              <w:rPr>
                <w:rFonts w:ascii="Times New Roman" w:hAnsi="Times New Roman" w:cs="Times New Roman"/>
                <w:sz w:val="20"/>
                <w:szCs w:val="20"/>
              </w:rPr>
            </w:pPr>
          </w:p>
        </w:tc>
        <w:tc>
          <w:tcPr>
            <w:tcW w:w="933" w:type="pct"/>
            <w:shd w:val="clear" w:color="auto" w:fill="auto"/>
            <w:vAlign w:val="center"/>
            <w:hideMark/>
          </w:tcPr>
          <w:p w:rsidR="004B259B" w:rsidRPr="006A1661" w:rsidRDefault="004B259B" w:rsidP="006A1661">
            <w:pPr>
              <w:spacing w:after="0" w:line="240" w:lineRule="auto"/>
              <w:ind w:right="-1"/>
              <w:rPr>
                <w:rFonts w:ascii="Times New Roman" w:hAnsi="Times New Roman" w:cs="Times New Roman"/>
                <w:sz w:val="20"/>
                <w:szCs w:val="20"/>
              </w:rPr>
            </w:pPr>
            <w:r w:rsidRPr="006A1661">
              <w:rPr>
                <w:rFonts w:ascii="Times New Roman" w:hAnsi="Times New Roman" w:cs="Times New Roman"/>
                <w:sz w:val="20"/>
                <w:szCs w:val="20"/>
              </w:rPr>
              <w:t xml:space="preserve">Изготовление топографической съемки земельного участка расположенного по </w:t>
            </w:r>
            <w:r w:rsidRPr="006A1661">
              <w:rPr>
                <w:rFonts w:ascii="Times New Roman" w:hAnsi="Times New Roman" w:cs="Times New Roman"/>
                <w:sz w:val="20"/>
                <w:szCs w:val="20"/>
              </w:rPr>
              <w:lastRenderedPageBreak/>
              <w:t>адресу: Ивановская область, г. Тейково, ул. Гвардейская</w:t>
            </w:r>
          </w:p>
        </w:tc>
        <w:tc>
          <w:tcPr>
            <w:tcW w:w="431" w:type="pct"/>
            <w:shd w:val="clear" w:color="auto" w:fill="auto"/>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lastRenderedPageBreak/>
              <w:t>0,00</w:t>
            </w:r>
          </w:p>
        </w:tc>
        <w:tc>
          <w:tcPr>
            <w:tcW w:w="431" w:type="pct"/>
            <w:shd w:val="clear" w:color="auto" w:fill="auto"/>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0,00</w:t>
            </w:r>
          </w:p>
        </w:tc>
        <w:tc>
          <w:tcPr>
            <w:tcW w:w="440" w:type="pct"/>
            <w:shd w:val="clear" w:color="auto" w:fill="auto"/>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0,00</w:t>
            </w:r>
          </w:p>
        </w:tc>
        <w:tc>
          <w:tcPr>
            <w:tcW w:w="440" w:type="pct"/>
            <w:shd w:val="clear" w:color="auto" w:fill="auto"/>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250,00</w:t>
            </w:r>
          </w:p>
        </w:tc>
        <w:tc>
          <w:tcPr>
            <w:tcW w:w="440" w:type="pct"/>
            <w:shd w:val="clear" w:color="auto" w:fill="auto"/>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0,00</w:t>
            </w:r>
          </w:p>
        </w:tc>
        <w:tc>
          <w:tcPr>
            <w:tcW w:w="431" w:type="pct"/>
            <w:shd w:val="clear" w:color="auto" w:fill="auto"/>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0,00</w:t>
            </w:r>
          </w:p>
        </w:tc>
        <w:tc>
          <w:tcPr>
            <w:tcW w:w="431" w:type="pct"/>
            <w:shd w:val="clear" w:color="auto" w:fill="auto"/>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0,00</w:t>
            </w:r>
          </w:p>
        </w:tc>
      </w:tr>
      <w:tr w:rsidR="006A1661" w:rsidRPr="006A1661" w:rsidTr="00995354">
        <w:trPr>
          <w:trHeight w:val="480"/>
        </w:trPr>
        <w:tc>
          <w:tcPr>
            <w:tcW w:w="491" w:type="pct"/>
            <w:vMerge/>
            <w:shd w:val="clear" w:color="auto" w:fill="auto"/>
          </w:tcPr>
          <w:p w:rsidR="004B259B" w:rsidRPr="006A1661" w:rsidRDefault="004B259B" w:rsidP="006A1661">
            <w:pPr>
              <w:spacing w:after="0" w:line="240" w:lineRule="auto"/>
              <w:ind w:right="-1"/>
              <w:rPr>
                <w:rFonts w:ascii="Times New Roman" w:hAnsi="Times New Roman" w:cs="Times New Roman"/>
                <w:sz w:val="20"/>
                <w:szCs w:val="20"/>
              </w:rPr>
            </w:pPr>
          </w:p>
        </w:tc>
        <w:tc>
          <w:tcPr>
            <w:tcW w:w="532" w:type="pct"/>
            <w:vMerge/>
            <w:shd w:val="clear" w:color="auto" w:fill="auto"/>
            <w:vAlign w:val="center"/>
          </w:tcPr>
          <w:p w:rsidR="004B259B" w:rsidRPr="006A1661" w:rsidRDefault="004B259B" w:rsidP="006A1661">
            <w:pPr>
              <w:spacing w:after="0" w:line="240" w:lineRule="auto"/>
              <w:ind w:right="-1"/>
              <w:rPr>
                <w:rFonts w:ascii="Times New Roman" w:hAnsi="Times New Roman" w:cs="Times New Roman"/>
                <w:sz w:val="20"/>
                <w:szCs w:val="20"/>
              </w:rPr>
            </w:pPr>
          </w:p>
        </w:tc>
        <w:tc>
          <w:tcPr>
            <w:tcW w:w="933" w:type="pct"/>
            <w:shd w:val="clear" w:color="auto" w:fill="auto"/>
            <w:vAlign w:val="center"/>
          </w:tcPr>
          <w:p w:rsidR="004B259B" w:rsidRPr="006A1661" w:rsidRDefault="004B259B" w:rsidP="006A1661">
            <w:pPr>
              <w:spacing w:after="0" w:line="240" w:lineRule="auto"/>
              <w:ind w:right="-1"/>
              <w:rPr>
                <w:rFonts w:ascii="Times New Roman" w:hAnsi="Times New Roman" w:cs="Times New Roman"/>
                <w:sz w:val="20"/>
                <w:szCs w:val="20"/>
              </w:rPr>
            </w:pPr>
            <w:r w:rsidRPr="006A1661">
              <w:rPr>
                <w:rFonts w:ascii="Times New Roman" w:hAnsi="Times New Roman" w:cs="Times New Roman"/>
                <w:sz w:val="20"/>
                <w:szCs w:val="20"/>
              </w:rPr>
              <w:t>Реконструкция системы видеонаблюдения</w:t>
            </w:r>
          </w:p>
        </w:tc>
        <w:tc>
          <w:tcPr>
            <w:tcW w:w="431" w:type="pct"/>
            <w:shd w:val="clear" w:color="auto" w:fill="auto"/>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0,00</w:t>
            </w:r>
          </w:p>
        </w:tc>
        <w:tc>
          <w:tcPr>
            <w:tcW w:w="431" w:type="pct"/>
            <w:shd w:val="clear" w:color="auto" w:fill="auto"/>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0,00</w:t>
            </w:r>
          </w:p>
        </w:tc>
        <w:tc>
          <w:tcPr>
            <w:tcW w:w="440" w:type="pct"/>
            <w:shd w:val="clear" w:color="auto" w:fill="auto"/>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0,00</w:t>
            </w:r>
          </w:p>
        </w:tc>
        <w:tc>
          <w:tcPr>
            <w:tcW w:w="440" w:type="pct"/>
            <w:shd w:val="clear" w:color="auto" w:fill="auto"/>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140,00</w:t>
            </w:r>
          </w:p>
        </w:tc>
        <w:tc>
          <w:tcPr>
            <w:tcW w:w="440" w:type="pct"/>
            <w:shd w:val="clear" w:color="auto" w:fill="auto"/>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0,00</w:t>
            </w:r>
          </w:p>
        </w:tc>
        <w:tc>
          <w:tcPr>
            <w:tcW w:w="431" w:type="pct"/>
            <w:shd w:val="clear" w:color="auto" w:fill="auto"/>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0,00</w:t>
            </w:r>
          </w:p>
        </w:tc>
        <w:tc>
          <w:tcPr>
            <w:tcW w:w="431" w:type="pct"/>
            <w:shd w:val="clear" w:color="auto" w:fill="auto"/>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0,00</w:t>
            </w:r>
          </w:p>
        </w:tc>
      </w:tr>
      <w:tr w:rsidR="006A1661" w:rsidRPr="006A1661" w:rsidTr="00995354">
        <w:trPr>
          <w:trHeight w:val="480"/>
        </w:trPr>
        <w:tc>
          <w:tcPr>
            <w:tcW w:w="491" w:type="pct"/>
            <w:vMerge/>
            <w:shd w:val="clear" w:color="auto" w:fill="auto"/>
          </w:tcPr>
          <w:p w:rsidR="004B259B" w:rsidRPr="006A1661" w:rsidRDefault="004B259B" w:rsidP="006A1661">
            <w:pPr>
              <w:spacing w:after="0" w:line="240" w:lineRule="auto"/>
              <w:ind w:right="-1"/>
              <w:rPr>
                <w:rFonts w:ascii="Times New Roman" w:hAnsi="Times New Roman" w:cs="Times New Roman"/>
                <w:sz w:val="20"/>
                <w:szCs w:val="20"/>
              </w:rPr>
            </w:pPr>
          </w:p>
        </w:tc>
        <w:tc>
          <w:tcPr>
            <w:tcW w:w="532" w:type="pct"/>
            <w:vMerge/>
            <w:shd w:val="clear" w:color="auto" w:fill="auto"/>
            <w:vAlign w:val="center"/>
          </w:tcPr>
          <w:p w:rsidR="004B259B" w:rsidRPr="006A1661" w:rsidRDefault="004B259B" w:rsidP="006A1661">
            <w:pPr>
              <w:spacing w:after="0" w:line="240" w:lineRule="auto"/>
              <w:ind w:right="-1"/>
              <w:rPr>
                <w:rFonts w:ascii="Times New Roman" w:hAnsi="Times New Roman" w:cs="Times New Roman"/>
                <w:sz w:val="20"/>
                <w:szCs w:val="20"/>
              </w:rPr>
            </w:pPr>
          </w:p>
        </w:tc>
        <w:tc>
          <w:tcPr>
            <w:tcW w:w="933" w:type="pct"/>
            <w:shd w:val="clear" w:color="auto" w:fill="auto"/>
            <w:vAlign w:val="center"/>
          </w:tcPr>
          <w:p w:rsidR="004B259B" w:rsidRPr="006A1661" w:rsidRDefault="004B259B" w:rsidP="006A1661">
            <w:pPr>
              <w:spacing w:after="0" w:line="240" w:lineRule="auto"/>
              <w:ind w:right="-1"/>
              <w:rPr>
                <w:rFonts w:ascii="Times New Roman" w:hAnsi="Times New Roman" w:cs="Times New Roman"/>
                <w:sz w:val="20"/>
                <w:szCs w:val="20"/>
              </w:rPr>
            </w:pPr>
            <w:r w:rsidRPr="006A1661">
              <w:rPr>
                <w:rFonts w:ascii="Times New Roman" w:hAnsi="Times New Roman" w:cs="Times New Roman"/>
                <w:sz w:val="20"/>
                <w:szCs w:val="20"/>
              </w:rPr>
              <w:t>Дополнительные работы по проекту «Благоустройство пешеходной дорожки/лестничного марша от ул. Гористая к пешеходному мосту через р. Вязьма (возле ТЦ «ВЕГА»)</w:t>
            </w:r>
          </w:p>
        </w:tc>
        <w:tc>
          <w:tcPr>
            <w:tcW w:w="431" w:type="pct"/>
            <w:shd w:val="clear" w:color="auto" w:fill="auto"/>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0,00</w:t>
            </w:r>
          </w:p>
        </w:tc>
        <w:tc>
          <w:tcPr>
            <w:tcW w:w="431" w:type="pct"/>
            <w:shd w:val="clear" w:color="auto" w:fill="auto"/>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0,00</w:t>
            </w:r>
          </w:p>
        </w:tc>
        <w:tc>
          <w:tcPr>
            <w:tcW w:w="440" w:type="pct"/>
            <w:shd w:val="clear" w:color="auto" w:fill="auto"/>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0,00</w:t>
            </w:r>
          </w:p>
        </w:tc>
        <w:tc>
          <w:tcPr>
            <w:tcW w:w="440" w:type="pct"/>
            <w:shd w:val="clear" w:color="auto" w:fill="auto"/>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549,62640</w:t>
            </w:r>
          </w:p>
        </w:tc>
        <w:tc>
          <w:tcPr>
            <w:tcW w:w="440" w:type="pct"/>
            <w:shd w:val="clear" w:color="auto" w:fill="auto"/>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0,00</w:t>
            </w:r>
          </w:p>
        </w:tc>
        <w:tc>
          <w:tcPr>
            <w:tcW w:w="431" w:type="pct"/>
            <w:shd w:val="clear" w:color="auto" w:fill="auto"/>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0,00</w:t>
            </w:r>
          </w:p>
        </w:tc>
        <w:tc>
          <w:tcPr>
            <w:tcW w:w="431" w:type="pct"/>
            <w:shd w:val="clear" w:color="auto" w:fill="auto"/>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0,00</w:t>
            </w:r>
          </w:p>
        </w:tc>
      </w:tr>
      <w:tr w:rsidR="006A1661" w:rsidRPr="006A1661" w:rsidTr="00995354">
        <w:trPr>
          <w:trHeight w:val="720"/>
        </w:trPr>
        <w:tc>
          <w:tcPr>
            <w:tcW w:w="491" w:type="pct"/>
            <w:vMerge/>
            <w:shd w:val="clear" w:color="auto" w:fill="auto"/>
          </w:tcPr>
          <w:p w:rsidR="004B259B" w:rsidRPr="006A1661" w:rsidRDefault="004B259B" w:rsidP="006A1661">
            <w:pPr>
              <w:spacing w:after="0" w:line="240" w:lineRule="auto"/>
              <w:ind w:right="-1"/>
              <w:rPr>
                <w:rFonts w:ascii="Times New Roman" w:hAnsi="Times New Roman" w:cs="Times New Roman"/>
                <w:sz w:val="20"/>
                <w:szCs w:val="20"/>
              </w:rPr>
            </w:pPr>
          </w:p>
        </w:tc>
        <w:tc>
          <w:tcPr>
            <w:tcW w:w="532" w:type="pct"/>
            <w:vMerge/>
            <w:shd w:val="clear" w:color="auto" w:fill="auto"/>
            <w:vAlign w:val="center"/>
            <w:hideMark/>
          </w:tcPr>
          <w:p w:rsidR="004B259B" w:rsidRPr="006A1661" w:rsidRDefault="004B259B" w:rsidP="006A1661">
            <w:pPr>
              <w:spacing w:after="0" w:line="240" w:lineRule="auto"/>
              <w:ind w:right="-1"/>
              <w:rPr>
                <w:rFonts w:ascii="Times New Roman" w:hAnsi="Times New Roman" w:cs="Times New Roman"/>
                <w:sz w:val="20"/>
                <w:szCs w:val="20"/>
              </w:rPr>
            </w:pPr>
          </w:p>
        </w:tc>
        <w:tc>
          <w:tcPr>
            <w:tcW w:w="933" w:type="pct"/>
            <w:shd w:val="clear" w:color="auto" w:fill="auto"/>
            <w:vAlign w:val="center"/>
            <w:hideMark/>
          </w:tcPr>
          <w:p w:rsidR="004B259B" w:rsidRPr="006A1661" w:rsidRDefault="004B259B" w:rsidP="006A1661">
            <w:pPr>
              <w:spacing w:after="0" w:line="240" w:lineRule="auto"/>
              <w:ind w:right="-1"/>
              <w:rPr>
                <w:rFonts w:ascii="Times New Roman" w:hAnsi="Times New Roman" w:cs="Times New Roman"/>
                <w:sz w:val="20"/>
                <w:szCs w:val="20"/>
              </w:rPr>
            </w:pPr>
            <w:r w:rsidRPr="006A1661">
              <w:rPr>
                <w:rFonts w:ascii="Times New Roman" w:hAnsi="Times New Roman" w:cs="Times New Roman"/>
                <w:sz w:val="20"/>
                <w:szCs w:val="20"/>
              </w:rPr>
              <w:t xml:space="preserve">Всего выделено средств (областной бюджет с учетом объема </w:t>
            </w:r>
            <w:proofErr w:type="spellStart"/>
            <w:r w:rsidRPr="006A1661">
              <w:rPr>
                <w:rFonts w:ascii="Times New Roman" w:hAnsi="Times New Roman" w:cs="Times New Roman"/>
                <w:sz w:val="20"/>
                <w:szCs w:val="20"/>
              </w:rPr>
              <w:t>софинансирования</w:t>
            </w:r>
            <w:proofErr w:type="spellEnd"/>
            <w:r w:rsidRPr="006A1661">
              <w:rPr>
                <w:rFonts w:ascii="Times New Roman" w:hAnsi="Times New Roman" w:cs="Times New Roman"/>
                <w:sz w:val="20"/>
                <w:szCs w:val="20"/>
              </w:rPr>
              <w:t xml:space="preserve"> из федерального бюджета), в т.ч.:</w:t>
            </w:r>
          </w:p>
        </w:tc>
        <w:tc>
          <w:tcPr>
            <w:tcW w:w="431" w:type="pct"/>
            <w:shd w:val="clear" w:color="auto" w:fill="auto"/>
            <w:vAlign w:val="center"/>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2 136,7888</w:t>
            </w:r>
          </w:p>
        </w:tc>
        <w:tc>
          <w:tcPr>
            <w:tcW w:w="431" w:type="pct"/>
            <w:shd w:val="clear" w:color="auto" w:fill="auto"/>
            <w:vAlign w:val="center"/>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1500,00</w:t>
            </w:r>
          </w:p>
        </w:tc>
        <w:tc>
          <w:tcPr>
            <w:tcW w:w="440" w:type="pct"/>
            <w:shd w:val="clear" w:color="auto" w:fill="auto"/>
            <w:vAlign w:val="center"/>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30 664,12875</w:t>
            </w:r>
          </w:p>
        </w:tc>
        <w:tc>
          <w:tcPr>
            <w:tcW w:w="440" w:type="pct"/>
            <w:shd w:val="clear" w:color="auto" w:fill="auto"/>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6 000,00</w:t>
            </w:r>
          </w:p>
        </w:tc>
        <w:tc>
          <w:tcPr>
            <w:tcW w:w="440" w:type="pct"/>
            <w:shd w:val="clear" w:color="auto" w:fill="auto"/>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30 000,00</w:t>
            </w:r>
          </w:p>
        </w:tc>
        <w:tc>
          <w:tcPr>
            <w:tcW w:w="431" w:type="pct"/>
            <w:shd w:val="clear" w:color="auto" w:fill="auto"/>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0,00</w:t>
            </w:r>
          </w:p>
        </w:tc>
        <w:tc>
          <w:tcPr>
            <w:tcW w:w="431" w:type="pct"/>
            <w:shd w:val="clear" w:color="auto" w:fill="auto"/>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0,00</w:t>
            </w:r>
          </w:p>
        </w:tc>
      </w:tr>
      <w:tr w:rsidR="006A1661" w:rsidRPr="006A1661" w:rsidTr="00995354">
        <w:trPr>
          <w:trHeight w:val="240"/>
        </w:trPr>
        <w:tc>
          <w:tcPr>
            <w:tcW w:w="491" w:type="pct"/>
            <w:vMerge/>
            <w:shd w:val="clear" w:color="auto" w:fill="auto"/>
          </w:tcPr>
          <w:p w:rsidR="004B259B" w:rsidRPr="006A1661" w:rsidRDefault="004B259B" w:rsidP="006A1661">
            <w:pPr>
              <w:spacing w:after="0" w:line="240" w:lineRule="auto"/>
              <w:ind w:right="-1"/>
              <w:rPr>
                <w:rFonts w:ascii="Times New Roman" w:hAnsi="Times New Roman" w:cs="Times New Roman"/>
                <w:sz w:val="20"/>
                <w:szCs w:val="20"/>
              </w:rPr>
            </w:pPr>
          </w:p>
        </w:tc>
        <w:tc>
          <w:tcPr>
            <w:tcW w:w="532" w:type="pct"/>
            <w:vMerge/>
            <w:shd w:val="clear" w:color="auto" w:fill="auto"/>
            <w:vAlign w:val="center"/>
            <w:hideMark/>
          </w:tcPr>
          <w:p w:rsidR="004B259B" w:rsidRPr="006A1661" w:rsidRDefault="004B259B" w:rsidP="006A1661">
            <w:pPr>
              <w:spacing w:after="0" w:line="240" w:lineRule="auto"/>
              <w:ind w:right="-1"/>
              <w:rPr>
                <w:rFonts w:ascii="Times New Roman" w:hAnsi="Times New Roman" w:cs="Times New Roman"/>
                <w:sz w:val="20"/>
                <w:szCs w:val="20"/>
              </w:rPr>
            </w:pPr>
          </w:p>
        </w:tc>
        <w:tc>
          <w:tcPr>
            <w:tcW w:w="933" w:type="pct"/>
            <w:shd w:val="clear" w:color="auto" w:fill="auto"/>
            <w:vAlign w:val="center"/>
            <w:hideMark/>
          </w:tcPr>
          <w:p w:rsidR="004B259B" w:rsidRPr="006A1661" w:rsidRDefault="004B259B" w:rsidP="006A1661">
            <w:pPr>
              <w:spacing w:after="0" w:line="240" w:lineRule="auto"/>
              <w:ind w:right="-1"/>
              <w:jc w:val="right"/>
              <w:rPr>
                <w:rFonts w:ascii="Times New Roman" w:hAnsi="Times New Roman" w:cs="Times New Roman"/>
                <w:sz w:val="20"/>
                <w:szCs w:val="20"/>
              </w:rPr>
            </w:pPr>
            <w:r w:rsidRPr="006A1661">
              <w:rPr>
                <w:rFonts w:ascii="Times New Roman" w:hAnsi="Times New Roman" w:cs="Times New Roman"/>
                <w:sz w:val="20"/>
                <w:szCs w:val="20"/>
              </w:rPr>
              <w:t>федеральный бюджет</w:t>
            </w:r>
          </w:p>
        </w:tc>
        <w:tc>
          <w:tcPr>
            <w:tcW w:w="431" w:type="pct"/>
            <w:shd w:val="clear" w:color="auto" w:fill="auto"/>
            <w:vAlign w:val="center"/>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1 987,2146</w:t>
            </w:r>
          </w:p>
        </w:tc>
        <w:tc>
          <w:tcPr>
            <w:tcW w:w="431" w:type="pct"/>
            <w:shd w:val="clear" w:color="auto" w:fill="auto"/>
            <w:vAlign w:val="center"/>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1485,00</w:t>
            </w:r>
          </w:p>
        </w:tc>
        <w:tc>
          <w:tcPr>
            <w:tcW w:w="440" w:type="pct"/>
            <w:shd w:val="clear" w:color="auto" w:fill="auto"/>
            <w:vAlign w:val="center"/>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30 357,48749</w:t>
            </w:r>
          </w:p>
        </w:tc>
        <w:tc>
          <w:tcPr>
            <w:tcW w:w="440" w:type="pct"/>
            <w:shd w:val="clear" w:color="auto" w:fill="auto"/>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5 940,00</w:t>
            </w:r>
          </w:p>
        </w:tc>
        <w:tc>
          <w:tcPr>
            <w:tcW w:w="440" w:type="pct"/>
            <w:shd w:val="clear" w:color="auto" w:fill="auto"/>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29 700,00</w:t>
            </w:r>
          </w:p>
        </w:tc>
        <w:tc>
          <w:tcPr>
            <w:tcW w:w="431" w:type="pct"/>
            <w:shd w:val="clear" w:color="auto" w:fill="auto"/>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0,00</w:t>
            </w:r>
          </w:p>
        </w:tc>
        <w:tc>
          <w:tcPr>
            <w:tcW w:w="431" w:type="pct"/>
            <w:shd w:val="clear" w:color="auto" w:fill="auto"/>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0,00</w:t>
            </w:r>
          </w:p>
        </w:tc>
      </w:tr>
      <w:tr w:rsidR="006A1661" w:rsidRPr="006A1661" w:rsidTr="00995354">
        <w:trPr>
          <w:trHeight w:val="240"/>
        </w:trPr>
        <w:tc>
          <w:tcPr>
            <w:tcW w:w="491" w:type="pct"/>
            <w:vMerge/>
            <w:shd w:val="clear" w:color="auto" w:fill="auto"/>
          </w:tcPr>
          <w:p w:rsidR="004B259B" w:rsidRPr="006A1661" w:rsidRDefault="004B259B" w:rsidP="006A1661">
            <w:pPr>
              <w:spacing w:after="0" w:line="240" w:lineRule="auto"/>
              <w:ind w:right="-1"/>
              <w:rPr>
                <w:rFonts w:ascii="Times New Roman" w:hAnsi="Times New Roman" w:cs="Times New Roman"/>
                <w:sz w:val="20"/>
                <w:szCs w:val="20"/>
              </w:rPr>
            </w:pPr>
          </w:p>
        </w:tc>
        <w:tc>
          <w:tcPr>
            <w:tcW w:w="532" w:type="pct"/>
            <w:vMerge/>
            <w:shd w:val="clear" w:color="auto" w:fill="auto"/>
            <w:vAlign w:val="center"/>
            <w:hideMark/>
          </w:tcPr>
          <w:p w:rsidR="004B259B" w:rsidRPr="006A1661" w:rsidRDefault="004B259B" w:rsidP="006A1661">
            <w:pPr>
              <w:spacing w:after="0" w:line="240" w:lineRule="auto"/>
              <w:ind w:right="-1"/>
              <w:rPr>
                <w:rFonts w:ascii="Times New Roman" w:hAnsi="Times New Roman" w:cs="Times New Roman"/>
                <w:sz w:val="20"/>
                <w:szCs w:val="20"/>
              </w:rPr>
            </w:pPr>
          </w:p>
        </w:tc>
        <w:tc>
          <w:tcPr>
            <w:tcW w:w="933" w:type="pct"/>
            <w:shd w:val="clear" w:color="auto" w:fill="auto"/>
            <w:vAlign w:val="center"/>
            <w:hideMark/>
          </w:tcPr>
          <w:p w:rsidR="004B259B" w:rsidRPr="006A1661" w:rsidRDefault="004B259B" w:rsidP="006A1661">
            <w:pPr>
              <w:spacing w:after="0" w:line="240" w:lineRule="auto"/>
              <w:ind w:right="-1"/>
              <w:jc w:val="right"/>
              <w:rPr>
                <w:rFonts w:ascii="Times New Roman" w:hAnsi="Times New Roman" w:cs="Times New Roman"/>
                <w:sz w:val="20"/>
                <w:szCs w:val="20"/>
              </w:rPr>
            </w:pPr>
            <w:r w:rsidRPr="006A1661">
              <w:rPr>
                <w:rFonts w:ascii="Times New Roman" w:hAnsi="Times New Roman" w:cs="Times New Roman"/>
                <w:sz w:val="20"/>
                <w:szCs w:val="20"/>
              </w:rPr>
              <w:t>областной бюджет</w:t>
            </w:r>
          </w:p>
        </w:tc>
        <w:tc>
          <w:tcPr>
            <w:tcW w:w="431" w:type="pct"/>
            <w:shd w:val="clear" w:color="auto" w:fill="auto"/>
            <w:vAlign w:val="center"/>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149,5742</w:t>
            </w:r>
          </w:p>
        </w:tc>
        <w:tc>
          <w:tcPr>
            <w:tcW w:w="431" w:type="pct"/>
            <w:shd w:val="clear" w:color="auto" w:fill="auto"/>
            <w:vAlign w:val="center"/>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15,00</w:t>
            </w:r>
          </w:p>
        </w:tc>
        <w:tc>
          <w:tcPr>
            <w:tcW w:w="440" w:type="pct"/>
            <w:shd w:val="clear" w:color="auto" w:fill="auto"/>
            <w:vAlign w:val="center"/>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306,</w:t>
            </w:r>
          </w:p>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64126</w:t>
            </w:r>
          </w:p>
        </w:tc>
        <w:tc>
          <w:tcPr>
            <w:tcW w:w="440" w:type="pct"/>
            <w:shd w:val="clear" w:color="auto" w:fill="auto"/>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60,00</w:t>
            </w:r>
          </w:p>
        </w:tc>
        <w:tc>
          <w:tcPr>
            <w:tcW w:w="440" w:type="pct"/>
            <w:shd w:val="clear" w:color="auto" w:fill="auto"/>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300,00</w:t>
            </w:r>
          </w:p>
        </w:tc>
        <w:tc>
          <w:tcPr>
            <w:tcW w:w="431" w:type="pct"/>
            <w:shd w:val="clear" w:color="auto" w:fill="auto"/>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0,00</w:t>
            </w:r>
          </w:p>
        </w:tc>
        <w:tc>
          <w:tcPr>
            <w:tcW w:w="431" w:type="pct"/>
            <w:shd w:val="clear" w:color="auto" w:fill="auto"/>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0,00</w:t>
            </w:r>
          </w:p>
        </w:tc>
      </w:tr>
      <w:tr w:rsidR="006A1661" w:rsidRPr="006A1661" w:rsidTr="00995354">
        <w:trPr>
          <w:trHeight w:val="240"/>
        </w:trPr>
        <w:tc>
          <w:tcPr>
            <w:tcW w:w="491" w:type="pct"/>
            <w:vMerge/>
            <w:shd w:val="clear" w:color="auto" w:fill="auto"/>
          </w:tcPr>
          <w:p w:rsidR="004B259B" w:rsidRPr="006A1661" w:rsidRDefault="004B259B" w:rsidP="006A1661">
            <w:pPr>
              <w:spacing w:after="0" w:line="240" w:lineRule="auto"/>
              <w:ind w:right="-1"/>
              <w:rPr>
                <w:rFonts w:ascii="Times New Roman" w:hAnsi="Times New Roman" w:cs="Times New Roman"/>
                <w:sz w:val="20"/>
                <w:szCs w:val="20"/>
              </w:rPr>
            </w:pPr>
          </w:p>
        </w:tc>
        <w:tc>
          <w:tcPr>
            <w:tcW w:w="532" w:type="pct"/>
            <w:vMerge/>
            <w:shd w:val="clear" w:color="auto" w:fill="auto"/>
            <w:vAlign w:val="center"/>
            <w:hideMark/>
          </w:tcPr>
          <w:p w:rsidR="004B259B" w:rsidRPr="006A1661" w:rsidRDefault="004B259B" w:rsidP="006A1661">
            <w:pPr>
              <w:spacing w:after="0" w:line="240" w:lineRule="auto"/>
              <w:ind w:right="-1"/>
              <w:rPr>
                <w:rFonts w:ascii="Times New Roman" w:hAnsi="Times New Roman" w:cs="Times New Roman"/>
                <w:sz w:val="20"/>
                <w:szCs w:val="20"/>
              </w:rPr>
            </w:pPr>
          </w:p>
        </w:tc>
        <w:tc>
          <w:tcPr>
            <w:tcW w:w="933" w:type="pct"/>
            <w:shd w:val="clear" w:color="auto" w:fill="auto"/>
            <w:vAlign w:val="center"/>
            <w:hideMark/>
          </w:tcPr>
          <w:p w:rsidR="004B259B" w:rsidRPr="006A1661" w:rsidRDefault="004B259B" w:rsidP="006A1661">
            <w:pPr>
              <w:spacing w:after="0" w:line="240" w:lineRule="auto"/>
              <w:ind w:right="-1"/>
              <w:rPr>
                <w:rFonts w:ascii="Times New Roman" w:hAnsi="Times New Roman" w:cs="Times New Roman"/>
                <w:sz w:val="20"/>
                <w:szCs w:val="20"/>
              </w:rPr>
            </w:pPr>
            <w:r w:rsidRPr="006A1661">
              <w:rPr>
                <w:rFonts w:ascii="Times New Roman" w:hAnsi="Times New Roman" w:cs="Times New Roman"/>
                <w:sz w:val="20"/>
                <w:szCs w:val="20"/>
              </w:rPr>
              <w:t>Средства собственников</w:t>
            </w:r>
          </w:p>
        </w:tc>
        <w:tc>
          <w:tcPr>
            <w:tcW w:w="431" w:type="pct"/>
            <w:shd w:val="clear" w:color="auto" w:fill="auto"/>
            <w:vAlign w:val="center"/>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0,00</w:t>
            </w:r>
          </w:p>
        </w:tc>
        <w:tc>
          <w:tcPr>
            <w:tcW w:w="431" w:type="pct"/>
            <w:shd w:val="clear" w:color="auto" w:fill="auto"/>
            <w:vAlign w:val="center"/>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0,00</w:t>
            </w:r>
          </w:p>
        </w:tc>
        <w:tc>
          <w:tcPr>
            <w:tcW w:w="440" w:type="pct"/>
            <w:shd w:val="clear" w:color="auto" w:fill="auto"/>
            <w:vAlign w:val="center"/>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0,00</w:t>
            </w:r>
          </w:p>
        </w:tc>
        <w:tc>
          <w:tcPr>
            <w:tcW w:w="440" w:type="pct"/>
            <w:shd w:val="clear" w:color="auto" w:fill="auto"/>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0,00</w:t>
            </w:r>
          </w:p>
        </w:tc>
        <w:tc>
          <w:tcPr>
            <w:tcW w:w="440" w:type="pct"/>
            <w:shd w:val="clear" w:color="auto" w:fill="auto"/>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0,00</w:t>
            </w:r>
          </w:p>
        </w:tc>
        <w:tc>
          <w:tcPr>
            <w:tcW w:w="431" w:type="pct"/>
            <w:shd w:val="clear" w:color="auto" w:fill="auto"/>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0,00</w:t>
            </w:r>
          </w:p>
        </w:tc>
        <w:tc>
          <w:tcPr>
            <w:tcW w:w="431" w:type="pct"/>
            <w:shd w:val="clear" w:color="auto" w:fill="auto"/>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0,00</w:t>
            </w:r>
          </w:p>
        </w:tc>
      </w:tr>
      <w:tr w:rsidR="006A1661" w:rsidRPr="006A1661" w:rsidTr="006A1661">
        <w:trPr>
          <w:trHeight w:val="240"/>
        </w:trPr>
        <w:tc>
          <w:tcPr>
            <w:tcW w:w="491" w:type="pct"/>
            <w:vMerge/>
            <w:shd w:val="clear" w:color="auto" w:fill="auto"/>
          </w:tcPr>
          <w:p w:rsidR="004B259B" w:rsidRPr="006A1661" w:rsidRDefault="004B259B" w:rsidP="006A1661">
            <w:pPr>
              <w:spacing w:after="0" w:line="240" w:lineRule="auto"/>
              <w:ind w:right="-1"/>
              <w:rPr>
                <w:rFonts w:ascii="Times New Roman" w:hAnsi="Times New Roman" w:cs="Times New Roman"/>
                <w:sz w:val="20"/>
                <w:szCs w:val="20"/>
              </w:rPr>
            </w:pPr>
          </w:p>
        </w:tc>
        <w:tc>
          <w:tcPr>
            <w:tcW w:w="532" w:type="pct"/>
            <w:vMerge/>
            <w:shd w:val="clear" w:color="auto" w:fill="auto"/>
            <w:vAlign w:val="center"/>
            <w:hideMark/>
          </w:tcPr>
          <w:p w:rsidR="004B259B" w:rsidRPr="006A1661" w:rsidRDefault="004B259B" w:rsidP="006A1661">
            <w:pPr>
              <w:spacing w:after="0" w:line="240" w:lineRule="auto"/>
              <w:ind w:right="-1"/>
              <w:rPr>
                <w:rFonts w:ascii="Times New Roman" w:hAnsi="Times New Roman" w:cs="Times New Roman"/>
                <w:sz w:val="20"/>
                <w:szCs w:val="20"/>
              </w:rPr>
            </w:pPr>
          </w:p>
        </w:tc>
        <w:tc>
          <w:tcPr>
            <w:tcW w:w="933" w:type="pct"/>
            <w:shd w:val="clear" w:color="auto" w:fill="auto"/>
            <w:vAlign w:val="center"/>
            <w:hideMark/>
          </w:tcPr>
          <w:p w:rsidR="004B259B" w:rsidRPr="006A1661" w:rsidRDefault="004B259B" w:rsidP="006A1661">
            <w:pPr>
              <w:spacing w:after="0" w:line="240" w:lineRule="auto"/>
              <w:ind w:right="-1"/>
              <w:jc w:val="center"/>
              <w:rPr>
                <w:rFonts w:ascii="Times New Roman" w:hAnsi="Times New Roman" w:cs="Times New Roman"/>
                <w:b/>
                <w:bCs/>
                <w:sz w:val="20"/>
                <w:szCs w:val="20"/>
              </w:rPr>
            </w:pPr>
            <w:r w:rsidRPr="006A1661">
              <w:rPr>
                <w:rFonts w:ascii="Times New Roman" w:hAnsi="Times New Roman" w:cs="Times New Roman"/>
                <w:b/>
                <w:bCs/>
                <w:sz w:val="20"/>
                <w:szCs w:val="20"/>
              </w:rPr>
              <w:t>ИТОГО по мероприятию</w:t>
            </w:r>
          </w:p>
        </w:tc>
        <w:tc>
          <w:tcPr>
            <w:tcW w:w="431" w:type="pct"/>
            <w:shd w:val="clear" w:color="auto" w:fill="auto"/>
            <w:vAlign w:val="center"/>
            <w:hideMark/>
          </w:tcPr>
          <w:p w:rsidR="004B259B" w:rsidRPr="006A1661" w:rsidRDefault="004B259B" w:rsidP="006A1661">
            <w:pPr>
              <w:spacing w:after="0" w:line="240" w:lineRule="auto"/>
              <w:ind w:right="-1"/>
              <w:jc w:val="center"/>
              <w:rPr>
                <w:rFonts w:ascii="Times New Roman" w:hAnsi="Times New Roman" w:cs="Times New Roman"/>
                <w:bCs/>
                <w:sz w:val="20"/>
                <w:szCs w:val="20"/>
              </w:rPr>
            </w:pPr>
            <w:r w:rsidRPr="006A1661">
              <w:rPr>
                <w:rFonts w:ascii="Times New Roman" w:hAnsi="Times New Roman" w:cs="Times New Roman"/>
                <w:bCs/>
                <w:sz w:val="20"/>
                <w:szCs w:val="20"/>
              </w:rPr>
              <w:t>2 261,05155</w:t>
            </w:r>
          </w:p>
        </w:tc>
        <w:tc>
          <w:tcPr>
            <w:tcW w:w="431" w:type="pct"/>
            <w:shd w:val="clear" w:color="auto" w:fill="auto"/>
            <w:vAlign w:val="center"/>
            <w:hideMark/>
          </w:tcPr>
          <w:p w:rsidR="004B259B" w:rsidRPr="006A1661" w:rsidRDefault="004B259B" w:rsidP="006A1661">
            <w:pPr>
              <w:spacing w:after="0" w:line="240" w:lineRule="auto"/>
              <w:ind w:right="-1"/>
              <w:jc w:val="center"/>
              <w:rPr>
                <w:rFonts w:ascii="Times New Roman" w:hAnsi="Times New Roman" w:cs="Times New Roman"/>
                <w:bCs/>
                <w:sz w:val="20"/>
                <w:szCs w:val="20"/>
              </w:rPr>
            </w:pPr>
            <w:r w:rsidRPr="006A1661">
              <w:rPr>
                <w:rFonts w:ascii="Times New Roman" w:hAnsi="Times New Roman" w:cs="Times New Roman"/>
                <w:bCs/>
                <w:sz w:val="20"/>
                <w:szCs w:val="20"/>
              </w:rPr>
              <w:t>1 897,78947</w:t>
            </w:r>
          </w:p>
        </w:tc>
        <w:tc>
          <w:tcPr>
            <w:tcW w:w="440" w:type="pct"/>
            <w:shd w:val="clear" w:color="auto" w:fill="auto"/>
            <w:vAlign w:val="center"/>
            <w:hideMark/>
          </w:tcPr>
          <w:p w:rsidR="004B259B" w:rsidRPr="006A1661" w:rsidRDefault="004B259B" w:rsidP="006A1661">
            <w:pPr>
              <w:spacing w:after="0" w:line="240" w:lineRule="auto"/>
              <w:ind w:right="-1"/>
              <w:jc w:val="center"/>
              <w:rPr>
                <w:rFonts w:ascii="Times New Roman" w:hAnsi="Times New Roman" w:cs="Times New Roman"/>
                <w:b/>
                <w:bCs/>
                <w:sz w:val="20"/>
                <w:szCs w:val="20"/>
              </w:rPr>
            </w:pPr>
            <w:r w:rsidRPr="006A1661">
              <w:rPr>
                <w:rFonts w:ascii="Times New Roman" w:hAnsi="Times New Roman" w:cs="Times New Roman"/>
                <w:b/>
                <w:sz w:val="20"/>
                <w:szCs w:val="20"/>
              </w:rPr>
              <w:t>32 445,48449</w:t>
            </w:r>
          </w:p>
        </w:tc>
        <w:tc>
          <w:tcPr>
            <w:tcW w:w="440" w:type="pct"/>
            <w:shd w:val="clear" w:color="auto" w:fill="auto"/>
            <w:vAlign w:val="center"/>
            <w:hideMark/>
          </w:tcPr>
          <w:p w:rsidR="004B259B" w:rsidRPr="006A1661" w:rsidRDefault="004B259B" w:rsidP="006A1661">
            <w:pPr>
              <w:spacing w:after="0" w:line="240" w:lineRule="auto"/>
              <w:ind w:right="-1"/>
              <w:jc w:val="center"/>
              <w:rPr>
                <w:rFonts w:ascii="Times New Roman" w:hAnsi="Times New Roman" w:cs="Times New Roman"/>
                <w:b/>
                <w:bCs/>
                <w:sz w:val="20"/>
                <w:szCs w:val="20"/>
              </w:rPr>
            </w:pPr>
            <w:r w:rsidRPr="006A1661">
              <w:rPr>
                <w:rFonts w:ascii="Times New Roman" w:hAnsi="Times New Roman" w:cs="Times New Roman"/>
                <w:b/>
                <w:bCs/>
                <w:sz w:val="20"/>
                <w:szCs w:val="20"/>
              </w:rPr>
              <w:t>9 770,10575</w:t>
            </w:r>
          </w:p>
        </w:tc>
        <w:tc>
          <w:tcPr>
            <w:tcW w:w="440" w:type="pct"/>
            <w:shd w:val="clear" w:color="auto" w:fill="auto"/>
            <w:hideMark/>
          </w:tcPr>
          <w:p w:rsidR="004B259B" w:rsidRPr="006A1661" w:rsidRDefault="004B259B" w:rsidP="006A1661">
            <w:pPr>
              <w:spacing w:after="0" w:line="240" w:lineRule="auto"/>
              <w:ind w:right="-1"/>
              <w:jc w:val="center"/>
              <w:rPr>
                <w:rFonts w:ascii="Times New Roman" w:hAnsi="Times New Roman" w:cs="Times New Roman"/>
                <w:b/>
                <w:sz w:val="20"/>
                <w:szCs w:val="20"/>
              </w:rPr>
            </w:pPr>
            <w:r w:rsidRPr="006A1661">
              <w:rPr>
                <w:rFonts w:ascii="Times New Roman" w:hAnsi="Times New Roman" w:cs="Times New Roman"/>
                <w:b/>
                <w:bCs/>
                <w:sz w:val="20"/>
                <w:szCs w:val="20"/>
              </w:rPr>
              <w:t>30 612,45847</w:t>
            </w:r>
          </w:p>
        </w:tc>
        <w:tc>
          <w:tcPr>
            <w:tcW w:w="431" w:type="pct"/>
            <w:shd w:val="clear" w:color="auto" w:fill="auto"/>
            <w:hideMark/>
          </w:tcPr>
          <w:p w:rsidR="004B259B" w:rsidRPr="006A1661" w:rsidRDefault="004B259B" w:rsidP="006A1661">
            <w:pPr>
              <w:spacing w:after="0" w:line="240" w:lineRule="auto"/>
              <w:ind w:right="-1"/>
              <w:jc w:val="center"/>
              <w:rPr>
                <w:rFonts w:ascii="Times New Roman" w:hAnsi="Times New Roman" w:cs="Times New Roman"/>
                <w:b/>
                <w:sz w:val="20"/>
                <w:szCs w:val="20"/>
              </w:rPr>
            </w:pPr>
            <w:r w:rsidRPr="006A1661">
              <w:rPr>
                <w:rFonts w:ascii="Times New Roman" w:hAnsi="Times New Roman" w:cs="Times New Roman"/>
                <w:b/>
                <w:bCs/>
                <w:sz w:val="20"/>
                <w:szCs w:val="20"/>
              </w:rPr>
              <w:t>575,68000</w:t>
            </w:r>
          </w:p>
        </w:tc>
        <w:tc>
          <w:tcPr>
            <w:tcW w:w="431" w:type="pct"/>
            <w:shd w:val="clear" w:color="auto" w:fill="auto"/>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b/>
                <w:bCs/>
                <w:sz w:val="20"/>
                <w:szCs w:val="20"/>
              </w:rPr>
              <w:t>575,68000</w:t>
            </w:r>
          </w:p>
        </w:tc>
      </w:tr>
      <w:tr w:rsidR="006A1661" w:rsidRPr="006A1661" w:rsidTr="00995354">
        <w:trPr>
          <w:trHeight w:val="480"/>
        </w:trPr>
        <w:tc>
          <w:tcPr>
            <w:tcW w:w="491" w:type="pct"/>
            <w:vMerge/>
            <w:shd w:val="clear" w:color="auto" w:fill="auto"/>
          </w:tcPr>
          <w:p w:rsidR="004B259B" w:rsidRPr="006A1661" w:rsidRDefault="004B259B" w:rsidP="006A1661">
            <w:pPr>
              <w:spacing w:after="0" w:line="240" w:lineRule="auto"/>
              <w:ind w:right="-1"/>
              <w:rPr>
                <w:rFonts w:ascii="Times New Roman" w:hAnsi="Times New Roman" w:cs="Times New Roman"/>
                <w:sz w:val="20"/>
                <w:szCs w:val="20"/>
              </w:rPr>
            </w:pPr>
          </w:p>
        </w:tc>
        <w:tc>
          <w:tcPr>
            <w:tcW w:w="532" w:type="pct"/>
            <w:vMerge w:val="restart"/>
            <w:shd w:val="clear" w:color="auto" w:fill="auto"/>
            <w:vAlign w:val="center"/>
            <w:hideMark/>
          </w:tcPr>
          <w:p w:rsidR="004B259B" w:rsidRPr="006A1661" w:rsidRDefault="004B259B" w:rsidP="006A1661">
            <w:pPr>
              <w:spacing w:after="0" w:line="240" w:lineRule="auto"/>
              <w:ind w:right="-1"/>
              <w:rPr>
                <w:rFonts w:ascii="Times New Roman" w:hAnsi="Times New Roman" w:cs="Times New Roman"/>
                <w:sz w:val="20"/>
                <w:szCs w:val="20"/>
              </w:rPr>
            </w:pPr>
            <w:r w:rsidRPr="006A1661">
              <w:rPr>
                <w:rFonts w:ascii="Times New Roman" w:hAnsi="Times New Roman" w:cs="Times New Roman"/>
                <w:sz w:val="20"/>
                <w:szCs w:val="20"/>
              </w:rPr>
              <w:t>- проект «Реновация парка «Красные Сосенки» и набережной реки Вязьма»</w:t>
            </w:r>
          </w:p>
        </w:tc>
        <w:tc>
          <w:tcPr>
            <w:tcW w:w="933" w:type="pct"/>
            <w:shd w:val="clear" w:color="auto" w:fill="auto"/>
            <w:noWrap/>
            <w:vAlign w:val="center"/>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 проектно- сметная документация</w:t>
            </w:r>
          </w:p>
        </w:tc>
        <w:tc>
          <w:tcPr>
            <w:tcW w:w="431" w:type="pct"/>
            <w:shd w:val="clear" w:color="auto" w:fill="auto"/>
            <w:noWrap/>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0,00</w:t>
            </w:r>
          </w:p>
        </w:tc>
        <w:tc>
          <w:tcPr>
            <w:tcW w:w="431" w:type="pct"/>
            <w:shd w:val="clear" w:color="auto" w:fill="auto"/>
            <w:noWrap/>
            <w:vAlign w:val="center"/>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0,00</w:t>
            </w:r>
          </w:p>
        </w:tc>
        <w:tc>
          <w:tcPr>
            <w:tcW w:w="440" w:type="pct"/>
            <w:shd w:val="clear" w:color="auto" w:fill="auto"/>
            <w:noWrap/>
            <w:vAlign w:val="center"/>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0,00</w:t>
            </w:r>
          </w:p>
        </w:tc>
        <w:tc>
          <w:tcPr>
            <w:tcW w:w="440" w:type="pct"/>
            <w:shd w:val="clear" w:color="auto" w:fill="auto"/>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0,00</w:t>
            </w:r>
          </w:p>
        </w:tc>
        <w:tc>
          <w:tcPr>
            <w:tcW w:w="440" w:type="pct"/>
            <w:shd w:val="clear" w:color="auto" w:fill="auto"/>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0,00</w:t>
            </w:r>
          </w:p>
        </w:tc>
        <w:tc>
          <w:tcPr>
            <w:tcW w:w="431" w:type="pct"/>
            <w:shd w:val="clear" w:color="auto" w:fill="auto"/>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0,00</w:t>
            </w:r>
          </w:p>
        </w:tc>
        <w:tc>
          <w:tcPr>
            <w:tcW w:w="431" w:type="pct"/>
            <w:shd w:val="clear" w:color="auto" w:fill="auto"/>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0,00</w:t>
            </w:r>
          </w:p>
        </w:tc>
      </w:tr>
      <w:tr w:rsidR="006A1661" w:rsidRPr="006A1661" w:rsidTr="00995354">
        <w:trPr>
          <w:trHeight w:val="240"/>
        </w:trPr>
        <w:tc>
          <w:tcPr>
            <w:tcW w:w="491" w:type="pct"/>
            <w:vMerge/>
            <w:shd w:val="clear" w:color="auto" w:fill="auto"/>
          </w:tcPr>
          <w:p w:rsidR="004B259B" w:rsidRPr="006A1661" w:rsidRDefault="004B259B" w:rsidP="006A1661">
            <w:pPr>
              <w:spacing w:after="0" w:line="240" w:lineRule="auto"/>
              <w:ind w:right="-1"/>
              <w:rPr>
                <w:rFonts w:ascii="Times New Roman" w:hAnsi="Times New Roman" w:cs="Times New Roman"/>
                <w:sz w:val="20"/>
                <w:szCs w:val="20"/>
              </w:rPr>
            </w:pPr>
          </w:p>
        </w:tc>
        <w:tc>
          <w:tcPr>
            <w:tcW w:w="532" w:type="pct"/>
            <w:vMerge/>
            <w:shd w:val="clear" w:color="auto" w:fill="auto"/>
            <w:vAlign w:val="center"/>
            <w:hideMark/>
          </w:tcPr>
          <w:p w:rsidR="004B259B" w:rsidRPr="006A1661" w:rsidRDefault="004B259B" w:rsidP="006A1661">
            <w:pPr>
              <w:spacing w:after="0" w:line="240" w:lineRule="auto"/>
              <w:ind w:right="-1"/>
              <w:rPr>
                <w:rFonts w:ascii="Times New Roman" w:hAnsi="Times New Roman" w:cs="Times New Roman"/>
                <w:sz w:val="20"/>
                <w:szCs w:val="20"/>
              </w:rPr>
            </w:pPr>
          </w:p>
        </w:tc>
        <w:tc>
          <w:tcPr>
            <w:tcW w:w="933" w:type="pct"/>
            <w:shd w:val="clear" w:color="auto" w:fill="auto"/>
            <w:noWrap/>
            <w:vAlign w:val="center"/>
            <w:hideMark/>
          </w:tcPr>
          <w:p w:rsidR="004B259B" w:rsidRPr="006A1661" w:rsidRDefault="004B259B" w:rsidP="006A1661">
            <w:pPr>
              <w:spacing w:after="0" w:line="240" w:lineRule="auto"/>
              <w:ind w:right="-1"/>
              <w:rPr>
                <w:rFonts w:ascii="Times New Roman" w:hAnsi="Times New Roman" w:cs="Times New Roman"/>
                <w:sz w:val="20"/>
                <w:szCs w:val="20"/>
              </w:rPr>
            </w:pPr>
            <w:r w:rsidRPr="006A1661">
              <w:rPr>
                <w:rFonts w:ascii="Times New Roman" w:hAnsi="Times New Roman" w:cs="Times New Roman"/>
                <w:sz w:val="20"/>
                <w:szCs w:val="20"/>
              </w:rPr>
              <w:t>Местный бюджет</w:t>
            </w:r>
          </w:p>
        </w:tc>
        <w:tc>
          <w:tcPr>
            <w:tcW w:w="431" w:type="pct"/>
            <w:shd w:val="clear" w:color="auto" w:fill="auto"/>
            <w:noWrap/>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0,00</w:t>
            </w:r>
          </w:p>
        </w:tc>
        <w:tc>
          <w:tcPr>
            <w:tcW w:w="431" w:type="pct"/>
            <w:shd w:val="clear" w:color="auto" w:fill="auto"/>
            <w:noWrap/>
            <w:vAlign w:val="center"/>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0,00</w:t>
            </w:r>
          </w:p>
        </w:tc>
        <w:tc>
          <w:tcPr>
            <w:tcW w:w="440" w:type="pct"/>
            <w:shd w:val="clear" w:color="auto" w:fill="auto"/>
            <w:noWrap/>
            <w:vAlign w:val="center"/>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0,00</w:t>
            </w:r>
          </w:p>
        </w:tc>
        <w:tc>
          <w:tcPr>
            <w:tcW w:w="440" w:type="pct"/>
            <w:shd w:val="clear" w:color="auto" w:fill="auto"/>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0,00</w:t>
            </w:r>
          </w:p>
        </w:tc>
        <w:tc>
          <w:tcPr>
            <w:tcW w:w="440" w:type="pct"/>
            <w:shd w:val="clear" w:color="auto" w:fill="auto"/>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0,00</w:t>
            </w:r>
          </w:p>
        </w:tc>
        <w:tc>
          <w:tcPr>
            <w:tcW w:w="431" w:type="pct"/>
            <w:shd w:val="clear" w:color="auto" w:fill="auto"/>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0,00</w:t>
            </w:r>
          </w:p>
        </w:tc>
        <w:tc>
          <w:tcPr>
            <w:tcW w:w="431" w:type="pct"/>
            <w:shd w:val="clear" w:color="auto" w:fill="auto"/>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0,00</w:t>
            </w:r>
          </w:p>
        </w:tc>
      </w:tr>
      <w:tr w:rsidR="006A1661" w:rsidRPr="006A1661" w:rsidTr="00995354">
        <w:trPr>
          <w:trHeight w:val="720"/>
        </w:trPr>
        <w:tc>
          <w:tcPr>
            <w:tcW w:w="491" w:type="pct"/>
            <w:vMerge/>
            <w:shd w:val="clear" w:color="auto" w:fill="auto"/>
          </w:tcPr>
          <w:p w:rsidR="004B259B" w:rsidRPr="006A1661" w:rsidRDefault="004B259B" w:rsidP="006A1661">
            <w:pPr>
              <w:spacing w:after="0" w:line="240" w:lineRule="auto"/>
              <w:ind w:right="-1"/>
              <w:rPr>
                <w:rFonts w:ascii="Times New Roman" w:hAnsi="Times New Roman" w:cs="Times New Roman"/>
                <w:sz w:val="20"/>
                <w:szCs w:val="20"/>
              </w:rPr>
            </w:pPr>
          </w:p>
        </w:tc>
        <w:tc>
          <w:tcPr>
            <w:tcW w:w="532" w:type="pct"/>
            <w:vMerge/>
            <w:shd w:val="clear" w:color="auto" w:fill="auto"/>
            <w:vAlign w:val="center"/>
            <w:hideMark/>
          </w:tcPr>
          <w:p w:rsidR="004B259B" w:rsidRPr="006A1661" w:rsidRDefault="004B259B" w:rsidP="006A1661">
            <w:pPr>
              <w:spacing w:after="0" w:line="240" w:lineRule="auto"/>
              <w:ind w:right="-1"/>
              <w:rPr>
                <w:rFonts w:ascii="Times New Roman" w:hAnsi="Times New Roman" w:cs="Times New Roman"/>
                <w:sz w:val="20"/>
                <w:szCs w:val="20"/>
              </w:rPr>
            </w:pPr>
          </w:p>
        </w:tc>
        <w:tc>
          <w:tcPr>
            <w:tcW w:w="933" w:type="pct"/>
            <w:shd w:val="clear" w:color="auto" w:fill="auto"/>
            <w:vAlign w:val="center"/>
            <w:hideMark/>
          </w:tcPr>
          <w:p w:rsidR="004B259B" w:rsidRPr="006A1661" w:rsidRDefault="004B259B" w:rsidP="006A1661">
            <w:pPr>
              <w:spacing w:after="0" w:line="240" w:lineRule="auto"/>
              <w:ind w:right="-1"/>
              <w:rPr>
                <w:rFonts w:ascii="Times New Roman" w:hAnsi="Times New Roman" w:cs="Times New Roman"/>
                <w:sz w:val="20"/>
                <w:szCs w:val="20"/>
              </w:rPr>
            </w:pPr>
            <w:r w:rsidRPr="006A1661">
              <w:rPr>
                <w:rFonts w:ascii="Times New Roman" w:hAnsi="Times New Roman" w:cs="Times New Roman"/>
                <w:sz w:val="20"/>
                <w:szCs w:val="20"/>
              </w:rPr>
              <w:t xml:space="preserve">Всего выделено средств (областной бюджет с учетом объема </w:t>
            </w:r>
            <w:proofErr w:type="spellStart"/>
            <w:r w:rsidRPr="006A1661">
              <w:rPr>
                <w:rFonts w:ascii="Times New Roman" w:hAnsi="Times New Roman" w:cs="Times New Roman"/>
                <w:sz w:val="20"/>
                <w:szCs w:val="20"/>
              </w:rPr>
              <w:t>софинансирования</w:t>
            </w:r>
            <w:proofErr w:type="spellEnd"/>
            <w:r w:rsidRPr="006A1661">
              <w:rPr>
                <w:rFonts w:ascii="Times New Roman" w:hAnsi="Times New Roman" w:cs="Times New Roman"/>
                <w:sz w:val="20"/>
                <w:szCs w:val="20"/>
              </w:rPr>
              <w:t xml:space="preserve"> из федерального бюджета), в т.ч.:</w:t>
            </w:r>
          </w:p>
        </w:tc>
        <w:tc>
          <w:tcPr>
            <w:tcW w:w="431" w:type="pct"/>
            <w:shd w:val="clear" w:color="auto" w:fill="auto"/>
            <w:noWrap/>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0,00</w:t>
            </w:r>
          </w:p>
        </w:tc>
        <w:tc>
          <w:tcPr>
            <w:tcW w:w="431" w:type="pct"/>
            <w:shd w:val="clear" w:color="auto" w:fill="auto"/>
            <w:noWrap/>
            <w:vAlign w:val="center"/>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75000,00</w:t>
            </w:r>
          </w:p>
        </w:tc>
        <w:tc>
          <w:tcPr>
            <w:tcW w:w="440" w:type="pct"/>
            <w:shd w:val="clear" w:color="auto" w:fill="auto"/>
            <w:noWrap/>
            <w:vAlign w:val="center"/>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71 537,20000</w:t>
            </w:r>
          </w:p>
        </w:tc>
        <w:tc>
          <w:tcPr>
            <w:tcW w:w="440" w:type="pct"/>
            <w:shd w:val="clear" w:color="auto" w:fill="auto"/>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0,00</w:t>
            </w:r>
          </w:p>
        </w:tc>
        <w:tc>
          <w:tcPr>
            <w:tcW w:w="440" w:type="pct"/>
            <w:shd w:val="clear" w:color="auto" w:fill="auto"/>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0,00</w:t>
            </w:r>
          </w:p>
        </w:tc>
        <w:tc>
          <w:tcPr>
            <w:tcW w:w="431" w:type="pct"/>
            <w:shd w:val="clear" w:color="auto" w:fill="auto"/>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0,00</w:t>
            </w:r>
          </w:p>
        </w:tc>
        <w:tc>
          <w:tcPr>
            <w:tcW w:w="431" w:type="pct"/>
            <w:shd w:val="clear" w:color="auto" w:fill="auto"/>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0,00</w:t>
            </w:r>
          </w:p>
        </w:tc>
      </w:tr>
      <w:tr w:rsidR="006A1661" w:rsidRPr="006A1661" w:rsidTr="00995354">
        <w:trPr>
          <w:trHeight w:val="240"/>
        </w:trPr>
        <w:tc>
          <w:tcPr>
            <w:tcW w:w="491" w:type="pct"/>
            <w:vMerge/>
            <w:shd w:val="clear" w:color="auto" w:fill="auto"/>
          </w:tcPr>
          <w:p w:rsidR="004B259B" w:rsidRPr="006A1661" w:rsidRDefault="004B259B" w:rsidP="006A1661">
            <w:pPr>
              <w:spacing w:after="0" w:line="240" w:lineRule="auto"/>
              <w:ind w:right="-1"/>
              <w:rPr>
                <w:rFonts w:ascii="Times New Roman" w:hAnsi="Times New Roman" w:cs="Times New Roman"/>
                <w:sz w:val="20"/>
                <w:szCs w:val="20"/>
              </w:rPr>
            </w:pPr>
          </w:p>
        </w:tc>
        <w:tc>
          <w:tcPr>
            <w:tcW w:w="532" w:type="pct"/>
            <w:vMerge/>
            <w:shd w:val="clear" w:color="auto" w:fill="auto"/>
            <w:vAlign w:val="center"/>
            <w:hideMark/>
          </w:tcPr>
          <w:p w:rsidR="004B259B" w:rsidRPr="006A1661" w:rsidRDefault="004B259B" w:rsidP="006A1661">
            <w:pPr>
              <w:spacing w:after="0" w:line="240" w:lineRule="auto"/>
              <w:ind w:right="-1"/>
              <w:rPr>
                <w:rFonts w:ascii="Times New Roman" w:hAnsi="Times New Roman" w:cs="Times New Roman"/>
                <w:sz w:val="20"/>
                <w:szCs w:val="20"/>
              </w:rPr>
            </w:pPr>
          </w:p>
        </w:tc>
        <w:tc>
          <w:tcPr>
            <w:tcW w:w="933" w:type="pct"/>
            <w:shd w:val="clear" w:color="auto" w:fill="auto"/>
            <w:vAlign w:val="center"/>
            <w:hideMark/>
          </w:tcPr>
          <w:p w:rsidR="004B259B" w:rsidRPr="006A1661" w:rsidRDefault="004B259B" w:rsidP="006A1661">
            <w:pPr>
              <w:spacing w:after="0" w:line="240" w:lineRule="auto"/>
              <w:ind w:right="-1"/>
              <w:jc w:val="right"/>
              <w:rPr>
                <w:rFonts w:ascii="Times New Roman" w:hAnsi="Times New Roman" w:cs="Times New Roman"/>
                <w:sz w:val="20"/>
                <w:szCs w:val="20"/>
              </w:rPr>
            </w:pPr>
            <w:r w:rsidRPr="006A1661">
              <w:rPr>
                <w:rFonts w:ascii="Times New Roman" w:hAnsi="Times New Roman" w:cs="Times New Roman"/>
                <w:sz w:val="20"/>
                <w:szCs w:val="20"/>
              </w:rPr>
              <w:t>федеральный бюджет</w:t>
            </w:r>
          </w:p>
        </w:tc>
        <w:tc>
          <w:tcPr>
            <w:tcW w:w="431" w:type="pct"/>
            <w:shd w:val="clear" w:color="auto" w:fill="auto"/>
            <w:noWrap/>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0,00</w:t>
            </w:r>
          </w:p>
        </w:tc>
        <w:tc>
          <w:tcPr>
            <w:tcW w:w="431" w:type="pct"/>
            <w:shd w:val="clear" w:color="auto" w:fill="auto"/>
            <w:noWrap/>
            <w:vAlign w:val="center"/>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75000,00</w:t>
            </w:r>
          </w:p>
        </w:tc>
        <w:tc>
          <w:tcPr>
            <w:tcW w:w="440" w:type="pct"/>
            <w:shd w:val="clear" w:color="auto" w:fill="auto"/>
            <w:noWrap/>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71 537,20000</w:t>
            </w:r>
          </w:p>
        </w:tc>
        <w:tc>
          <w:tcPr>
            <w:tcW w:w="440" w:type="pct"/>
            <w:shd w:val="clear" w:color="auto" w:fill="auto"/>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0,00</w:t>
            </w:r>
          </w:p>
        </w:tc>
        <w:tc>
          <w:tcPr>
            <w:tcW w:w="440" w:type="pct"/>
            <w:shd w:val="clear" w:color="auto" w:fill="auto"/>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0,00</w:t>
            </w:r>
          </w:p>
        </w:tc>
        <w:tc>
          <w:tcPr>
            <w:tcW w:w="431" w:type="pct"/>
            <w:shd w:val="clear" w:color="auto" w:fill="auto"/>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0,00</w:t>
            </w:r>
          </w:p>
        </w:tc>
        <w:tc>
          <w:tcPr>
            <w:tcW w:w="431" w:type="pct"/>
            <w:shd w:val="clear" w:color="auto" w:fill="auto"/>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0,00</w:t>
            </w:r>
          </w:p>
        </w:tc>
      </w:tr>
      <w:tr w:rsidR="006A1661" w:rsidRPr="006A1661" w:rsidTr="00995354">
        <w:trPr>
          <w:trHeight w:val="240"/>
        </w:trPr>
        <w:tc>
          <w:tcPr>
            <w:tcW w:w="491" w:type="pct"/>
            <w:vMerge/>
            <w:shd w:val="clear" w:color="auto" w:fill="auto"/>
          </w:tcPr>
          <w:p w:rsidR="004B259B" w:rsidRPr="006A1661" w:rsidRDefault="004B259B" w:rsidP="006A1661">
            <w:pPr>
              <w:spacing w:after="0" w:line="240" w:lineRule="auto"/>
              <w:ind w:right="-1"/>
              <w:rPr>
                <w:rFonts w:ascii="Times New Roman" w:hAnsi="Times New Roman" w:cs="Times New Roman"/>
                <w:sz w:val="20"/>
                <w:szCs w:val="20"/>
              </w:rPr>
            </w:pPr>
          </w:p>
        </w:tc>
        <w:tc>
          <w:tcPr>
            <w:tcW w:w="532" w:type="pct"/>
            <w:vMerge/>
            <w:shd w:val="clear" w:color="auto" w:fill="auto"/>
            <w:vAlign w:val="center"/>
            <w:hideMark/>
          </w:tcPr>
          <w:p w:rsidR="004B259B" w:rsidRPr="006A1661" w:rsidRDefault="004B259B" w:rsidP="006A1661">
            <w:pPr>
              <w:spacing w:after="0" w:line="240" w:lineRule="auto"/>
              <w:ind w:right="-1"/>
              <w:rPr>
                <w:rFonts w:ascii="Times New Roman" w:hAnsi="Times New Roman" w:cs="Times New Roman"/>
                <w:sz w:val="20"/>
                <w:szCs w:val="20"/>
              </w:rPr>
            </w:pPr>
          </w:p>
        </w:tc>
        <w:tc>
          <w:tcPr>
            <w:tcW w:w="933" w:type="pct"/>
            <w:shd w:val="clear" w:color="auto" w:fill="auto"/>
            <w:vAlign w:val="center"/>
            <w:hideMark/>
          </w:tcPr>
          <w:p w:rsidR="004B259B" w:rsidRPr="006A1661" w:rsidRDefault="004B259B" w:rsidP="006A1661">
            <w:pPr>
              <w:spacing w:after="0" w:line="240" w:lineRule="auto"/>
              <w:ind w:right="-1"/>
              <w:jc w:val="right"/>
              <w:rPr>
                <w:rFonts w:ascii="Times New Roman" w:hAnsi="Times New Roman" w:cs="Times New Roman"/>
                <w:sz w:val="20"/>
                <w:szCs w:val="20"/>
              </w:rPr>
            </w:pPr>
            <w:r w:rsidRPr="006A1661">
              <w:rPr>
                <w:rFonts w:ascii="Times New Roman" w:hAnsi="Times New Roman" w:cs="Times New Roman"/>
                <w:sz w:val="20"/>
                <w:szCs w:val="20"/>
              </w:rPr>
              <w:t>областной бюджет</w:t>
            </w:r>
          </w:p>
        </w:tc>
        <w:tc>
          <w:tcPr>
            <w:tcW w:w="431" w:type="pct"/>
            <w:shd w:val="clear" w:color="auto" w:fill="auto"/>
            <w:noWrap/>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0,00</w:t>
            </w:r>
          </w:p>
        </w:tc>
        <w:tc>
          <w:tcPr>
            <w:tcW w:w="431" w:type="pct"/>
            <w:shd w:val="clear" w:color="auto" w:fill="auto"/>
            <w:noWrap/>
            <w:vAlign w:val="center"/>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0,00</w:t>
            </w:r>
          </w:p>
        </w:tc>
        <w:tc>
          <w:tcPr>
            <w:tcW w:w="440" w:type="pct"/>
            <w:shd w:val="clear" w:color="auto" w:fill="auto"/>
            <w:noWrap/>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0,00</w:t>
            </w:r>
          </w:p>
        </w:tc>
        <w:tc>
          <w:tcPr>
            <w:tcW w:w="440" w:type="pct"/>
            <w:shd w:val="clear" w:color="auto" w:fill="auto"/>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0,00</w:t>
            </w:r>
          </w:p>
        </w:tc>
        <w:tc>
          <w:tcPr>
            <w:tcW w:w="440" w:type="pct"/>
            <w:shd w:val="clear" w:color="auto" w:fill="auto"/>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0,00</w:t>
            </w:r>
          </w:p>
        </w:tc>
        <w:tc>
          <w:tcPr>
            <w:tcW w:w="431" w:type="pct"/>
            <w:shd w:val="clear" w:color="auto" w:fill="auto"/>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0,00</w:t>
            </w:r>
          </w:p>
        </w:tc>
        <w:tc>
          <w:tcPr>
            <w:tcW w:w="431" w:type="pct"/>
            <w:shd w:val="clear" w:color="auto" w:fill="auto"/>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0,00</w:t>
            </w:r>
          </w:p>
        </w:tc>
      </w:tr>
      <w:tr w:rsidR="006A1661" w:rsidRPr="006A1661" w:rsidTr="00995354">
        <w:trPr>
          <w:trHeight w:val="240"/>
        </w:trPr>
        <w:tc>
          <w:tcPr>
            <w:tcW w:w="491" w:type="pct"/>
            <w:vMerge/>
            <w:shd w:val="clear" w:color="auto" w:fill="auto"/>
          </w:tcPr>
          <w:p w:rsidR="004B259B" w:rsidRPr="006A1661" w:rsidRDefault="004B259B" w:rsidP="006A1661">
            <w:pPr>
              <w:spacing w:after="0" w:line="240" w:lineRule="auto"/>
              <w:ind w:right="-1"/>
              <w:rPr>
                <w:rFonts w:ascii="Times New Roman" w:hAnsi="Times New Roman" w:cs="Times New Roman"/>
                <w:sz w:val="20"/>
                <w:szCs w:val="20"/>
              </w:rPr>
            </w:pPr>
          </w:p>
        </w:tc>
        <w:tc>
          <w:tcPr>
            <w:tcW w:w="532" w:type="pct"/>
            <w:vMerge/>
            <w:shd w:val="clear" w:color="auto" w:fill="auto"/>
            <w:vAlign w:val="center"/>
            <w:hideMark/>
          </w:tcPr>
          <w:p w:rsidR="004B259B" w:rsidRPr="006A1661" w:rsidRDefault="004B259B" w:rsidP="006A1661">
            <w:pPr>
              <w:spacing w:after="0" w:line="240" w:lineRule="auto"/>
              <w:ind w:right="-1"/>
              <w:rPr>
                <w:rFonts w:ascii="Times New Roman" w:hAnsi="Times New Roman" w:cs="Times New Roman"/>
                <w:sz w:val="20"/>
                <w:szCs w:val="20"/>
              </w:rPr>
            </w:pPr>
          </w:p>
        </w:tc>
        <w:tc>
          <w:tcPr>
            <w:tcW w:w="933" w:type="pct"/>
            <w:shd w:val="clear" w:color="auto" w:fill="auto"/>
            <w:noWrap/>
            <w:vAlign w:val="center"/>
            <w:hideMark/>
          </w:tcPr>
          <w:p w:rsidR="004B259B" w:rsidRPr="006A1661" w:rsidRDefault="004B259B" w:rsidP="006A1661">
            <w:pPr>
              <w:spacing w:after="0" w:line="240" w:lineRule="auto"/>
              <w:ind w:right="-1"/>
              <w:rPr>
                <w:rFonts w:ascii="Times New Roman" w:hAnsi="Times New Roman" w:cs="Times New Roman"/>
                <w:sz w:val="20"/>
                <w:szCs w:val="20"/>
              </w:rPr>
            </w:pPr>
            <w:r w:rsidRPr="006A1661">
              <w:rPr>
                <w:rFonts w:ascii="Times New Roman" w:hAnsi="Times New Roman" w:cs="Times New Roman"/>
                <w:sz w:val="20"/>
                <w:szCs w:val="20"/>
              </w:rPr>
              <w:t>Средства собственников</w:t>
            </w:r>
          </w:p>
        </w:tc>
        <w:tc>
          <w:tcPr>
            <w:tcW w:w="431" w:type="pct"/>
            <w:shd w:val="clear" w:color="auto" w:fill="auto"/>
            <w:noWrap/>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0,00</w:t>
            </w:r>
          </w:p>
        </w:tc>
        <w:tc>
          <w:tcPr>
            <w:tcW w:w="431" w:type="pct"/>
            <w:shd w:val="clear" w:color="auto" w:fill="auto"/>
            <w:noWrap/>
            <w:vAlign w:val="center"/>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0,00</w:t>
            </w:r>
          </w:p>
        </w:tc>
        <w:tc>
          <w:tcPr>
            <w:tcW w:w="440" w:type="pct"/>
            <w:shd w:val="clear" w:color="auto" w:fill="auto"/>
            <w:noWrap/>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0,00</w:t>
            </w:r>
          </w:p>
        </w:tc>
        <w:tc>
          <w:tcPr>
            <w:tcW w:w="440" w:type="pct"/>
            <w:shd w:val="clear" w:color="auto" w:fill="auto"/>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0,00</w:t>
            </w:r>
          </w:p>
        </w:tc>
        <w:tc>
          <w:tcPr>
            <w:tcW w:w="440" w:type="pct"/>
            <w:shd w:val="clear" w:color="auto" w:fill="auto"/>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0,00</w:t>
            </w:r>
          </w:p>
        </w:tc>
        <w:tc>
          <w:tcPr>
            <w:tcW w:w="431" w:type="pct"/>
            <w:shd w:val="clear" w:color="auto" w:fill="auto"/>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0,00</w:t>
            </w:r>
          </w:p>
        </w:tc>
        <w:tc>
          <w:tcPr>
            <w:tcW w:w="431" w:type="pct"/>
            <w:shd w:val="clear" w:color="auto" w:fill="auto"/>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0,00</w:t>
            </w:r>
          </w:p>
        </w:tc>
      </w:tr>
      <w:tr w:rsidR="006A1661" w:rsidRPr="006A1661" w:rsidTr="00995354">
        <w:trPr>
          <w:trHeight w:val="240"/>
        </w:trPr>
        <w:tc>
          <w:tcPr>
            <w:tcW w:w="491" w:type="pct"/>
            <w:vMerge/>
            <w:shd w:val="clear" w:color="auto" w:fill="auto"/>
          </w:tcPr>
          <w:p w:rsidR="004B259B" w:rsidRPr="006A1661" w:rsidRDefault="004B259B" w:rsidP="006A1661">
            <w:pPr>
              <w:spacing w:after="0" w:line="240" w:lineRule="auto"/>
              <w:ind w:right="-1"/>
              <w:rPr>
                <w:rFonts w:ascii="Times New Roman" w:hAnsi="Times New Roman" w:cs="Times New Roman"/>
                <w:sz w:val="20"/>
                <w:szCs w:val="20"/>
              </w:rPr>
            </w:pPr>
          </w:p>
        </w:tc>
        <w:tc>
          <w:tcPr>
            <w:tcW w:w="532" w:type="pct"/>
            <w:vMerge/>
            <w:shd w:val="clear" w:color="auto" w:fill="auto"/>
            <w:vAlign w:val="center"/>
            <w:hideMark/>
          </w:tcPr>
          <w:p w:rsidR="004B259B" w:rsidRPr="006A1661" w:rsidRDefault="004B259B" w:rsidP="006A1661">
            <w:pPr>
              <w:spacing w:after="0" w:line="240" w:lineRule="auto"/>
              <w:ind w:right="-1"/>
              <w:rPr>
                <w:rFonts w:ascii="Times New Roman" w:hAnsi="Times New Roman" w:cs="Times New Roman"/>
                <w:sz w:val="20"/>
                <w:szCs w:val="20"/>
              </w:rPr>
            </w:pPr>
          </w:p>
        </w:tc>
        <w:tc>
          <w:tcPr>
            <w:tcW w:w="933" w:type="pct"/>
            <w:shd w:val="clear" w:color="auto" w:fill="auto"/>
            <w:vAlign w:val="center"/>
            <w:hideMark/>
          </w:tcPr>
          <w:p w:rsidR="004B259B" w:rsidRPr="006A1661" w:rsidRDefault="004B259B" w:rsidP="006A1661">
            <w:pPr>
              <w:spacing w:after="0" w:line="240" w:lineRule="auto"/>
              <w:ind w:right="-1"/>
              <w:jc w:val="center"/>
              <w:rPr>
                <w:rFonts w:ascii="Times New Roman" w:hAnsi="Times New Roman" w:cs="Times New Roman"/>
                <w:b/>
                <w:bCs/>
                <w:sz w:val="20"/>
                <w:szCs w:val="20"/>
              </w:rPr>
            </w:pPr>
            <w:r w:rsidRPr="006A1661">
              <w:rPr>
                <w:rFonts w:ascii="Times New Roman" w:hAnsi="Times New Roman" w:cs="Times New Roman"/>
                <w:b/>
                <w:bCs/>
                <w:sz w:val="20"/>
                <w:szCs w:val="20"/>
              </w:rPr>
              <w:t>ИТОГО по мероприятию</w:t>
            </w:r>
          </w:p>
        </w:tc>
        <w:tc>
          <w:tcPr>
            <w:tcW w:w="431" w:type="pct"/>
            <w:shd w:val="clear" w:color="auto" w:fill="auto"/>
            <w:noWrap/>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0,00</w:t>
            </w:r>
          </w:p>
        </w:tc>
        <w:tc>
          <w:tcPr>
            <w:tcW w:w="431" w:type="pct"/>
            <w:shd w:val="clear" w:color="auto" w:fill="auto"/>
            <w:noWrap/>
            <w:vAlign w:val="center"/>
            <w:hideMark/>
          </w:tcPr>
          <w:p w:rsidR="004B259B" w:rsidRPr="006A1661" w:rsidRDefault="004B259B" w:rsidP="006A1661">
            <w:pPr>
              <w:spacing w:after="0" w:line="240" w:lineRule="auto"/>
              <w:ind w:right="-1"/>
              <w:jc w:val="center"/>
              <w:rPr>
                <w:rFonts w:ascii="Times New Roman" w:hAnsi="Times New Roman" w:cs="Times New Roman"/>
                <w:bCs/>
                <w:sz w:val="20"/>
                <w:szCs w:val="20"/>
              </w:rPr>
            </w:pPr>
            <w:r w:rsidRPr="006A1661">
              <w:rPr>
                <w:rFonts w:ascii="Times New Roman" w:hAnsi="Times New Roman" w:cs="Times New Roman"/>
                <w:bCs/>
                <w:sz w:val="20"/>
                <w:szCs w:val="20"/>
              </w:rPr>
              <w:t>75000,00</w:t>
            </w:r>
          </w:p>
        </w:tc>
        <w:tc>
          <w:tcPr>
            <w:tcW w:w="440" w:type="pct"/>
            <w:shd w:val="clear" w:color="auto" w:fill="auto"/>
            <w:noWrap/>
            <w:hideMark/>
          </w:tcPr>
          <w:p w:rsidR="004B259B" w:rsidRPr="006A1661" w:rsidRDefault="004B259B" w:rsidP="006A1661">
            <w:pPr>
              <w:spacing w:after="0" w:line="240" w:lineRule="auto"/>
              <w:ind w:right="-1"/>
              <w:jc w:val="center"/>
              <w:rPr>
                <w:rFonts w:ascii="Times New Roman" w:hAnsi="Times New Roman" w:cs="Times New Roman"/>
                <w:b/>
                <w:sz w:val="20"/>
                <w:szCs w:val="20"/>
              </w:rPr>
            </w:pPr>
            <w:r w:rsidRPr="006A1661">
              <w:rPr>
                <w:rFonts w:ascii="Times New Roman" w:hAnsi="Times New Roman" w:cs="Times New Roman"/>
                <w:b/>
                <w:sz w:val="20"/>
                <w:szCs w:val="20"/>
              </w:rPr>
              <w:t>71 537,20000</w:t>
            </w:r>
          </w:p>
        </w:tc>
        <w:tc>
          <w:tcPr>
            <w:tcW w:w="440" w:type="pct"/>
            <w:shd w:val="clear" w:color="auto" w:fill="auto"/>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0,00</w:t>
            </w:r>
          </w:p>
        </w:tc>
        <w:tc>
          <w:tcPr>
            <w:tcW w:w="440" w:type="pct"/>
            <w:shd w:val="clear" w:color="auto" w:fill="auto"/>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0,00</w:t>
            </w:r>
          </w:p>
        </w:tc>
        <w:tc>
          <w:tcPr>
            <w:tcW w:w="431" w:type="pct"/>
            <w:shd w:val="clear" w:color="auto" w:fill="auto"/>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0,00</w:t>
            </w:r>
          </w:p>
        </w:tc>
        <w:tc>
          <w:tcPr>
            <w:tcW w:w="431" w:type="pct"/>
            <w:shd w:val="clear" w:color="auto" w:fill="auto"/>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0,00</w:t>
            </w:r>
          </w:p>
        </w:tc>
      </w:tr>
      <w:tr w:rsidR="006A1661" w:rsidRPr="006A1661" w:rsidTr="006A1661">
        <w:trPr>
          <w:trHeight w:val="240"/>
        </w:trPr>
        <w:tc>
          <w:tcPr>
            <w:tcW w:w="491" w:type="pct"/>
            <w:vMerge/>
            <w:shd w:val="clear" w:color="auto" w:fill="auto"/>
          </w:tcPr>
          <w:p w:rsidR="004B259B" w:rsidRPr="006A1661" w:rsidRDefault="004B259B" w:rsidP="006A1661">
            <w:pPr>
              <w:spacing w:after="0" w:line="240" w:lineRule="auto"/>
              <w:ind w:right="-1"/>
              <w:rPr>
                <w:rFonts w:ascii="Times New Roman" w:hAnsi="Times New Roman" w:cs="Times New Roman"/>
                <w:sz w:val="20"/>
                <w:szCs w:val="20"/>
              </w:rPr>
            </w:pPr>
          </w:p>
        </w:tc>
        <w:tc>
          <w:tcPr>
            <w:tcW w:w="532" w:type="pct"/>
            <w:vMerge w:val="restart"/>
            <w:shd w:val="clear" w:color="auto" w:fill="auto"/>
            <w:vAlign w:val="center"/>
          </w:tcPr>
          <w:p w:rsidR="004B259B" w:rsidRPr="006A1661" w:rsidRDefault="004B259B" w:rsidP="006A1661">
            <w:pPr>
              <w:spacing w:after="0" w:line="240" w:lineRule="auto"/>
              <w:ind w:right="-1"/>
              <w:rPr>
                <w:rFonts w:ascii="Times New Roman" w:hAnsi="Times New Roman" w:cs="Times New Roman"/>
                <w:sz w:val="20"/>
                <w:szCs w:val="20"/>
              </w:rPr>
            </w:pPr>
            <w:r w:rsidRPr="006A1661">
              <w:rPr>
                <w:rFonts w:ascii="Times New Roman" w:hAnsi="Times New Roman" w:cs="Times New Roman"/>
                <w:sz w:val="20"/>
                <w:szCs w:val="20"/>
              </w:rPr>
              <w:t>- проект «Красные сосенки – территория осознанности и добрососедства»</w:t>
            </w:r>
          </w:p>
        </w:tc>
        <w:tc>
          <w:tcPr>
            <w:tcW w:w="933" w:type="pct"/>
            <w:shd w:val="clear" w:color="auto" w:fill="auto"/>
            <w:vAlign w:val="center"/>
          </w:tcPr>
          <w:p w:rsidR="004B259B" w:rsidRPr="006A1661" w:rsidRDefault="004B259B" w:rsidP="006A1661">
            <w:pPr>
              <w:spacing w:after="0" w:line="240" w:lineRule="auto"/>
              <w:ind w:right="-1"/>
              <w:rPr>
                <w:rFonts w:ascii="Times New Roman" w:hAnsi="Times New Roman" w:cs="Times New Roman"/>
                <w:sz w:val="20"/>
                <w:szCs w:val="20"/>
              </w:rPr>
            </w:pPr>
            <w:r w:rsidRPr="006A1661">
              <w:rPr>
                <w:rFonts w:ascii="Times New Roman" w:hAnsi="Times New Roman" w:cs="Times New Roman"/>
                <w:sz w:val="20"/>
                <w:szCs w:val="20"/>
              </w:rPr>
              <w:t>Всего выделено средств, в т.ч.:</w:t>
            </w:r>
          </w:p>
        </w:tc>
        <w:tc>
          <w:tcPr>
            <w:tcW w:w="431" w:type="pct"/>
            <w:shd w:val="clear" w:color="auto" w:fill="auto"/>
            <w:noWrap/>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0,00</w:t>
            </w:r>
          </w:p>
        </w:tc>
        <w:tc>
          <w:tcPr>
            <w:tcW w:w="431" w:type="pct"/>
            <w:shd w:val="clear" w:color="auto" w:fill="auto"/>
            <w:noWrap/>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0,00</w:t>
            </w:r>
          </w:p>
        </w:tc>
        <w:tc>
          <w:tcPr>
            <w:tcW w:w="440" w:type="pct"/>
            <w:shd w:val="clear" w:color="auto" w:fill="auto"/>
            <w:noWrap/>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0,00</w:t>
            </w:r>
          </w:p>
        </w:tc>
        <w:tc>
          <w:tcPr>
            <w:tcW w:w="440" w:type="pct"/>
            <w:shd w:val="clear" w:color="auto" w:fill="auto"/>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0,00</w:t>
            </w:r>
          </w:p>
        </w:tc>
        <w:tc>
          <w:tcPr>
            <w:tcW w:w="440" w:type="pct"/>
            <w:shd w:val="clear" w:color="auto" w:fill="auto"/>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70 000,00</w:t>
            </w:r>
          </w:p>
        </w:tc>
        <w:tc>
          <w:tcPr>
            <w:tcW w:w="431" w:type="pct"/>
            <w:shd w:val="clear" w:color="auto" w:fill="auto"/>
          </w:tcPr>
          <w:p w:rsidR="004B259B" w:rsidRPr="006A1661" w:rsidRDefault="004B259B" w:rsidP="006A1661">
            <w:pPr>
              <w:rPr>
                <w:rFonts w:ascii="Times New Roman" w:hAnsi="Times New Roman" w:cs="Times New Roman"/>
              </w:rPr>
            </w:pPr>
            <w:r w:rsidRPr="006A1661">
              <w:rPr>
                <w:rFonts w:ascii="Times New Roman" w:hAnsi="Times New Roman" w:cs="Times New Roman"/>
                <w:sz w:val="20"/>
                <w:szCs w:val="20"/>
              </w:rPr>
              <w:t>0,00</w:t>
            </w:r>
          </w:p>
        </w:tc>
        <w:tc>
          <w:tcPr>
            <w:tcW w:w="431" w:type="pct"/>
            <w:shd w:val="clear" w:color="auto" w:fill="auto"/>
          </w:tcPr>
          <w:p w:rsidR="004B259B" w:rsidRPr="006A1661" w:rsidRDefault="004B259B" w:rsidP="006A1661">
            <w:pPr>
              <w:rPr>
                <w:rFonts w:ascii="Times New Roman" w:hAnsi="Times New Roman" w:cs="Times New Roman"/>
              </w:rPr>
            </w:pPr>
            <w:r w:rsidRPr="006A1661">
              <w:rPr>
                <w:rFonts w:ascii="Times New Roman" w:hAnsi="Times New Roman" w:cs="Times New Roman"/>
                <w:sz w:val="20"/>
                <w:szCs w:val="20"/>
              </w:rPr>
              <w:t>0,00</w:t>
            </w:r>
          </w:p>
        </w:tc>
      </w:tr>
      <w:tr w:rsidR="006A1661" w:rsidRPr="006A1661" w:rsidTr="006A1661">
        <w:trPr>
          <w:trHeight w:val="240"/>
        </w:trPr>
        <w:tc>
          <w:tcPr>
            <w:tcW w:w="491" w:type="pct"/>
            <w:vMerge/>
            <w:shd w:val="clear" w:color="auto" w:fill="auto"/>
          </w:tcPr>
          <w:p w:rsidR="004B259B" w:rsidRPr="006A1661" w:rsidRDefault="004B259B" w:rsidP="006A1661">
            <w:pPr>
              <w:spacing w:after="0" w:line="240" w:lineRule="auto"/>
              <w:ind w:right="-1"/>
              <w:rPr>
                <w:rFonts w:ascii="Times New Roman" w:hAnsi="Times New Roman" w:cs="Times New Roman"/>
                <w:sz w:val="20"/>
                <w:szCs w:val="20"/>
              </w:rPr>
            </w:pPr>
          </w:p>
        </w:tc>
        <w:tc>
          <w:tcPr>
            <w:tcW w:w="532" w:type="pct"/>
            <w:vMerge/>
            <w:shd w:val="clear" w:color="auto" w:fill="auto"/>
            <w:vAlign w:val="center"/>
          </w:tcPr>
          <w:p w:rsidR="004B259B" w:rsidRPr="006A1661" w:rsidRDefault="004B259B" w:rsidP="006A1661">
            <w:pPr>
              <w:spacing w:after="0" w:line="240" w:lineRule="auto"/>
              <w:ind w:right="-1"/>
              <w:rPr>
                <w:rFonts w:ascii="Times New Roman" w:hAnsi="Times New Roman" w:cs="Times New Roman"/>
                <w:sz w:val="20"/>
                <w:szCs w:val="20"/>
              </w:rPr>
            </w:pPr>
          </w:p>
        </w:tc>
        <w:tc>
          <w:tcPr>
            <w:tcW w:w="933" w:type="pct"/>
            <w:shd w:val="clear" w:color="auto" w:fill="auto"/>
            <w:vAlign w:val="center"/>
          </w:tcPr>
          <w:p w:rsidR="004B259B" w:rsidRPr="006A1661" w:rsidRDefault="004B259B" w:rsidP="006A1661">
            <w:pPr>
              <w:spacing w:after="0" w:line="240" w:lineRule="auto"/>
              <w:ind w:right="-1"/>
              <w:jc w:val="center"/>
              <w:rPr>
                <w:rFonts w:ascii="Times New Roman" w:hAnsi="Times New Roman" w:cs="Times New Roman"/>
                <w:b/>
                <w:bCs/>
                <w:sz w:val="20"/>
                <w:szCs w:val="20"/>
              </w:rPr>
            </w:pPr>
            <w:r w:rsidRPr="006A1661">
              <w:rPr>
                <w:rFonts w:ascii="Times New Roman" w:hAnsi="Times New Roman" w:cs="Times New Roman"/>
                <w:sz w:val="20"/>
                <w:szCs w:val="20"/>
              </w:rPr>
              <w:t>федеральный бюджет</w:t>
            </w:r>
          </w:p>
        </w:tc>
        <w:tc>
          <w:tcPr>
            <w:tcW w:w="431" w:type="pct"/>
            <w:shd w:val="clear" w:color="auto" w:fill="auto"/>
            <w:noWrap/>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0,00</w:t>
            </w:r>
          </w:p>
        </w:tc>
        <w:tc>
          <w:tcPr>
            <w:tcW w:w="431" w:type="pct"/>
            <w:shd w:val="clear" w:color="auto" w:fill="auto"/>
            <w:noWrap/>
          </w:tcPr>
          <w:p w:rsidR="004B259B" w:rsidRPr="006A1661" w:rsidRDefault="004B259B" w:rsidP="006A1661">
            <w:pPr>
              <w:spacing w:after="0" w:line="240" w:lineRule="auto"/>
              <w:ind w:right="-1"/>
              <w:jc w:val="center"/>
              <w:rPr>
                <w:rFonts w:ascii="Times New Roman" w:hAnsi="Times New Roman" w:cs="Times New Roman"/>
                <w:bCs/>
                <w:sz w:val="20"/>
                <w:szCs w:val="20"/>
              </w:rPr>
            </w:pPr>
            <w:r w:rsidRPr="006A1661">
              <w:rPr>
                <w:rFonts w:ascii="Times New Roman" w:hAnsi="Times New Roman" w:cs="Times New Roman"/>
                <w:sz w:val="20"/>
                <w:szCs w:val="20"/>
              </w:rPr>
              <w:t>0,00</w:t>
            </w:r>
          </w:p>
        </w:tc>
        <w:tc>
          <w:tcPr>
            <w:tcW w:w="440" w:type="pct"/>
            <w:shd w:val="clear" w:color="auto" w:fill="auto"/>
            <w:noWrap/>
          </w:tcPr>
          <w:p w:rsidR="004B259B" w:rsidRPr="006A1661" w:rsidRDefault="004B259B" w:rsidP="006A1661">
            <w:pPr>
              <w:spacing w:after="0" w:line="240" w:lineRule="auto"/>
              <w:ind w:right="-1"/>
              <w:jc w:val="center"/>
              <w:rPr>
                <w:rFonts w:ascii="Times New Roman" w:hAnsi="Times New Roman" w:cs="Times New Roman"/>
                <w:b/>
                <w:sz w:val="20"/>
                <w:szCs w:val="20"/>
              </w:rPr>
            </w:pPr>
            <w:r w:rsidRPr="006A1661">
              <w:rPr>
                <w:rFonts w:ascii="Times New Roman" w:hAnsi="Times New Roman" w:cs="Times New Roman"/>
                <w:sz w:val="20"/>
                <w:szCs w:val="20"/>
              </w:rPr>
              <w:t>0,00</w:t>
            </w:r>
          </w:p>
        </w:tc>
        <w:tc>
          <w:tcPr>
            <w:tcW w:w="440" w:type="pct"/>
            <w:shd w:val="clear" w:color="auto" w:fill="auto"/>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0,00</w:t>
            </w:r>
          </w:p>
        </w:tc>
        <w:tc>
          <w:tcPr>
            <w:tcW w:w="440" w:type="pct"/>
            <w:shd w:val="clear" w:color="auto" w:fill="auto"/>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70 000,00</w:t>
            </w:r>
          </w:p>
        </w:tc>
        <w:tc>
          <w:tcPr>
            <w:tcW w:w="431" w:type="pct"/>
            <w:shd w:val="clear" w:color="auto" w:fill="auto"/>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0,00</w:t>
            </w:r>
          </w:p>
        </w:tc>
        <w:tc>
          <w:tcPr>
            <w:tcW w:w="431" w:type="pct"/>
            <w:shd w:val="clear" w:color="auto" w:fill="auto"/>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0,00</w:t>
            </w:r>
          </w:p>
        </w:tc>
      </w:tr>
      <w:tr w:rsidR="006A1661" w:rsidRPr="006A1661" w:rsidTr="006A1661">
        <w:trPr>
          <w:trHeight w:val="240"/>
        </w:trPr>
        <w:tc>
          <w:tcPr>
            <w:tcW w:w="491" w:type="pct"/>
            <w:vMerge/>
            <w:shd w:val="clear" w:color="auto" w:fill="auto"/>
          </w:tcPr>
          <w:p w:rsidR="004B259B" w:rsidRPr="006A1661" w:rsidRDefault="004B259B" w:rsidP="006A1661">
            <w:pPr>
              <w:spacing w:after="0" w:line="240" w:lineRule="auto"/>
              <w:ind w:right="-1"/>
              <w:rPr>
                <w:rFonts w:ascii="Times New Roman" w:hAnsi="Times New Roman" w:cs="Times New Roman"/>
                <w:sz w:val="20"/>
                <w:szCs w:val="20"/>
              </w:rPr>
            </w:pPr>
          </w:p>
        </w:tc>
        <w:tc>
          <w:tcPr>
            <w:tcW w:w="532" w:type="pct"/>
            <w:vMerge/>
            <w:shd w:val="clear" w:color="auto" w:fill="auto"/>
            <w:vAlign w:val="center"/>
          </w:tcPr>
          <w:p w:rsidR="004B259B" w:rsidRPr="006A1661" w:rsidRDefault="004B259B" w:rsidP="006A1661">
            <w:pPr>
              <w:spacing w:after="0" w:line="240" w:lineRule="auto"/>
              <w:ind w:right="-1"/>
              <w:rPr>
                <w:rFonts w:ascii="Times New Roman" w:hAnsi="Times New Roman" w:cs="Times New Roman"/>
                <w:sz w:val="20"/>
                <w:szCs w:val="20"/>
              </w:rPr>
            </w:pPr>
          </w:p>
        </w:tc>
        <w:tc>
          <w:tcPr>
            <w:tcW w:w="933" w:type="pct"/>
            <w:shd w:val="clear" w:color="auto" w:fill="auto"/>
            <w:vAlign w:val="center"/>
          </w:tcPr>
          <w:p w:rsidR="004B259B" w:rsidRPr="006A1661" w:rsidRDefault="004B259B" w:rsidP="006A1661">
            <w:pPr>
              <w:spacing w:after="0" w:line="240" w:lineRule="auto"/>
              <w:ind w:right="-1"/>
              <w:jc w:val="center"/>
              <w:rPr>
                <w:rFonts w:ascii="Times New Roman" w:hAnsi="Times New Roman" w:cs="Times New Roman"/>
                <w:b/>
                <w:bCs/>
                <w:sz w:val="20"/>
                <w:szCs w:val="20"/>
              </w:rPr>
            </w:pPr>
            <w:r w:rsidRPr="006A1661">
              <w:rPr>
                <w:rFonts w:ascii="Times New Roman" w:hAnsi="Times New Roman" w:cs="Times New Roman"/>
                <w:sz w:val="20"/>
                <w:szCs w:val="20"/>
              </w:rPr>
              <w:t>областной бюджет</w:t>
            </w:r>
          </w:p>
        </w:tc>
        <w:tc>
          <w:tcPr>
            <w:tcW w:w="431" w:type="pct"/>
            <w:shd w:val="clear" w:color="auto" w:fill="auto"/>
            <w:noWrap/>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0,00</w:t>
            </w:r>
          </w:p>
        </w:tc>
        <w:tc>
          <w:tcPr>
            <w:tcW w:w="431" w:type="pct"/>
            <w:shd w:val="clear" w:color="auto" w:fill="auto"/>
            <w:noWrap/>
          </w:tcPr>
          <w:p w:rsidR="004B259B" w:rsidRPr="006A1661" w:rsidRDefault="004B259B" w:rsidP="006A1661">
            <w:pPr>
              <w:spacing w:after="0" w:line="240" w:lineRule="auto"/>
              <w:ind w:right="-1"/>
              <w:jc w:val="center"/>
              <w:rPr>
                <w:rFonts w:ascii="Times New Roman" w:hAnsi="Times New Roman" w:cs="Times New Roman"/>
                <w:bCs/>
                <w:sz w:val="20"/>
                <w:szCs w:val="20"/>
              </w:rPr>
            </w:pPr>
            <w:r w:rsidRPr="006A1661">
              <w:rPr>
                <w:rFonts w:ascii="Times New Roman" w:hAnsi="Times New Roman" w:cs="Times New Roman"/>
                <w:sz w:val="20"/>
                <w:szCs w:val="20"/>
              </w:rPr>
              <w:t>0,00</w:t>
            </w:r>
          </w:p>
        </w:tc>
        <w:tc>
          <w:tcPr>
            <w:tcW w:w="440" w:type="pct"/>
            <w:shd w:val="clear" w:color="auto" w:fill="auto"/>
            <w:noWrap/>
          </w:tcPr>
          <w:p w:rsidR="004B259B" w:rsidRPr="006A1661" w:rsidRDefault="004B259B" w:rsidP="006A1661">
            <w:pPr>
              <w:spacing w:after="0" w:line="240" w:lineRule="auto"/>
              <w:ind w:right="-1"/>
              <w:jc w:val="center"/>
              <w:rPr>
                <w:rFonts w:ascii="Times New Roman" w:hAnsi="Times New Roman" w:cs="Times New Roman"/>
                <w:b/>
                <w:sz w:val="20"/>
                <w:szCs w:val="20"/>
              </w:rPr>
            </w:pPr>
            <w:r w:rsidRPr="006A1661">
              <w:rPr>
                <w:rFonts w:ascii="Times New Roman" w:hAnsi="Times New Roman" w:cs="Times New Roman"/>
                <w:sz w:val="20"/>
                <w:szCs w:val="20"/>
              </w:rPr>
              <w:t>0,00</w:t>
            </w:r>
          </w:p>
        </w:tc>
        <w:tc>
          <w:tcPr>
            <w:tcW w:w="440" w:type="pct"/>
            <w:shd w:val="clear" w:color="auto" w:fill="auto"/>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0,00</w:t>
            </w:r>
          </w:p>
        </w:tc>
        <w:tc>
          <w:tcPr>
            <w:tcW w:w="440" w:type="pct"/>
            <w:shd w:val="clear" w:color="auto" w:fill="auto"/>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0,00</w:t>
            </w:r>
          </w:p>
        </w:tc>
        <w:tc>
          <w:tcPr>
            <w:tcW w:w="431" w:type="pct"/>
            <w:shd w:val="clear" w:color="auto" w:fill="auto"/>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0,00</w:t>
            </w:r>
          </w:p>
        </w:tc>
        <w:tc>
          <w:tcPr>
            <w:tcW w:w="431" w:type="pct"/>
            <w:shd w:val="clear" w:color="auto" w:fill="auto"/>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0,00</w:t>
            </w:r>
          </w:p>
        </w:tc>
      </w:tr>
      <w:tr w:rsidR="006A1661" w:rsidRPr="006A1661" w:rsidTr="006A1661">
        <w:trPr>
          <w:trHeight w:val="240"/>
        </w:trPr>
        <w:tc>
          <w:tcPr>
            <w:tcW w:w="491" w:type="pct"/>
            <w:vMerge/>
            <w:shd w:val="clear" w:color="auto" w:fill="auto"/>
          </w:tcPr>
          <w:p w:rsidR="004B259B" w:rsidRPr="006A1661" w:rsidRDefault="004B259B" w:rsidP="006A1661">
            <w:pPr>
              <w:spacing w:after="0" w:line="240" w:lineRule="auto"/>
              <w:ind w:right="-1"/>
              <w:rPr>
                <w:rFonts w:ascii="Times New Roman" w:hAnsi="Times New Roman" w:cs="Times New Roman"/>
                <w:sz w:val="20"/>
                <w:szCs w:val="20"/>
              </w:rPr>
            </w:pPr>
          </w:p>
        </w:tc>
        <w:tc>
          <w:tcPr>
            <w:tcW w:w="532" w:type="pct"/>
            <w:vMerge/>
            <w:shd w:val="clear" w:color="auto" w:fill="auto"/>
            <w:vAlign w:val="center"/>
          </w:tcPr>
          <w:p w:rsidR="004B259B" w:rsidRPr="006A1661" w:rsidRDefault="004B259B" w:rsidP="006A1661">
            <w:pPr>
              <w:spacing w:after="0" w:line="240" w:lineRule="auto"/>
              <w:ind w:right="-1"/>
              <w:rPr>
                <w:rFonts w:ascii="Times New Roman" w:hAnsi="Times New Roman" w:cs="Times New Roman"/>
                <w:sz w:val="20"/>
                <w:szCs w:val="20"/>
              </w:rPr>
            </w:pPr>
          </w:p>
        </w:tc>
        <w:tc>
          <w:tcPr>
            <w:tcW w:w="933" w:type="pct"/>
            <w:shd w:val="clear" w:color="auto" w:fill="auto"/>
            <w:vAlign w:val="center"/>
          </w:tcPr>
          <w:p w:rsidR="004B259B" w:rsidRPr="006A1661" w:rsidRDefault="004B259B" w:rsidP="006A1661">
            <w:pPr>
              <w:spacing w:after="0" w:line="240" w:lineRule="auto"/>
              <w:ind w:right="-1"/>
              <w:jc w:val="center"/>
              <w:rPr>
                <w:rFonts w:ascii="Times New Roman" w:hAnsi="Times New Roman" w:cs="Times New Roman"/>
                <w:b/>
                <w:bCs/>
                <w:sz w:val="20"/>
                <w:szCs w:val="20"/>
              </w:rPr>
            </w:pPr>
            <w:r w:rsidRPr="006A1661">
              <w:rPr>
                <w:rFonts w:ascii="Times New Roman" w:hAnsi="Times New Roman" w:cs="Times New Roman"/>
                <w:sz w:val="20"/>
                <w:szCs w:val="20"/>
              </w:rPr>
              <w:t>местный бюджет</w:t>
            </w:r>
          </w:p>
        </w:tc>
        <w:tc>
          <w:tcPr>
            <w:tcW w:w="431" w:type="pct"/>
            <w:shd w:val="clear" w:color="auto" w:fill="auto"/>
            <w:noWrap/>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0,00</w:t>
            </w:r>
          </w:p>
        </w:tc>
        <w:tc>
          <w:tcPr>
            <w:tcW w:w="431" w:type="pct"/>
            <w:shd w:val="clear" w:color="auto" w:fill="auto"/>
            <w:noWrap/>
          </w:tcPr>
          <w:p w:rsidR="004B259B" w:rsidRPr="006A1661" w:rsidRDefault="004B259B" w:rsidP="006A1661">
            <w:pPr>
              <w:spacing w:after="0" w:line="240" w:lineRule="auto"/>
              <w:ind w:right="-1"/>
              <w:jc w:val="center"/>
              <w:rPr>
                <w:rFonts w:ascii="Times New Roman" w:hAnsi="Times New Roman" w:cs="Times New Roman"/>
                <w:bCs/>
                <w:sz w:val="20"/>
                <w:szCs w:val="20"/>
              </w:rPr>
            </w:pPr>
            <w:r w:rsidRPr="006A1661">
              <w:rPr>
                <w:rFonts w:ascii="Times New Roman" w:hAnsi="Times New Roman" w:cs="Times New Roman"/>
                <w:sz w:val="20"/>
                <w:szCs w:val="20"/>
              </w:rPr>
              <w:t>0,00</w:t>
            </w:r>
          </w:p>
        </w:tc>
        <w:tc>
          <w:tcPr>
            <w:tcW w:w="440" w:type="pct"/>
            <w:shd w:val="clear" w:color="auto" w:fill="auto"/>
            <w:noWrap/>
          </w:tcPr>
          <w:p w:rsidR="004B259B" w:rsidRPr="006A1661" w:rsidRDefault="004B259B" w:rsidP="006A1661">
            <w:pPr>
              <w:spacing w:after="0" w:line="240" w:lineRule="auto"/>
              <w:ind w:right="-1"/>
              <w:jc w:val="center"/>
              <w:rPr>
                <w:rFonts w:ascii="Times New Roman" w:hAnsi="Times New Roman" w:cs="Times New Roman"/>
                <w:b/>
                <w:sz w:val="20"/>
                <w:szCs w:val="20"/>
              </w:rPr>
            </w:pPr>
            <w:r w:rsidRPr="006A1661">
              <w:rPr>
                <w:rFonts w:ascii="Times New Roman" w:hAnsi="Times New Roman" w:cs="Times New Roman"/>
                <w:sz w:val="20"/>
                <w:szCs w:val="20"/>
              </w:rPr>
              <w:t>0,00</w:t>
            </w:r>
          </w:p>
        </w:tc>
        <w:tc>
          <w:tcPr>
            <w:tcW w:w="440" w:type="pct"/>
            <w:shd w:val="clear" w:color="auto" w:fill="auto"/>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0,00</w:t>
            </w:r>
          </w:p>
        </w:tc>
        <w:tc>
          <w:tcPr>
            <w:tcW w:w="440" w:type="pct"/>
            <w:shd w:val="clear" w:color="auto" w:fill="auto"/>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0,00</w:t>
            </w:r>
          </w:p>
        </w:tc>
        <w:tc>
          <w:tcPr>
            <w:tcW w:w="431" w:type="pct"/>
            <w:shd w:val="clear" w:color="auto" w:fill="auto"/>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0,00</w:t>
            </w:r>
          </w:p>
        </w:tc>
        <w:tc>
          <w:tcPr>
            <w:tcW w:w="431" w:type="pct"/>
            <w:shd w:val="clear" w:color="auto" w:fill="auto"/>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0,00</w:t>
            </w:r>
          </w:p>
        </w:tc>
      </w:tr>
      <w:tr w:rsidR="006A1661" w:rsidRPr="006A1661" w:rsidTr="006A1661">
        <w:trPr>
          <w:trHeight w:val="240"/>
        </w:trPr>
        <w:tc>
          <w:tcPr>
            <w:tcW w:w="491" w:type="pct"/>
            <w:vMerge/>
            <w:shd w:val="clear" w:color="auto" w:fill="auto"/>
          </w:tcPr>
          <w:p w:rsidR="004B259B" w:rsidRPr="006A1661" w:rsidRDefault="004B259B" w:rsidP="006A1661">
            <w:pPr>
              <w:spacing w:after="0" w:line="240" w:lineRule="auto"/>
              <w:ind w:right="-1"/>
              <w:rPr>
                <w:rFonts w:ascii="Times New Roman" w:hAnsi="Times New Roman" w:cs="Times New Roman"/>
                <w:sz w:val="20"/>
                <w:szCs w:val="20"/>
              </w:rPr>
            </w:pPr>
          </w:p>
        </w:tc>
        <w:tc>
          <w:tcPr>
            <w:tcW w:w="532" w:type="pct"/>
            <w:vMerge/>
            <w:shd w:val="clear" w:color="auto" w:fill="auto"/>
            <w:vAlign w:val="center"/>
          </w:tcPr>
          <w:p w:rsidR="004B259B" w:rsidRPr="006A1661" w:rsidRDefault="004B259B" w:rsidP="006A1661">
            <w:pPr>
              <w:spacing w:after="0" w:line="240" w:lineRule="auto"/>
              <w:ind w:right="-1"/>
              <w:rPr>
                <w:rFonts w:ascii="Times New Roman" w:hAnsi="Times New Roman" w:cs="Times New Roman"/>
                <w:sz w:val="20"/>
                <w:szCs w:val="20"/>
              </w:rPr>
            </w:pPr>
          </w:p>
        </w:tc>
        <w:tc>
          <w:tcPr>
            <w:tcW w:w="933" w:type="pct"/>
            <w:shd w:val="clear" w:color="auto" w:fill="auto"/>
            <w:vAlign w:val="center"/>
          </w:tcPr>
          <w:p w:rsidR="004B259B" w:rsidRPr="006A1661" w:rsidRDefault="004B259B" w:rsidP="006A1661">
            <w:pPr>
              <w:spacing w:after="0" w:line="240" w:lineRule="auto"/>
              <w:ind w:right="-1"/>
              <w:jc w:val="center"/>
              <w:rPr>
                <w:rFonts w:ascii="Times New Roman" w:hAnsi="Times New Roman" w:cs="Times New Roman"/>
                <w:b/>
                <w:bCs/>
                <w:sz w:val="20"/>
                <w:szCs w:val="20"/>
              </w:rPr>
            </w:pPr>
            <w:r w:rsidRPr="006A1661">
              <w:rPr>
                <w:rFonts w:ascii="Times New Roman" w:hAnsi="Times New Roman" w:cs="Times New Roman"/>
                <w:b/>
                <w:bCs/>
                <w:sz w:val="20"/>
                <w:szCs w:val="20"/>
              </w:rPr>
              <w:t>ИТОГО по мероприятию</w:t>
            </w:r>
          </w:p>
        </w:tc>
        <w:tc>
          <w:tcPr>
            <w:tcW w:w="431" w:type="pct"/>
            <w:shd w:val="clear" w:color="auto" w:fill="auto"/>
            <w:noWrap/>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rPr>
              <w:t>0,00</w:t>
            </w:r>
          </w:p>
        </w:tc>
        <w:tc>
          <w:tcPr>
            <w:tcW w:w="431" w:type="pct"/>
            <w:shd w:val="clear" w:color="auto" w:fill="auto"/>
            <w:noWrap/>
          </w:tcPr>
          <w:p w:rsidR="004B259B" w:rsidRPr="006A1661" w:rsidRDefault="004B259B" w:rsidP="006A1661">
            <w:pPr>
              <w:spacing w:after="0" w:line="240" w:lineRule="auto"/>
              <w:ind w:right="-1"/>
              <w:jc w:val="center"/>
              <w:rPr>
                <w:rFonts w:ascii="Times New Roman" w:hAnsi="Times New Roman" w:cs="Times New Roman"/>
                <w:bCs/>
                <w:sz w:val="20"/>
                <w:szCs w:val="20"/>
              </w:rPr>
            </w:pPr>
            <w:r w:rsidRPr="006A1661">
              <w:rPr>
                <w:rFonts w:ascii="Times New Roman" w:hAnsi="Times New Roman" w:cs="Times New Roman"/>
              </w:rPr>
              <w:t>0,00</w:t>
            </w:r>
          </w:p>
        </w:tc>
        <w:tc>
          <w:tcPr>
            <w:tcW w:w="440" w:type="pct"/>
            <w:shd w:val="clear" w:color="auto" w:fill="auto"/>
            <w:noWrap/>
          </w:tcPr>
          <w:p w:rsidR="004B259B" w:rsidRPr="006A1661" w:rsidRDefault="004B259B" w:rsidP="006A1661">
            <w:pPr>
              <w:spacing w:after="0" w:line="240" w:lineRule="auto"/>
              <w:ind w:right="-1"/>
              <w:jc w:val="center"/>
              <w:rPr>
                <w:rFonts w:ascii="Times New Roman" w:hAnsi="Times New Roman" w:cs="Times New Roman"/>
                <w:b/>
                <w:sz w:val="20"/>
                <w:szCs w:val="20"/>
              </w:rPr>
            </w:pPr>
            <w:r w:rsidRPr="006A1661">
              <w:rPr>
                <w:rFonts w:ascii="Times New Roman" w:hAnsi="Times New Roman" w:cs="Times New Roman"/>
              </w:rPr>
              <w:t>0,00</w:t>
            </w:r>
          </w:p>
        </w:tc>
        <w:tc>
          <w:tcPr>
            <w:tcW w:w="440" w:type="pct"/>
            <w:shd w:val="clear" w:color="auto" w:fill="auto"/>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rPr>
              <w:t>0,00</w:t>
            </w:r>
          </w:p>
        </w:tc>
        <w:tc>
          <w:tcPr>
            <w:tcW w:w="440" w:type="pct"/>
            <w:shd w:val="clear" w:color="auto" w:fill="auto"/>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b/>
                <w:sz w:val="20"/>
                <w:szCs w:val="20"/>
              </w:rPr>
              <w:t>70 000,00</w:t>
            </w:r>
          </w:p>
        </w:tc>
        <w:tc>
          <w:tcPr>
            <w:tcW w:w="431" w:type="pct"/>
            <w:shd w:val="clear" w:color="auto" w:fill="auto"/>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0,00</w:t>
            </w:r>
          </w:p>
        </w:tc>
        <w:tc>
          <w:tcPr>
            <w:tcW w:w="431" w:type="pct"/>
            <w:shd w:val="clear" w:color="auto" w:fill="auto"/>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0,00</w:t>
            </w:r>
          </w:p>
        </w:tc>
      </w:tr>
      <w:tr w:rsidR="006A1661" w:rsidRPr="006A1661" w:rsidTr="00995354">
        <w:trPr>
          <w:trHeight w:val="240"/>
        </w:trPr>
        <w:tc>
          <w:tcPr>
            <w:tcW w:w="491" w:type="pct"/>
            <w:vMerge/>
            <w:shd w:val="clear" w:color="auto" w:fill="auto"/>
          </w:tcPr>
          <w:p w:rsidR="004B259B" w:rsidRPr="006A1661" w:rsidRDefault="004B259B" w:rsidP="006A1661">
            <w:pPr>
              <w:spacing w:after="0" w:line="240" w:lineRule="auto"/>
              <w:ind w:right="-1"/>
              <w:rPr>
                <w:rFonts w:ascii="Times New Roman" w:hAnsi="Times New Roman" w:cs="Times New Roman"/>
                <w:sz w:val="20"/>
                <w:szCs w:val="20"/>
              </w:rPr>
            </w:pPr>
          </w:p>
        </w:tc>
        <w:tc>
          <w:tcPr>
            <w:tcW w:w="532" w:type="pct"/>
            <w:vMerge w:val="restart"/>
            <w:shd w:val="clear" w:color="auto" w:fill="auto"/>
            <w:vAlign w:val="center"/>
            <w:hideMark/>
          </w:tcPr>
          <w:p w:rsidR="004B259B" w:rsidRPr="006A1661" w:rsidRDefault="004B259B" w:rsidP="006A1661">
            <w:pPr>
              <w:spacing w:after="0" w:line="240" w:lineRule="auto"/>
              <w:ind w:right="-1"/>
              <w:rPr>
                <w:rFonts w:ascii="Times New Roman" w:hAnsi="Times New Roman" w:cs="Times New Roman"/>
                <w:sz w:val="20"/>
                <w:szCs w:val="20"/>
              </w:rPr>
            </w:pPr>
            <w:r w:rsidRPr="006A1661">
              <w:rPr>
                <w:rFonts w:ascii="Times New Roman" w:hAnsi="Times New Roman" w:cs="Times New Roman"/>
                <w:sz w:val="20"/>
                <w:szCs w:val="20"/>
              </w:rPr>
              <w:t xml:space="preserve">- Благоустройство </w:t>
            </w:r>
            <w:proofErr w:type="gramStart"/>
            <w:r w:rsidRPr="006A1661">
              <w:rPr>
                <w:rFonts w:ascii="Times New Roman" w:hAnsi="Times New Roman" w:cs="Times New Roman"/>
                <w:sz w:val="20"/>
                <w:szCs w:val="20"/>
              </w:rPr>
              <w:t xml:space="preserve">территорий </w:t>
            </w:r>
            <w:r w:rsidRPr="006A1661">
              <w:rPr>
                <w:rFonts w:ascii="Times New Roman" w:hAnsi="Times New Roman" w:cs="Times New Roman"/>
                <w:sz w:val="20"/>
                <w:szCs w:val="20"/>
              </w:rPr>
              <w:lastRenderedPageBreak/>
              <w:t>проектов развития территории городского округа</w:t>
            </w:r>
            <w:proofErr w:type="gramEnd"/>
            <w:r w:rsidRPr="006A1661">
              <w:rPr>
                <w:rFonts w:ascii="Times New Roman" w:hAnsi="Times New Roman" w:cs="Times New Roman"/>
                <w:sz w:val="20"/>
                <w:szCs w:val="20"/>
              </w:rPr>
              <w:t xml:space="preserve"> Тейково, основанных на местных инициативах в 2020 году</w:t>
            </w:r>
          </w:p>
        </w:tc>
        <w:tc>
          <w:tcPr>
            <w:tcW w:w="933" w:type="pct"/>
            <w:shd w:val="clear" w:color="auto" w:fill="auto"/>
            <w:vAlign w:val="center"/>
            <w:hideMark/>
          </w:tcPr>
          <w:p w:rsidR="004B259B" w:rsidRPr="006A1661" w:rsidRDefault="004B259B" w:rsidP="006A1661">
            <w:pPr>
              <w:spacing w:after="0" w:line="240" w:lineRule="auto"/>
              <w:ind w:right="-1"/>
              <w:jc w:val="both"/>
              <w:rPr>
                <w:rFonts w:ascii="Times New Roman" w:hAnsi="Times New Roman" w:cs="Times New Roman"/>
                <w:sz w:val="20"/>
                <w:szCs w:val="20"/>
              </w:rPr>
            </w:pPr>
            <w:r w:rsidRPr="006A1661">
              <w:rPr>
                <w:rFonts w:ascii="Times New Roman" w:hAnsi="Times New Roman" w:cs="Times New Roman"/>
                <w:sz w:val="20"/>
                <w:szCs w:val="20"/>
              </w:rPr>
              <w:lastRenderedPageBreak/>
              <w:t>Всего выделено средств,  в т.ч.:</w:t>
            </w:r>
          </w:p>
        </w:tc>
        <w:tc>
          <w:tcPr>
            <w:tcW w:w="431" w:type="pct"/>
            <w:shd w:val="clear" w:color="auto" w:fill="auto"/>
            <w:noWrap/>
            <w:vAlign w:val="center"/>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0,00</w:t>
            </w:r>
          </w:p>
        </w:tc>
        <w:tc>
          <w:tcPr>
            <w:tcW w:w="431" w:type="pct"/>
            <w:shd w:val="clear" w:color="auto" w:fill="auto"/>
            <w:noWrap/>
            <w:vAlign w:val="center"/>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0,00</w:t>
            </w:r>
          </w:p>
        </w:tc>
        <w:tc>
          <w:tcPr>
            <w:tcW w:w="440" w:type="pct"/>
            <w:shd w:val="clear" w:color="auto" w:fill="auto"/>
            <w:noWrap/>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3 817,90000</w:t>
            </w:r>
          </w:p>
        </w:tc>
        <w:tc>
          <w:tcPr>
            <w:tcW w:w="440" w:type="pct"/>
            <w:shd w:val="clear" w:color="auto" w:fill="auto"/>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0,00</w:t>
            </w:r>
          </w:p>
        </w:tc>
        <w:tc>
          <w:tcPr>
            <w:tcW w:w="440" w:type="pct"/>
            <w:shd w:val="clear" w:color="auto" w:fill="auto"/>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0,00</w:t>
            </w:r>
          </w:p>
        </w:tc>
        <w:tc>
          <w:tcPr>
            <w:tcW w:w="431" w:type="pct"/>
            <w:shd w:val="clear" w:color="auto" w:fill="auto"/>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0,00</w:t>
            </w:r>
          </w:p>
        </w:tc>
        <w:tc>
          <w:tcPr>
            <w:tcW w:w="431" w:type="pct"/>
            <w:shd w:val="clear" w:color="auto" w:fill="auto"/>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0,00</w:t>
            </w:r>
          </w:p>
        </w:tc>
      </w:tr>
      <w:tr w:rsidR="006A1661" w:rsidRPr="006A1661" w:rsidTr="00995354">
        <w:trPr>
          <w:trHeight w:val="240"/>
        </w:trPr>
        <w:tc>
          <w:tcPr>
            <w:tcW w:w="491" w:type="pct"/>
            <w:vMerge/>
            <w:shd w:val="clear" w:color="auto" w:fill="auto"/>
          </w:tcPr>
          <w:p w:rsidR="004B259B" w:rsidRPr="006A1661" w:rsidRDefault="004B259B" w:rsidP="006A1661">
            <w:pPr>
              <w:spacing w:after="0" w:line="240" w:lineRule="auto"/>
              <w:ind w:right="-1"/>
              <w:rPr>
                <w:rFonts w:ascii="Times New Roman" w:hAnsi="Times New Roman" w:cs="Times New Roman"/>
                <w:sz w:val="20"/>
                <w:szCs w:val="20"/>
              </w:rPr>
            </w:pPr>
          </w:p>
        </w:tc>
        <w:tc>
          <w:tcPr>
            <w:tcW w:w="532" w:type="pct"/>
            <w:vMerge/>
            <w:shd w:val="clear" w:color="auto" w:fill="auto"/>
            <w:vAlign w:val="center"/>
            <w:hideMark/>
          </w:tcPr>
          <w:p w:rsidR="004B259B" w:rsidRPr="006A1661" w:rsidRDefault="004B259B" w:rsidP="006A1661">
            <w:pPr>
              <w:spacing w:after="0" w:line="240" w:lineRule="auto"/>
              <w:ind w:right="-1"/>
              <w:rPr>
                <w:rFonts w:ascii="Times New Roman" w:hAnsi="Times New Roman" w:cs="Times New Roman"/>
                <w:sz w:val="20"/>
                <w:szCs w:val="20"/>
              </w:rPr>
            </w:pPr>
          </w:p>
        </w:tc>
        <w:tc>
          <w:tcPr>
            <w:tcW w:w="933" w:type="pct"/>
            <w:shd w:val="clear" w:color="auto" w:fill="auto"/>
            <w:vAlign w:val="center"/>
            <w:hideMark/>
          </w:tcPr>
          <w:p w:rsidR="004B259B" w:rsidRPr="006A1661" w:rsidRDefault="004B259B" w:rsidP="006A1661">
            <w:pPr>
              <w:spacing w:after="0" w:line="240" w:lineRule="auto"/>
              <w:ind w:right="-1"/>
              <w:rPr>
                <w:rFonts w:ascii="Times New Roman" w:hAnsi="Times New Roman" w:cs="Times New Roman"/>
                <w:sz w:val="20"/>
                <w:szCs w:val="20"/>
              </w:rPr>
            </w:pPr>
            <w:r w:rsidRPr="006A1661">
              <w:rPr>
                <w:rFonts w:ascii="Times New Roman" w:hAnsi="Times New Roman" w:cs="Times New Roman"/>
                <w:sz w:val="20"/>
                <w:szCs w:val="20"/>
              </w:rPr>
              <w:t>областной бюджет</w:t>
            </w:r>
          </w:p>
        </w:tc>
        <w:tc>
          <w:tcPr>
            <w:tcW w:w="431" w:type="pct"/>
            <w:shd w:val="clear" w:color="auto" w:fill="auto"/>
            <w:noWrap/>
            <w:vAlign w:val="center"/>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0,00</w:t>
            </w:r>
          </w:p>
        </w:tc>
        <w:tc>
          <w:tcPr>
            <w:tcW w:w="431" w:type="pct"/>
            <w:shd w:val="clear" w:color="auto" w:fill="auto"/>
            <w:noWrap/>
            <w:vAlign w:val="center"/>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0,00</w:t>
            </w:r>
          </w:p>
        </w:tc>
        <w:tc>
          <w:tcPr>
            <w:tcW w:w="440" w:type="pct"/>
            <w:shd w:val="clear" w:color="auto" w:fill="auto"/>
            <w:noWrap/>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2 863,425</w:t>
            </w:r>
          </w:p>
        </w:tc>
        <w:tc>
          <w:tcPr>
            <w:tcW w:w="440" w:type="pct"/>
            <w:shd w:val="clear" w:color="auto" w:fill="auto"/>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0,00</w:t>
            </w:r>
          </w:p>
        </w:tc>
        <w:tc>
          <w:tcPr>
            <w:tcW w:w="440" w:type="pct"/>
            <w:shd w:val="clear" w:color="auto" w:fill="auto"/>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0,00</w:t>
            </w:r>
          </w:p>
        </w:tc>
        <w:tc>
          <w:tcPr>
            <w:tcW w:w="431" w:type="pct"/>
            <w:shd w:val="clear" w:color="auto" w:fill="auto"/>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0,00</w:t>
            </w:r>
          </w:p>
        </w:tc>
        <w:tc>
          <w:tcPr>
            <w:tcW w:w="431" w:type="pct"/>
            <w:shd w:val="clear" w:color="auto" w:fill="auto"/>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0,00</w:t>
            </w:r>
          </w:p>
        </w:tc>
      </w:tr>
      <w:tr w:rsidR="006A1661" w:rsidRPr="006A1661" w:rsidTr="00995354">
        <w:trPr>
          <w:trHeight w:val="240"/>
        </w:trPr>
        <w:tc>
          <w:tcPr>
            <w:tcW w:w="491" w:type="pct"/>
            <w:vMerge/>
            <w:shd w:val="clear" w:color="auto" w:fill="auto"/>
          </w:tcPr>
          <w:p w:rsidR="004B259B" w:rsidRPr="006A1661" w:rsidRDefault="004B259B" w:rsidP="006A1661">
            <w:pPr>
              <w:spacing w:after="0" w:line="240" w:lineRule="auto"/>
              <w:ind w:right="-1"/>
              <w:rPr>
                <w:rFonts w:ascii="Times New Roman" w:hAnsi="Times New Roman" w:cs="Times New Roman"/>
                <w:sz w:val="20"/>
                <w:szCs w:val="20"/>
              </w:rPr>
            </w:pPr>
          </w:p>
        </w:tc>
        <w:tc>
          <w:tcPr>
            <w:tcW w:w="532" w:type="pct"/>
            <w:vMerge/>
            <w:shd w:val="clear" w:color="auto" w:fill="auto"/>
            <w:vAlign w:val="center"/>
            <w:hideMark/>
          </w:tcPr>
          <w:p w:rsidR="004B259B" w:rsidRPr="006A1661" w:rsidRDefault="004B259B" w:rsidP="006A1661">
            <w:pPr>
              <w:spacing w:after="0" w:line="240" w:lineRule="auto"/>
              <w:ind w:right="-1"/>
              <w:rPr>
                <w:rFonts w:ascii="Times New Roman" w:hAnsi="Times New Roman" w:cs="Times New Roman"/>
                <w:sz w:val="20"/>
                <w:szCs w:val="20"/>
              </w:rPr>
            </w:pPr>
          </w:p>
        </w:tc>
        <w:tc>
          <w:tcPr>
            <w:tcW w:w="933" w:type="pct"/>
            <w:shd w:val="clear" w:color="auto" w:fill="auto"/>
            <w:vAlign w:val="center"/>
            <w:hideMark/>
          </w:tcPr>
          <w:p w:rsidR="004B259B" w:rsidRPr="006A1661" w:rsidRDefault="004B259B" w:rsidP="006A1661">
            <w:pPr>
              <w:spacing w:after="0" w:line="240" w:lineRule="auto"/>
              <w:ind w:right="-1"/>
              <w:rPr>
                <w:rFonts w:ascii="Times New Roman" w:hAnsi="Times New Roman" w:cs="Times New Roman"/>
                <w:sz w:val="20"/>
                <w:szCs w:val="20"/>
              </w:rPr>
            </w:pPr>
            <w:r w:rsidRPr="006A1661">
              <w:rPr>
                <w:rFonts w:ascii="Times New Roman" w:hAnsi="Times New Roman" w:cs="Times New Roman"/>
                <w:sz w:val="20"/>
                <w:szCs w:val="20"/>
              </w:rPr>
              <w:t xml:space="preserve">местный бюджет, в </w:t>
            </w:r>
            <w:r w:rsidRPr="006A1661">
              <w:rPr>
                <w:rFonts w:ascii="Times New Roman" w:hAnsi="Times New Roman" w:cs="Times New Roman"/>
                <w:sz w:val="20"/>
                <w:szCs w:val="20"/>
              </w:rPr>
              <w:lastRenderedPageBreak/>
              <w:t>т.ч.:</w:t>
            </w:r>
          </w:p>
        </w:tc>
        <w:tc>
          <w:tcPr>
            <w:tcW w:w="431" w:type="pct"/>
            <w:shd w:val="clear" w:color="auto" w:fill="auto"/>
            <w:noWrap/>
            <w:vAlign w:val="center"/>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lastRenderedPageBreak/>
              <w:t>0,00</w:t>
            </w:r>
          </w:p>
        </w:tc>
        <w:tc>
          <w:tcPr>
            <w:tcW w:w="431" w:type="pct"/>
            <w:shd w:val="clear" w:color="auto" w:fill="auto"/>
            <w:noWrap/>
            <w:vAlign w:val="center"/>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0,00</w:t>
            </w:r>
          </w:p>
        </w:tc>
        <w:tc>
          <w:tcPr>
            <w:tcW w:w="440" w:type="pct"/>
            <w:shd w:val="clear" w:color="auto" w:fill="auto"/>
            <w:noWrap/>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764,755</w:t>
            </w:r>
            <w:r w:rsidRPr="006A1661">
              <w:rPr>
                <w:rFonts w:ascii="Times New Roman" w:hAnsi="Times New Roman" w:cs="Times New Roman"/>
                <w:sz w:val="20"/>
                <w:szCs w:val="20"/>
              </w:rPr>
              <w:lastRenderedPageBreak/>
              <w:t>30</w:t>
            </w:r>
          </w:p>
        </w:tc>
        <w:tc>
          <w:tcPr>
            <w:tcW w:w="440" w:type="pct"/>
            <w:shd w:val="clear" w:color="auto" w:fill="auto"/>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lastRenderedPageBreak/>
              <w:t>0,00</w:t>
            </w:r>
          </w:p>
        </w:tc>
        <w:tc>
          <w:tcPr>
            <w:tcW w:w="440" w:type="pct"/>
            <w:shd w:val="clear" w:color="auto" w:fill="auto"/>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0,00</w:t>
            </w:r>
          </w:p>
        </w:tc>
        <w:tc>
          <w:tcPr>
            <w:tcW w:w="431" w:type="pct"/>
            <w:shd w:val="clear" w:color="auto" w:fill="auto"/>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0,00</w:t>
            </w:r>
          </w:p>
        </w:tc>
        <w:tc>
          <w:tcPr>
            <w:tcW w:w="431" w:type="pct"/>
            <w:shd w:val="clear" w:color="auto" w:fill="auto"/>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0,00</w:t>
            </w:r>
          </w:p>
        </w:tc>
      </w:tr>
      <w:tr w:rsidR="006A1661" w:rsidRPr="006A1661" w:rsidTr="00995354">
        <w:trPr>
          <w:trHeight w:val="846"/>
        </w:trPr>
        <w:tc>
          <w:tcPr>
            <w:tcW w:w="491" w:type="pct"/>
            <w:vMerge/>
            <w:tcBorders>
              <w:bottom w:val="single" w:sz="4" w:space="0" w:color="auto"/>
            </w:tcBorders>
            <w:shd w:val="clear" w:color="auto" w:fill="auto"/>
          </w:tcPr>
          <w:p w:rsidR="004B259B" w:rsidRPr="006A1661" w:rsidRDefault="004B259B" w:rsidP="006A1661">
            <w:pPr>
              <w:spacing w:after="0" w:line="240" w:lineRule="auto"/>
              <w:ind w:right="-1"/>
              <w:rPr>
                <w:rFonts w:ascii="Times New Roman" w:hAnsi="Times New Roman" w:cs="Times New Roman"/>
                <w:sz w:val="20"/>
                <w:szCs w:val="20"/>
              </w:rPr>
            </w:pPr>
          </w:p>
        </w:tc>
        <w:tc>
          <w:tcPr>
            <w:tcW w:w="532" w:type="pct"/>
            <w:vMerge/>
            <w:shd w:val="clear" w:color="auto" w:fill="auto"/>
            <w:vAlign w:val="center"/>
            <w:hideMark/>
          </w:tcPr>
          <w:p w:rsidR="004B259B" w:rsidRPr="006A1661" w:rsidRDefault="004B259B" w:rsidP="006A1661">
            <w:pPr>
              <w:spacing w:after="0" w:line="240" w:lineRule="auto"/>
              <w:ind w:right="-1"/>
              <w:rPr>
                <w:rFonts w:ascii="Times New Roman" w:hAnsi="Times New Roman" w:cs="Times New Roman"/>
                <w:sz w:val="20"/>
                <w:szCs w:val="20"/>
              </w:rPr>
            </w:pPr>
          </w:p>
        </w:tc>
        <w:tc>
          <w:tcPr>
            <w:tcW w:w="933" w:type="pct"/>
            <w:shd w:val="clear" w:color="auto" w:fill="auto"/>
            <w:hideMark/>
          </w:tcPr>
          <w:p w:rsidR="004B259B" w:rsidRPr="006A1661" w:rsidRDefault="004B259B" w:rsidP="006A1661">
            <w:pPr>
              <w:spacing w:after="0" w:line="240" w:lineRule="auto"/>
              <w:rPr>
                <w:rFonts w:ascii="Times New Roman" w:hAnsi="Times New Roman" w:cs="Times New Roman"/>
                <w:sz w:val="20"/>
                <w:szCs w:val="24"/>
              </w:rPr>
            </w:pPr>
            <w:r w:rsidRPr="006A1661">
              <w:rPr>
                <w:rFonts w:ascii="Times New Roman" w:hAnsi="Times New Roman" w:cs="Times New Roman"/>
                <w:sz w:val="20"/>
                <w:szCs w:val="24"/>
              </w:rPr>
              <w:t>-средства граждан, принявших участие в выдвижении проекта</w:t>
            </w:r>
          </w:p>
        </w:tc>
        <w:tc>
          <w:tcPr>
            <w:tcW w:w="431" w:type="pct"/>
            <w:shd w:val="clear" w:color="auto" w:fill="auto"/>
            <w:noWrap/>
            <w:vAlign w:val="center"/>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0,00</w:t>
            </w:r>
          </w:p>
        </w:tc>
        <w:tc>
          <w:tcPr>
            <w:tcW w:w="431" w:type="pct"/>
            <w:shd w:val="clear" w:color="auto" w:fill="auto"/>
            <w:noWrap/>
            <w:vAlign w:val="center"/>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0,00</w:t>
            </w:r>
          </w:p>
        </w:tc>
        <w:tc>
          <w:tcPr>
            <w:tcW w:w="440" w:type="pct"/>
            <w:shd w:val="clear" w:color="auto" w:fill="auto"/>
            <w:noWrap/>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147,71970</w:t>
            </w:r>
          </w:p>
        </w:tc>
        <w:tc>
          <w:tcPr>
            <w:tcW w:w="440" w:type="pct"/>
            <w:shd w:val="clear" w:color="auto" w:fill="auto"/>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0,00</w:t>
            </w:r>
          </w:p>
        </w:tc>
        <w:tc>
          <w:tcPr>
            <w:tcW w:w="440" w:type="pct"/>
            <w:shd w:val="clear" w:color="auto" w:fill="auto"/>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0,00</w:t>
            </w:r>
          </w:p>
        </w:tc>
        <w:tc>
          <w:tcPr>
            <w:tcW w:w="431" w:type="pct"/>
            <w:shd w:val="clear" w:color="auto" w:fill="auto"/>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0,00</w:t>
            </w:r>
          </w:p>
        </w:tc>
        <w:tc>
          <w:tcPr>
            <w:tcW w:w="431" w:type="pct"/>
            <w:shd w:val="clear" w:color="auto" w:fill="auto"/>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0,00</w:t>
            </w:r>
          </w:p>
        </w:tc>
      </w:tr>
      <w:tr w:rsidR="006A1661" w:rsidRPr="006A1661" w:rsidTr="00995354">
        <w:trPr>
          <w:trHeight w:val="709"/>
        </w:trPr>
        <w:tc>
          <w:tcPr>
            <w:tcW w:w="491" w:type="pct"/>
            <w:vMerge w:val="restart"/>
            <w:shd w:val="clear" w:color="auto" w:fill="auto"/>
          </w:tcPr>
          <w:p w:rsidR="004B259B" w:rsidRPr="006A1661" w:rsidRDefault="004B259B" w:rsidP="006A1661">
            <w:pPr>
              <w:spacing w:after="0" w:line="240" w:lineRule="auto"/>
              <w:ind w:right="-1"/>
              <w:rPr>
                <w:rFonts w:ascii="Times New Roman" w:hAnsi="Times New Roman" w:cs="Times New Roman"/>
                <w:sz w:val="20"/>
                <w:szCs w:val="20"/>
              </w:rPr>
            </w:pPr>
          </w:p>
        </w:tc>
        <w:tc>
          <w:tcPr>
            <w:tcW w:w="532" w:type="pct"/>
            <w:vMerge/>
            <w:shd w:val="clear" w:color="auto" w:fill="auto"/>
            <w:vAlign w:val="center"/>
            <w:hideMark/>
          </w:tcPr>
          <w:p w:rsidR="004B259B" w:rsidRPr="006A1661" w:rsidRDefault="004B259B" w:rsidP="006A1661">
            <w:pPr>
              <w:spacing w:after="0" w:line="240" w:lineRule="auto"/>
              <w:ind w:right="-1"/>
              <w:rPr>
                <w:rFonts w:ascii="Times New Roman" w:hAnsi="Times New Roman" w:cs="Times New Roman"/>
                <w:sz w:val="20"/>
                <w:szCs w:val="20"/>
              </w:rPr>
            </w:pPr>
          </w:p>
        </w:tc>
        <w:tc>
          <w:tcPr>
            <w:tcW w:w="933" w:type="pct"/>
            <w:shd w:val="clear" w:color="auto" w:fill="auto"/>
            <w:hideMark/>
          </w:tcPr>
          <w:p w:rsidR="004B259B" w:rsidRPr="006A1661" w:rsidRDefault="004B259B" w:rsidP="006A1661">
            <w:pPr>
              <w:spacing w:after="0" w:line="240" w:lineRule="auto"/>
              <w:rPr>
                <w:rFonts w:ascii="Times New Roman" w:hAnsi="Times New Roman" w:cs="Times New Roman"/>
                <w:sz w:val="20"/>
                <w:szCs w:val="24"/>
              </w:rPr>
            </w:pPr>
            <w:r w:rsidRPr="006A1661">
              <w:rPr>
                <w:rFonts w:ascii="Times New Roman" w:hAnsi="Times New Roman" w:cs="Times New Roman"/>
                <w:sz w:val="20"/>
                <w:szCs w:val="24"/>
              </w:rPr>
              <w:t>- иные внебюджетные  источники</w:t>
            </w:r>
          </w:p>
        </w:tc>
        <w:tc>
          <w:tcPr>
            <w:tcW w:w="431" w:type="pct"/>
            <w:shd w:val="clear" w:color="auto" w:fill="auto"/>
            <w:noWrap/>
            <w:vAlign w:val="center"/>
            <w:hideMark/>
          </w:tcPr>
          <w:p w:rsidR="004B259B" w:rsidRPr="006A1661" w:rsidRDefault="004B259B" w:rsidP="006A1661">
            <w:pPr>
              <w:spacing w:after="0" w:line="240" w:lineRule="auto"/>
              <w:ind w:right="-1"/>
              <w:jc w:val="center"/>
              <w:rPr>
                <w:rFonts w:ascii="Times New Roman" w:hAnsi="Times New Roman" w:cs="Times New Roman"/>
                <w:sz w:val="20"/>
                <w:szCs w:val="20"/>
              </w:rPr>
            </w:pPr>
          </w:p>
        </w:tc>
        <w:tc>
          <w:tcPr>
            <w:tcW w:w="431" w:type="pct"/>
            <w:shd w:val="clear" w:color="auto" w:fill="auto"/>
            <w:noWrap/>
            <w:vAlign w:val="center"/>
            <w:hideMark/>
          </w:tcPr>
          <w:p w:rsidR="004B259B" w:rsidRPr="006A1661" w:rsidRDefault="004B259B" w:rsidP="006A1661">
            <w:pPr>
              <w:spacing w:after="0" w:line="240" w:lineRule="auto"/>
              <w:ind w:right="-1"/>
              <w:jc w:val="center"/>
              <w:rPr>
                <w:rFonts w:ascii="Times New Roman" w:hAnsi="Times New Roman" w:cs="Times New Roman"/>
                <w:sz w:val="20"/>
                <w:szCs w:val="20"/>
              </w:rPr>
            </w:pPr>
          </w:p>
        </w:tc>
        <w:tc>
          <w:tcPr>
            <w:tcW w:w="440" w:type="pct"/>
            <w:shd w:val="clear" w:color="auto" w:fill="auto"/>
            <w:noWrap/>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42,00</w:t>
            </w:r>
          </w:p>
        </w:tc>
        <w:tc>
          <w:tcPr>
            <w:tcW w:w="440" w:type="pct"/>
            <w:shd w:val="clear" w:color="auto" w:fill="auto"/>
            <w:hideMark/>
          </w:tcPr>
          <w:p w:rsidR="004B259B" w:rsidRPr="006A1661" w:rsidRDefault="004B259B" w:rsidP="006A1661">
            <w:pPr>
              <w:spacing w:after="0" w:line="240" w:lineRule="auto"/>
              <w:ind w:right="-1"/>
              <w:jc w:val="center"/>
              <w:rPr>
                <w:rFonts w:ascii="Times New Roman" w:hAnsi="Times New Roman" w:cs="Times New Roman"/>
                <w:sz w:val="20"/>
                <w:szCs w:val="20"/>
              </w:rPr>
            </w:pPr>
          </w:p>
        </w:tc>
        <w:tc>
          <w:tcPr>
            <w:tcW w:w="440" w:type="pct"/>
            <w:shd w:val="clear" w:color="auto" w:fill="auto"/>
            <w:hideMark/>
          </w:tcPr>
          <w:p w:rsidR="004B259B" w:rsidRPr="006A1661" w:rsidRDefault="004B259B" w:rsidP="006A1661">
            <w:pPr>
              <w:spacing w:after="0" w:line="240" w:lineRule="auto"/>
              <w:ind w:right="-1"/>
              <w:jc w:val="center"/>
              <w:rPr>
                <w:rFonts w:ascii="Times New Roman" w:hAnsi="Times New Roman" w:cs="Times New Roman"/>
                <w:sz w:val="20"/>
                <w:szCs w:val="20"/>
              </w:rPr>
            </w:pPr>
          </w:p>
        </w:tc>
        <w:tc>
          <w:tcPr>
            <w:tcW w:w="431" w:type="pct"/>
            <w:shd w:val="clear" w:color="auto" w:fill="auto"/>
            <w:hideMark/>
          </w:tcPr>
          <w:p w:rsidR="004B259B" w:rsidRPr="006A1661" w:rsidRDefault="004B259B" w:rsidP="006A1661">
            <w:pPr>
              <w:spacing w:after="0" w:line="240" w:lineRule="auto"/>
              <w:ind w:right="-1"/>
              <w:jc w:val="center"/>
              <w:rPr>
                <w:rFonts w:ascii="Times New Roman" w:hAnsi="Times New Roman" w:cs="Times New Roman"/>
                <w:sz w:val="20"/>
                <w:szCs w:val="20"/>
              </w:rPr>
            </w:pPr>
          </w:p>
        </w:tc>
        <w:tc>
          <w:tcPr>
            <w:tcW w:w="431" w:type="pct"/>
            <w:shd w:val="clear" w:color="auto" w:fill="auto"/>
            <w:hideMark/>
          </w:tcPr>
          <w:p w:rsidR="004B259B" w:rsidRPr="006A1661" w:rsidRDefault="004B259B" w:rsidP="006A1661">
            <w:pPr>
              <w:spacing w:after="0" w:line="240" w:lineRule="auto"/>
              <w:ind w:right="-1"/>
              <w:jc w:val="center"/>
              <w:rPr>
                <w:rFonts w:ascii="Times New Roman" w:hAnsi="Times New Roman" w:cs="Times New Roman"/>
                <w:sz w:val="20"/>
                <w:szCs w:val="20"/>
              </w:rPr>
            </w:pPr>
          </w:p>
        </w:tc>
      </w:tr>
      <w:tr w:rsidR="006A1661" w:rsidRPr="006A1661" w:rsidTr="00995354">
        <w:trPr>
          <w:trHeight w:val="240"/>
        </w:trPr>
        <w:tc>
          <w:tcPr>
            <w:tcW w:w="491" w:type="pct"/>
            <w:vMerge/>
            <w:shd w:val="clear" w:color="auto" w:fill="auto"/>
          </w:tcPr>
          <w:p w:rsidR="004B259B" w:rsidRPr="006A1661" w:rsidRDefault="004B259B" w:rsidP="006A1661">
            <w:pPr>
              <w:spacing w:after="0" w:line="240" w:lineRule="auto"/>
              <w:ind w:right="-1"/>
              <w:rPr>
                <w:rFonts w:ascii="Times New Roman" w:hAnsi="Times New Roman" w:cs="Times New Roman"/>
                <w:sz w:val="20"/>
                <w:szCs w:val="20"/>
              </w:rPr>
            </w:pPr>
          </w:p>
        </w:tc>
        <w:tc>
          <w:tcPr>
            <w:tcW w:w="532" w:type="pct"/>
            <w:vMerge/>
            <w:shd w:val="clear" w:color="auto" w:fill="auto"/>
            <w:vAlign w:val="center"/>
            <w:hideMark/>
          </w:tcPr>
          <w:p w:rsidR="004B259B" w:rsidRPr="006A1661" w:rsidRDefault="004B259B" w:rsidP="006A1661">
            <w:pPr>
              <w:spacing w:after="0" w:line="240" w:lineRule="auto"/>
              <w:ind w:right="-1"/>
              <w:rPr>
                <w:rFonts w:ascii="Times New Roman" w:hAnsi="Times New Roman" w:cs="Times New Roman"/>
                <w:sz w:val="20"/>
                <w:szCs w:val="20"/>
              </w:rPr>
            </w:pPr>
          </w:p>
        </w:tc>
        <w:tc>
          <w:tcPr>
            <w:tcW w:w="933" w:type="pct"/>
            <w:shd w:val="clear" w:color="auto" w:fill="auto"/>
            <w:vAlign w:val="center"/>
            <w:hideMark/>
          </w:tcPr>
          <w:p w:rsidR="004B259B" w:rsidRPr="006A1661" w:rsidRDefault="004B259B" w:rsidP="006A1661">
            <w:pPr>
              <w:spacing w:after="0" w:line="240" w:lineRule="auto"/>
              <w:ind w:right="-1"/>
              <w:rPr>
                <w:rFonts w:ascii="Times New Roman" w:hAnsi="Times New Roman" w:cs="Times New Roman"/>
                <w:b/>
                <w:bCs/>
                <w:sz w:val="20"/>
                <w:szCs w:val="20"/>
              </w:rPr>
            </w:pPr>
            <w:r w:rsidRPr="006A1661">
              <w:rPr>
                <w:rFonts w:ascii="Times New Roman" w:hAnsi="Times New Roman" w:cs="Times New Roman"/>
                <w:b/>
                <w:bCs/>
                <w:sz w:val="20"/>
                <w:szCs w:val="20"/>
              </w:rPr>
              <w:t>ИТОГО по мероприятию</w:t>
            </w:r>
          </w:p>
        </w:tc>
        <w:tc>
          <w:tcPr>
            <w:tcW w:w="431" w:type="pct"/>
            <w:shd w:val="clear" w:color="auto" w:fill="auto"/>
            <w:noWrap/>
            <w:vAlign w:val="center"/>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0,00</w:t>
            </w:r>
          </w:p>
        </w:tc>
        <w:tc>
          <w:tcPr>
            <w:tcW w:w="431" w:type="pct"/>
            <w:shd w:val="clear" w:color="auto" w:fill="auto"/>
            <w:noWrap/>
            <w:vAlign w:val="center"/>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0,00</w:t>
            </w:r>
          </w:p>
        </w:tc>
        <w:tc>
          <w:tcPr>
            <w:tcW w:w="440" w:type="pct"/>
            <w:shd w:val="clear" w:color="auto" w:fill="auto"/>
            <w:noWrap/>
            <w:hideMark/>
          </w:tcPr>
          <w:p w:rsidR="004B259B" w:rsidRPr="006A1661" w:rsidRDefault="004B259B" w:rsidP="006A1661">
            <w:pPr>
              <w:spacing w:after="0" w:line="240" w:lineRule="auto"/>
              <w:ind w:right="-1"/>
              <w:jc w:val="center"/>
              <w:rPr>
                <w:rFonts w:ascii="Times New Roman" w:hAnsi="Times New Roman" w:cs="Times New Roman"/>
                <w:b/>
                <w:sz w:val="20"/>
                <w:szCs w:val="20"/>
              </w:rPr>
            </w:pPr>
            <w:r w:rsidRPr="006A1661">
              <w:rPr>
                <w:rFonts w:ascii="Times New Roman" w:hAnsi="Times New Roman" w:cs="Times New Roman"/>
                <w:b/>
                <w:sz w:val="20"/>
                <w:szCs w:val="20"/>
              </w:rPr>
              <w:t>3 817,90000</w:t>
            </w:r>
          </w:p>
        </w:tc>
        <w:tc>
          <w:tcPr>
            <w:tcW w:w="440" w:type="pct"/>
            <w:shd w:val="clear" w:color="auto" w:fill="auto"/>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0,00</w:t>
            </w:r>
          </w:p>
        </w:tc>
        <w:tc>
          <w:tcPr>
            <w:tcW w:w="440" w:type="pct"/>
            <w:shd w:val="clear" w:color="auto" w:fill="auto"/>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0,00</w:t>
            </w:r>
          </w:p>
        </w:tc>
        <w:tc>
          <w:tcPr>
            <w:tcW w:w="431" w:type="pct"/>
            <w:shd w:val="clear" w:color="auto" w:fill="auto"/>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0,00</w:t>
            </w:r>
          </w:p>
        </w:tc>
        <w:tc>
          <w:tcPr>
            <w:tcW w:w="431" w:type="pct"/>
            <w:shd w:val="clear" w:color="auto" w:fill="auto"/>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0,00</w:t>
            </w:r>
          </w:p>
        </w:tc>
      </w:tr>
      <w:tr w:rsidR="006A1661" w:rsidRPr="006A1661" w:rsidTr="006A1661">
        <w:trPr>
          <w:trHeight w:val="729"/>
        </w:trPr>
        <w:tc>
          <w:tcPr>
            <w:tcW w:w="491" w:type="pct"/>
            <w:vMerge/>
            <w:shd w:val="clear" w:color="auto" w:fill="auto"/>
          </w:tcPr>
          <w:p w:rsidR="004B259B" w:rsidRPr="006A1661" w:rsidRDefault="004B259B" w:rsidP="006A1661">
            <w:pPr>
              <w:spacing w:after="0" w:line="240" w:lineRule="auto"/>
              <w:ind w:right="-1"/>
              <w:rPr>
                <w:rFonts w:ascii="Times New Roman" w:hAnsi="Times New Roman" w:cs="Times New Roman"/>
                <w:sz w:val="20"/>
                <w:szCs w:val="20"/>
              </w:rPr>
            </w:pPr>
          </w:p>
        </w:tc>
        <w:tc>
          <w:tcPr>
            <w:tcW w:w="532" w:type="pct"/>
            <w:vMerge w:val="restart"/>
            <w:shd w:val="clear" w:color="auto" w:fill="auto"/>
            <w:vAlign w:val="center"/>
            <w:hideMark/>
          </w:tcPr>
          <w:p w:rsidR="004B259B" w:rsidRPr="006A1661" w:rsidRDefault="004B259B" w:rsidP="006A1661">
            <w:pPr>
              <w:ind w:right="-1"/>
              <w:rPr>
                <w:rFonts w:ascii="Times New Roman" w:hAnsi="Times New Roman" w:cs="Times New Roman"/>
                <w:sz w:val="20"/>
                <w:szCs w:val="20"/>
              </w:rPr>
            </w:pPr>
            <w:r w:rsidRPr="006A1661">
              <w:rPr>
                <w:rFonts w:ascii="Times New Roman" w:hAnsi="Times New Roman" w:cs="Times New Roman"/>
                <w:sz w:val="20"/>
                <w:szCs w:val="20"/>
              </w:rPr>
              <w:t>Благоустройство территорий в рамках поддержки инициативных проектов</w:t>
            </w:r>
          </w:p>
        </w:tc>
        <w:tc>
          <w:tcPr>
            <w:tcW w:w="933" w:type="pct"/>
            <w:shd w:val="clear" w:color="auto" w:fill="auto"/>
            <w:vAlign w:val="center"/>
            <w:hideMark/>
          </w:tcPr>
          <w:p w:rsidR="004B259B" w:rsidRPr="006A1661" w:rsidRDefault="004B259B" w:rsidP="006A1661">
            <w:pPr>
              <w:ind w:right="-1"/>
              <w:jc w:val="both"/>
              <w:rPr>
                <w:rFonts w:ascii="Times New Roman" w:hAnsi="Times New Roman" w:cs="Times New Roman"/>
                <w:b/>
                <w:bCs/>
                <w:sz w:val="20"/>
                <w:szCs w:val="20"/>
              </w:rPr>
            </w:pPr>
            <w:r w:rsidRPr="006A1661">
              <w:rPr>
                <w:rFonts w:ascii="Times New Roman" w:hAnsi="Times New Roman" w:cs="Times New Roman"/>
                <w:sz w:val="20"/>
                <w:szCs w:val="20"/>
              </w:rPr>
              <w:t>Всего выделено средств,  в т.ч.:</w:t>
            </w:r>
          </w:p>
        </w:tc>
        <w:tc>
          <w:tcPr>
            <w:tcW w:w="431" w:type="pct"/>
            <w:shd w:val="clear" w:color="auto" w:fill="auto"/>
            <w:noWrap/>
            <w:vAlign w:val="center"/>
            <w:hideMark/>
          </w:tcPr>
          <w:p w:rsidR="004B259B" w:rsidRPr="006A1661" w:rsidRDefault="004B259B" w:rsidP="006A1661">
            <w:pPr>
              <w:ind w:right="-1"/>
              <w:jc w:val="center"/>
              <w:rPr>
                <w:rFonts w:ascii="Times New Roman" w:hAnsi="Times New Roman" w:cs="Times New Roman"/>
                <w:sz w:val="20"/>
                <w:szCs w:val="20"/>
              </w:rPr>
            </w:pPr>
            <w:r w:rsidRPr="006A1661">
              <w:rPr>
                <w:rFonts w:ascii="Times New Roman" w:hAnsi="Times New Roman" w:cs="Times New Roman"/>
                <w:sz w:val="20"/>
                <w:szCs w:val="20"/>
              </w:rPr>
              <w:t>0,00</w:t>
            </w:r>
          </w:p>
        </w:tc>
        <w:tc>
          <w:tcPr>
            <w:tcW w:w="431" w:type="pct"/>
            <w:shd w:val="clear" w:color="auto" w:fill="auto"/>
            <w:noWrap/>
            <w:vAlign w:val="center"/>
            <w:hideMark/>
          </w:tcPr>
          <w:p w:rsidR="004B259B" w:rsidRPr="006A1661" w:rsidRDefault="004B259B" w:rsidP="006A1661">
            <w:pPr>
              <w:ind w:right="-1"/>
              <w:jc w:val="center"/>
              <w:rPr>
                <w:rFonts w:ascii="Times New Roman" w:hAnsi="Times New Roman" w:cs="Times New Roman"/>
                <w:sz w:val="20"/>
                <w:szCs w:val="20"/>
              </w:rPr>
            </w:pPr>
            <w:r w:rsidRPr="006A1661">
              <w:rPr>
                <w:rFonts w:ascii="Times New Roman" w:hAnsi="Times New Roman" w:cs="Times New Roman"/>
                <w:sz w:val="20"/>
                <w:szCs w:val="20"/>
              </w:rPr>
              <w:t>0,00</w:t>
            </w:r>
          </w:p>
        </w:tc>
        <w:tc>
          <w:tcPr>
            <w:tcW w:w="440" w:type="pct"/>
            <w:shd w:val="clear" w:color="auto" w:fill="auto"/>
            <w:noWrap/>
            <w:vAlign w:val="center"/>
            <w:hideMark/>
          </w:tcPr>
          <w:p w:rsidR="004B259B" w:rsidRPr="006A1661" w:rsidRDefault="004B259B" w:rsidP="006A1661">
            <w:pPr>
              <w:ind w:right="-1"/>
              <w:jc w:val="center"/>
              <w:rPr>
                <w:rFonts w:ascii="Times New Roman" w:hAnsi="Times New Roman" w:cs="Times New Roman"/>
                <w:sz w:val="20"/>
                <w:szCs w:val="20"/>
              </w:rPr>
            </w:pPr>
            <w:r w:rsidRPr="006A1661">
              <w:rPr>
                <w:rFonts w:ascii="Times New Roman" w:hAnsi="Times New Roman" w:cs="Times New Roman"/>
                <w:sz w:val="20"/>
                <w:szCs w:val="20"/>
              </w:rPr>
              <w:t>0,00</w:t>
            </w:r>
          </w:p>
        </w:tc>
        <w:tc>
          <w:tcPr>
            <w:tcW w:w="440" w:type="pct"/>
            <w:shd w:val="clear" w:color="auto" w:fill="auto"/>
            <w:vAlign w:val="center"/>
            <w:hideMark/>
          </w:tcPr>
          <w:p w:rsidR="004B259B" w:rsidRPr="006A1661" w:rsidRDefault="004B259B" w:rsidP="006A1661">
            <w:pPr>
              <w:ind w:right="-1"/>
              <w:jc w:val="center"/>
              <w:rPr>
                <w:rFonts w:ascii="Times New Roman" w:hAnsi="Times New Roman" w:cs="Times New Roman"/>
                <w:sz w:val="20"/>
                <w:szCs w:val="20"/>
              </w:rPr>
            </w:pPr>
            <w:r w:rsidRPr="006A1661">
              <w:rPr>
                <w:rFonts w:ascii="Times New Roman" w:hAnsi="Times New Roman" w:cs="Times New Roman"/>
                <w:sz w:val="20"/>
                <w:szCs w:val="20"/>
              </w:rPr>
              <w:t>1 860,98241</w:t>
            </w:r>
          </w:p>
        </w:tc>
        <w:tc>
          <w:tcPr>
            <w:tcW w:w="440" w:type="pct"/>
            <w:shd w:val="clear" w:color="auto" w:fill="auto"/>
            <w:vAlign w:val="center"/>
            <w:hideMark/>
          </w:tcPr>
          <w:p w:rsidR="004B259B" w:rsidRPr="006A1661" w:rsidRDefault="004B259B" w:rsidP="006A1661">
            <w:pPr>
              <w:ind w:right="-1"/>
              <w:jc w:val="center"/>
              <w:rPr>
                <w:rFonts w:ascii="Times New Roman" w:hAnsi="Times New Roman" w:cs="Times New Roman"/>
                <w:sz w:val="20"/>
                <w:szCs w:val="20"/>
              </w:rPr>
            </w:pPr>
            <w:r w:rsidRPr="006A1661">
              <w:rPr>
                <w:rFonts w:ascii="Times New Roman" w:hAnsi="Times New Roman" w:cs="Times New Roman"/>
                <w:sz w:val="20"/>
                <w:szCs w:val="20"/>
              </w:rPr>
              <w:t>1 107,64703</w:t>
            </w:r>
          </w:p>
        </w:tc>
        <w:tc>
          <w:tcPr>
            <w:tcW w:w="431" w:type="pct"/>
            <w:shd w:val="clear" w:color="auto" w:fill="auto"/>
            <w:vAlign w:val="center"/>
            <w:hideMark/>
          </w:tcPr>
          <w:p w:rsidR="004B259B" w:rsidRPr="006A1661" w:rsidRDefault="004B259B" w:rsidP="006A1661">
            <w:pPr>
              <w:ind w:right="-1"/>
              <w:jc w:val="center"/>
              <w:rPr>
                <w:rFonts w:ascii="Times New Roman" w:hAnsi="Times New Roman" w:cs="Times New Roman"/>
                <w:sz w:val="20"/>
                <w:szCs w:val="20"/>
              </w:rPr>
            </w:pPr>
            <w:r w:rsidRPr="006A1661">
              <w:rPr>
                <w:rFonts w:ascii="Times New Roman" w:hAnsi="Times New Roman" w:cs="Times New Roman"/>
                <w:sz w:val="20"/>
                <w:szCs w:val="20"/>
              </w:rPr>
              <w:t>0,00</w:t>
            </w:r>
          </w:p>
        </w:tc>
        <w:tc>
          <w:tcPr>
            <w:tcW w:w="431" w:type="pct"/>
            <w:shd w:val="clear" w:color="auto" w:fill="auto"/>
            <w:vAlign w:val="center"/>
            <w:hideMark/>
          </w:tcPr>
          <w:p w:rsidR="004B259B" w:rsidRPr="006A1661" w:rsidRDefault="004B259B" w:rsidP="006A1661">
            <w:pPr>
              <w:ind w:right="-1"/>
              <w:jc w:val="center"/>
              <w:rPr>
                <w:rFonts w:ascii="Times New Roman" w:hAnsi="Times New Roman" w:cs="Times New Roman"/>
                <w:sz w:val="20"/>
                <w:szCs w:val="20"/>
              </w:rPr>
            </w:pPr>
            <w:r w:rsidRPr="006A1661">
              <w:rPr>
                <w:rFonts w:ascii="Times New Roman" w:hAnsi="Times New Roman" w:cs="Times New Roman"/>
                <w:sz w:val="20"/>
                <w:szCs w:val="20"/>
              </w:rPr>
              <w:t>0,00</w:t>
            </w:r>
          </w:p>
        </w:tc>
      </w:tr>
      <w:tr w:rsidR="006A1661" w:rsidRPr="006A1661" w:rsidTr="00995354">
        <w:trPr>
          <w:trHeight w:val="240"/>
        </w:trPr>
        <w:tc>
          <w:tcPr>
            <w:tcW w:w="491" w:type="pct"/>
            <w:vMerge/>
            <w:shd w:val="clear" w:color="auto" w:fill="auto"/>
          </w:tcPr>
          <w:p w:rsidR="004B259B" w:rsidRPr="006A1661" w:rsidRDefault="004B259B" w:rsidP="006A1661">
            <w:pPr>
              <w:spacing w:after="0" w:line="240" w:lineRule="auto"/>
              <w:ind w:right="-1"/>
              <w:rPr>
                <w:rFonts w:ascii="Times New Roman" w:hAnsi="Times New Roman" w:cs="Times New Roman"/>
                <w:sz w:val="20"/>
                <w:szCs w:val="20"/>
              </w:rPr>
            </w:pPr>
          </w:p>
        </w:tc>
        <w:tc>
          <w:tcPr>
            <w:tcW w:w="532" w:type="pct"/>
            <w:vMerge/>
            <w:shd w:val="clear" w:color="auto" w:fill="auto"/>
            <w:vAlign w:val="center"/>
            <w:hideMark/>
          </w:tcPr>
          <w:p w:rsidR="004B259B" w:rsidRPr="006A1661" w:rsidRDefault="004B259B" w:rsidP="006A1661">
            <w:pPr>
              <w:spacing w:after="0" w:line="240" w:lineRule="auto"/>
              <w:ind w:right="-1"/>
              <w:rPr>
                <w:rFonts w:ascii="Times New Roman" w:hAnsi="Times New Roman" w:cs="Times New Roman"/>
                <w:sz w:val="20"/>
                <w:szCs w:val="20"/>
              </w:rPr>
            </w:pPr>
          </w:p>
        </w:tc>
        <w:tc>
          <w:tcPr>
            <w:tcW w:w="933" w:type="pct"/>
            <w:shd w:val="clear" w:color="auto" w:fill="auto"/>
            <w:vAlign w:val="center"/>
            <w:hideMark/>
          </w:tcPr>
          <w:p w:rsidR="004B259B" w:rsidRPr="006A1661" w:rsidRDefault="004B259B" w:rsidP="006A1661">
            <w:pPr>
              <w:spacing w:after="0" w:line="240" w:lineRule="auto"/>
              <w:ind w:right="-1"/>
              <w:rPr>
                <w:rFonts w:ascii="Times New Roman" w:hAnsi="Times New Roman" w:cs="Times New Roman"/>
                <w:sz w:val="20"/>
                <w:szCs w:val="20"/>
              </w:rPr>
            </w:pPr>
            <w:r w:rsidRPr="006A1661">
              <w:rPr>
                <w:rFonts w:ascii="Times New Roman" w:hAnsi="Times New Roman" w:cs="Times New Roman"/>
                <w:sz w:val="20"/>
                <w:szCs w:val="20"/>
              </w:rPr>
              <w:t>областной бюджет</w:t>
            </w:r>
          </w:p>
        </w:tc>
        <w:tc>
          <w:tcPr>
            <w:tcW w:w="431" w:type="pct"/>
            <w:shd w:val="clear" w:color="auto" w:fill="auto"/>
            <w:noWrap/>
            <w:vAlign w:val="center"/>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0,00</w:t>
            </w:r>
          </w:p>
        </w:tc>
        <w:tc>
          <w:tcPr>
            <w:tcW w:w="431" w:type="pct"/>
            <w:shd w:val="clear" w:color="auto" w:fill="auto"/>
            <w:noWrap/>
            <w:vAlign w:val="center"/>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0,00</w:t>
            </w:r>
          </w:p>
        </w:tc>
        <w:tc>
          <w:tcPr>
            <w:tcW w:w="440" w:type="pct"/>
            <w:shd w:val="clear" w:color="auto" w:fill="auto"/>
            <w:noWrap/>
            <w:vAlign w:val="center"/>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0,00</w:t>
            </w:r>
          </w:p>
        </w:tc>
        <w:tc>
          <w:tcPr>
            <w:tcW w:w="440" w:type="pct"/>
            <w:shd w:val="clear" w:color="auto" w:fill="auto"/>
            <w:vAlign w:val="center"/>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1 359,18750</w:t>
            </w:r>
          </w:p>
        </w:tc>
        <w:tc>
          <w:tcPr>
            <w:tcW w:w="440" w:type="pct"/>
            <w:shd w:val="clear" w:color="auto" w:fill="auto"/>
            <w:vAlign w:val="center"/>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0,00</w:t>
            </w:r>
          </w:p>
        </w:tc>
        <w:tc>
          <w:tcPr>
            <w:tcW w:w="431" w:type="pct"/>
            <w:shd w:val="clear" w:color="auto" w:fill="auto"/>
            <w:vAlign w:val="center"/>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0,00</w:t>
            </w:r>
          </w:p>
        </w:tc>
        <w:tc>
          <w:tcPr>
            <w:tcW w:w="431" w:type="pct"/>
            <w:shd w:val="clear" w:color="auto" w:fill="auto"/>
            <w:vAlign w:val="center"/>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0,00</w:t>
            </w:r>
          </w:p>
        </w:tc>
      </w:tr>
      <w:tr w:rsidR="006A1661" w:rsidRPr="006A1661" w:rsidTr="006A1661">
        <w:trPr>
          <w:trHeight w:val="240"/>
        </w:trPr>
        <w:tc>
          <w:tcPr>
            <w:tcW w:w="491" w:type="pct"/>
            <w:vMerge/>
            <w:shd w:val="clear" w:color="auto" w:fill="auto"/>
          </w:tcPr>
          <w:p w:rsidR="004B259B" w:rsidRPr="006A1661" w:rsidRDefault="004B259B" w:rsidP="006A1661">
            <w:pPr>
              <w:spacing w:after="0" w:line="240" w:lineRule="auto"/>
              <w:ind w:right="-1"/>
              <w:rPr>
                <w:rFonts w:ascii="Times New Roman" w:hAnsi="Times New Roman" w:cs="Times New Roman"/>
                <w:sz w:val="20"/>
                <w:szCs w:val="20"/>
              </w:rPr>
            </w:pPr>
          </w:p>
        </w:tc>
        <w:tc>
          <w:tcPr>
            <w:tcW w:w="532" w:type="pct"/>
            <w:vMerge/>
            <w:shd w:val="clear" w:color="auto" w:fill="auto"/>
            <w:vAlign w:val="center"/>
            <w:hideMark/>
          </w:tcPr>
          <w:p w:rsidR="004B259B" w:rsidRPr="006A1661" w:rsidRDefault="004B259B" w:rsidP="006A1661">
            <w:pPr>
              <w:spacing w:after="0" w:line="240" w:lineRule="auto"/>
              <w:ind w:right="-1"/>
              <w:rPr>
                <w:rFonts w:ascii="Times New Roman" w:hAnsi="Times New Roman" w:cs="Times New Roman"/>
                <w:sz w:val="20"/>
                <w:szCs w:val="20"/>
              </w:rPr>
            </w:pPr>
          </w:p>
        </w:tc>
        <w:tc>
          <w:tcPr>
            <w:tcW w:w="933" w:type="pct"/>
            <w:shd w:val="clear" w:color="auto" w:fill="auto"/>
            <w:vAlign w:val="center"/>
            <w:hideMark/>
          </w:tcPr>
          <w:p w:rsidR="004B259B" w:rsidRPr="006A1661" w:rsidRDefault="004B259B" w:rsidP="006A1661">
            <w:pPr>
              <w:spacing w:after="0" w:line="240" w:lineRule="auto"/>
              <w:ind w:right="-1"/>
              <w:rPr>
                <w:rFonts w:ascii="Times New Roman" w:hAnsi="Times New Roman" w:cs="Times New Roman"/>
                <w:sz w:val="20"/>
                <w:szCs w:val="20"/>
              </w:rPr>
            </w:pPr>
            <w:r w:rsidRPr="006A1661">
              <w:rPr>
                <w:rFonts w:ascii="Times New Roman" w:hAnsi="Times New Roman" w:cs="Times New Roman"/>
                <w:sz w:val="20"/>
                <w:szCs w:val="20"/>
              </w:rPr>
              <w:t>местный бюджет, в т.ч.:</w:t>
            </w:r>
          </w:p>
        </w:tc>
        <w:tc>
          <w:tcPr>
            <w:tcW w:w="431" w:type="pct"/>
            <w:shd w:val="clear" w:color="auto" w:fill="auto"/>
            <w:noWrap/>
            <w:vAlign w:val="center"/>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0,00</w:t>
            </w:r>
          </w:p>
        </w:tc>
        <w:tc>
          <w:tcPr>
            <w:tcW w:w="431" w:type="pct"/>
            <w:shd w:val="clear" w:color="auto" w:fill="auto"/>
            <w:noWrap/>
            <w:vAlign w:val="center"/>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0,00</w:t>
            </w:r>
          </w:p>
        </w:tc>
        <w:tc>
          <w:tcPr>
            <w:tcW w:w="440" w:type="pct"/>
            <w:shd w:val="clear" w:color="auto" w:fill="auto"/>
            <w:noWrap/>
            <w:vAlign w:val="center"/>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0,00</w:t>
            </w:r>
          </w:p>
        </w:tc>
        <w:tc>
          <w:tcPr>
            <w:tcW w:w="440" w:type="pct"/>
            <w:shd w:val="clear" w:color="auto" w:fill="auto"/>
            <w:vAlign w:val="center"/>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501,79491</w:t>
            </w:r>
          </w:p>
        </w:tc>
        <w:tc>
          <w:tcPr>
            <w:tcW w:w="440" w:type="pct"/>
            <w:shd w:val="clear" w:color="auto" w:fill="auto"/>
            <w:vAlign w:val="center"/>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1 037,64703</w:t>
            </w:r>
          </w:p>
        </w:tc>
        <w:tc>
          <w:tcPr>
            <w:tcW w:w="431" w:type="pct"/>
            <w:shd w:val="clear" w:color="auto" w:fill="auto"/>
            <w:vAlign w:val="center"/>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0,00</w:t>
            </w:r>
          </w:p>
        </w:tc>
        <w:tc>
          <w:tcPr>
            <w:tcW w:w="431" w:type="pct"/>
            <w:shd w:val="clear" w:color="auto" w:fill="auto"/>
            <w:vAlign w:val="center"/>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0,00</w:t>
            </w:r>
          </w:p>
        </w:tc>
      </w:tr>
      <w:tr w:rsidR="006A1661" w:rsidRPr="006A1661" w:rsidTr="006A1661">
        <w:trPr>
          <w:trHeight w:val="240"/>
        </w:trPr>
        <w:tc>
          <w:tcPr>
            <w:tcW w:w="491" w:type="pct"/>
            <w:vMerge/>
            <w:shd w:val="clear" w:color="auto" w:fill="auto"/>
          </w:tcPr>
          <w:p w:rsidR="004B259B" w:rsidRPr="006A1661" w:rsidRDefault="004B259B" w:rsidP="006A1661">
            <w:pPr>
              <w:spacing w:after="0" w:line="240" w:lineRule="auto"/>
              <w:ind w:right="-1"/>
              <w:rPr>
                <w:rFonts w:ascii="Times New Roman" w:hAnsi="Times New Roman" w:cs="Times New Roman"/>
                <w:sz w:val="20"/>
                <w:szCs w:val="20"/>
              </w:rPr>
            </w:pPr>
          </w:p>
        </w:tc>
        <w:tc>
          <w:tcPr>
            <w:tcW w:w="532" w:type="pct"/>
            <w:vMerge/>
            <w:shd w:val="clear" w:color="auto" w:fill="auto"/>
            <w:vAlign w:val="center"/>
            <w:hideMark/>
          </w:tcPr>
          <w:p w:rsidR="004B259B" w:rsidRPr="006A1661" w:rsidRDefault="004B259B" w:rsidP="006A1661">
            <w:pPr>
              <w:spacing w:after="0" w:line="240" w:lineRule="auto"/>
              <w:ind w:right="-1"/>
              <w:rPr>
                <w:rFonts w:ascii="Times New Roman" w:hAnsi="Times New Roman" w:cs="Times New Roman"/>
                <w:sz w:val="20"/>
                <w:szCs w:val="20"/>
              </w:rPr>
            </w:pPr>
          </w:p>
        </w:tc>
        <w:tc>
          <w:tcPr>
            <w:tcW w:w="933" w:type="pct"/>
            <w:shd w:val="clear" w:color="auto" w:fill="auto"/>
            <w:vAlign w:val="center"/>
            <w:hideMark/>
          </w:tcPr>
          <w:p w:rsidR="004B259B" w:rsidRPr="006A1661" w:rsidRDefault="004B259B" w:rsidP="006A1661">
            <w:pPr>
              <w:spacing w:after="0" w:line="240" w:lineRule="auto"/>
              <w:ind w:right="-1"/>
              <w:rPr>
                <w:rFonts w:ascii="Times New Roman" w:hAnsi="Times New Roman" w:cs="Times New Roman"/>
                <w:sz w:val="20"/>
                <w:szCs w:val="20"/>
              </w:rPr>
            </w:pPr>
            <w:r w:rsidRPr="006A1661">
              <w:rPr>
                <w:rFonts w:ascii="Times New Roman" w:hAnsi="Times New Roman" w:cs="Times New Roman"/>
                <w:sz w:val="20"/>
                <w:szCs w:val="20"/>
              </w:rPr>
              <w:t xml:space="preserve">- </w:t>
            </w:r>
            <w:proofErr w:type="spellStart"/>
            <w:r w:rsidRPr="006A1661">
              <w:rPr>
                <w:rFonts w:ascii="Times New Roman" w:hAnsi="Times New Roman" w:cs="Times New Roman"/>
                <w:sz w:val="20"/>
                <w:szCs w:val="20"/>
              </w:rPr>
              <w:t>софинансирование</w:t>
            </w:r>
            <w:proofErr w:type="spellEnd"/>
          </w:p>
        </w:tc>
        <w:tc>
          <w:tcPr>
            <w:tcW w:w="431" w:type="pct"/>
            <w:shd w:val="clear" w:color="auto" w:fill="auto"/>
            <w:noWrap/>
            <w:vAlign w:val="center"/>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0,00</w:t>
            </w:r>
          </w:p>
        </w:tc>
        <w:tc>
          <w:tcPr>
            <w:tcW w:w="431" w:type="pct"/>
            <w:shd w:val="clear" w:color="auto" w:fill="auto"/>
            <w:noWrap/>
            <w:vAlign w:val="center"/>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0,00</w:t>
            </w:r>
          </w:p>
        </w:tc>
        <w:tc>
          <w:tcPr>
            <w:tcW w:w="440" w:type="pct"/>
            <w:shd w:val="clear" w:color="auto" w:fill="auto"/>
            <w:noWrap/>
            <w:vAlign w:val="center"/>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0,00</w:t>
            </w:r>
          </w:p>
        </w:tc>
        <w:tc>
          <w:tcPr>
            <w:tcW w:w="440" w:type="pct"/>
            <w:shd w:val="clear" w:color="auto" w:fill="auto"/>
            <w:vAlign w:val="center"/>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314,07212</w:t>
            </w:r>
          </w:p>
        </w:tc>
        <w:tc>
          <w:tcPr>
            <w:tcW w:w="440" w:type="pct"/>
            <w:shd w:val="clear" w:color="auto" w:fill="auto"/>
            <w:vAlign w:val="center"/>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1 037,64703</w:t>
            </w:r>
          </w:p>
        </w:tc>
        <w:tc>
          <w:tcPr>
            <w:tcW w:w="431" w:type="pct"/>
            <w:shd w:val="clear" w:color="auto" w:fill="auto"/>
            <w:vAlign w:val="center"/>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0,00</w:t>
            </w:r>
          </w:p>
        </w:tc>
        <w:tc>
          <w:tcPr>
            <w:tcW w:w="431" w:type="pct"/>
            <w:shd w:val="clear" w:color="auto" w:fill="auto"/>
            <w:vAlign w:val="center"/>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0,00</w:t>
            </w:r>
          </w:p>
        </w:tc>
      </w:tr>
      <w:tr w:rsidR="006A1661" w:rsidRPr="006A1661" w:rsidTr="006A1661">
        <w:trPr>
          <w:trHeight w:val="240"/>
        </w:trPr>
        <w:tc>
          <w:tcPr>
            <w:tcW w:w="491" w:type="pct"/>
            <w:vMerge/>
            <w:shd w:val="clear" w:color="auto" w:fill="auto"/>
          </w:tcPr>
          <w:p w:rsidR="004B259B" w:rsidRPr="006A1661" w:rsidRDefault="004B259B" w:rsidP="006A1661">
            <w:pPr>
              <w:spacing w:after="0" w:line="240" w:lineRule="auto"/>
              <w:ind w:right="-1"/>
              <w:rPr>
                <w:rFonts w:ascii="Times New Roman" w:hAnsi="Times New Roman" w:cs="Times New Roman"/>
                <w:sz w:val="20"/>
                <w:szCs w:val="20"/>
              </w:rPr>
            </w:pPr>
          </w:p>
        </w:tc>
        <w:tc>
          <w:tcPr>
            <w:tcW w:w="532" w:type="pct"/>
            <w:vMerge/>
            <w:shd w:val="clear" w:color="auto" w:fill="auto"/>
            <w:vAlign w:val="center"/>
            <w:hideMark/>
          </w:tcPr>
          <w:p w:rsidR="004B259B" w:rsidRPr="006A1661" w:rsidRDefault="004B259B" w:rsidP="006A1661">
            <w:pPr>
              <w:spacing w:after="0" w:line="240" w:lineRule="auto"/>
              <w:ind w:right="-1"/>
              <w:rPr>
                <w:rFonts w:ascii="Times New Roman" w:hAnsi="Times New Roman" w:cs="Times New Roman"/>
                <w:sz w:val="20"/>
                <w:szCs w:val="20"/>
              </w:rPr>
            </w:pPr>
          </w:p>
        </w:tc>
        <w:tc>
          <w:tcPr>
            <w:tcW w:w="933" w:type="pct"/>
            <w:shd w:val="clear" w:color="auto" w:fill="auto"/>
            <w:hideMark/>
          </w:tcPr>
          <w:p w:rsidR="004B259B" w:rsidRPr="006A1661" w:rsidRDefault="004B259B" w:rsidP="006A1661">
            <w:pPr>
              <w:spacing w:after="0" w:line="240" w:lineRule="auto"/>
              <w:rPr>
                <w:rFonts w:ascii="Times New Roman" w:hAnsi="Times New Roman" w:cs="Times New Roman"/>
                <w:sz w:val="20"/>
                <w:szCs w:val="24"/>
              </w:rPr>
            </w:pPr>
            <w:r w:rsidRPr="006A1661">
              <w:rPr>
                <w:rFonts w:ascii="Times New Roman" w:hAnsi="Times New Roman" w:cs="Times New Roman"/>
                <w:sz w:val="20"/>
                <w:szCs w:val="24"/>
              </w:rPr>
              <w:t>-средства граждан, поддержавших проект</w:t>
            </w:r>
          </w:p>
        </w:tc>
        <w:tc>
          <w:tcPr>
            <w:tcW w:w="431" w:type="pct"/>
            <w:shd w:val="clear" w:color="auto" w:fill="auto"/>
            <w:noWrap/>
            <w:vAlign w:val="center"/>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0,00</w:t>
            </w:r>
          </w:p>
        </w:tc>
        <w:tc>
          <w:tcPr>
            <w:tcW w:w="431" w:type="pct"/>
            <w:shd w:val="clear" w:color="auto" w:fill="auto"/>
            <w:noWrap/>
            <w:vAlign w:val="center"/>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0,00</w:t>
            </w:r>
          </w:p>
        </w:tc>
        <w:tc>
          <w:tcPr>
            <w:tcW w:w="440" w:type="pct"/>
            <w:shd w:val="clear" w:color="auto" w:fill="auto"/>
            <w:noWrap/>
            <w:vAlign w:val="center"/>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0,00</w:t>
            </w:r>
          </w:p>
        </w:tc>
        <w:tc>
          <w:tcPr>
            <w:tcW w:w="440" w:type="pct"/>
            <w:shd w:val="clear" w:color="auto" w:fill="auto"/>
            <w:vAlign w:val="center"/>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58,49038</w:t>
            </w:r>
          </w:p>
        </w:tc>
        <w:tc>
          <w:tcPr>
            <w:tcW w:w="440" w:type="pct"/>
            <w:shd w:val="clear" w:color="auto" w:fill="auto"/>
            <w:vAlign w:val="center"/>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0,00</w:t>
            </w:r>
          </w:p>
        </w:tc>
        <w:tc>
          <w:tcPr>
            <w:tcW w:w="431" w:type="pct"/>
            <w:shd w:val="clear" w:color="auto" w:fill="auto"/>
            <w:vAlign w:val="center"/>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0,00</w:t>
            </w:r>
          </w:p>
        </w:tc>
        <w:tc>
          <w:tcPr>
            <w:tcW w:w="431" w:type="pct"/>
            <w:shd w:val="clear" w:color="auto" w:fill="auto"/>
            <w:vAlign w:val="center"/>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0,00</w:t>
            </w:r>
          </w:p>
        </w:tc>
      </w:tr>
      <w:tr w:rsidR="006A1661" w:rsidRPr="006A1661" w:rsidTr="006A1661">
        <w:trPr>
          <w:trHeight w:val="240"/>
        </w:trPr>
        <w:tc>
          <w:tcPr>
            <w:tcW w:w="491" w:type="pct"/>
            <w:vMerge/>
            <w:shd w:val="clear" w:color="auto" w:fill="auto"/>
          </w:tcPr>
          <w:p w:rsidR="004B259B" w:rsidRPr="006A1661" w:rsidRDefault="004B259B" w:rsidP="006A1661">
            <w:pPr>
              <w:spacing w:after="0" w:line="240" w:lineRule="auto"/>
              <w:ind w:right="-1"/>
              <w:rPr>
                <w:rFonts w:ascii="Times New Roman" w:hAnsi="Times New Roman" w:cs="Times New Roman"/>
                <w:sz w:val="20"/>
                <w:szCs w:val="20"/>
              </w:rPr>
            </w:pPr>
          </w:p>
        </w:tc>
        <w:tc>
          <w:tcPr>
            <w:tcW w:w="532" w:type="pct"/>
            <w:vMerge/>
            <w:shd w:val="clear" w:color="auto" w:fill="auto"/>
            <w:vAlign w:val="center"/>
            <w:hideMark/>
          </w:tcPr>
          <w:p w:rsidR="004B259B" w:rsidRPr="006A1661" w:rsidRDefault="004B259B" w:rsidP="006A1661">
            <w:pPr>
              <w:spacing w:after="0" w:line="240" w:lineRule="auto"/>
              <w:ind w:right="-1"/>
              <w:rPr>
                <w:rFonts w:ascii="Times New Roman" w:hAnsi="Times New Roman" w:cs="Times New Roman"/>
                <w:sz w:val="20"/>
                <w:szCs w:val="20"/>
              </w:rPr>
            </w:pPr>
          </w:p>
        </w:tc>
        <w:tc>
          <w:tcPr>
            <w:tcW w:w="933" w:type="pct"/>
            <w:shd w:val="clear" w:color="auto" w:fill="auto"/>
            <w:hideMark/>
          </w:tcPr>
          <w:p w:rsidR="004B259B" w:rsidRPr="006A1661" w:rsidRDefault="004B259B" w:rsidP="006A1661">
            <w:pPr>
              <w:spacing w:after="0" w:line="240" w:lineRule="auto"/>
              <w:rPr>
                <w:rFonts w:ascii="Times New Roman" w:hAnsi="Times New Roman" w:cs="Times New Roman"/>
                <w:sz w:val="20"/>
                <w:szCs w:val="24"/>
              </w:rPr>
            </w:pPr>
            <w:r w:rsidRPr="006A1661">
              <w:rPr>
                <w:rFonts w:ascii="Times New Roman" w:hAnsi="Times New Roman" w:cs="Times New Roman"/>
                <w:sz w:val="20"/>
                <w:szCs w:val="24"/>
              </w:rPr>
              <w:t>- инициативные платежи (без учета сре</w:t>
            </w:r>
            <w:proofErr w:type="gramStart"/>
            <w:r w:rsidRPr="006A1661">
              <w:rPr>
                <w:rFonts w:ascii="Times New Roman" w:hAnsi="Times New Roman" w:cs="Times New Roman"/>
                <w:sz w:val="20"/>
                <w:szCs w:val="24"/>
              </w:rPr>
              <w:t>дств гр</w:t>
            </w:r>
            <w:proofErr w:type="gramEnd"/>
            <w:r w:rsidRPr="006A1661">
              <w:rPr>
                <w:rFonts w:ascii="Times New Roman" w:hAnsi="Times New Roman" w:cs="Times New Roman"/>
                <w:sz w:val="20"/>
                <w:szCs w:val="24"/>
              </w:rPr>
              <w:t>аждан, поддержавших проект)</w:t>
            </w:r>
          </w:p>
        </w:tc>
        <w:tc>
          <w:tcPr>
            <w:tcW w:w="431" w:type="pct"/>
            <w:shd w:val="clear" w:color="auto" w:fill="auto"/>
            <w:noWrap/>
            <w:vAlign w:val="center"/>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0,00</w:t>
            </w:r>
          </w:p>
        </w:tc>
        <w:tc>
          <w:tcPr>
            <w:tcW w:w="431" w:type="pct"/>
            <w:shd w:val="clear" w:color="auto" w:fill="auto"/>
            <w:noWrap/>
            <w:vAlign w:val="center"/>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0,00</w:t>
            </w:r>
          </w:p>
        </w:tc>
        <w:tc>
          <w:tcPr>
            <w:tcW w:w="440" w:type="pct"/>
            <w:shd w:val="clear" w:color="auto" w:fill="auto"/>
            <w:noWrap/>
            <w:vAlign w:val="center"/>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0,00</w:t>
            </w:r>
          </w:p>
        </w:tc>
        <w:tc>
          <w:tcPr>
            <w:tcW w:w="440" w:type="pct"/>
            <w:shd w:val="clear" w:color="auto" w:fill="auto"/>
            <w:vAlign w:val="center"/>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80,50000</w:t>
            </w:r>
          </w:p>
        </w:tc>
        <w:tc>
          <w:tcPr>
            <w:tcW w:w="440" w:type="pct"/>
            <w:shd w:val="clear" w:color="auto" w:fill="auto"/>
            <w:vAlign w:val="center"/>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0,00</w:t>
            </w:r>
          </w:p>
        </w:tc>
        <w:tc>
          <w:tcPr>
            <w:tcW w:w="431" w:type="pct"/>
            <w:shd w:val="clear" w:color="auto" w:fill="auto"/>
            <w:vAlign w:val="center"/>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0,00</w:t>
            </w:r>
          </w:p>
        </w:tc>
        <w:tc>
          <w:tcPr>
            <w:tcW w:w="431" w:type="pct"/>
            <w:shd w:val="clear" w:color="auto" w:fill="auto"/>
            <w:vAlign w:val="center"/>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0,00</w:t>
            </w:r>
          </w:p>
        </w:tc>
      </w:tr>
      <w:tr w:rsidR="006A1661" w:rsidRPr="006A1661" w:rsidTr="006A1661">
        <w:trPr>
          <w:trHeight w:val="240"/>
        </w:trPr>
        <w:tc>
          <w:tcPr>
            <w:tcW w:w="491" w:type="pct"/>
            <w:vMerge/>
            <w:shd w:val="clear" w:color="auto" w:fill="auto"/>
          </w:tcPr>
          <w:p w:rsidR="004B259B" w:rsidRPr="006A1661" w:rsidRDefault="004B259B" w:rsidP="006A1661">
            <w:pPr>
              <w:spacing w:after="0" w:line="240" w:lineRule="auto"/>
              <w:ind w:right="-1"/>
              <w:rPr>
                <w:rFonts w:ascii="Times New Roman" w:hAnsi="Times New Roman" w:cs="Times New Roman"/>
                <w:sz w:val="20"/>
                <w:szCs w:val="20"/>
              </w:rPr>
            </w:pPr>
          </w:p>
        </w:tc>
        <w:tc>
          <w:tcPr>
            <w:tcW w:w="532" w:type="pct"/>
            <w:vMerge/>
            <w:shd w:val="clear" w:color="auto" w:fill="auto"/>
            <w:vAlign w:val="center"/>
            <w:hideMark/>
          </w:tcPr>
          <w:p w:rsidR="004B259B" w:rsidRPr="006A1661" w:rsidRDefault="004B259B" w:rsidP="006A1661">
            <w:pPr>
              <w:spacing w:after="0" w:line="240" w:lineRule="auto"/>
              <w:ind w:right="-1"/>
              <w:rPr>
                <w:rFonts w:ascii="Times New Roman" w:hAnsi="Times New Roman" w:cs="Times New Roman"/>
                <w:sz w:val="20"/>
                <w:szCs w:val="20"/>
              </w:rPr>
            </w:pPr>
          </w:p>
        </w:tc>
        <w:tc>
          <w:tcPr>
            <w:tcW w:w="933" w:type="pct"/>
            <w:shd w:val="clear" w:color="auto" w:fill="auto"/>
            <w:vAlign w:val="center"/>
            <w:hideMark/>
          </w:tcPr>
          <w:p w:rsidR="004B259B" w:rsidRPr="006A1661" w:rsidRDefault="004B259B" w:rsidP="006A1661">
            <w:pPr>
              <w:spacing w:after="0" w:line="240" w:lineRule="auto"/>
              <w:ind w:right="-1"/>
              <w:rPr>
                <w:rFonts w:ascii="Times New Roman" w:hAnsi="Times New Roman" w:cs="Times New Roman"/>
                <w:b/>
                <w:bCs/>
                <w:sz w:val="20"/>
                <w:szCs w:val="20"/>
              </w:rPr>
            </w:pPr>
            <w:r w:rsidRPr="006A1661">
              <w:rPr>
                <w:rFonts w:ascii="Times New Roman" w:hAnsi="Times New Roman" w:cs="Times New Roman"/>
                <w:sz w:val="20"/>
                <w:szCs w:val="20"/>
              </w:rPr>
              <w:t xml:space="preserve">-осуществление строительного </w:t>
            </w:r>
            <w:proofErr w:type="gramStart"/>
            <w:r w:rsidRPr="006A1661">
              <w:rPr>
                <w:rFonts w:ascii="Times New Roman" w:hAnsi="Times New Roman" w:cs="Times New Roman"/>
                <w:sz w:val="20"/>
                <w:szCs w:val="20"/>
              </w:rPr>
              <w:t>контроля за</w:t>
            </w:r>
            <w:proofErr w:type="gramEnd"/>
            <w:r w:rsidRPr="006A1661">
              <w:rPr>
                <w:rFonts w:ascii="Times New Roman" w:hAnsi="Times New Roman" w:cs="Times New Roman"/>
                <w:sz w:val="20"/>
                <w:szCs w:val="20"/>
              </w:rPr>
              <w:t xml:space="preserve"> реализацией инициативных проектов</w:t>
            </w:r>
          </w:p>
        </w:tc>
        <w:tc>
          <w:tcPr>
            <w:tcW w:w="431" w:type="pct"/>
            <w:shd w:val="clear" w:color="auto" w:fill="auto"/>
            <w:noWrap/>
            <w:vAlign w:val="center"/>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0,00</w:t>
            </w:r>
          </w:p>
        </w:tc>
        <w:tc>
          <w:tcPr>
            <w:tcW w:w="431" w:type="pct"/>
            <w:shd w:val="clear" w:color="auto" w:fill="auto"/>
            <w:noWrap/>
            <w:vAlign w:val="center"/>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0,00</w:t>
            </w:r>
          </w:p>
        </w:tc>
        <w:tc>
          <w:tcPr>
            <w:tcW w:w="440" w:type="pct"/>
            <w:shd w:val="clear" w:color="auto" w:fill="auto"/>
            <w:noWrap/>
            <w:vAlign w:val="center"/>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0,00</w:t>
            </w:r>
          </w:p>
        </w:tc>
        <w:tc>
          <w:tcPr>
            <w:tcW w:w="440" w:type="pct"/>
            <w:shd w:val="clear" w:color="auto" w:fill="auto"/>
            <w:vAlign w:val="center"/>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48,73241</w:t>
            </w:r>
          </w:p>
        </w:tc>
        <w:tc>
          <w:tcPr>
            <w:tcW w:w="440" w:type="pct"/>
            <w:shd w:val="clear" w:color="auto" w:fill="auto"/>
            <w:vAlign w:val="center"/>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70,00</w:t>
            </w:r>
          </w:p>
        </w:tc>
        <w:tc>
          <w:tcPr>
            <w:tcW w:w="431" w:type="pct"/>
            <w:shd w:val="clear" w:color="auto" w:fill="auto"/>
            <w:vAlign w:val="center"/>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0,00</w:t>
            </w:r>
          </w:p>
        </w:tc>
        <w:tc>
          <w:tcPr>
            <w:tcW w:w="431" w:type="pct"/>
            <w:shd w:val="clear" w:color="auto" w:fill="auto"/>
            <w:vAlign w:val="center"/>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0,00</w:t>
            </w:r>
          </w:p>
        </w:tc>
      </w:tr>
      <w:tr w:rsidR="006A1661" w:rsidRPr="006A1661" w:rsidTr="006A1661">
        <w:trPr>
          <w:trHeight w:val="240"/>
        </w:trPr>
        <w:tc>
          <w:tcPr>
            <w:tcW w:w="491" w:type="pct"/>
            <w:vMerge/>
            <w:tcBorders>
              <w:bottom w:val="single" w:sz="4" w:space="0" w:color="auto"/>
            </w:tcBorders>
            <w:shd w:val="clear" w:color="auto" w:fill="auto"/>
          </w:tcPr>
          <w:p w:rsidR="004B259B" w:rsidRPr="006A1661" w:rsidRDefault="004B259B" w:rsidP="006A1661">
            <w:pPr>
              <w:spacing w:after="0" w:line="240" w:lineRule="auto"/>
              <w:ind w:right="-1"/>
              <w:rPr>
                <w:rFonts w:ascii="Times New Roman" w:hAnsi="Times New Roman" w:cs="Times New Roman"/>
                <w:sz w:val="20"/>
                <w:szCs w:val="20"/>
              </w:rPr>
            </w:pPr>
          </w:p>
        </w:tc>
        <w:tc>
          <w:tcPr>
            <w:tcW w:w="532" w:type="pct"/>
            <w:vMerge/>
            <w:shd w:val="clear" w:color="auto" w:fill="auto"/>
            <w:vAlign w:val="center"/>
            <w:hideMark/>
          </w:tcPr>
          <w:p w:rsidR="004B259B" w:rsidRPr="006A1661" w:rsidRDefault="004B259B" w:rsidP="006A1661">
            <w:pPr>
              <w:spacing w:after="0" w:line="240" w:lineRule="auto"/>
              <w:ind w:right="-1"/>
              <w:rPr>
                <w:rFonts w:ascii="Times New Roman" w:hAnsi="Times New Roman" w:cs="Times New Roman"/>
                <w:sz w:val="20"/>
                <w:szCs w:val="20"/>
              </w:rPr>
            </w:pPr>
          </w:p>
        </w:tc>
        <w:tc>
          <w:tcPr>
            <w:tcW w:w="933" w:type="pct"/>
            <w:shd w:val="clear" w:color="auto" w:fill="auto"/>
            <w:vAlign w:val="center"/>
            <w:hideMark/>
          </w:tcPr>
          <w:p w:rsidR="004B259B" w:rsidRPr="006A1661" w:rsidRDefault="004B259B" w:rsidP="006A1661">
            <w:pPr>
              <w:spacing w:after="0" w:line="240" w:lineRule="auto"/>
              <w:ind w:right="-1"/>
              <w:rPr>
                <w:rFonts w:ascii="Times New Roman" w:hAnsi="Times New Roman" w:cs="Times New Roman"/>
                <w:b/>
                <w:bCs/>
                <w:sz w:val="20"/>
                <w:szCs w:val="20"/>
              </w:rPr>
            </w:pPr>
            <w:r w:rsidRPr="006A1661">
              <w:rPr>
                <w:rFonts w:ascii="Times New Roman" w:hAnsi="Times New Roman" w:cs="Times New Roman"/>
                <w:b/>
                <w:bCs/>
                <w:sz w:val="20"/>
                <w:szCs w:val="20"/>
              </w:rPr>
              <w:t>ИТОГО по мероприятию</w:t>
            </w:r>
          </w:p>
        </w:tc>
        <w:tc>
          <w:tcPr>
            <w:tcW w:w="431" w:type="pct"/>
            <w:shd w:val="clear" w:color="auto" w:fill="auto"/>
            <w:noWrap/>
            <w:vAlign w:val="center"/>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0,00</w:t>
            </w:r>
          </w:p>
        </w:tc>
        <w:tc>
          <w:tcPr>
            <w:tcW w:w="431" w:type="pct"/>
            <w:shd w:val="clear" w:color="auto" w:fill="auto"/>
            <w:noWrap/>
            <w:vAlign w:val="center"/>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0,00</w:t>
            </w:r>
          </w:p>
        </w:tc>
        <w:tc>
          <w:tcPr>
            <w:tcW w:w="440" w:type="pct"/>
            <w:shd w:val="clear" w:color="auto" w:fill="auto"/>
            <w:noWrap/>
            <w:vAlign w:val="center"/>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0,00</w:t>
            </w:r>
          </w:p>
        </w:tc>
        <w:tc>
          <w:tcPr>
            <w:tcW w:w="440" w:type="pct"/>
            <w:shd w:val="clear" w:color="auto" w:fill="auto"/>
            <w:vAlign w:val="center"/>
            <w:hideMark/>
          </w:tcPr>
          <w:p w:rsidR="004B259B" w:rsidRPr="006A1661" w:rsidRDefault="004B259B" w:rsidP="006A1661">
            <w:pPr>
              <w:spacing w:after="0" w:line="240" w:lineRule="auto"/>
              <w:ind w:left="-9" w:right="-156"/>
              <w:jc w:val="center"/>
              <w:rPr>
                <w:rFonts w:ascii="Times New Roman" w:hAnsi="Times New Roman" w:cs="Times New Roman"/>
                <w:b/>
                <w:sz w:val="20"/>
                <w:szCs w:val="20"/>
              </w:rPr>
            </w:pPr>
            <w:r w:rsidRPr="006A1661">
              <w:rPr>
                <w:rFonts w:ascii="Times New Roman" w:hAnsi="Times New Roman" w:cs="Times New Roman"/>
                <w:b/>
                <w:sz w:val="20"/>
                <w:szCs w:val="20"/>
              </w:rPr>
              <w:t>1 860,98241</w:t>
            </w:r>
          </w:p>
        </w:tc>
        <w:tc>
          <w:tcPr>
            <w:tcW w:w="440" w:type="pct"/>
            <w:shd w:val="clear" w:color="auto" w:fill="auto"/>
            <w:vAlign w:val="center"/>
            <w:hideMark/>
          </w:tcPr>
          <w:p w:rsidR="004B259B" w:rsidRPr="006A1661" w:rsidRDefault="004B259B" w:rsidP="006A1661">
            <w:pPr>
              <w:spacing w:after="0" w:line="240" w:lineRule="auto"/>
              <w:ind w:right="-1"/>
              <w:jc w:val="center"/>
              <w:rPr>
                <w:rFonts w:ascii="Times New Roman" w:hAnsi="Times New Roman" w:cs="Times New Roman"/>
                <w:b/>
                <w:sz w:val="20"/>
                <w:szCs w:val="20"/>
              </w:rPr>
            </w:pPr>
            <w:r w:rsidRPr="006A1661">
              <w:rPr>
                <w:rFonts w:ascii="Times New Roman" w:hAnsi="Times New Roman" w:cs="Times New Roman"/>
                <w:b/>
                <w:sz w:val="20"/>
                <w:szCs w:val="20"/>
              </w:rPr>
              <w:t>1 107,64703</w:t>
            </w:r>
          </w:p>
        </w:tc>
        <w:tc>
          <w:tcPr>
            <w:tcW w:w="431" w:type="pct"/>
            <w:shd w:val="clear" w:color="auto" w:fill="auto"/>
            <w:vAlign w:val="center"/>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0,00</w:t>
            </w:r>
          </w:p>
        </w:tc>
        <w:tc>
          <w:tcPr>
            <w:tcW w:w="431" w:type="pct"/>
            <w:shd w:val="clear" w:color="auto" w:fill="auto"/>
            <w:vAlign w:val="center"/>
            <w:hideMark/>
          </w:tcPr>
          <w:p w:rsidR="004B259B" w:rsidRPr="006A1661" w:rsidRDefault="004B259B" w:rsidP="006A1661">
            <w:pPr>
              <w:spacing w:after="0" w:line="240" w:lineRule="auto"/>
              <w:ind w:right="-1"/>
              <w:jc w:val="center"/>
              <w:rPr>
                <w:rFonts w:ascii="Times New Roman" w:hAnsi="Times New Roman" w:cs="Times New Roman"/>
                <w:sz w:val="20"/>
                <w:szCs w:val="20"/>
              </w:rPr>
            </w:pPr>
            <w:r w:rsidRPr="006A1661">
              <w:rPr>
                <w:rFonts w:ascii="Times New Roman" w:hAnsi="Times New Roman" w:cs="Times New Roman"/>
                <w:sz w:val="20"/>
                <w:szCs w:val="20"/>
              </w:rPr>
              <w:t>0,00</w:t>
            </w:r>
          </w:p>
        </w:tc>
      </w:tr>
    </w:tbl>
    <w:p w:rsidR="004B259B" w:rsidRPr="006A1661" w:rsidRDefault="004B259B" w:rsidP="006A1661">
      <w:pPr>
        <w:spacing w:after="0" w:line="240" w:lineRule="auto"/>
        <w:jc w:val="both"/>
        <w:rPr>
          <w:rFonts w:ascii="Times New Roman" w:hAnsi="Times New Roman" w:cs="Times New Roman"/>
          <w:sz w:val="24"/>
          <w:szCs w:val="24"/>
        </w:rPr>
      </w:pPr>
      <w:r w:rsidRPr="006A1661">
        <w:rPr>
          <w:rFonts w:ascii="Times New Roman" w:hAnsi="Times New Roman" w:cs="Times New Roman"/>
          <w:sz w:val="24"/>
          <w:szCs w:val="24"/>
        </w:rPr>
        <w:t>*Объем  финансирования  мероприятий  подлежит  уточнению  по  мере  поступления  средств заинтересованных лиц и по мере принятия нормативных правовых актов о выделении (распределении) денежных средств.</w:t>
      </w:r>
    </w:p>
    <w:p w:rsidR="004B259B" w:rsidRPr="006A1661" w:rsidRDefault="004B259B" w:rsidP="006A1661">
      <w:pPr>
        <w:rPr>
          <w:rFonts w:ascii="Times New Roman" w:hAnsi="Times New Roman" w:cs="Times New Roman"/>
          <w:sz w:val="24"/>
          <w:szCs w:val="24"/>
        </w:rPr>
      </w:pPr>
      <w:r w:rsidRPr="006A1661">
        <w:rPr>
          <w:rFonts w:ascii="Times New Roman" w:hAnsi="Times New Roman" w:cs="Times New Roman"/>
          <w:sz w:val="24"/>
          <w:szCs w:val="24"/>
        </w:rPr>
        <w:br w:type="page"/>
      </w:r>
    </w:p>
    <w:p w:rsidR="004B259B" w:rsidRPr="00E707D1" w:rsidRDefault="004B259B" w:rsidP="006A1661">
      <w:pPr>
        <w:spacing w:after="0" w:line="240" w:lineRule="auto"/>
        <w:ind w:right="-1"/>
        <w:jc w:val="right"/>
        <w:rPr>
          <w:rFonts w:ascii="Times New Roman" w:hAnsi="Times New Roman" w:cs="Times New Roman"/>
          <w:sz w:val="24"/>
          <w:szCs w:val="24"/>
        </w:rPr>
      </w:pPr>
      <w:r w:rsidRPr="006A1661">
        <w:rPr>
          <w:rFonts w:ascii="Times New Roman" w:hAnsi="Times New Roman" w:cs="Times New Roman"/>
          <w:sz w:val="24"/>
          <w:szCs w:val="24"/>
        </w:rPr>
        <w:lastRenderedPageBreak/>
        <w:t xml:space="preserve">Приложение № </w:t>
      </w:r>
      <w:r w:rsidR="00490533" w:rsidRPr="00E707D1">
        <w:rPr>
          <w:rFonts w:ascii="Times New Roman" w:hAnsi="Times New Roman" w:cs="Times New Roman"/>
          <w:sz w:val="24"/>
          <w:szCs w:val="24"/>
        </w:rPr>
        <w:t>37</w:t>
      </w:r>
    </w:p>
    <w:p w:rsidR="004B259B" w:rsidRPr="006A1661" w:rsidRDefault="004B259B" w:rsidP="006A1661">
      <w:pPr>
        <w:spacing w:after="0" w:line="240" w:lineRule="auto"/>
        <w:ind w:right="-1"/>
        <w:jc w:val="right"/>
        <w:rPr>
          <w:rFonts w:ascii="Times New Roman" w:hAnsi="Times New Roman" w:cs="Times New Roman"/>
          <w:sz w:val="24"/>
          <w:szCs w:val="24"/>
        </w:rPr>
      </w:pPr>
      <w:r w:rsidRPr="006A1661">
        <w:rPr>
          <w:rFonts w:ascii="Times New Roman" w:hAnsi="Times New Roman" w:cs="Times New Roman"/>
          <w:sz w:val="24"/>
          <w:szCs w:val="24"/>
        </w:rPr>
        <w:t>к постановлению администрации</w:t>
      </w:r>
    </w:p>
    <w:p w:rsidR="004B259B" w:rsidRPr="006A1661" w:rsidRDefault="004B259B" w:rsidP="006A1661">
      <w:pPr>
        <w:spacing w:after="0" w:line="240" w:lineRule="auto"/>
        <w:ind w:right="-1"/>
        <w:jc w:val="right"/>
        <w:rPr>
          <w:rFonts w:ascii="Times New Roman" w:hAnsi="Times New Roman" w:cs="Times New Roman"/>
          <w:sz w:val="24"/>
          <w:szCs w:val="24"/>
        </w:rPr>
      </w:pPr>
      <w:r w:rsidRPr="006A1661">
        <w:rPr>
          <w:rFonts w:ascii="Times New Roman" w:hAnsi="Times New Roman" w:cs="Times New Roman"/>
          <w:sz w:val="24"/>
          <w:szCs w:val="24"/>
        </w:rPr>
        <w:t xml:space="preserve"> городского округа Тейково</w:t>
      </w:r>
    </w:p>
    <w:p w:rsidR="004B259B" w:rsidRPr="006A1661" w:rsidRDefault="004B259B" w:rsidP="006A1661">
      <w:pPr>
        <w:spacing w:after="0" w:line="240" w:lineRule="auto"/>
        <w:ind w:right="-1"/>
        <w:jc w:val="right"/>
        <w:rPr>
          <w:rFonts w:ascii="Times New Roman" w:hAnsi="Times New Roman" w:cs="Times New Roman"/>
          <w:sz w:val="24"/>
          <w:szCs w:val="24"/>
        </w:rPr>
      </w:pPr>
      <w:r w:rsidRPr="006A1661">
        <w:rPr>
          <w:rFonts w:ascii="Times New Roman" w:hAnsi="Times New Roman" w:cs="Times New Roman"/>
          <w:sz w:val="24"/>
          <w:szCs w:val="24"/>
        </w:rPr>
        <w:t>Ивановкой области</w:t>
      </w:r>
    </w:p>
    <w:p w:rsidR="0060713B" w:rsidRPr="006A1661" w:rsidRDefault="0060713B" w:rsidP="0060713B">
      <w:pPr>
        <w:spacing w:after="0" w:line="240" w:lineRule="auto"/>
        <w:ind w:right="-1"/>
        <w:jc w:val="right"/>
        <w:rPr>
          <w:rFonts w:ascii="Times New Roman" w:hAnsi="Times New Roman" w:cs="Times New Roman"/>
          <w:sz w:val="24"/>
          <w:szCs w:val="24"/>
        </w:rPr>
      </w:pPr>
      <w:r w:rsidRPr="00E707D1">
        <w:rPr>
          <w:rFonts w:ascii="Times New Roman" w:hAnsi="Times New Roman" w:cs="Times New Roman"/>
          <w:sz w:val="24"/>
          <w:szCs w:val="24"/>
        </w:rPr>
        <w:t>от 13.01.2022 № 6</w:t>
      </w:r>
    </w:p>
    <w:p w:rsidR="00CC5E7A" w:rsidRPr="006A1661" w:rsidRDefault="00CC5E7A" w:rsidP="006A1661">
      <w:pPr>
        <w:spacing w:after="0" w:line="240" w:lineRule="auto"/>
        <w:ind w:right="-1"/>
        <w:jc w:val="right"/>
        <w:rPr>
          <w:rFonts w:ascii="Times New Roman" w:hAnsi="Times New Roman" w:cs="Times New Roman"/>
          <w:sz w:val="24"/>
          <w:szCs w:val="24"/>
        </w:rPr>
      </w:pPr>
    </w:p>
    <w:p w:rsidR="004B259B" w:rsidRPr="006A1661" w:rsidRDefault="004B259B" w:rsidP="006A1661">
      <w:pPr>
        <w:spacing w:after="0" w:line="240" w:lineRule="auto"/>
        <w:ind w:right="-1"/>
        <w:jc w:val="right"/>
        <w:rPr>
          <w:rFonts w:ascii="Times New Roman" w:hAnsi="Times New Roman" w:cs="Times New Roman"/>
          <w:sz w:val="24"/>
          <w:szCs w:val="24"/>
        </w:rPr>
      </w:pPr>
      <w:r w:rsidRPr="006A1661">
        <w:rPr>
          <w:rFonts w:ascii="Times New Roman" w:hAnsi="Times New Roman" w:cs="Times New Roman"/>
          <w:sz w:val="24"/>
          <w:szCs w:val="24"/>
        </w:rPr>
        <w:t>Приложение № 6</w:t>
      </w:r>
    </w:p>
    <w:p w:rsidR="004B259B" w:rsidRPr="006A1661" w:rsidRDefault="004B259B" w:rsidP="006A1661">
      <w:pPr>
        <w:spacing w:after="0" w:line="240" w:lineRule="auto"/>
        <w:ind w:right="-1"/>
        <w:jc w:val="right"/>
        <w:rPr>
          <w:rFonts w:ascii="Times New Roman" w:hAnsi="Times New Roman" w:cs="Times New Roman"/>
          <w:sz w:val="24"/>
          <w:szCs w:val="24"/>
        </w:rPr>
      </w:pPr>
      <w:r w:rsidRPr="006A1661">
        <w:rPr>
          <w:rFonts w:ascii="Times New Roman" w:hAnsi="Times New Roman" w:cs="Times New Roman"/>
          <w:sz w:val="24"/>
          <w:szCs w:val="24"/>
        </w:rPr>
        <w:t xml:space="preserve">к подпрограмме </w:t>
      </w:r>
    </w:p>
    <w:p w:rsidR="004B259B" w:rsidRPr="006A1661" w:rsidRDefault="004B259B" w:rsidP="006A1661">
      <w:pPr>
        <w:spacing w:after="0" w:line="240" w:lineRule="auto"/>
        <w:ind w:right="-1"/>
        <w:jc w:val="right"/>
        <w:rPr>
          <w:rFonts w:ascii="Times New Roman" w:hAnsi="Times New Roman" w:cs="Times New Roman"/>
          <w:sz w:val="24"/>
          <w:szCs w:val="24"/>
        </w:rPr>
      </w:pPr>
      <w:r w:rsidRPr="006A1661">
        <w:rPr>
          <w:rFonts w:ascii="Times New Roman" w:hAnsi="Times New Roman" w:cs="Times New Roman"/>
          <w:sz w:val="24"/>
          <w:szCs w:val="24"/>
        </w:rPr>
        <w:t>«Формирование современной городской среды» на 2018 - 2024 годы</w:t>
      </w:r>
    </w:p>
    <w:p w:rsidR="004B259B" w:rsidRPr="006A1661" w:rsidRDefault="004B259B" w:rsidP="006A1661">
      <w:pPr>
        <w:spacing w:after="0" w:line="240" w:lineRule="auto"/>
        <w:ind w:right="-1"/>
        <w:jc w:val="right"/>
        <w:rPr>
          <w:rFonts w:ascii="Times New Roman" w:hAnsi="Times New Roman" w:cs="Times New Roman"/>
          <w:sz w:val="24"/>
          <w:szCs w:val="24"/>
        </w:rPr>
      </w:pPr>
      <w:r w:rsidRPr="006A1661">
        <w:rPr>
          <w:rFonts w:ascii="Times New Roman" w:hAnsi="Times New Roman" w:cs="Times New Roman"/>
          <w:sz w:val="24"/>
          <w:szCs w:val="24"/>
        </w:rPr>
        <w:t>муниципальной программы</w:t>
      </w:r>
    </w:p>
    <w:p w:rsidR="004B259B" w:rsidRPr="006A1661" w:rsidRDefault="004B259B" w:rsidP="006A1661">
      <w:pPr>
        <w:spacing w:after="0" w:line="240" w:lineRule="auto"/>
        <w:ind w:right="-1"/>
        <w:jc w:val="right"/>
        <w:rPr>
          <w:rFonts w:ascii="Times New Roman" w:hAnsi="Times New Roman" w:cs="Times New Roman"/>
          <w:sz w:val="24"/>
          <w:szCs w:val="24"/>
        </w:rPr>
      </w:pPr>
      <w:r w:rsidRPr="006A1661">
        <w:rPr>
          <w:rFonts w:ascii="Times New Roman" w:hAnsi="Times New Roman" w:cs="Times New Roman"/>
          <w:sz w:val="24"/>
          <w:szCs w:val="24"/>
        </w:rPr>
        <w:t>городского округа Тейково</w:t>
      </w:r>
    </w:p>
    <w:p w:rsidR="004B259B" w:rsidRPr="006A1661" w:rsidRDefault="004B259B" w:rsidP="006A1661">
      <w:pPr>
        <w:spacing w:after="0" w:line="240" w:lineRule="auto"/>
        <w:ind w:right="-1"/>
        <w:jc w:val="right"/>
        <w:rPr>
          <w:rFonts w:ascii="Times New Roman" w:hAnsi="Times New Roman" w:cs="Times New Roman"/>
          <w:sz w:val="24"/>
          <w:szCs w:val="24"/>
        </w:rPr>
      </w:pPr>
      <w:r w:rsidRPr="006A1661">
        <w:rPr>
          <w:rFonts w:ascii="Times New Roman" w:hAnsi="Times New Roman" w:cs="Times New Roman"/>
          <w:sz w:val="24"/>
          <w:szCs w:val="24"/>
        </w:rPr>
        <w:t xml:space="preserve"> «Обеспечение населения городского округа</w:t>
      </w:r>
    </w:p>
    <w:p w:rsidR="004B259B" w:rsidRPr="006A1661" w:rsidRDefault="004B259B" w:rsidP="006A1661">
      <w:pPr>
        <w:spacing w:after="0" w:line="240" w:lineRule="auto"/>
        <w:ind w:right="-1"/>
        <w:jc w:val="right"/>
        <w:rPr>
          <w:rFonts w:ascii="Times New Roman" w:hAnsi="Times New Roman" w:cs="Times New Roman"/>
          <w:sz w:val="24"/>
          <w:szCs w:val="24"/>
        </w:rPr>
      </w:pPr>
      <w:r w:rsidRPr="006A1661">
        <w:rPr>
          <w:rFonts w:ascii="Times New Roman" w:hAnsi="Times New Roman" w:cs="Times New Roman"/>
          <w:sz w:val="24"/>
          <w:szCs w:val="24"/>
        </w:rPr>
        <w:t xml:space="preserve">         Тейково услугами </w:t>
      </w:r>
      <w:proofErr w:type="gramStart"/>
      <w:r w:rsidRPr="006A1661">
        <w:rPr>
          <w:rFonts w:ascii="Times New Roman" w:hAnsi="Times New Roman" w:cs="Times New Roman"/>
          <w:sz w:val="24"/>
          <w:szCs w:val="24"/>
        </w:rPr>
        <w:t>жилищно-коммунального</w:t>
      </w:r>
      <w:proofErr w:type="gramEnd"/>
    </w:p>
    <w:p w:rsidR="004B259B" w:rsidRPr="006A1661" w:rsidRDefault="004B259B" w:rsidP="006A1661">
      <w:pPr>
        <w:spacing w:after="0" w:line="240" w:lineRule="auto"/>
        <w:ind w:right="-1"/>
        <w:jc w:val="right"/>
        <w:rPr>
          <w:rFonts w:ascii="Times New Roman" w:hAnsi="Times New Roman" w:cs="Times New Roman"/>
          <w:sz w:val="24"/>
          <w:szCs w:val="24"/>
        </w:rPr>
      </w:pPr>
      <w:r w:rsidRPr="006A1661">
        <w:rPr>
          <w:rFonts w:ascii="Times New Roman" w:hAnsi="Times New Roman" w:cs="Times New Roman"/>
          <w:sz w:val="24"/>
          <w:szCs w:val="24"/>
        </w:rPr>
        <w:t xml:space="preserve">      хозяйства и развитие транспортной системы»</w:t>
      </w:r>
    </w:p>
    <w:p w:rsidR="004B259B" w:rsidRPr="006A1661" w:rsidRDefault="004B259B" w:rsidP="006A1661">
      <w:pPr>
        <w:autoSpaceDE w:val="0"/>
        <w:autoSpaceDN w:val="0"/>
        <w:adjustRightInd w:val="0"/>
        <w:spacing w:after="0" w:line="240" w:lineRule="auto"/>
        <w:ind w:firstLine="709"/>
        <w:jc w:val="right"/>
        <w:rPr>
          <w:rFonts w:ascii="Times New Roman" w:hAnsi="Times New Roman" w:cs="Times New Roman"/>
          <w:sz w:val="24"/>
          <w:szCs w:val="24"/>
          <w:lang w:eastAsia="en-US"/>
        </w:rPr>
      </w:pPr>
      <w:r w:rsidRPr="006A1661">
        <w:rPr>
          <w:rFonts w:ascii="Times New Roman" w:hAnsi="Times New Roman" w:cs="Times New Roman"/>
          <w:bCs/>
        </w:rPr>
        <w:t xml:space="preserve">(в редакции постановления от    </w:t>
      </w:r>
      <w:r w:rsidR="0060713B">
        <w:rPr>
          <w:rFonts w:ascii="Times New Roman" w:hAnsi="Times New Roman" w:cs="Times New Roman"/>
          <w:bCs/>
        </w:rPr>
        <w:t>13</w:t>
      </w:r>
      <w:r w:rsidRPr="006A1661">
        <w:rPr>
          <w:rFonts w:ascii="Times New Roman" w:hAnsi="Times New Roman" w:cs="Times New Roman"/>
          <w:bCs/>
        </w:rPr>
        <w:t xml:space="preserve">.01.2022   № </w:t>
      </w:r>
      <w:r w:rsidR="0060713B">
        <w:rPr>
          <w:rFonts w:ascii="Times New Roman" w:hAnsi="Times New Roman" w:cs="Times New Roman"/>
          <w:bCs/>
        </w:rPr>
        <w:t>6</w:t>
      </w:r>
      <w:proofErr w:type="gramStart"/>
      <w:r w:rsidRPr="006A1661">
        <w:rPr>
          <w:rFonts w:ascii="Times New Roman" w:hAnsi="Times New Roman" w:cs="Times New Roman"/>
          <w:bCs/>
        </w:rPr>
        <w:t xml:space="preserve">  )</w:t>
      </w:r>
      <w:proofErr w:type="gramEnd"/>
    </w:p>
    <w:p w:rsidR="004B259B" w:rsidRPr="006A1661" w:rsidRDefault="004B259B" w:rsidP="006A1661">
      <w:pPr>
        <w:pStyle w:val="afd"/>
        <w:ind w:right="-1"/>
        <w:jc w:val="center"/>
        <w:rPr>
          <w:rFonts w:ascii="Times New Roman" w:hAnsi="Times New Roman"/>
          <w:bCs/>
        </w:rPr>
      </w:pPr>
    </w:p>
    <w:p w:rsidR="004B259B" w:rsidRPr="006A1661" w:rsidRDefault="004B259B" w:rsidP="006A1661">
      <w:pPr>
        <w:spacing w:after="0" w:line="240" w:lineRule="auto"/>
        <w:ind w:right="-1"/>
        <w:jc w:val="center"/>
        <w:rPr>
          <w:rFonts w:ascii="Times New Roman" w:hAnsi="Times New Roman" w:cs="Times New Roman"/>
          <w:sz w:val="24"/>
          <w:szCs w:val="24"/>
        </w:rPr>
      </w:pPr>
      <w:r w:rsidRPr="006A1661">
        <w:rPr>
          <w:rFonts w:ascii="Times New Roman" w:hAnsi="Times New Roman" w:cs="Times New Roman"/>
          <w:sz w:val="24"/>
          <w:szCs w:val="24"/>
        </w:rPr>
        <w:t xml:space="preserve">«БЛАГОУСТРОЙСТВО ТЕРРИТОРИЙ В РАМКАХ ПОДДЕРЖКИ </w:t>
      </w:r>
    </w:p>
    <w:p w:rsidR="004B259B" w:rsidRPr="006A1661" w:rsidRDefault="004B259B" w:rsidP="006A1661">
      <w:pPr>
        <w:spacing w:after="0" w:line="240" w:lineRule="auto"/>
        <w:ind w:right="-1"/>
        <w:jc w:val="center"/>
        <w:rPr>
          <w:rFonts w:ascii="Times New Roman" w:hAnsi="Times New Roman" w:cs="Times New Roman"/>
          <w:sz w:val="24"/>
          <w:szCs w:val="24"/>
        </w:rPr>
      </w:pPr>
      <w:r w:rsidRPr="006A1661">
        <w:rPr>
          <w:rFonts w:ascii="Times New Roman" w:hAnsi="Times New Roman" w:cs="Times New Roman"/>
          <w:sz w:val="24"/>
          <w:szCs w:val="24"/>
        </w:rPr>
        <w:t>ИНИЦИАТИВНЫХ ПРОЕКТОВ»</w:t>
      </w:r>
    </w:p>
    <w:p w:rsidR="004B259B" w:rsidRPr="006A1661" w:rsidRDefault="004B259B" w:rsidP="006A1661">
      <w:pPr>
        <w:pStyle w:val="afd"/>
        <w:ind w:right="-1"/>
        <w:rPr>
          <w:rFonts w:ascii="Times New Roman" w:hAnsi="Times New Roman"/>
        </w:rPr>
      </w:pPr>
    </w:p>
    <w:p w:rsidR="004B259B" w:rsidRPr="006A1661" w:rsidRDefault="004B259B" w:rsidP="006A1661">
      <w:pPr>
        <w:pStyle w:val="afd"/>
        <w:ind w:right="-1"/>
        <w:jc w:val="center"/>
        <w:rPr>
          <w:rFonts w:ascii="Times New Roman" w:hAnsi="Times New Roman"/>
          <w:sz w:val="24"/>
          <w:szCs w:val="24"/>
        </w:rPr>
      </w:pPr>
      <w:r w:rsidRPr="006A1661">
        <w:rPr>
          <w:rFonts w:ascii="Times New Roman" w:hAnsi="Times New Roman"/>
          <w:sz w:val="24"/>
          <w:szCs w:val="24"/>
        </w:rPr>
        <w:t>Срок реализации – 2021-2024 годы</w:t>
      </w:r>
    </w:p>
    <w:p w:rsidR="004B259B" w:rsidRPr="006A1661" w:rsidRDefault="004B259B" w:rsidP="006A1661">
      <w:pPr>
        <w:pStyle w:val="afd"/>
        <w:ind w:right="-1"/>
        <w:jc w:val="center"/>
        <w:rPr>
          <w:rFonts w:ascii="Times New Roman" w:hAnsi="Times New Roman"/>
          <w:sz w:val="24"/>
          <w:szCs w:val="24"/>
        </w:rPr>
      </w:pPr>
    </w:p>
    <w:p w:rsidR="004B259B" w:rsidRPr="006A1661" w:rsidRDefault="004B259B" w:rsidP="006A1661">
      <w:pPr>
        <w:pStyle w:val="afd"/>
        <w:ind w:right="-1" w:firstLine="708"/>
        <w:rPr>
          <w:rFonts w:ascii="Times New Roman" w:hAnsi="Times New Roman"/>
          <w:sz w:val="24"/>
          <w:szCs w:val="24"/>
        </w:rPr>
      </w:pPr>
      <w:r w:rsidRPr="006A1661">
        <w:rPr>
          <w:rFonts w:ascii="Times New Roman" w:hAnsi="Times New Roman"/>
          <w:sz w:val="24"/>
          <w:szCs w:val="24"/>
        </w:rPr>
        <w:t>1. Ожидаемые результаты реализации.</w:t>
      </w:r>
    </w:p>
    <w:p w:rsidR="004B259B" w:rsidRPr="006A1661" w:rsidRDefault="004B259B" w:rsidP="006A1661">
      <w:pPr>
        <w:pStyle w:val="afd"/>
        <w:ind w:right="-1" w:firstLine="709"/>
        <w:jc w:val="both"/>
        <w:rPr>
          <w:rFonts w:ascii="Times New Roman" w:hAnsi="Times New Roman"/>
          <w:sz w:val="24"/>
          <w:szCs w:val="24"/>
        </w:rPr>
      </w:pPr>
      <w:r w:rsidRPr="006A1661">
        <w:rPr>
          <w:rFonts w:ascii="Times New Roman" w:hAnsi="Times New Roman"/>
          <w:sz w:val="24"/>
          <w:szCs w:val="24"/>
        </w:rPr>
        <w:t>В ходе реализации части «Благоустройство территорий в рамках поддержки инициативных проектов» предусматривается организация и проведение основного мероприятия «Повышение уровня благоустройства территории городского округа Тейково» в рамках поддержки инициативных проектов.</w:t>
      </w:r>
    </w:p>
    <w:p w:rsidR="004B259B" w:rsidRPr="006A1661" w:rsidRDefault="004B259B" w:rsidP="006A1661">
      <w:pPr>
        <w:pStyle w:val="afd"/>
        <w:ind w:right="-1" w:firstLine="709"/>
        <w:jc w:val="both"/>
        <w:rPr>
          <w:rFonts w:ascii="Times New Roman" w:hAnsi="Times New Roman"/>
          <w:sz w:val="24"/>
          <w:szCs w:val="24"/>
        </w:rPr>
      </w:pPr>
      <w:r w:rsidRPr="006A1661">
        <w:rPr>
          <w:rFonts w:ascii="Times New Roman" w:hAnsi="Times New Roman"/>
          <w:sz w:val="24"/>
          <w:szCs w:val="24"/>
        </w:rPr>
        <w:t xml:space="preserve">Поддержка инициативных проектов– </w:t>
      </w:r>
      <w:proofErr w:type="gramStart"/>
      <w:r w:rsidRPr="006A1661">
        <w:rPr>
          <w:rFonts w:ascii="Times New Roman" w:hAnsi="Times New Roman"/>
          <w:sz w:val="24"/>
          <w:szCs w:val="24"/>
        </w:rPr>
        <w:t>эт</w:t>
      </w:r>
      <w:proofErr w:type="gramEnd"/>
      <w:r w:rsidRPr="006A1661">
        <w:rPr>
          <w:rFonts w:ascii="Times New Roman" w:hAnsi="Times New Roman"/>
          <w:sz w:val="24"/>
          <w:szCs w:val="24"/>
        </w:rPr>
        <w:t>о эффективный и устойчивый механизм, который позволяет оперативно выявлять и решать наиболее острые социальные проблемы местного значения, являющиеся реальным приоритетом населения, вовлекать граждан в решение местных проблем.</w:t>
      </w:r>
    </w:p>
    <w:p w:rsidR="004B259B" w:rsidRPr="006A1661" w:rsidRDefault="004B259B" w:rsidP="006A1661">
      <w:pPr>
        <w:pStyle w:val="afd"/>
        <w:ind w:right="-1"/>
        <w:rPr>
          <w:rFonts w:ascii="Times New Roman" w:hAnsi="Times New Roman"/>
          <w:sz w:val="24"/>
          <w:szCs w:val="24"/>
        </w:rPr>
      </w:pPr>
    </w:p>
    <w:p w:rsidR="004B259B" w:rsidRPr="006A1661" w:rsidRDefault="004B259B" w:rsidP="006A1661">
      <w:pPr>
        <w:pStyle w:val="afd"/>
        <w:ind w:right="-1"/>
        <w:jc w:val="center"/>
        <w:rPr>
          <w:rFonts w:ascii="Times New Roman" w:hAnsi="Times New Roman"/>
          <w:bCs/>
          <w:sz w:val="24"/>
          <w:szCs w:val="24"/>
        </w:rPr>
      </w:pPr>
      <w:r w:rsidRPr="006A1661">
        <w:rPr>
          <w:rFonts w:ascii="Times New Roman" w:hAnsi="Times New Roman"/>
          <w:bCs/>
          <w:sz w:val="24"/>
          <w:szCs w:val="24"/>
        </w:rPr>
        <w:t xml:space="preserve">Таблица 1. Сведения о целевых индикаторах (показателях) реализации подпрограммы </w:t>
      </w:r>
    </w:p>
    <w:tbl>
      <w:tblPr>
        <w:tblW w:w="4940" w:type="pct"/>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566"/>
        <w:gridCol w:w="4397"/>
        <w:gridCol w:w="706"/>
        <w:gridCol w:w="1135"/>
        <w:gridCol w:w="1133"/>
        <w:gridCol w:w="1135"/>
        <w:gridCol w:w="1133"/>
      </w:tblGrid>
      <w:tr w:rsidR="006A1661" w:rsidRPr="006A1661" w:rsidTr="00995354">
        <w:tc>
          <w:tcPr>
            <w:tcW w:w="277" w:type="pct"/>
            <w:tcBorders>
              <w:top w:val="single" w:sz="4" w:space="0" w:color="auto"/>
              <w:left w:val="single" w:sz="4" w:space="0" w:color="auto"/>
              <w:bottom w:val="single" w:sz="4" w:space="0" w:color="auto"/>
              <w:right w:val="single" w:sz="4" w:space="0" w:color="auto"/>
            </w:tcBorders>
            <w:vAlign w:val="center"/>
            <w:hideMark/>
          </w:tcPr>
          <w:p w:rsidR="004B259B" w:rsidRPr="006A1661" w:rsidRDefault="004B259B" w:rsidP="006A1661">
            <w:pPr>
              <w:pStyle w:val="afd"/>
              <w:ind w:right="-1"/>
              <w:jc w:val="center"/>
              <w:rPr>
                <w:rFonts w:ascii="Times New Roman" w:hAnsi="Times New Roman"/>
                <w:sz w:val="24"/>
                <w:szCs w:val="24"/>
              </w:rPr>
            </w:pPr>
            <w:r w:rsidRPr="006A1661">
              <w:rPr>
                <w:rFonts w:ascii="Times New Roman" w:hAnsi="Times New Roman"/>
                <w:sz w:val="24"/>
                <w:szCs w:val="24"/>
              </w:rPr>
              <w:t xml:space="preserve">№ </w:t>
            </w:r>
            <w:proofErr w:type="gramStart"/>
            <w:r w:rsidRPr="006A1661">
              <w:rPr>
                <w:rFonts w:ascii="Times New Roman" w:hAnsi="Times New Roman"/>
                <w:sz w:val="24"/>
                <w:szCs w:val="24"/>
              </w:rPr>
              <w:t>п</w:t>
            </w:r>
            <w:proofErr w:type="gramEnd"/>
            <w:r w:rsidRPr="006A1661">
              <w:rPr>
                <w:rFonts w:ascii="Times New Roman" w:hAnsi="Times New Roman"/>
                <w:sz w:val="24"/>
                <w:szCs w:val="24"/>
              </w:rPr>
              <w:t>/п</w:t>
            </w:r>
          </w:p>
        </w:tc>
        <w:tc>
          <w:tcPr>
            <w:tcW w:w="2154" w:type="pct"/>
            <w:tcBorders>
              <w:top w:val="single" w:sz="4" w:space="0" w:color="auto"/>
              <w:left w:val="single" w:sz="4" w:space="0" w:color="auto"/>
              <w:bottom w:val="single" w:sz="4" w:space="0" w:color="auto"/>
              <w:right w:val="single" w:sz="4" w:space="0" w:color="auto"/>
            </w:tcBorders>
            <w:vAlign w:val="center"/>
            <w:hideMark/>
          </w:tcPr>
          <w:p w:rsidR="004B259B" w:rsidRPr="006A1661" w:rsidRDefault="004B259B" w:rsidP="006A1661">
            <w:pPr>
              <w:pStyle w:val="afd"/>
              <w:ind w:right="-1"/>
              <w:jc w:val="center"/>
              <w:rPr>
                <w:rFonts w:ascii="Times New Roman" w:hAnsi="Times New Roman"/>
                <w:sz w:val="24"/>
                <w:szCs w:val="24"/>
              </w:rPr>
            </w:pPr>
            <w:r w:rsidRPr="006A1661">
              <w:rPr>
                <w:rFonts w:ascii="Times New Roman" w:hAnsi="Times New Roman"/>
                <w:sz w:val="24"/>
                <w:szCs w:val="24"/>
              </w:rPr>
              <w:t>Наименование показателя</w:t>
            </w:r>
          </w:p>
        </w:tc>
        <w:tc>
          <w:tcPr>
            <w:tcW w:w="346" w:type="pct"/>
            <w:tcBorders>
              <w:top w:val="single" w:sz="4" w:space="0" w:color="auto"/>
              <w:left w:val="single" w:sz="4" w:space="0" w:color="auto"/>
              <w:bottom w:val="single" w:sz="4" w:space="0" w:color="auto"/>
              <w:right w:val="single" w:sz="4" w:space="0" w:color="auto"/>
            </w:tcBorders>
            <w:vAlign w:val="center"/>
            <w:hideMark/>
          </w:tcPr>
          <w:p w:rsidR="004B259B" w:rsidRPr="006A1661" w:rsidRDefault="004B259B" w:rsidP="006A1661">
            <w:pPr>
              <w:pStyle w:val="afd"/>
              <w:ind w:right="-1"/>
              <w:jc w:val="center"/>
              <w:rPr>
                <w:rFonts w:ascii="Times New Roman" w:hAnsi="Times New Roman"/>
                <w:sz w:val="24"/>
                <w:szCs w:val="24"/>
              </w:rPr>
            </w:pPr>
            <w:r w:rsidRPr="006A1661">
              <w:rPr>
                <w:rFonts w:ascii="Times New Roman" w:hAnsi="Times New Roman"/>
                <w:sz w:val="24"/>
                <w:szCs w:val="24"/>
              </w:rPr>
              <w:t>Ед. изм.</w:t>
            </w:r>
          </w:p>
        </w:tc>
        <w:tc>
          <w:tcPr>
            <w:tcW w:w="556" w:type="pct"/>
            <w:tcBorders>
              <w:top w:val="single" w:sz="4" w:space="0" w:color="auto"/>
              <w:left w:val="single" w:sz="4" w:space="0" w:color="auto"/>
              <w:bottom w:val="single" w:sz="4" w:space="0" w:color="auto"/>
              <w:right w:val="single" w:sz="4" w:space="0" w:color="auto"/>
            </w:tcBorders>
            <w:vAlign w:val="center"/>
            <w:hideMark/>
          </w:tcPr>
          <w:p w:rsidR="004B259B" w:rsidRPr="006A1661" w:rsidRDefault="004B259B" w:rsidP="006A1661">
            <w:pPr>
              <w:pStyle w:val="afd"/>
              <w:ind w:right="-1"/>
              <w:jc w:val="center"/>
              <w:rPr>
                <w:rFonts w:ascii="Times New Roman" w:hAnsi="Times New Roman"/>
                <w:sz w:val="24"/>
                <w:szCs w:val="24"/>
              </w:rPr>
            </w:pPr>
            <w:r w:rsidRPr="006A1661">
              <w:rPr>
                <w:rFonts w:ascii="Times New Roman" w:hAnsi="Times New Roman"/>
                <w:sz w:val="24"/>
                <w:szCs w:val="24"/>
              </w:rPr>
              <w:t>2021</w:t>
            </w:r>
          </w:p>
        </w:tc>
        <w:tc>
          <w:tcPr>
            <w:tcW w:w="555" w:type="pct"/>
            <w:tcBorders>
              <w:top w:val="single" w:sz="4" w:space="0" w:color="auto"/>
              <w:left w:val="single" w:sz="4" w:space="0" w:color="auto"/>
              <w:bottom w:val="single" w:sz="4" w:space="0" w:color="auto"/>
              <w:right w:val="single" w:sz="4" w:space="0" w:color="auto"/>
            </w:tcBorders>
            <w:vAlign w:val="center"/>
            <w:hideMark/>
          </w:tcPr>
          <w:p w:rsidR="004B259B" w:rsidRPr="006A1661" w:rsidRDefault="004B259B" w:rsidP="006A1661">
            <w:pPr>
              <w:pStyle w:val="afd"/>
              <w:ind w:right="-1"/>
              <w:jc w:val="center"/>
              <w:rPr>
                <w:rFonts w:ascii="Times New Roman" w:hAnsi="Times New Roman"/>
                <w:sz w:val="24"/>
                <w:szCs w:val="24"/>
              </w:rPr>
            </w:pPr>
            <w:r w:rsidRPr="006A1661">
              <w:rPr>
                <w:rFonts w:ascii="Times New Roman" w:hAnsi="Times New Roman"/>
                <w:sz w:val="24"/>
                <w:szCs w:val="24"/>
              </w:rPr>
              <w:t>2022</w:t>
            </w:r>
          </w:p>
        </w:tc>
        <w:tc>
          <w:tcPr>
            <w:tcW w:w="556" w:type="pct"/>
            <w:tcBorders>
              <w:top w:val="single" w:sz="4" w:space="0" w:color="auto"/>
              <w:left w:val="single" w:sz="4" w:space="0" w:color="auto"/>
              <w:bottom w:val="single" w:sz="4" w:space="0" w:color="auto"/>
              <w:right w:val="single" w:sz="4" w:space="0" w:color="auto"/>
            </w:tcBorders>
            <w:vAlign w:val="center"/>
            <w:hideMark/>
          </w:tcPr>
          <w:p w:rsidR="004B259B" w:rsidRPr="006A1661" w:rsidRDefault="004B259B" w:rsidP="006A1661">
            <w:pPr>
              <w:pStyle w:val="afd"/>
              <w:ind w:right="-1"/>
              <w:jc w:val="center"/>
              <w:rPr>
                <w:rFonts w:ascii="Times New Roman" w:hAnsi="Times New Roman"/>
                <w:sz w:val="24"/>
                <w:szCs w:val="24"/>
              </w:rPr>
            </w:pPr>
            <w:r w:rsidRPr="006A1661">
              <w:rPr>
                <w:rFonts w:ascii="Times New Roman" w:hAnsi="Times New Roman"/>
                <w:sz w:val="24"/>
                <w:szCs w:val="24"/>
              </w:rPr>
              <w:t>2023</w:t>
            </w:r>
          </w:p>
        </w:tc>
        <w:tc>
          <w:tcPr>
            <w:tcW w:w="555" w:type="pct"/>
            <w:tcBorders>
              <w:top w:val="single" w:sz="4" w:space="0" w:color="auto"/>
              <w:left w:val="single" w:sz="4" w:space="0" w:color="auto"/>
              <w:bottom w:val="single" w:sz="4" w:space="0" w:color="auto"/>
              <w:right w:val="single" w:sz="4" w:space="0" w:color="auto"/>
            </w:tcBorders>
            <w:vAlign w:val="center"/>
            <w:hideMark/>
          </w:tcPr>
          <w:p w:rsidR="004B259B" w:rsidRPr="006A1661" w:rsidRDefault="004B259B" w:rsidP="006A1661">
            <w:pPr>
              <w:pStyle w:val="afd"/>
              <w:ind w:right="-1"/>
              <w:jc w:val="center"/>
              <w:rPr>
                <w:rFonts w:ascii="Times New Roman" w:hAnsi="Times New Roman"/>
                <w:sz w:val="24"/>
                <w:szCs w:val="24"/>
              </w:rPr>
            </w:pPr>
            <w:r w:rsidRPr="006A1661">
              <w:rPr>
                <w:rFonts w:ascii="Times New Roman" w:hAnsi="Times New Roman"/>
                <w:sz w:val="24"/>
                <w:szCs w:val="24"/>
              </w:rPr>
              <w:t>2024</w:t>
            </w:r>
          </w:p>
        </w:tc>
      </w:tr>
      <w:tr w:rsidR="006A1661" w:rsidRPr="006A1661" w:rsidTr="006A1661">
        <w:tc>
          <w:tcPr>
            <w:tcW w:w="277" w:type="pct"/>
            <w:tcBorders>
              <w:top w:val="single" w:sz="4" w:space="0" w:color="auto"/>
              <w:left w:val="single" w:sz="4" w:space="0" w:color="auto"/>
              <w:bottom w:val="single" w:sz="4" w:space="0" w:color="auto"/>
              <w:right w:val="single" w:sz="4" w:space="0" w:color="auto"/>
            </w:tcBorders>
            <w:vAlign w:val="center"/>
            <w:hideMark/>
          </w:tcPr>
          <w:p w:rsidR="004B259B" w:rsidRPr="006A1661" w:rsidRDefault="004B259B" w:rsidP="006A1661">
            <w:pPr>
              <w:pStyle w:val="afd"/>
              <w:ind w:right="-1"/>
              <w:jc w:val="center"/>
              <w:rPr>
                <w:rFonts w:ascii="Times New Roman" w:hAnsi="Times New Roman"/>
                <w:sz w:val="24"/>
                <w:szCs w:val="24"/>
              </w:rPr>
            </w:pPr>
            <w:r w:rsidRPr="006A1661">
              <w:rPr>
                <w:rFonts w:ascii="Times New Roman" w:hAnsi="Times New Roman"/>
                <w:sz w:val="24"/>
                <w:szCs w:val="24"/>
              </w:rPr>
              <w:t>1.</w:t>
            </w:r>
          </w:p>
        </w:tc>
        <w:tc>
          <w:tcPr>
            <w:tcW w:w="2154" w:type="pct"/>
            <w:tcBorders>
              <w:top w:val="single" w:sz="4" w:space="0" w:color="auto"/>
              <w:left w:val="single" w:sz="4" w:space="0" w:color="auto"/>
              <w:bottom w:val="single" w:sz="4" w:space="0" w:color="auto"/>
              <w:right w:val="single" w:sz="4" w:space="0" w:color="auto"/>
            </w:tcBorders>
            <w:vAlign w:val="center"/>
            <w:hideMark/>
          </w:tcPr>
          <w:p w:rsidR="004B259B" w:rsidRPr="006A1661" w:rsidRDefault="004B259B" w:rsidP="006A1661">
            <w:pPr>
              <w:pStyle w:val="afd"/>
              <w:ind w:right="-1"/>
              <w:rPr>
                <w:rFonts w:ascii="Times New Roman" w:hAnsi="Times New Roman"/>
                <w:sz w:val="24"/>
                <w:szCs w:val="24"/>
              </w:rPr>
            </w:pPr>
            <w:r w:rsidRPr="006A1661">
              <w:rPr>
                <w:rFonts w:ascii="Times New Roman" w:hAnsi="Times New Roman"/>
                <w:sz w:val="24"/>
                <w:szCs w:val="24"/>
              </w:rPr>
              <w:t>Количество благоустроенных территорий в рамках поддержки инициативных проектов</w:t>
            </w:r>
          </w:p>
        </w:tc>
        <w:tc>
          <w:tcPr>
            <w:tcW w:w="346" w:type="pct"/>
            <w:tcBorders>
              <w:top w:val="single" w:sz="4" w:space="0" w:color="auto"/>
              <w:left w:val="single" w:sz="4" w:space="0" w:color="auto"/>
              <w:bottom w:val="single" w:sz="4" w:space="0" w:color="auto"/>
              <w:right w:val="single" w:sz="4" w:space="0" w:color="auto"/>
            </w:tcBorders>
            <w:vAlign w:val="center"/>
            <w:hideMark/>
          </w:tcPr>
          <w:p w:rsidR="004B259B" w:rsidRPr="006A1661" w:rsidRDefault="004B259B" w:rsidP="006A1661">
            <w:pPr>
              <w:pStyle w:val="afd"/>
              <w:ind w:right="-1"/>
              <w:jc w:val="center"/>
              <w:rPr>
                <w:rFonts w:ascii="Times New Roman" w:hAnsi="Times New Roman"/>
                <w:sz w:val="24"/>
                <w:szCs w:val="24"/>
              </w:rPr>
            </w:pPr>
            <w:r w:rsidRPr="006A1661">
              <w:rPr>
                <w:rFonts w:ascii="Times New Roman" w:hAnsi="Times New Roman"/>
                <w:sz w:val="24"/>
                <w:szCs w:val="24"/>
              </w:rPr>
              <w:t>ед.</w:t>
            </w:r>
          </w:p>
        </w:tc>
        <w:tc>
          <w:tcPr>
            <w:tcW w:w="5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B259B" w:rsidRPr="006A1661" w:rsidRDefault="004B259B" w:rsidP="006A1661">
            <w:pPr>
              <w:pStyle w:val="afd"/>
              <w:ind w:right="-1"/>
              <w:jc w:val="center"/>
              <w:rPr>
                <w:rFonts w:ascii="Times New Roman" w:hAnsi="Times New Roman"/>
                <w:sz w:val="24"/>
                <w:szCs w:val="24"/>
              </w:rPr>
            </w:pPr>
            <w:r w:rsidRPr="006A1661">
              <w:rPr>
                <w:rFonts w:ascii="Times New Roman" w:hAnsi="Times New Roman"/>
                <w:sz w:val="24"/>
                <w:szCs w:val="24"/>
              </w:rPr>
              <w:t>3</w:t>
            </w:r>
          </w:p>
        </w:tc>
        <w:tc>
          <w:tcPr>
            <w:tcW w:w="5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B259B" w:rsidRPr="006A1661" w:rsidRDefault="004B259B" w:rsidP="006A1661">
            <w:pPr>
              <w:pStyle w:val="afd"/>
              <w:ind w:right="-1"/>
              <w:jc w:val="center"/>
              <w:rPr>
                <w:rFonts w:ascii="Times New Roman" w:hAnsi="Times New Roman"/>
                <w:sz w:val="24"/>
                <w:szCs w:val="24"/>
              </w:rPr>
            </w:pPr>
            <w:r w:rsidRPr="006A1661">
              <w:rPr>
                <w:rFonts w:ascii="Times New Roman" w:hAnsi="Times New Roman"/>
                <w:sz w:val="24"/>
                <w:szCs w:val="24"/>
              </w:rPr>
              <w:t>7*</w:t>
            </w:r>
          </w:p>
        </w:tc>
        <w:tc>
          <w:tcPr>
            <w:tcW w:w="556" w:type="pct"/>
            <w:tcBorders>
              <w:top w:val="single" w:sz="4" w:space="0" w:color="auto"/>
              <w:left w:val="single" w:sz="4" w:space="0" w:color="auto"/>
              <w:bottom w:val="single" w:sz="4" w:space="0" w:color="auto"/>
              <w:right w:val="single" w:sz="4" w:space="0" w:color="auto"/>
            </w:tcBorders>
            <w:vAlign w:val="center"/>
            <w:hideMark/>
          </w:tcPr>
          <w:p w:rsidR="004B259B" w:rsidRPr="006A1661" w:rsidRDefault="004B259B" w:rsidP="006A1661">
            <w:pPr>
              <w:pStyle w:val="afd"/>
              <w:ind w:right="-1"/>
              <w:jc w:val="center"/>
              <w:rPr>
                <w:rFonts w:ascii="Times New Roman" w:hAnsi="Times New Roman"/>
                <w:sz w:val="24"/>
                <w:szCs w:val="24"/>
              </w:rPr>
            </w:pPr>
            <w:r w:rsidRPr="006A1661">
              <w:rPr>
                <w:rFonts w:ascii="Times New Roman" w:hAnsi="Times New Roman"/>
                <w:sz w:val="24"/>
                <w:szCs w:val="24"/>
              </w:rPr>
              <w:t>х*</w:t>
            </w:r>
          </w:p>
        </w:tc>
        <w:tc>
          <w:tcPr>
            <w:tcW w:w="555" w:type="pct"/>
            <w:tcBorders>
              <w:top w:val="single" w:sz="4" w:space="0" w:color="auto"/>
              <w:left w:val="single" w:sz="4" w:space="0" w:color="auto"/>
              <w:bottom w:val="single" w:sz="4" w:space="0" w:color="auto"/>
              <w:right w:val="single" w:sz="4" w:space="0" w:color="auto"/>
            </w:tcBorders>
            <w:vAlign w:val="center"/>
            <w:hideMark/>
          </w:tcPr>
          <w:p w:rsidR="004B259B" w:rsidRPr="006A1661" w:rsidRDefault="004B259B" w:rsidP="006A1661">
            <w:pPr>
              <w:pStyle w:val="afd"/>
              <w:ind w:right="-1"/>
              <w:jc w:val="center"/>
              <w:rPr>
                <w:rFonts w:ascii="Times New Roman" w:hAnsi="Times New Roman"/>
                <w:sz w:val="24"/>
                <w:szCs w:val="24"/>
              </w:rPr>
            </w:pPr>
            <w:r w:rsidRPr="006A1661">
              <w:rPr>
                <w:rFonts w:ascii="Times New Roman" w:hAnsi="Times New Roman"/>
                <w:sz w:val="24"/>
                <w:szCs w:val="24"/>
              </w:rPr>
              <w:t>х*</w:t>
            </w:r>
          </w:p>
        </w:tc>
      </w:tr>
    </w:tbl>
    <w:p w:rsidR="004B259B" w:rsidRPr="006A1661" w:rsidRDefault="004B259B" w:rsidP="006A1661">
      <w:pPr>
        <w:pStyle w:val="afd"/>
        <w:ind w:right="-1"/>
        <w:jc w:val="center"/>
        <w:rPr>
          <w:rFonts w:ascii="Times New Roman" w:hAnsi="Times New Roman"/>
          <w:bCs/>
          <w:sz w:val="24"/>
          <w:szCs w:val="24"/>
        </w:rPr>
      </w:pPr>
    </w:p>
    <w:p w:rsidR="004B259B" w:rsidRPr="006A1661" w:rsidRDefault="004B259B" w:rsidP="006A1661">
      <w:pPr>
        <w:pStyle w:val="afd"/>
        <w:ind w:right="-1"/>
        <w:jc w:val="both"/>
        <w:rPr>
          <w:rFonts w:ascii="Times New Roman" w:hAnsi="Times New Roman"/>
          <w:sz w:val="24"/>
          <w:szCs w:val="24"/>
        </w:rPr>
      </w:pPr>
      <w:r w:rsidRPr="006A1661">
        <w:rPr>
          <w:rFonts w:ascii="Times New Roman" w:hAnsi="Times New Roman"/>
          <w:sz w:val="24"/>
          <w:szCs w:val="24"/>
        </w:rPr>
        <w:t>*Количественный показатель подпрограммы будет определен после отбора и распределения Правительством Ивановской области субсидий из областного бюджета бюджетам муниципальных образований Ивановской области на реализацию инициативных проектов.</w:t>
      </w:r>
    </w:p>
    <w:p w:rsidR="004B259B" w:rsidRPr="006A1661" w:rsidRDefault="004B259B" w:rsidP="006A1661">
      <w:pPr>
        <w:pStyle w:val="afd"/>
        <w:ind w:right="-1"/>
        <w:jc w:val="both"/>
        <w:rPr>
          <w:rFonts w:ascii="Times New Roman" w:hAnsi="Times New Roman"/>
          <w:sz w:val="24"/>
          <w:szCs w:val="24"/>
        </w:rPr>
      </w:pPr>
    </w:p>
    <w:p w:rsidR="004B259B" w:rsidRPr="006A1661" w:rsidRDefault="004B259B" w:rsidP="006A1661">
      <w:pPr>
        <w:pStyle w:val="afd"/>
        <w:ind w:right="-1" w:firstLine="709"/>
        <w:jc w:val="both"/>
        <w:rPr>
          <w:rFonts w:ascii="Times New Roman" w:hAnsi="Times New Roman"/>
          <w:sz w:val="24"/>
          <w:szCs w:val="24"/>
        </w:rPr>
      </w:pPr>
      <w:r w:rsidRPr="006A1661">
        <w:rPr>
          <w:rFonts w:ascii="Times New Roman" w:hAnsi="Times New Roman"/>
          <w:sz w:val="24"/>
          <w:szCs w:val="24"/>
        </w:rPr>
        <w:t xml:space="preserve">Имеются риски </w:t>
      </w:r>
      <w:proofErr w:type="spellStart"/>
      <w:r w:rsidRPr="006A1661">
        <w:rPr>
          <w:rFonts w:ascii="Times New Roman" w:hAnsi="Times New Roman"/>
          <w:sz w:val="24"/>
          <w:szCs w:val="24"/>
        </w:rPr>
        <w:t>недостижения</w:t>
      </w:r>
      <w:proofErr w:type="spellEnd"/>
      <w:r w:rsidRPr="006A1661">
        <w:rPr>
          <w:rFonts w:ascii="Times New Roman" w:hAnsi="Times New Roman"/>
          <w:sz w:val="24"/>
          <w:szCs w:val="24"/>
        </w:rPr>
        <w:t xml:space="preserve"> показателей подпрограммы:</w:t>
      </w:r>
    </w:p>
    <w:p w:rsidR="004B259B" w:rsidRPr="006A1661" w:rsidRDefault="004B259B" w:rsidP="006A1661">
      <w:pPr>
        <w:pStyle w:val="afd"/>
        <w:ind w:right="-1" w:firstLine="709"/>
        <w:jc w:val="both"/>
        <w:rPr>
          <w:rFonts w:ascii="Times New Roman" w:hAnsi="Times New Roman"/>
          <w:sz w:val="24"/>
          <w:szCs w:val="24"/>
        </w:rPr>
      </w:pPr>
      <w:r w:rsidRPr="006A1661">
        <w:rPr>
          <w:rFonts w:ascii="Times New Roman" w:hAnsi="Times New Roman"/>
          <w:sz w:val="24"/>
          <w:szCs w:val="24"/>
        </w:rPr>
        <w:t xml:space="preserve">- бюджетные, связанные с дефицитом регионального и местного бюджетов и возможностью невыполнения своих обязательств по </w:t>
      </w:r>
      <w:proofErr w:type="spellStart"/>
      <w:r w:rsidRPr="006A1661">
        <w:rPr>
          <w:rFonts w:ascii="Times New Roman" w:hAnsi="Times New Roman"/>
          <w:sz w:val="24"/>
          <w:szCs w:val="24"/>
        </w:rPr>
        <w:t>софинансированию</w:t>
      </w:r>
      <w:proofErr w:type="spellEnd"/>
      <w:r w:rsidRPr="006A1661">
        <w:rPr>
          <w:rFonts w:ascii="Times New Roman" w:hAnsi="Times New Roman"/>
          <w:sz w:val="24"/>
          <w:szCs w:val="24"/>
        </w:rPr>
        <w:t xml:space="preserve"> мероприятий региональной (муниципальной) программы;</w:t>
      </w:r>
    </w:p>
    <w:p w:rsidR="004B259B" w:rsidRPr="006A1661" w:rsidRDefault="004B259B" w:rsidP="006A1661">
      <w:pPr>
        <w:pStyle w:val="afd"/>
        <w:ind w:right="-1" w:firstLine="709"/>
        <w:jc w:val="both"/>
        <w:rPr>
          <w:rFonts w:ascii="Times New Roman" w:hAnsi="Times New Roman"/>
          <w:sz w:val="24"/>
          <w:szCs w:val="24"/>
        </w:rPr>
      </w:pPr>
      <w:r w:rsidRPr="006A1661">
        <w:rPr>
          <w:rFonts w:ascii="Times New Roman" w:hAnsi="Times New Roman"/>
          <w:sz w:val="24"/>
          <w:szCs w:val="24"/>
        </w:rPr>
        <w:t>- социальные риски, связанные с низкой социальной активностью населения, отсутствием массовой культуры соучастия в благоустройстве территорий и т.д.</w:t>
      </w:r>
    </w:p>
    <w:p w:rsidR="004B259B" w:rsidRPr="006A1661" w:rsidRDefault="004B259B" w:rsidP="006A1661">
      <w:pPr>
        <w:pStyle w:val="afd"/>
        <w:ind w:right="-1"/>
        <w:rPr>
          <w:rFonts w:ascii="Times New Roman" w:hAnsi="Times New Roman"/>
          <w:sz w:val="24"/>
          <w:szCs w:val="24"/>
        </w:rPr>
      </w:pPr>
    </w:p>
    <w:p w:rsidR="004B259B" w:rsidRPr="006A1661" w:rsidRDefault="004B259B" w:rsidP="006A1661">
      <w:pPr>
        <w:pStyle w:val="afd"/>
        <w:ind w:right="-1" w:firstLine="708"/>
        <w:rPr>
          <w:rFonts w:ascii="Times New Roman" w:hAnsi="Times New Roman"/>
          <w:bCs/>
          <w:sz w:val="24"/>
          <w:szCs w:val="24"/>
        </w:rPr>
      </w:pPr>
      <w:r w:rsidRPr="006A1661">
        <w:rPr>
          <w:rFonts w:ascii="Times New Roman" w:hAnsi="Times New Roman"/>
          <w:bCs/>
          <w:sz w:val="24"/>
          <w:szCs w:val="24"/>
        </w:rPr>
        <w:t>2. Основные мероприятия.</w:t>
      </w:r>
    </w:p>
    <w:p w:rsidR="004B259B" w:rsidRPr="006A1661" w:rsidRDefault="004B259B" w:rsidP="006A1661">
      <w:pPr>
        <w:pStyle w:val="afd"/>
        <w:ind w:right="-1" w:firstLine="708"/>
        <w:jc w:val="both"/>
        <w:rPr>
          <w:rFonts w:ascii="Times New Roman" w:hAnsi="Times New Roman"/>
          <w:sz w:val="24"/>
          <w:szCs w:val="24"/>
        </w:rPr>
      </w:pPr>
      <w:r w:rsidRPr="006A1661">
        <w:rPr>
          <w:rFonts w:ascii="Times New Roman" w:hAnsi="Times New Roman"/>
          <w:sz w:val="24"/>
          <w:szCs w:val="24"/>
        </w:rPr>
        <w:t xml:space="preserve">Реализация мероприятия «Благоустройство территорий в рамках поддержки инициативных проектов» предусматривает выполнение работ по </w:t>
      </w:r>
      <w:proofErr w:type="spellStart"/>
      <w:r w:rsidRPr="006A1661">
        <w:rPr>
          <w:rFonts w:ascii="Times New Roman" w:hAnsi="Times New Roman"/>
          <w:bCs/>
          <w:sz w:val="24"/>
          <w:szCs w:val="24"/>
        </w:rPr>
        <w:t>благоустройствутерриторий</w:t>
      </w:r>
      <w:proofErr w:type="spellEnd"/>
      <w:r w:rsidRPr="006A1661">
        <w:rPr>
          <w:rFonts w:ascii="Times New Roman" w:hAnsi="Times New Roman"/>
          <w:bCs/>
          <w:sz w:val="24"/>
          <w:szCs w:val="24"/>
        </w:rPr>
        <w:t xml:space="preserve"> городского округа </w:t>
      </w:r>
      <w:r w:rsidRPr="006A1661">
        <w:rPr>
          <w:rFonts w:ascii="Times New Roman" w:hAnsi="Times New Roman"/>
          <w:bCs/>
          <w:sz w:val="24"/>
          <w:szCs w:val="24"/>
        </w:rPr>
        <w:lastRenderedPageBreak/>
        <w:t>Тейково</w:t>
      </w:r>
      <w:r w:rsidRPr="006A1661">
        <w:rPr>
          <w:rFonts w:ascii="Times New Roman" w:hAnsi="Times New Roman"/>
          <w:sz w:val="24"/>
          <w:szCs w:val="24"/>
        </w:rPr>
        <w:t xml:space="preserve">, размещением объектов благоустройства в рамках инициативных проектов, прошедших конкурсный отбор.  </w:t>
      </w:r>
    </w:p>
    <w:p w:rsidR="004B259B" w:rsidRPr="006A1661" w:rsidRDefault="004B259B" w:rsidP="006A1661">
      <w:pPr>
        <w:pStyle w:val="ConsPlusNormal0"/>
        <w:ind w:firstLine="540"/>
        <w:jc w:val="both"/>
        <w:rPr>
          <w:sz w:val="24"/>
          <w:szCs w:val="24"/>
        </w:rPr>
      </w:pPr>
      <w:r w:rsidRPr="006A1661">
        <w:rPr>
          <w:sz w:val="24"/>
          <w:szCs w:val="24"/>
        </w:rPr>
        <w:t xml:space="preserve">Под инициативным проектом понимается проект благоустройства, внесенный в администрацию городского округа Тейково Ивановской области инициатором в целях реализации мероприятий по организации благоустройства территории городского округа Тейково, имеющих приоритетное значение для жителей городского округа Тейково Ивановской области или его части. Порядок выдвижения, внесения, обсуждения, рассмотрения проектов, проведения их конкурсного отбора устанавливается решением городской Думы городского округа Тейково от 29.01.2021 № 5 «Об утверждении Порядка выдвижения, внесения, обсуждения, рассмотрения и конкурсного отбора инициативных проектов, предназначенных для реализации на территории городского округа Тейково Ивановской области». </w:t>
      </w:r>
    </w:p>
    <w:p w:rsidR="004B259B" w:rsidRPr="006A1661" w:rsidRDefault="004B259B" w:rsidP="006A1661">
      <w:pPr>
        <w:pStyle w:val="ConsPlusNormal0"/>
        <w:ind w:firstLine="540"/>
        <w:jc w:val="both"/>
        <w:rPr>
          <w:sz w:val="24"/>
          <w:szCs w:val="24"/>
        </w:rPr>
      </w:pPr>
      <w:r w:rsidRPr="006A1661">
        <w:rPr>
          <w:sz w:val="24"/>
          <w:szCs w:val="24"/>
        </w:rPr>
        <w:t xml:space="preserve">Инициаторами проекта могут выступать инициативная группа граждан численностью не менее десяти граждан, достигших шестнадцатилетнего возраста и проживающих на территории городского округа Тейково Ивановской области, территориальное общественное самоуправление (далее - ТОС) (органы ТОС). </w:t>
      </w:r>
    </w:p>
    <w:p w:rsidR="004B259B" w:rsidRPr="006A1661" w:rsidRDefault="004B259B" w:rsidP="006A1661">
      <w:pPr>
        <w:pStyle w:val="ConsPlusNormal0"/>
        <w:ind w:firstLine="540"/>
        <w:jc w:val="both"/>
        <w:rPr>
          <w:sz w:val="24"/>
          <w:szCs w:val="24"/>
        </w:rPr>
      </w:pPr>
      <w:proofErr w:type="gramStart"/>
      <w:r w:rsidRPr="006A1661">
        <w:rPr>
          <w:sz w:val="24"/>
          <w:szCs w:val="24"/>
        </w:rPr>
        <w:t>Инициативный проект до его внесения в администрацию городского округа Тейково подлежит рассмотрению на сходе, собрании или конференции граждан, в том числе на собрании или конференции граждан по вопросам осуществления ТОС, в целях обсуждения инициативного проекта, определения его соответствия интересам жителей городского округа Тейково или его части, целесообразности реализации инициативного проекта, а также принятия сходом, собранием или конференцией граждан решения о</w:t>
      </w:r>
      <w:proofErr w:type="gramEnd"/>
      <w:r w:rsidRPr="006A1661">
        <w:rPr>
          <w:sz w:val="24"/>
          <w:szCs w:val="24"/>
        </w:rPr>
        <w:t xml:space="preserve"> поддержке инициативного проекта. </w:t>
      </w:r>
    </w:p>
    <w:p w:rsidR="004B259B" w:rsidRPr="006A1661" w:rsidRDefault="004B259B" w:rsidP="006A1661">
      <w:pPr>
        <w:pStyle w:val="ConsPlusNormal0"/>
        <w:ind w:firstLine="540"/>
        <w:jc w:val="both"/>
        <w:rPr>
          <w:sz w:val="24"/>
          <w:szCs w:val="24"/>
        </w:rPr>
      </w:pPr>
      <w:r w:rsidRPr="006A1661">
        <w:rPr>
          <w:sz w:val="24"/>
          <w:szCs w:val="24"/>
        </w:rPr>
        <w:t xml:space="preserve">При этом возможно рассмотрение нескольких инициативных проектов на одном сходе, одном собрании или на одной конференции граждан. </w:t>
      </w:r>
    </w:p>
    <w:p w:rsidR="004B259B" w:rsidRPr="006A1661" w:rsidRDefault="004B259B" w:rsidP="006A1661">
      <w:pPr>
        <w:pStyle w:val="ConsPlusNormal0"/>
        <w:ind w:firstLine="540"/>
        <w:jc w:val="both"/>
        <w:rPr>
          <w:sz w:val="24"/>
          <w:szCs w:val="24"/>
        </w:rPr>
      </w:pPr>
      <w:r w:rsidRPr="006A1661">
        <w:rPr>
          <w:sz w:val="24"/>
          <w:szCs w:val="24"/>
        </w:rPr>
        <w:t>Также возможно выявление мнения граждан по вопросу о поддержке проекта путем опроса граждан, сбора их подписей, если это предусмотрено нормативным правовым актом представительного органа муниципального образования.</w:t>
      </w:r>
    </w:p>
    <w:p w:rsidR="004B259B" w:rsidRPr="006A1661" w:rsidRDefault="004B259B" w:rsidP="006A1661">
      <w:pPr>
        <w:pStyle w:val="ConsPlusNormal0"/>
        <w:ind w:firstLine="540"/>
        <w:jc w:val="both"/>
        <w:rPr>
          <w:sz w:val="24"/>
          <w:szCs w:val="24"/>
        </w:rPr>
      </w:pPr>
      <w:r w:rsidRPr="006A1661">
        <w:rPr>
          <w:sz w:val="24"/>
          <w:szCs w:val="24"/>
        </w:rPr>
        <w:t>Для участия в конкурсном отборе инициативных проектов инициативная группа граждан, ТОС направляет в администрацию городского округа Тейково следующие сведения:</w:t>
      </w:r>
    </w:p>
    <w:p w:rsidR="004B259B" w:rsidRPr="006A1661" w:rsidRDefault="004B259B" w:rsidP="006A1661">
      <w:pPr>
        <w:pStyle w:val="ConsPlusNormal0"/>
        <w:ind w:firstLine="540"/>
        <w:jc w:val="both"/>
        <w:rPr>
          <w:sz w:val="24"/>
          <w:szCs w:val="24"/>
        </w:rPr>
      </w:pPr>
      <w:r w:rsidRPr="006A1661">
        <w:rPr>
          <w:sz w:val="24"/>
          <w:szCs w:val="24"/>
        </w:rPr>
        <w:t>1) описание проблемы, решение которой имеет приоритетное значение для жителей городского округа Тейково Ивановской области или его части;</w:t>
      </w:r>
    </w:p>
    <w:p w:rsidR="004B259B" w:rsidRPr="006A1661" w:rsidRDefault="004B259B" w:rsidP="006A1661">
      <w:pPr>
        <w:pStyle w:val="ConsPlusNormal0"/>
        <w:ind w:firstLine="540"/>
        <w:jc w:val="both"/>
        <w:rPr>
          <w:sz w:val="24"/>
          <w:szCs w:val="24"/>
        </w:rPr>
      </w:pPr>
      <w:r w:rsidRPr="006A1661">
        <w:rPr>
          <w:sz w:val="24"/>
          <w:szCs w:val="24"/>
        </w:rPr>
        <w:t>2) обоснование предложений по решению указанной проблемы;</w:t>
      </w:r>
    </w:p>
    <w:p w:rsidR="004B259B" w:rsidRPr="006A1661" w:rsidRDefault="004B259B" w:rsidP="006A1661">
      <w:pPr>
        <w:pStyle w:val="ConsPlusNormal0"/>
        <w:ind w:firstLine="540"/>
        <w:jc w:val="both"/>
        <w:rPr>
          <w:sz w:val="24"/>
          <w:szCs w:val="24"/>
        </w:rPr>
      </w:pPr>
      <w:r w:rsidRPr="006A1661">
        <w:rPr>
          <w:sz w:val="24"/>
          <w:szCs w:val="24"/>
        </w:rPr>
        <w:t>3) описание ожидаемого результата (ожидаемых результатов) реализации инициативного проекта;</w:t>
      </w:r>
    </w:p>
    <w:p w:rsidR="004B259B" w:rsidRPr="006A1661" w:rsidRDefault="004B259B" w:rsidP="006A1661">
      <w:pPr>
        <w:pStyle w:val="ConsPlusNormal0"/>
        <w:ind w:firstLine="540"/>
        <w:jc w:val="both"/>
        <w:rPr>
          <w:sz w:val="24"/>
          <w:szCs w:val="24"/>
        </w:rPr>
      </w:pPr>
      <w:r w:rsidRPr="006A1661">
        <w:rPr>
          <w:sz w:val="24"/>
          <w:szCs w:val="24"/>
        </w:rPr>
        <w:t>4) предварительный расчет необходимых расходов на реализацию инициативного проекта;</w:t>
      </w:r>
    </w:p>
    <w:p w:rsidR="004B259B" w:rsidRPr="006A1661" w:rsidRDefault="004B259B" w:rsidP="006A1661">
      <w:pPr>
        <w:pStyle w:val="ConsPlusNormal0"/>
        <w:ind w:firstLine="540"/>
        <w:jc w:val="both"/>
        <w:rPr>
          <w:sz w:val="24"/>
          <w:szCs w:val="24"/>
        </w:rPr>
      </w:pPr>
      <w:r w:rsidRPr="006A1661">
        <w:rPr>
          <w:sz w:val="24"/>
          <w:szCs w:val="24"/>
        </w:rPr>
        <w:t>5) планируемые сроки реализации инициативного проекта;</w:t>
      </w:r>
    </w:p>
    <w:p w:rsidR="004B259B" w:rsidRPr="006A1661" w:rsidRDefault="004B259B" w:rsidP="006A1661">
      <w:pPr>
        <w:pStyle w:val="ConsPlusNormal0"/>
        <w:ind w:firstLine="540"/>
        <w:jc w:val="both"/>
        <w:rPr>
          <w:sz w:val="24"/>
          <w:szCs w:val="24"/>
        </w:rPr>
      </w:pPr>
      <w:r w:rsidRPr="006A1661">
        <w:rPr>
          <w:sz w:val="24"/>
          <w:szCs w:val="24"/>
        </w:rPr>
        <w:t>6) сведения о планируемом (возможном) финансовом, имущественном и (или) трудовом участии заинтересованных лиц в реализации данного проекта;</w:t>
      </w:r>
    </w:p>
    <w:p w:rsidR="004B259B" w:rsidRPr="006A1661" w:rsidRDefault="004B259B" w:rsidP="006A1661">
      <w:pPr>
        <w:pStyle w:val="ConsPlusNormal0"/>
        <w:ind w:firstLine="540"/>
        <w:jc w:val="both"/>
        <w:rPr>
          <w:sz w:val="24"/>
          <w:szCs w:val="24"/>
        </w:rPr>
      </w:pPr>
      <w:r w:rsidRPr="006A1661">
        <w:rPr>
          <w:sz w:val="24"/>
          <w:szCs w:val="24"/>
        </w:rPr>
        <w:t>7) указание на объем средств бюджета городского округа Тейково Ивановской области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4B259B" w:rsidRPr="006A1661" w:rsidRDefault="004B259B" w:rsidP="006A1661">
      <w:pPr>
        <w:pStyle w:val="ConsPlusNormal0"/>
        <w:ind w:firstLine="540"/>
        <w:jc w:val="both"/>
        <w:rPr>
          <w:sz w:val="24"/>
          <w:szCs w:val="24"/>
        </w:rPr>
      </w:pPr>
      <w:r w:rsidRPr="006A1661">
        <w:rPr>
          <w:sz w:val="24"/>
          <w:szCs w:val="24"/>
        </w:rPr>
        <w:t>8) указание на территорию городского округа Тейково Ивановской области или его часть, в границах которой будет реализовываться инициативный проект, в соответствии с порядком, установленным решением городской Думы городского округа Тейково Ивановской области</w:t>
      </w:r>
      <w:bookmarkStart w:id="2" w:name="sub_26139"/>
      <w:bookmarkEnd w:id="2"/>
      <w:r w:rsidRPr="006A1661">
        <w:rPr>
          <w:sz w:val="24"/>
          <w:szCs w:val="24"/>
        </w:rPr>
        <w:t>.</w:t>
      </w:r>
    </w:p>
    <w:p w:rsidR="004B259B" w:rsidRPr="006A1661" w:rsidRDefault="004B259B" w:rsidP="006A1661">
      <w:pPr>
        <w:pStyle w:val="ConsPlusNormal0"/>
        <w:ind w:firstLine="540"/>
        <w:jc w:val="both"/>
        <w:rPr>
          <w:sz w:val="24"/>
          <w:szCs w:val="24"/>
        </w:rPr>
      </w:pPr>
      <w:r w:rsidRPr="006A1661">
        <w:rPr>
          <w:sz w:val="24"/>
          <w:szCs w:val="24"/>
        </w:rPr>
        <w:t>Срок реализации проекта должен начинаться не ранее 1 марта и завершаться не позднее 1 декабря текущего финансового года.</w:t>
      </w:r>
    </w:p>
    <w:p w:rsidR="004B259B" w:rsidRPr="006A1661" w:rsidRDefault="004B259B" w:rsidP="006A1661">
      <w:pPr>
        <w:pStyle w:val="afd"/>
        <w:ind w:right="-1" w:firstLine="540"/>
        <w:jc w:val="both"/>
        <w:rPr>
          <w:rFonts w:ascii="Times New Roman" w:hAnsi="Times New Roman"/>
          <w:sz w:val="24"/>
          <w:szCs w:val="24"/>
        </w:rPr>
      </w:pPr>
      <w:proofErr w:type="gramStart"/>
      <w:r w:rsidRPr="006A1661">
        <w:rPr>
          <w:rFonts w:ascii="Times New Roman" w:hAnsi="Times New Roman"/>
          <w:sz w:val="24"/>
          <w:szCs w:val="24"/>
        </w:rPr>
        <w:t>Состав конкурсной комиссии, критерии отбора, форма заявки и иные необходимые для реализации инициативных проектов сведения утверждены постановлением администрации городского округа Тейково Ивановской области от 01.02.2021 № 25 «Об утверждении Порядка деятельности и состава Комиссии по отбору инициативных проектов в городском округе Тейково Ивановской области, формы описания инициативного проекта и критериев оценки инициативного проекта».</w:t>
      </w:r>
      <w:proofErr w:type="gramEnd"/>
    </w:p>
    <w:p w:rsidR="004B259B" w:rsidRPr="006A1661" w:rsidRDefault="004B259B" w:rsidP="006A1661">
      <w:pPr>
        <w:pStyle w:val="afd"/>
        <w:ind w:right="-1" w:firstLine="540"/>
        <w:rPr>
          <w:rFonts w:ascii="Times New Roman" w:hAnsi="Times New Roman"/>
          <w:sz w:val="24"/>
          <w:szCs w:val="24"/>
        </w:rPr>
      </w:pPr>
    </w:p>
    <w:p w:rsidR="004B259B" w:rsidRPr="006A1661" w:rsidRDefault="004B259B" w:rsidP="006A1661">
      <w:pPr>
        <w:pStyle w:val="afd"/>
        <w:ind w:right="-1" w:firstLine="540"/>
        <w:rPr>
          <w:rFonts w:ascii="Times New Roman" w:hAnsi="Times New Roman"/>
          <w:sz w:val="24"/>
          <w:szCs w:val="24"/>
        </w:rPr>
      </w:pPr>
      <w:r w:rsidRPr="006A1661">
        <w:rPr>
          <w:rFonts w:ascii="Times New Roman" w:hAnsi="Times New Roman"/>
          <w:sz w:val="24"/>
          <w:szCs w:val="24"/>
        </w:rPr>
        <w:t>3. Ресурсное обеспечение подпрограммы</w:t>
      </w:r>
      <w:r w:rsidRPr="006A1661">
        <w:rPr>
          <w:rFonts w:ascii="Times New Roman" w:hAnsi="Times New Roman"/>
          <w:bCs/>
          <w:sz w:val="24"/>
          <w:szCs w:val="24"/>
        </w:rPr>
        <w:t>.</w:t>
      </w:r>
    </w:p>
    <w:p w:rsidR="004B259B" w:rsidRPr="006A1661" w:rsidRDefault="004B259B" w:rsidP="006A1661">
      <w:pPr>
        <w:pStyle w:val="afd"/>
        <w:ind w:right="-1" w:firstLine="540"/>
        <w:jc w:val="both"/>
        <w:rPr>
          <w:rFonts w:ascii="Times New Roman" w:hAnsi="Times New Roman"/>
          <w:sz w:val="24"/>
          <w:szCs w:val="24"/>
        </w:rPr>
      </w:pPr>
      <w:r w:rsidRPr="006A1661">
        <w:rPr>
          <w:rFonts w:ascii="Times New Roman" w:hAnsi="Times New Roman"/>
          <w:sz w:val="24"/>
          <w:szCs w:val="24"/>
        </w:rPr>
        <w:lastRenderedPageBreak/>
        <w:t>Финансовое обеспечение подпрограммы осуществляется за счет средств субсидии бюджетам муниципальных образований Ивановской области на организацию благоустройства территорий в рамках инициативных проектов (далее – Субсидия), бюджетных ассигнований местного бюджета, а также средств территориального общественного самоуправления и иных внебюджетных источников.</w:t>
      </w:r>
    </w:p>
    <w:p w:rsidR="004B259B" w:rsidRPr="006A1661" w:rsidRDefault="004B259B" w:rsidP="006A1661">
      <w:pPr>
        <w:pStyle w:val="ConsPlusNormal0"/>
        <w:ind w:firstLine="540"/>
        <w:jc w:val="both"/>
        <w:rPr>
          <w:sz w:val="24"/>
          <w:szCs w:val="24"/>
        </w:rPr>
      </w:pPr>
      <w:proofErr w:type="gramStart"/>
      <w:r w:rsidRPr="006A1661">
        <w:rPr>
          <w:sz w:val="24"/>
          <w:szCs w:val="24"/>
        </w:rPr>
        <w:t xml:space="preserve">Доля расходов областного бюджета в финансовом обеспечении расходного обязательства муниципального образования, связанного с реализацией конкретного проекта, не должна превышать 85%. Финансирование оставшейся части проекта осуществляется за счет средств местного бюджета, а также обязательного участия в </w:t>
      </w:r>
      <w:proofErr w:type="spellStart"/>
      <w:r w:rsidRPr="006A1661">
        <w:rPr>
          <w:sz w:val="24"/>
          <w:szCs w:val="24"/>
        </w:rPr>
        <w:t>софинансировании</w:t>
      </w:r>
      <w:proofErr w:type="spellEnd"/>
      <w:r w:rsidRPr="006A1661">
        <w:rPr>
          <w:sz w:val="24"/>
          <w:szCs w:val="24"/>
        </w:rPr>
        <w:t xml:space="preserve"> проекта граждан, поддержавших проект, - в размере не менее 1% от стоимости проекта, и за счет иных внебюджетных источников (при наличии).</w:t>
      </w:r>
      <w:proofErr w:type="gramEnd"/>
    </w:p>
    <w:p w:rsidR="004B259B" w:rsidRPr="006A1661" w:rsidRDefault="004B259B" w:rsidP="006A1661">
      <w:pPr>
        <w:pStyle w:val="afd"/>
        <w:ind w:right="-1" w:firstLine="708"/>
        <w:jc w:val="both"/>
        <w:rPr>
          <w:rFonts w:ascii="Times New Roman" w:hAnsi="Times New Roman"/>
          <w:bCs/>
          <w:sz w:val="24"/>
          <w:szCs w:val="24"/>
        </w:rPr>
      </w:pPr>
    </w:p>
    <w:p w:rsidR="004B259B" w:rsidRPr="006A1661" w:rsidRDefault="004B259B" w:rsidP="006A1661">
      <w:pPr>
        <w:pStyle w:val="afd"/>
        <w:ind w:right="-1" w:firstLine="708"/>
        <w:jc w:val="both"/>
        <w:rPr>
          <w:rFonts w:ascii="Times New Roman" w:hAnsi="Times New Roman"/>
          <w:bCs/>
        </w:rPr>
      </w:pPr>
    </w:p>
    <w:p w:rsidR="004B259B" w:rsidRPr="006A1661" w:rsidRDefault="004B259B" w:rsidP="006A1661">
      <w:pPr>
        <w:autoSpaceDE w:val="0"/>
        <w:autoSpaceDN w:val="0"/>
        <w:adjustRightInd w:val="0"/>
        <w:spacing w:after="0" w:line="240" w:lineRule="auto"/>
        <w:ind w:firstLine="709"/>
        <w:jc w:val="right"/>
        <w:rPr>
          <w:rFonts w:ascii="Times New Roman" w:hAnsi="Times New Roman" w:cs="Times New Roman"/>
          <w:sz w:val="24"/>
          <w:szCs w:val="24"/>
          <w:lang w:eastAsia="en-US"/>
        </w:rPr>
      </w:pPr>
      <w:r w:rsidRPr="006A1661">
        <w:rPr>
          <w:rFonts w:ascii="Times New Roman" w:hAnsi="Times New Roman" w:cs="Times New Roman"/>
          <w:sz w:val="24"/>
          <w:szCs w:val="24"/>
        </w:rPr>
        <w:t>Таблица 2. Ресурсное обеспечение.</w:t>
      </w:r>
    </w:p>
    <w:p w:rsidR="004B259B" w:rsidRPr="006A1661" w:rsidRDefault="004B259B" w:rsidP="006A1661">
      <w:pPr>
        <w:pStyle w:val="afd"/>
        <w:ind w:right="-1"/>
        <w:jc w:val="center"/>
        <w:rPr>
          <w:rFonts w:ascii="Times New Roman" w:hAnsi="Times New Roman"/>
          <w:bCs/>
        </w:rPr>
      </w:pPr>
    </w:p>
    <w:p w:rsidR="004B259B" w:rsidRPr="006A1661" w:rsidRDefault="004B259B" w:rsidP="006A1661">
      <w:pPr>
        <w:pStyle w:val="ConsPlusNormal0"/>
        <w:ind w:firstLine="540"/>
        <w:jc w:val="right"/>
        <w:rPr>
          <w:sz w:val="24"/>
          <w:szCs w:val="24"/>
        </w:rPr>
      </w:pPr>
      <w:r w:rsidRPr="006A1661">
        <w:rPr>
          <w:sz w:val="24"/>
          <w:szCs w:val="24"/>
        </w:rPr>
        <w:t>(тыс. руб.)</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0"/>
        <w:gridCol w:w="4102"/>
        <w:gridCol w:w="1418"/>
        <w:gridCol w:w="1417"/>
        <w:gridCol w:w="1418"/>
        <w:gridCol w:w="1417"/>
      </w:tblGrid>
      <w:tr w:rsidR="006A1661" w:rsidRPr="006A1661" w:rsidTr="006A1661">
        <w:tc>
          <w:tcPr>
            <w:tcW w:w="540" w:type="dxa"/>
            <w:vMerge w:val="restart"/>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 xml:space="preserve">№ </w:t>
            </w:r>
            <w:proofErr w:type="gramStart"/>
            <w:r w:rsidRPr="006A1661">
              <w:rPr>
                <w:rFonts w:ascii="Times New Roman" w:hAnsi="Times New Roman" w:cs="Times New Roman"/>
                <w:sz w:val="20"/>
                <w:szCs w:val="20"/>
              </w:rPr>
              <w:t>п</w:t>
            </w:r>
            <w:proofErr w:type="gramEnd"/>
            <w:r w:rsidRPr="006A1661">
              <w:rPr>
                <w:rFonts w:ascii="Times New Roman" w:hAnsi="Times New Roman" w:cs="Times New Roman"/>
                <w:sz w:val="20"/>
                <w:szCs w:val="20"/>
              </w:rPr>
              <w:t>/п</w:t>
            </w:r>
          </w:p>
        </w:tc>
        <w:tc>
          <w:tcPr>
            <w:tcW w:w="4102" w:type="dxa"/>
            <w:vMerge w:val="restart"/>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Наименование мероприятия/ источник финансирования</w:t>
            </w:r>
          </w:p>
        </w:tc>
        <w:tc>
          <w:tcPr>
            <w:tcW w:w="5670" w:type="dxa"/>
            <w:gridSpan w:val="4"/>
            <w:shd w:val="clear" w:color="auto" w:fill="auto"/>
          </w:tcPr>
          <w:p w:rsidR="004B259B" w:rsidRPr="006A1661" w:rsidRDefault="004B259B" w:rsidP="006A1661">
            <w:pPr>
              <w:pStyle w:val="afd"/>
              <w:jc w:val="center"/>
              <w:rPr>
                <w:rFonts w:ascii="Times New Roman" w:hAnsi="Times New Roman"/>
                <w:sz w:val="20"/>
                <w:szCs w:val="20"/>
              </w:rPr>
            </w:pPr>
            <w:r w:rsidRPr="006A1661">
              <w:rPr>
                <w:rFonts w:ascii="Times New Roman" w:hAnsi="Times New Roman"/>
                <w:sz w:val="20"/>
                <w:szCs w:val="20"/>
              </w:rPr>
              <w:t>Объем финансирования (тыс. руб.)*</w:t>
            </w:r>
          </w:p>
        </w:tc>
      </w:tr>
      <w:tr w:rsidR="006A1661" w:rsidRPr="006A1661" w:rsidTr="006A1661">
        <w:tc>
          <w:tcPr>
            <w:tcW w:w="540" w:type="dxa"/>
            <w:vMerge/>
            <w:shd w:val="clear" w:color="auto" w:fill="auto"/>
          </w:tcPr>
          <w:p w:rsidR="004B259B" w:rsidRPr="006A1661" w:rsidRDefault="004B259B" w:rsidP="006A1661">
            <w:pPr>
              <w:spacing w:after="0" w:line="240" w:lineRule="auto"/>
              <w:rPr>
                <w:rFonts w:ascii="Times New Roman" w:hAnsi="Times New Roman" w:cs="Times New Roman"/>
                <w:sz w:val="20"/>
                <w:szCs w:val="20"/>
              </w:rPr>
            </w:pPr>
          </w:p>
        </w:tc>
        <w:tc>
          <w:tcPr>
            <w:tcW w:w="4102" w:type="dxa"/>
            <w:vMerge/>
            <w:shd w:val="clear" w:color="auto" w:fill="auto"/>
          </w:tcPr>
          <w:p w:rsidR="004B259B" w:rsidRPr="006A1661" w:rsidRDefault="004B259B" w:rsidP="006A1661">
            <w:pPr>
              <w:spacing w:after="0" w:line="240" w:lineRule="auto"/>
              <w:rPr>
                <w:rFonts w:ascii="Times New Roman" w:hAnsi="Times New Roman" w:cs="Times New Roman"/>
                <w:sz w:val="20"/>
                <w:szCs w:val="20"/>
              </w:rPr>
            </w:pPr>
          </w:p>
        </w:tc>
        <w:tc>
          <w:tcPr>
            <w:tcW w:w="1418" w:type="dxa"/>
            <w:shd w:val="clear" w:color="auto" w:fill="auto"/>
          </w:tcPr>
          <w:p w:rsidR="004B259B" w:rsidRPr="006A1661" w:rsidRDefault="004B259B" w:rsidP="006A1661">
            <w:pPr>
              <w:pStyle w:val="afd"/>
              <w:jc w:val="both"/>
              <w:rPr>
                <w:rFonts w:ascii="Times New Roman" w:hAnsi="Times New Roman"/>
                <w:sz w:val="20"/>
                <w:szCs w:val="20"/>
                <w:lang w:val="en-US"/>
              </w:rPr>
            </w:pPr>
            <w:r w:rsidRPr="006A1661">
              <w:rPr>
                <w:rFonts w:ascii="Times New Roman" w:hAnsi="Times New Roman"/>
                <w:sz w:val="20"/>
                <w:szCs w:val="20"/>
              </w:rPr>
              <w:t>2021</w:t>
            </w:r>
          </w:p>
          <w:p w:rsidR="004B259B" w:rsidRPr="006A1661" w:rsidRDefault="004B259B" w:rsidP="006A1661">
            <w:pPr>
              <w:pStyle w:val="afd"/>
              <w:jc w:val="both"/>
              <w:rPr>
                <w:rFonts w:ascii="Times New Roman" w:hAnsi="Times New Roman"/>
                <w:sz w:val="20"/>
                <w:szCs w:val="20"/>
              </w:rPr>
            </w:pPr>
          </w:p>
        </w:tc>
        <w:tc>
          <w:tcPr>
            <w:tcW w:w="1417" w:type="dxa"/>
            <w:shd w:val="clear" w:color="auto" w:fill="auto"/>
          </w:tcPr>
          <w:p w:rsidR="004B259B" w:rsidRPr="006A1661" w:rsidRDefault="004B259B" w:rsidP="006A1661">
            <w:pPr>
              <w:pStyle w:val="afd"/>
              <w:jc w:val="both"/>
              <w:rPr>
                <w:rFonts w:ascii="Times New Roman" w:hAnsi="Times New Roman"/>
                <w:sz w:val="20"/>
                <w:szCs w:val="20"/>
                <w:lang w:val="en-US"/>
              </w:rPr>
            </w:pPr>
            <w:r w:rsidRPr="006A1661">
              <w:rPr>
                <w:rFonts w:ascii="Times New Roman" w:hAnsi="Times New Roman"/>
                <w:sz w:val="20"/>
                <w:szCs w:val="20"/>
              </w:rPr>
              <w:t>2022</w:t>
            </w:r>
          </w:p>
          <w:p w:rsidR="004B259B" w:rsidRPr="006A1661" w:rsidRDefault="004B259B" w:rsidP="006A1661">
            <w:pPr>
              <w:pStyle w:val="afd"/>
              <w:jc w:val="both"/>
              <w:rPr>
                <w:rFonts w:ascii="Times New Roman" w:hAnsi="Times New Roman"/>
                <w:sz w:val="20"/>
                <w:szCs w:val="20"/>
              </w:rPr>
            </w:pPr>
          </w:p>
        </w:tc>
        <w:tc>
          <w:tcPr>
            <w:tcW w:w="1418" w:type="dxa"/>
            <w:shd w:val="clear" w:color="auto" w:fill="auto"/>
          </w:tcPr>
          <w:p w:rsidR="004B259B" w:rsidRPr="006A1661" w:rsidRDefault="004B259B" w:rsidP="006A1661">
            <w:pPr>
              <w:pStyle w:val="afd"/>
              <w:jc w:val="both"/>
              <w:rPr>
                <w:rFonts w:ascii="Times New Roman" w:hAnsi="Times New Roman"/>
                <w:sz w:val="20"/>
                <w:szCs w:val="20"/>
                <w:lang w:val="en-US"/>
              </w:rPr>
            </w:pPr>
            <w:r w:rsidRPr="006A1661">
              <w:rPr>
                <w:rFonts w:ascii="Times New Roman" w:hAnsi="Times New Roman"/>
                <w:sz w:val="20"/>
                <w:szCs w:val="20"/>
              </w:rPr>
              <w:t>2023</w:t>
            </w:r>
          </w:p>
          <w:p w:rsidR="004B259B" w:rsidRPr="006A1661" w:rsidRDefault="004B259B" w:rsidP="006A1661">
            <w:pPr>
              <w:pStyle w:val="afd"/>
              <w:jc w:val="both"/>
              <w:rPr>
                <w:rFonts w:ascii="Times New Roman" w:hAnsi="Times New Roman"/>
                <w:sz w:val="20"/>
                <w:szCs w:val="20"/>
              </w:rPr>
            </w:pPr>
          </w:p>
        </w:tc>
        <w:tc>
          <w:tcPr>
            <w:tcW w:w="1417" w:type="dxa"/>
            <w:shd w:val="clear" w:color="auto" w:fill="auto"/>
          </w:tcPr>
          <w:p w:rsidR="004B259B" w:rsidRPr="006A1661" w:rsidRDefault="004B259B" w:rsidP="006A1661">
            <w:pPr>
              <w:pStyle w:val="afd"/>
              <w:jc w:val="both"/>
              <w:rPr>
                <w:rFonts w:ascii="Times New Roman" w:hAnsi="Times New Roman"/>
                <w:sz w:val="20"/>
                <w:szCs w:val="20"/>
              </w:rPr>
            </w:pPr>
            <w:r w:rsidRPr="006A1661">
              <w:rPr>
                <w:rFonts w:ascii="Times New Roman" w:hAnsi="Times New Roman"/>
                <w:sz w:val="20"/>
                <w:szCs w:val="20"/>
              </w:rPr>
              <w:t>2024</w:t>
            </w:r>
          </w:p>
        </w:tc>
      </w:tr>
      <w:tr w:rsidR="006A1661" w:rsidRPr="006A1661" w:rsidTr="006A1661">
        <w:tc>
          <w:tcPr>
            <w:tcW w:w="540"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p>
        </w:tc>
        <w:tc>
          <w:tcPr>
            <w:tcW w:w="4102"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Благоустройство территорий в рамках поддержки инициативных проектов</w:t>
            </w:r>
          </w:p>
        </w:tc>
        <w:tc>
          <w:tcPr>
            <w:tcW w:w="1418" w:type="dxa"/>
            <w:shd w:val="clear" w:color="auto" w:fill="auto"/>
          </w:tcPr>
          <w:p w:rsidR="004B259B" w:rsidRPr="006A1661" w:rsidRDefault="004B259B" w:rsidP="006A1661">
            <w:pPr>
              <w:spacing w:after="0" w:line="240" w:lineRule="auto"/>
              <w:rPr>
                <w:rFonts w:ascii="Times New Roman" w:hAnsi="Times New Roman" w:cs="Times New Roman"/>
                <w:b/>
                <w:sz w:val="20"/>
                <w:szCs w:val="20"/>
              </w:rPr>
            </w:pPr>
            <w:r w:rsidRPr="006A1661">
              <w:rPr>
                <w:rFonts w:ascii="Times New Roman" w:hAnsi="Times New Roman" w:cs="Times New Roman"/>
                <w:b/>
                <w:sz w:val="20"/>
                <w:szCs w:val="20"/>
              </w:rPr>
              <w:t>1812,25000</w:t>
            </w:r>
          </w:p>
        </w:tc>
        <w:tc>
          <w:tcPr>
            <w:tcW w:w="1417" w:type="dxa"/>
            <w:shd w:val="clear" w:color="auto" w:fill="auto"/>
          </w:tcPr>
          <w:p w:rsidR="004B259B" w:rsidRPr="006A1661" w:rsidRDefault="004B259B" w:rsidP="006A1661">
            <w:pPr>
              <w:spacing w:after="0" w:line="240" w:lineRule="auto"/>
              <w:rPr>
                <w:rFonts w:ascii="Times New Roman" w:hAnsi="Times New Roman" w:cs="Times New Roman"/>
                <w:b/>
                <w:sz w:val="20"/>
                <w:szCs w:val="20"/>
              </w:rPr>
            </w:pPr>
            <w:r w:rsidRPr="006A1661">
              <w:rPr>
                <w:rFonts w:ascii="Times New Roman" w:hAnsi="Times New Roman" w:cs="Times New Roman"/>
                <w:b/>
                <w:sz w:val="20"/>
                <w:szCs w:val="20"/>
              </w:rPr>
              <w:t>1 037,64703</w:t>
            </w:r>
          </w:p>
        </w:tc>
        <w:tc>
          <w:tcPr>
            <w:tcW w:w="1418"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0,00</w:t>
            </w:r>
          </w:p>
        </w:tc>
        <w:tc>
          <w:tcPr>
            <w:tcW w:w="1417"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0,00</w:t>
            </w:r>
          </w:p>
        </w:tc>
      </w:tr>
      <w:tr w:rsidR="006A1661" w:rsidRPr="006A1661" w:rsidTr="006A1661">
        <w:tc>
          <w:tcPr>
            <w:tcW w:w="540"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p>
        </w:tc>
        <w:tc>
          <w:tcPr>
            <w:tcW w:w="4102"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 xml:space="preserve">- Областной бюджет </w:t>
            </w:r>
          </w:p>
        </w:tc>
        <w:tc>
          <w:tcPr>
            <w:tcW w:w="1418"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1 359,18750</w:t>
            </w:r>
          </w:p>
        </w:tc>
        <w:tc>
          <w:tcPr>
            <w:tcW w:w="1417"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0,00*</w:t>
            </w:r>
          </w:p>
        </w:tc>
        <w:tc>
          <w:tcPr>
            <w:tcW w:w="1418"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0,00</w:t>
            </w:r>
          </w:p>
        </w:tc>
        <w:tc>
          <w:tcPr>
            <w:tcW w:w="1417"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0,00</w:t>
            </w:r>
          </w:p>
        </w:tc>
      </w:tr>
      <w:tr w:rsidR="006A1661" w:rsidRPr="006A1661" w:rsidTr="006A1661">
        <w:tc>
          <w:tcPr>
            <w:tcW w:w="540"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p>
        </w:tc>
        <w:tc>
          <w:tcPr>
            <w:tcW w:w="4102"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 бюджет г. Тейково</w:t>
            </w:r>
          </w:p>
        </w:tc>
        <w:tc>
          <w:tcPr>
            <w:tcW w:w="1418"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314,07212</w:t>
            </w:r>
          </w:p>
        </w:tc>
        <w:tc>
          <w:tcPr>
            <w:tcW w:w="1417"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1 037,64703*</w:t>
            </w:r>
          </w:p>
        </w:tc>
        <w:tc>
          <w:tcPr>
            <w:tcW w:w="1418"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0,00</w:t>
            </w:r>
          </w:p>
        </w:tc>
        <w:tc>
          <w:tcPr>
            <w:tcW w:w="1417"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0,00</w:t>
            </w:r>
          </w:p>
        </w:tc>
      </w:tr>
      <w:tr w:rsidR="006A1661" w:rsidRPr="006A1661" w:rsidTr="006A1661">
        <w:tc>
          <w:tcPr>
            <w:tcW w:w="540"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p>
        </w:tc>
        <w:tc>
          <w:tcPr>
            <w:tcW w:w="4102"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-средства граждан, поддержавших проект</w:t>
            </w:r>
          </w:p>
        </w:tc>
        <w:tc>
          <w:tcPr>
            <w:tcW w:w="1418"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58,49038</w:t>
            </w:r>
          </w:p>
        </w:tc>
        <w:tc>
          <w:tcPr>
            <w:tcW w:w="1417"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0,00*</w:t>
            </w:r>
          </w:p>
        </w:tc>
        <w:tc>
          <w:tcPr>
            <w:tcW w:w="1418"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0,00</w:t>
            </w:r>
          </w:p>
        </w:tc>
        <w:tc>
          <w:tcPr>
            <w:tcW w:w="1417"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0,00</w:t>
            </w:r>
          </w:p>
        </w:tc>
      </w:tr>
      <w:tr w:rsidR="006A1661" w:rsidRPr="006A1661" w:rsidTr="006A1661">
        <w:tc>
          <w:tcPr>
            <w:tcW w:w="540"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p>
        </w:tc>
        <w:tc>
          <w:tcPr>
            <w:tcW w:w="4102"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 инициативные платежи (без учета сре</w:t>
            </w:r>
            <w:proofErr w:type="gramStart"/>
            <w:r w:rsidRPr="006A1661">
              <w:rPr>
                <w:rFonts w:ascii="Times New Roman" w:hAnsi="Times New Roman" w:cs="Times New Roman"/>
                <w:sz w:val="20"/>
                <w:szCs w:val="20"/>
              </w:rPr>
              <w:t>дств гр</w:t>
            </w:r>
            <w:proofErr w:type="gramEnd"/>
            <w:r w:rsidRPr="006A1661">
              <w:rPr>
                <w:rFonts w:ascii="Times New Roman" w:hAnsi="Times New Roman" w:cs="Times New Roman"/>
                <w:sz w:val="20"/>
                <w:szCs w:val="20"/>
              </w:rPr>
              <w:t>аждан, поддержавших проект)</w:t>
            </w:r>
          </w:p>
        </w:tc>
        <w:tc>
          <w:tcPr>
            <w:tcW w:w="1418"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80,500</w:t>
            </w:r>
          </w:p>
        </w:tc>
        <w:tc>
          <w:tcPr>
            <w:tcW w:w="1417"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0,00*</w:t>
            </w:r>
          </w:p>
        </w:tc>
        <w:tc>
          <w:tcPr>
            <w:tcW w:w="1418"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0,00</w:t>
            </w:r>
          </w:p>
        </w:tc>
        <w:tc>
          <w:tcPr>
            <w:tcW w:w="1417"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0,00</w:t>
            </w:r>
          </w:p>
        </w:tc>
      </w:tr>
      <w:tr w:rsidR="006A1661" w:rsidRPr="006A1661" w:rsidTr="006A1661">
        <w:tc>
          <w:tcPr>
            <w:tcW w:w="540"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1</w:t>
            </w:r>
          </w:p>
        </w:tc>
        <w:tc>
          <w:tcPr>
            <w:tcW w:w="4102"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Благоустройство территории двора, расположенного между д. 11, д. 13 по ул. 8 Марта и д. 1 пл. 50 лет Октября путем установки детской игровой площадки, тренажерной беседки и парковых скамеек для отдыха</w:t>
            </w:r>
          </w:p>
        </w:tc>
        <w:tc>
          <w:tcPr>
            <w:tcW w:w="1418" w:type="dxa"/>
            <w:shd w:val="clear" w:color="auto" w:fill="auto"/>
          </w:tcPr>
          <w:p w:rsidR="004B259B" w:rsidRPr="006A1661" w:rsidRDefault="004B259B" w:rsidP="006A1661">
            <w:pPr>
              <w:spacing w:after="0" w:line="240" w:lineRule="auto"/>
              <w:rPr>
                <w:rFonts w:ascii="Times New Roman" w:hAnsi="Times New Roman" w:cs="Times New Roman"/>
                <w:b/>
                <w:sz w:val="20"/>
                <w:szCs w:val="20"/>
              </w:rPr>
            </w:pPr>
            <w:r w:rsidRPr="006A1661">
              <w:rPr>
                <w:rFonts w:ascii="Times New Roman" w:hAnsi="Times New Roman" w:cs="Times New Roman"/>
                <w:b/>
                <w:sz w:val="20"/>
                <w:szCs w:val="20"/>
              </w:rPr>
              <w:t>674,25000</w:t>
            </w:r>
          </w:p>
        </w:tc>
        <w:tc>
          <w:tcPr>
            <w:tcW w:w="1417"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0,00</w:t>
            </w:r>
          </w:p>
        </w:tc>
        <w:tc>
          <w:tcPr>
            <w:tcW w:w="1418"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0,00</w:t>
            </w:r>
          </w:p>
        </w:tc>
        <w:tc>
          <w:tcPr>
            <w:tcW w:w="1417"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0,00</w:t>
            </w:r>
          </w:p>
        </w:tc>
      </w:tr>
      <w:tr w:rsidR="006A1661" w:rsidRPr="006A1661" w:rsidTr="006A1661">
        <w:tc>
          <w:tcPr>
            <w:tcW w:w="540"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p>
        </w:tc>
        <w:tc>
          <w:tcPr>
            <w:tcW w:w="4102"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 xml:space="preserve">- Областной бюджет </w:t>
            </w:r>
          </w:p>
        </w:tc>
        <w:tc>
          <w:tcPr>
            <w:tcW w:w="1418"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505,68750</w:t>
            </w:r>
          </w:p>
        </w:tc>
        <w:tc>
          <w:tcPr>
            <w:tcW w:w="1417"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0,00</w:t>
            </w:r>
          </w:p>
        </w:tc>
        <w:tc>
          <w:tcPr>
            <w:tcW w:w="1418"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0,00</w:t>
            </w:r>
          </w:p>
        </w:tc>
        <w:tc>
          <w:tcPr>
            <w:tcW w:w="1417"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0,00</w:t>
            </w:r>
          </w:p>
        </w:tc>
      </w:tr>
      <w:tr w:rsidR="006A1661" w:rsidRPr="006A1661" w:rsidTr="006A1661">
        <w:tc>
          <w:tcPr>
            <w:tcW w:w="540"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p>
        </w:tc>
        <w:tc>
          <w:tcPr>
            <w:tcW w:w="4102"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 бюджет г. Тейково</w:t>
            </w:r>
          </w:p>
        </w:tc>
        <w:tc>
          <w:tcPr>
            <w:tcW w:w="1418"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84,83687</w:t>
            </w:r>
          </w:p>
        </w:tc>
        <w:tc>
          <w:tcPr>
            <w:tcW w:w="1417"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0,00</w:t>
            </w:r>
          </w:p>
        </w:tc>
        <w:tc>
          <w:tcPr>
            <w:tcW w:w="1418"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0,00</w:t>
            </w:r>
          </w:p>
        </w:tc>
        <w:tc>
          <w:tcPr>
            <w:tcW w:w="1417"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0,00</w:t>
            </w:r>
          </w:p>
        </w:tc>
      </w:tr>
      <w:tr w:rsidR="006A1661" w:rsidRPr="006A1661" w:rsidTr="006A1661">
        <w:tc>
          <w:tcPr>
            <w:tcW w:w="540"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p>
        </w:tc>
        <w:tc>
          <w:tcPr>
            <w:tcW w:w="4102"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-средства граждан, поддержавших проект</w:t>
            </w:r>
          </w:p>
        </w:tc>
        <w:tc>
          <w:tcPr>
            <w:tcW w:w="1418"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23,72563 (15,03%)</w:t>
            </w:r>
          </w:p>
        </w:tc>
        <w:tc>
          <w:tcPr>
            <w:tcW w:w="1417"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0,00</w:t>
            </w:r>
          </w:p>
        </w:tc>
        <w:tc>
          <w:tcPr>
            <w:tcW w:w="1418"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0,00</w:t>
            </w:r>
          </w:p>
        </w:tc>
        <w:tc>
          <w:tcPr>
            <w:tcW w:w="1417"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0,00</w:t>
            </w:r>
          </w:p>
        </w:tc>
      </w:tr>
      <w:tr w:rsidR="006A1661" w:rsidRPr="006A1661" w:rsidTr="006A1661">
        <w:tc>
          <w:tcPr>
            <w:tcW w:w="540"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p>
        </w:tc>
        <w:tc>
          <w:tcPr>
            <w:tcW w:w="4102"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 инициативные платежи (без учета сре</w:t>
            </w:r>
            <w:proofErr w:type="gramStart"/>
            <w:r w:rsidRPr="006A1661">
              <w:rPr>
                <w:rFonts w:ascii="Times New Roman" w:hAnsi="Times New Roman" w:cs="Times New Roman"/>
                <w:sz w:val="20"/>
                <w:szCs w:val="20"/>
              </w:rPr>
              <w:t>дств гр</w:t>
            </w:r>
            <w:proofErr w:type="gramEnd"/>
            <w:r w:rsidRPr="006A1661">
              <w:rPr>
                <w:rFonts w:ascii="Times New Roman" w:hAnsi="Times New Roman" w:cs="Times New Roman"/>
                <w:sz w:val="20"/>
                <w:szCs w:val="20"/>
              </w:rPr>
              <w:t>аждан, поддержавших проект)</w:t>
            </w:r>
          </w:p>
        </w:tc>
        <w:tc>
          <w:tcPr>
            <w:tcW w:w="1418"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60,00</w:t>
            </w:r>
          </w:p>
        </w:tc>
        <w:tc>
          <w:tcPr>
            <w:tcW w:w="1417"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0,00</w:t>
            </w:r>
          </w:p>
        </w:tc>
        <w:tc>
          <w:tcPr>
            <w:tcW w:w="1418"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0,00</w:t>
            </w:r>
          </w:p>
        </w:tc>
        <w:tc>
          <w:tcPr>
            <w:tcW w:w="1417"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0,00</w:t>
            </w:r>
          </w:p>
        </w:tc>
      </w:tr>
      <w:tr w:rsidR="006A1661" w:rsidRPr="006A1661" w:rsidTr="006A1661">
        <w:tc>
          <w:tcPr>
            <w:tcW w:w="540"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2</w:t>
            </w:r>
          </w:p>
        </w:tc>
        <w:tc>
          <w:tcPr>
            <w:tcW w:w="4102"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Установка многофункциональной спортивной площадки на улице 2-я Пролетарская, напротив школы № 5</w:t>
            </w:r>
          </w:p>
        </w:tc>
        <w:tc>
          <w:tcPr>
            <w:tcW w:w="1418"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0,00</w:t>
            </w:r>
          </w:p>
        </w:tc>
        <w:tc>
          <w:tcPr>
            <w:tcW w:w="1417"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0,00</w:t>
            </w:r>
          </w:p>
        </w:tc>
        <w:tc>
          <w:tcPr>
            <w:tcW w:w="1418"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0,00</w:t>
            </w:r>
          </w:p>
        </w:tc>
        <w:tc>
          <w:tcPr>
            <w:tcW w:w="1417"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0,00</w:t>
            </w:r>
          </w:p>
        </w:tc>
      </w:tr>
      <w:tr w:rsidR="006A1661" w:rsidRPr="006A1661" w:rsidTr="006A1661">
        <w:tc>
          <w:tcPr>
            <w:tcW w:w="540"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p>
        </w:tc>
        <w:tc>
          <w:tcPr>
            <w:tcW w:w="4102"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 xml:space="preserve">- Областной бюджет </w:t>
            </w:r>
          </w:p>
        </w:tc>
        <w:tc>
          <w:tcPr>
            <w:tcW w:w="1418"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0,00</w:t>
            </w:r>
          </w:p>
        </w:tc>
        <w:tc>
          <w:tcPr>
            <w:tcW w:w="1417"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0,00</w:t>
            </w:r>
          </w:p>
        </w:tc>
        <w:tc>
          <w:tcPr>
            <w:tcW w:w="1418"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0,00</w:t>
            </w:r>
          </w:p>
        </w:tc>
        <w:tc>
          <w:tcPr>
            <w:tcW w:w="1417"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0,00</w:t>
            </w:r>
          </w:p>
        </w:tc>
      </w:tr>
      <w:tr w:rsidR="006A1661" w:rsidRPr="006A1661" w:rsidTr="006A1661">
        <w:tc>
          <w:tcPr>
            <w:tcW w:w="540"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p>
        </w:tc>
        <w:tc>
          <w:tcPr>
            <w:tcW w:w="4102"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 бюджет г. Тейково</w:t>
            </w:r>
          </w:p>
        </w:tc>
        <w:tc>
          <w:tcPr>
            <w:tcW w:w="1418"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0,00</w:t>
            </w:r>
          </w:p>
        </w:tc>
        <w:tc>
          <w:tcPr>
            <w:tcW w:w="1417"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0,00</w:t>
            </w:r>
          </w:p>
        </w:tc>
        <w:tc>
          <w:tcPr>
            <w:tcW w:w="1418"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0,00</w:t>
            </w:r>
          </w:p>
        </w:tc>
        <w:tc>
          <w:tcPr>
            <w:tcW w:w="1417"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0,00</w:t>
            </w:r>
          </w:p>
        </w:tc>
      </w:tr>
      <w:tr w:rsidR="006A1661" w:rsidRPr="006A1661" w:rsidTr="006A1661">
        <w:tc>
          <w:tcPr>
            <w:tcW w:w="540"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p>
        </w:tc>
        <w:tc>
          <w:tcPr>
            <w:tcW w:w="4102"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-средства граждан, поддержавших проект</w:t>
            </w:r>
          </w:p>
        </w:tc>
        <w:tc>
          <w:tcPr>
            <w:tcW w:w="1418"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0,00</w:t>
            </w:r>
          </w:p>
        </w:tc>
        <w:tc>
          <w:tcPr>
            <w:tcW w:w="1417"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0,00</w:t>
            </w:r>
          </w:p>
        </w:tc>
        <w:tc>
          <w:tcPr>
            <w:tcW w:w="1418"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0,00</w:t>
            </w:r>
          </w:p>
        </w:tc>
        <w:tc>
          <w:tcPr>
            <w:tcW w:w="1417"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0,00</w:t>
            </w:r>
          </w:p>
        </w:tc>
      </w:tr>
      <w:tr w:rsidR="006A1661" w:rsidRPr="006A1661" w:rsidTr="006A1661">
        <w:tc>
          <w:tcPr>
            <w:tcW w:w="540"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p>
        </w:tc>
        <w:tc>
          <w:tcPr>
            <w:tcW w:w="4102"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 инициативные платежи (без учета сре</w:t>
            </w:r>
            <w:proofErr w:type="gramStart"/>
            <w:r w:rsidRPr="006A1661">
              <w:rPr>
                <w:rFonts w:ascii="Times New Roman" w:hAnsi="Times New Roman" w:cs="Times New Roman"/>
                <w:sz w:val="20"/>
                <w:szCs w:val="20"/>
              </w:rPr>
              <w:t>дств гр</w:t>
            </w:r>
            <w:proofErr w:type="gramEnd"/>
            <w:r w:rsidRPr="006A1661">
              <w:rPr>
                <w:rFonts w:ascii="Times New Roman" w:hAnsi="Times New Roman" w:cs="Times New Roman"/>
                <w:sz w:val="20"/>
                <w:szCs w:val="20"/>
              </w:rPr>
              <w:t>аждан, поддержавших проект)</w:t>
            </w:r>
          </w:p>
        </w:tc>
        <w:tc>
          <w:tcPr>
            <w:tcW w:w="1418"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0,00</w:t>
            </w:r>
          </w:p>
        </w:tc>
        <w:tc>
          <w:tcPr>
            <w:tcW w:w="1417"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0,00</w:t>
            </w:r>
          </w:p>
        </w:tc>
        <w:tc>
          <w:tcPr>
            <w:tcW w:w="1418"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0,00</w:t>
            </w:r>
          </w:p>
        </w:tc>
        <w:tc>
          <w:tcPr>
            <w:tcW w:w="1417"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0,00</w:t>
            </w:r>
          </w:p>
        </w:tc>
      </w:tr>
      <w:tr w:rsidR="006A1661" w:rsidRPr="006A1661" w:rsidTr="006A1661">
        <w:tc>
          <w:tcPr>
            <w:tcW w:w="540"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3</w:t>
            </w:r>
          </w:p>
        </w:tc>
        <w:tc>
          <w:tcPr>
            <w:tcW w:w="4102"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 xml:space="preserve">Благоустройство территории поселка </w:t>
            </w:r>
            <w:proofErr w:type="spellStart"/>
            <w:r w:rsidRPr="006A1661">
              <w:rPr>
                <w:rFonts w:ascii="Times New Roman" w:hAnsi="Times New Roman" w:cs="Times New Roman"/>
                <w:sz w:val="20"/>
                <w:szCs w:val="20"/>
              </w:rPr>
              <w:t>Грозилово</w:t>
            </w:r>
            <w:proofErr w:type="spellEnd"/>
            <w:r w:rsidRPr="006A1661">
              <w:rPr>
                <w:rFonts w:ascii="Times New Roman" w:hAnsi="Times New Roman" w:cs="Times New Roman"/>
                <w:sz w:val="20"/>
                <w:szCs w:val="20"/>
              </w:rPr>
              <w:t xml:space="preserve"> путем установки тренажерной беседки и зоны </w:t>
            </w:r>
            <w:proofErr w:type="spellStart"/>
            <w:r w:rsidRPr="006A1661">
              <w:rPr>
                <w:rFonts w:ascii="Times New Roman" w:hAnsi="Times New Roman" w:cs="Times New Roman"/>
                <w:sz w:val="20"/>
                <w:szCs w:val="20"/>
              </w:rPr>
              <w:t>воркаута</w:t>
            </w:r>
            <w:proofErr w:type="spellEnd"/>
            <w:r w:rsidRPr="006A1661">
              <w:rPr>
                <w:rFonts w:ascii="Times New Roman" w:hAnsi="Times New Roman" w:cs="Times New Roman"/>
                <w:sz w:val="20"/>
                <w:szCs w:val="20"/>
              </w:rPr>
              <w:t xml:space="preserve"> на территории, расположенной на пустыре в окружении домов №№ 13,14,7,9</w:t>
            </w:r>
          </w:p>
        </w:tc>
        <w:tc>
          <w:tcPr>
            <w:tcW w:w="1418" w:type="dxa"/>
            <w:shd w:val="clear" w:color="auto" w:fill="auto"/>
          </w:tcPr>
          <w:p w:rsidR="004B259B" w:rsidRPr="006A1661" w:rsidRDefault="004B259B" w:rsidP="006A1661">
            <w:pPr>
              <w:spacing w:after="0" w:line="240" w:lineRule="auto"/>
              <w:rPr>
                <w:rFonts w:ascii="Times New Roman" w:hAnsi="Times New Roman" w:cs="Times New Roman"/>
                <w:b/>
                <w:sz w:val="20"/>
                <w:szCs w:val="20"/>
              </w:rPr>
            </w:pPr>
            <w:r w:rsidRPr="006A1661">
              <w:rPr>
                <w:rFonts w:ascii="Times New Roman" w:hAnsi="Times New Roman" w:cs="Times New Roman"/>
                <w:b/>
                <w:sz w:val="20"/>
                <w:szCs w:val="20"/>
              </w:rPr>
              <w:t>661,50000</w:t>
            </w:r>
          </w:p>
        </w:tc>
        <w:tc>
          <w:tcPr>
            <w:tcW w:w="1417"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0,00</w:t>
            </w:r>
          </w:p>
        </w:tc>
        <w:tc>
          <w:tcPr>
            <w:tcW w:w="1418"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0,00</w:t>
            </w:r>
          </w:p>
        </w:tc>
        <w:tc>
          <w:tcPr>
            <w:tcW w:w="1417"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0,00</w:t>
            </w:r>
          </w:p>
        </w:tc>
      </w:tr>
      <w:tr w:rsidR="006A1661" w:rsidRPr="006A1661" w:rsidTr="006A1661">
        <w:tc>
          <w:tcPr>
            <w:tcW w:w="540"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p>
        </w:tc>
        <w:tc>
          <w:tcPr>
            <w:tcW w:w="4102"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 xml:space="preserve">- Областной бюджет </w:t>
            </w:r>
          </w:p>
        </w:tc>
        <w:tc>
          <w:tcPr>
            <w:tcW w:w="1418"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496,12500</w:t>
            </w:r>
          </w:p>
        </w:tc>
        <w:tc>
          <w:tcPr>
            <w:tcW w:w="1417"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0,00</w:t>
            </w:r>
          </w:p>
        </w:tc>
        <w:tc>
          <w:tcPr>
            <w:tcW w:w="1418"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0,00</w:t>
            </w:r>
          </w:p>
        </w:tc>
        <w:tc>
          <w:tcPr>
            <w:tcW w:w="1417"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0,00</w:t>
            </w:r>
          </w:p>
        </w:tc>
      </w:tr>
      <w:tr w:rsidR="006A1661" w:rsidRPr="006A1661" w:rsidTr="006A1661">
        <w:tc>
          <w:tcPr>
            <w:tcW w:w="540"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p>
        </w:tc>
        <w:tc>
          <w:tcPr>
            <w:tcW w:w="4102"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 бюджет г. Тейково</w:t>
            </w:r>
          </w:p>
        </w:tc>
        <w:tc>
          <w:tcPr>
            <w:tcW w:w="1418"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127,40525</w:t>
            </w:r>
          </w:p>
        </w:tc>
        <w:tc>
          <w:tcPr>
            <w:tcW w:w="1417"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0,00</w:t>
            </w:r>
          </w:p>
        </w:tc>
        <w:tc>
          <w:tcPr>
            <w:tcW w:w="1418"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0,00</w:t>
            </w:r>
          </w:p>
        </w:tc>
        <w:tc>
          <w:tcPr>
            <w:tcW w:w="1417"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0,00</w:t>
            </w:r>
          </w:p>
        </w:tc>
      </w:tr>
      <w:tr w:rsidR="006A1661" w:rsidRPr="006A1661" w:rsidTr="006A1661">
        <w:tc>
          <w:tcPr>
            <w:tcW w:w="540"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p>
        </w:tc>
        <w:tc>
          <w:tcPr>
            <w:tcW w:w="4102"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-средства граждан, поддержавших проект</w:t>
            </w:r>
          </w:p>
        </w:tc>
        <w:tc>
          <w:tcPr>
            <w:tcW w:w="1418"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20,46975 (3,09)</w:t>
            </w:r>
          </w:p>
        </w:tc>
        <w:tc>
          <w:tcPr>
            <w:tcW w:w="1417"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0,00</w:t>
            </w:r>
          </w:p>
        </w:tc>
        <w:tc>
          <w:tcPr>
            <w:tcW w:w="1418"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0,00</w:t>
            </w:r>
          </w:p>
        </w:tc>
        <w:tc>
          <w:tcPr>
            <w:tcW w:w="1417"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0,00</w:t>
            </w:r>
          </w:p>
        </w:tc>
      </w:tr>
      <w:tr w:rsidR="006A1661" w:rsidRPr="006A1661" w:rsidTr="006A1661">
        <w:tc>
          <w:tcPr>
            <w:tcW w:w="540"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p>
        </w:tc>
        <w:tc>
          <w:tcPr>
            <w:tcW w:w="4102"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 инициативные платежи (без учета сре</w:t>
            </w:r>
            <w:proofErr w:type="gramStart"/>
            <w:r w:rsidRPr="006A1661">
              <w:rPr>
                <w:rFonts w:ascii="Times New Roman" w:hAnsi="Times New Roman" w:cs="Times New Roman"/>
                <w:sz w:val="20"/>
                <w:szCs w:val="20"/>
              </w:rPr>
              <w:t>дств гр</w:t>
            </w:r>
            <w:proofErr w:type="gramEnd"/>
            <w:r w:rsidRPr="006A1661">
              <w:rPr>
                <w:rFonts w:ascii="Times New Roman" w:hAnsi="Times New Roman" w:cs="Times New Roman"/>
                <w:sz w:val="20"/>
                <w:szCs w:val="20"/>
              </w:rPr>
              <w:t>аждан, поддержавших проект)</w:t>
            </w:r>
          </w:p>
        </w:tc>
        <w:tc>
          <w:tcPr>
            <w:tcW w:w="1418"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17,500</w:t>
            </w:r>
          </w:p>
        </w:tc>
        <w:tc>
          <w:tcPr>
            <w:tcW w:w="1417"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0,00</w:t>
            </w:r>
          </w:p>
        </w:tc>
        <w:tc>
          <w:tcPr>
            <w:tcW w:w="1418"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0,00</w:t>
            </w:r>
          </w:p>
        </w:tc>
        <w:tc>
          <w:tcPr>
            <w:tcW w:w="1417"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0,00</w:t>
            </w:r>
          </w:p>
        </w:tc>
      </w:tr>
      <w:tr w:rsidR="006A1661" w:rsidRPr="006A1661" w:rsidTr="006A1661">
        <w:tc>
          <w:tcPr>
            <w:tcW w:w="540"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4</w:t>
            </w:r>
          </w:p>
        </w:tc>
        <w:tc>
          <w:tcPr>
            <w:tcW w:w="4102"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Благоустройство территории ТОС «</w:t>
            </w:r>
            <w:proofErr w:type="gramStart"/>
            <w:r w:rsidRPr="006A1661">
              <w:rPr>
                <w:rFonts w:ascii="Times New Roman" w:hAnsi="Times New Roman" w:cs="Times New Roman"/>
                <w:sz w:val="20"/>
                <w:szCs w:val="20"/>
              </w:rPr>
              <w:t>Заречный</w:t>
            </w:r>
            <w:proofErr w:type="gramEnd"/>
            <w:r w:rsidRPr="006A1661">
              <w:rPr>
                <w:rFonts w:ascii="Times New Roman" w:hAnsi="Times New Roman" w:cs="Times New Roman"/>
                <w:sz w:val="20"/>
                <w:szCs w:val="20"/>
              </w:rPr>
              <w:t xml:space="preserve">» путем установки тренажерной беседки и зоны </w:t>
            </w:r>
            <w:proofErr w:type="spellStart"/>
            <w:r w:rsidRPr="006A1661">
              <w:rPr>
                <w:rFonts w:ascii="Times New Roman" w:hAnsi="Times New Roman" w:cs="Times New Roman"/>
                <w:sz w:val="20"/>
                <w:szCs w:val="20"/>
              </w:rPr>
              <w:t>воркаута</w:t>
            </w:r>
            <w:proofErr w:type="spellEnd"/>
            <w:r w:rsidRPr="006A1661">
              <w:rPr>
                <w:rFonts w:ascii="Times New Roman" w:hAnsi="Times New Roman" w:cs="Times New Roman"/>
                <w:sz w:val="20"/>
                <w:szCs w:val="20"/>
              </w:rPr>
              <w:t xml:space="preserve">, а также 2-х скамеек для отдыха, урны для мусора и </w:t>
            </w:r>
            <w:r w:rsidRPr="006A1661">
              <w:rPr>
                <w:rFonts w:ascii="Times New Roman" w:hAnsi="Times New Roman" w:cs="Times New Roman"/>
                <w:sz w:val="20"/>
                <w:szCs w:val="20"/>
              </w:rPr>
              <w:lastRenderedPageBreak/>
              <w:t xml:space="preserve">информационного стенда напротив д. 46  на ул. 3-я Заречная </w:t>
            </w:r>
          </w:p>
        </w:tc>
        <w:tc>
          <w:tcPr>
            <w:tcW w:w="1418"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lastRenderedPageBreak/>
              <w:t>0,00</w:t>
            </w:r>
          </w:p>
        </w:tc>
        <w:tc>
          <w:tcPr>
            <w:tcW w:w="1417"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0,00</w:t>
            </w:r>
          </w:p>
        </w:tc>
        <w:tc>
          <w:tcPr>
            <w:tcW w:w="1418"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0,00</w:t>
            </w:r>
          </w:p>
        </w:tc>
        <w:tc>
          <w:tcPr>
            <w:tcW w:w="1417"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0,00</w:t>
            </w:r>
          </w:p>
        </w:tc>
      </w:tr>
      <w:tr w:rsidR="006A1661" w:rsidRPr="006A1661" w:rsidTr="006A1661">
        <w:tc>
          <w:tcPr>
            <w:tcW w:w="540"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p>
        </w:tc>
        <w:tc>
          <w:tcPr>
            <w:tcW w:w="4102"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 xml:space="preserve">- Областной бюджет </w:t>
            </w:r>
          </w:p>
        </w:tc>
        <w:tc>
          <w:tcPr>
            <w:tcW w:w="1418"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0,00</w:t>
            </w:r>
          </w:p>
        </w:tc>
        <w:tc>
          <w:tcPr>
            <w:tcW w:w="1417"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0,00</w:t>
            </w:r>
          </w:p>
        </w:tc>
        <w:tc>
          <w:tcPr>
            <w:tcW w:w="1418"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0,00</w:t>
            </w:r>
          </w:p>
        </w:tc>
        <w:tc>
          <w:tcPr>
            <w:tcW w:w="1417"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0,00</w:t>
            </w:r>
          </w:p>
        </w:tc>
      </w:tr>
      <w:tr w:rsidR="006A1661" w:rsidRPr="006A1661" w:rsidTr="006A1661">
        <w:tc>
          <w:tcPr>
            <w:tcW w:w="540"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p>
        </w:tc>
        <w:tc>
          <w:tcPr>
            <w:tcW w:w="4102"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 бюджет г. Тейково</w:t>
            </w:r>
          </w:p>
        </w:tc>
        <w:tc>
          <w:tcPr>
            <w:tcW w:w="1418"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0,00</w:t>
            </w:r>
          </w:p>
        </w:tc>
        <w:tc>
          <w:tcPr>
            <w:tcW w:w="1417"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0,00</w:t>
            </w:r>
          </w:p>
        </w:tc>
        <w:tc>
          <w:tcPr>
            <w:tcW w:w="1418"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0,00</w:t>
            </w:r>
          </w:p>
        </w:tc>
        <w:tc>
          <w:tcPr>
            <w:tcW w:w="1417"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0,00</w:t>
            </w:r>
          </w:p>
        </w:tc>
      </w:tr>
      <w:tr w:rsidR="006A1661" w:rsidRPr="006A1661" w:rsidTr="006A1661">
        <w:tc>
          <w:tcPr>
            <w:tcW w:w="540"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p>
        </w:tc>
        <w:tc>
          <w:tcPr>
            <w:tcW w:w="4102"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-средства граждан, поддержавших проект</w:t>
            </w:r>
          </w:p>
        </w:tc>
        <w:tc>
          <w:tcPr>
            <w:tcW w:w="1418"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0,00</w:t>
            </w:r>
          </w:p>
        </w:tc>
        <w:tc>
          <w:tcPr>
            <w:tcW w:w="1417"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0,00</w:t>
            </w:r>
          </w:p>
        </w:tc>
        <w:tc>
          <w:tcPr>
            <w:tcW w:w="1418"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0,00</w:t>
            </w:r>
          </w:p>
        </w:tc>
        <w:tc>
          <w:tcPr>
            <w:tcW w:w="1417"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0,00</w:t>
            </w:r>
          </w:p>
        </w:tc>
      </w:tr>
      <w:tr w:rsidR="006A1661" w:rsidRPr="006A1661" w:rsidTr="006A1661">
        <w:tc>
          <w:tcPr>
            <w:tcW w:w="540"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p>
        </w:tc>
        <w:tc>
          <w:tcPr>
            <w:tcW w:w="4102"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 инициативные платежи (без учета сре</w:t>
            </w:r>
            <w:proofErr w:type="gramStart"/>
            <w:r w:rsidRPr="006A1661">
              <w:rPr>
                <w:rFonts w:ascii="Times New Roman" w:hAnsi="Times New Roman" w:cs="Times New Roman"/>
                <w:sz w:val="20"/>
                <w:szCs w:val="20"/>
              </w:rPr>
              <w:t>дств гр</w:t>
            </w:r>
            <w:proofErr w:type="gramEnd"/>
            <w:r w:rsidRPr="006A1661">
              <w:rPr>
                <w:rFonts w:ascii="Times New Roman" w:hAnsi="Times New Roman" w:cs="Times New Roman"/>
                <w:sz w:val="20"/>
                <w:szCs w:val="20"/>
              </w:rPr>
              <w:t>аждан, поддержавших проект)</w:t>
            </w:r>
          </w:p>
        </w:tc>
        <w:tc>
          <w:tcPr>
            <w:tcW w:w="1418"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0,00</w:t>
            </w:r>
          </w:p>
        </w:tc>
        <w:tc>
          <w:tcPr>
            <w:tcW w:w="1417"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0,00</w:t>
            </w:r>
          </w:p>
        </w:tc>
        <w:tc>
          <w:tcPr>
            <w:tcW w:w="1418"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0,00</w:t>
            </w:r>
          </w:p>
        </w:tc>
        <w:tc>
          <w:tcPr>
            <w:tcW w:w="1417"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0,00</w:t>
            </w:r>
          </w:p>
        </w:tc>
      </w:tr>
      <w:tr w:rsidR="006A1661" w:rsidRPr="006A1661" w:rsidTr="006A1661">
        <w:tc>
          <w:tcPr>
            <w:tcW w:w="540"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5</w:t>
            </w:r>
          </w:p>
        </w:tc>
        <w:tc>
          <w:tcPr>
            <w:tcW w:w="4102"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Благоустройство территории ТОС «</w:t>
            </w:r>
            <w:proofErr w:type="spellStart"/>
            <w:r w:rsidRPr="006A1661">
              <w:rPr>
                <w:rFonts w:ascii="Times New Roman" w:hAnsi="Times New Roman" w:cs="Times New Roman"/>
                <w:sz w:val="20"/>
                <w:szCs w:val="20"/>
              </w:rPr>
              <w:t>Шестагинский</w:t>
            </w:r>
            <w:proofErr w:type="spellEnd"/>
            <w:r w:rsidRPr="006A1661">
              <w:rPr>
                <w:rFonts w:ascii="Times New Roman" w:hAnsi="Times New Roman" w:cs="Times New Roman"/>
                <w:sz w:val="20"/>
                <w:szCs w:val="20"/>
              </w:rPr>
              <w:t xml:space="preserve">» путем установки на ул. </w:t>
            </w:r>
            <w:proofErr w:type="spellStart"/>
            <w:r w:rsidRPr="006A1661">
              <w:rPr>
                <w:rFonts w:ascii="Times New Roman" w:hAnsi="Times New Roman" w:cs="Times New Roman"/>
                <w:sz w:val="20"/>
                <w:szCs w:val="20"/>
              </w:rPr>
              <w:t>Шестагинский</w:t>
            </w:r>
            <w:proofErr w:type="spellEnd"/>
            <w:r w:rsidRPr="006A1661">
              <w:rPr>
                <w:rFonts w:ascii="Times New Roman" w:hAnsi="Times New Roman" w:cs="Times New Roman"/>
                <w:sz w:val="20"/>
                <w:szCs w:val="20"/>
              </w:rPr>
              <w:t xml:space="preserve"> проезд, сзади детской игровой площадки, тренажерной беседки</w:t>
            </w:r>
          </w:p>
        </w:tc>
        <w:tc>
          <w:tcPr>
            <w:tcW w:w="1418" w:type="dxa"/>
            <w:shd w:val="clear" w:color="auto" w:fill="auto"/>
          </w:tcPr>
          <w:p w:rsidR="004B259B" w:rsidRPr="006A1661" w:rsidRDefault="004B259B" w:rsidP="006A1661">
            <w:pPr>
              <w:spacing w:after="0" w:line="240" w:lineRule="auto"/>
              <w:rPr>
                <w:rFonts w:ascii="Times New Roman" w:hAnsi="Times New Roman" w:cs="Times New Roman"/>
                <w:b/>
                <w:sz w:val="20"/>
                <w:szCs w:val="20"/>
              </w:rPr>
            </w:pPr>
            <w:r w:rsidRPr="006A1661">
              <w:rPr>
                <w:rFonts w:ascii="Times New Roman" w:hAnsi="Times New Roman" w:cs="Times New Roman"/>
                <w:b/>
                <w:sz w:val="20"/>
                <w:szCs w:val="20"/>
              </w:rPr>
              <w:t>476,50000</w:t>
            </w:r>
          </w:p>
        </w:tc>
        <w:tc>
          <w:tcPr>
            <w:tcW w:w="1417"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0,00</w:t>
            </w:r>
          </w:p>
        </w:tc>
        <w:tc>
          <w:tcPr>
            <w:tcW w:w="1418"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0,00</w:t>
            </w:r>
          </w:p>
        </w:tc>
        <w:tc>
          <w:tcPr>
            <w:tcW w:w="1417"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0,00</w:t>
            </w:r>
          </w:p>
        </w:tc>
      </w:tr>
      <w:tr w:rsidR="006A1661" w:rsidRPr="006A1661" w:rsidTr="006A1661">
        <w:tc>
          <w:tcPr>
            <w:tcW w:w="540"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p>
        </w:tc>
        <w:tc>
          <w:tcPr>
            <w:tcW w:w="4102"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 xml:space="preserve">- Областной бюджет </w:t>
            </w:r>
          </w:p>
        </w:tc>
        <w:tc>
          <w:tcPr>
            <w:tcW w:w="1418"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357,37500</w:t>
            </w:r>
          </w:p>
        </w:tc>
        <w:tc>
          <w:tcPr>
            <w:tcW w:w="1417"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0,00</w:t>
            </w:r>
          </w:p>
        </w:tc>
        <w:tc>
          <w:tcPr>
            <w:tcW w:w="1418"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0,00</w:t>
            </w:r>
          </w:p>
        </w:tc>
        <w:tc>
          <w:tcPr>
            <w:tcW w:w="1417"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0,00</w:t>
            </w:r>
          </w:p>
        </w:tc>
      </w:tr>
      <w:tr w:rsidR="006A1661" w:rsidRPr="006A1661" w:rsidTr="006A1661">
        <w:tc>
          <w:tcPr>
            <w:tcW w:w="540"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p>
        </w:tc>
        <w:tc>
          <w:tcPr>
            <w:tcW w:w="4102"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 бюджет г. Тейково</w:t>
            </w:r>
          </w:p>
        </w:tc>
        <w:tc>
          <w:tcPr>
            <w:tcW w:w="1418"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101,83000</w:t>
            </w:r>
          </w:p>
        </w:tc>
        <w:tc>
          <w:tcPr>
            <w:tcW w:w="1417"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0,00</w:t>
            </w:r>
          </w:p>
        </w:tc>
        <w:tc>
          <w:tcPr>
            <w:tcW w:w="1418"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0,00</w:t>
            </w:r>
          </w:p>
        </w:tc>
        <w:tc>
          <w:tcPr>
            <w:tcW w:w="1417"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0,00</w:t>
            </w:r>
          </w:p>
        </w:tc>
      </w:tr>
      <w:tr w:rsidR="006A1661" w:rsidRPr="006A1661" w:rsidTr="006A1661">
        <w:tc>
          <w:tcPr>
            <w:tcW w:w="540"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p>
        </w:tc>
        <w:tc>
          <w:tcPr>
            <w:tcW w:w="4102"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-средства граждан, поддержавших проект</w:t>
            </w:r>
          </w:p>
        </w:tc>
        <w:tc>
          <w:tcPr>
            <w:tcW w:w="1418"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14,295 (3 %)</w:t>
            </w:r>
          </w:p>
        </w:tc>
        <w:tc>
          <w:tcPr>
            <w:tcW w:w="1417"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0,00</w:t>
            </w:r>
          </w:p>
        </w:tc>
        <w:tc>
          <w:tcPr>
            <w:tcW w:w="1418"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0,00</w:t>
            </w:r>
          </w:p>
        </w:tc>
        <w:tc>
          <w:tcPr>
            <w:tcW w:w="1417"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0,00</w:t>
            </w:r>
          </w:p>
        </w:tc>
      </w:tr>
      <w:tr w:rsidR="006A1661" w:rsidRPr="006A1661" w:rsidTr="006A1661">
        <w:tc>
          <w:tcPr>
            <w:tcW w:w="540"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p>
        </w:tc>
        <w:tc>
          <w:tcPr>
            <w:tcW w:w="4102"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 инициативные платежи (без учета сре</w:t>
            </w:r>
            <w:proofErr w:type="gramStart"/>
            <w:r w:rsidRPr="006A1661">
              <w:rPr>
                <w:rFonts w:ascii="Times New Roman" w:hAnsi="Times New Roman" w:cs="Times New Roman"/>
                <w:sz w:val="20"/>
                <w:szCs w:val="20"/>
              </w:rPr>
              <w:t>дств гр</w:t>
            </w:r>
            <w:proofErr w:type="gramEnd"/>
            <w:r w:rsidRPr="006A1661">
              <w:rPr>
                <w:rFonts w:ascii="Times New Roman" w:hAnsi="Times New Roman" w:cs="Times New Roman"/>
                <w:sz w:val="20"/>
                <w:szCs w:val="20"/>
              </w:rPr>
              <w:t>аждан, поддержавших проект)</w:t>
            </w:r>
          </w:p>
        </w:tc>
        <w:tc>
          <w:tcPr>
            <w:tcW w:w="1418"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3,00</w:t>
            </w:r>
          </w:p>
        </w:tc>
        <w:tc>
          <w:tcPr>
            <w:tcW w:w="1417"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0,00</w:t>
            </w:r>
          </w:p>
        </w:tc>
        <w:tc>
          <w:tcPr>
            <w:tcW w:w="1418"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0,00</w:t>
            </w:r>
          </w:p>
        </w:tc>
        <w:tc>
          <w:tcPr>
            <w:tcW w:w="1417"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0,00</w:t>
            </w:r>
          </w:p>
        </w:tc>
      </w:tr>
      <w:tr w:rsidR="006A1661" w:rsidRPr="006A1661" w:rsidTr="006A1661">
        <w:tc>
          <w:tcPr>
            <w:tcW w:w="540"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6</w:t>
            </w:r>
          </w:p>
        </w:tc>
        <w:tc>
          <w:tcPr>
            <w:tcW w:w="4102"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 xml:space="preserve">Благоустройство территории двора дома № 3 улицы </w:t>
            </w:r>
            <w:proofErr w:type="spellStart"/>
            <w:r w:rsidRPr="006A1661">
              <w:rPr>
                <w:rFonts w:ascii="Times New Roman" w:hAnsi="Times New Roman" w:cs="Times New Roman"/>
                <w:sz w:val="20"/>
                <w:szCs w:val="20"/>
              </w:rPr>
              <w:t>Неделина</w:t>
            </w:r>
            <w:proofErr w:type="spellEnd"/>
            <w:r w:rsidRPr="006A1661">
              <w:rPr>
                <w:rFonts w:ascii="Times New Roman" w:hAnsi="Times New Roman" w:cs="Times New Roman"/>
                <w:sz w:val="20"/>
                <w:szCs w:val="20"/>
              </w:rPr>
              <w:t xml:space="preserve"> путем установки огражденной детской игровой площадки</w:t>
            </w:r>
          </w:p>
        </w:tc>
        <w:tc>
          <w:tcPr>
            <w:tcW w:w="1418"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0,00</w:t>
            </w:r>
          </w:p>
        </w:tc>
        <w:tc>
          <w:tcPr>
            <w:tcW w:w="1417"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0,00</w:t>
            </w:r>
          </w:p>
        </w:tc>
        <w:tc>
          <w:tcPr>
            <w:tcW w:w="1418"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0,00</w:t>
            </w:r>
          </w:p>
        </w:tc>
        <w:tc>
          <w:tcPr>
            <w:tcW w:w="1417"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0,00</w:t>
            </w:r>
          </w:p>
        </w:tc>
      </w:tr>
      <w:tr w:rsidR="006A1661" w:rsidRPr="006A1661" w:rsidTr="006A1661">
        <w:tc>
          <w:tcPr>
            <w:tcW w:w="540"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p>
        </w:tc>
        <w:tc>
          <w:tcPr>
            <w:tcW w:w="4102"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 xml:space="preserve">- Областной бюджет </w:t>
            </w:r>
          </w:p>
        </w:tc>
        <w:tc>
          <w:tcPr>
            <w:tcW w:w="1418"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0,00</w:t>
            </w:r>
          </w:p>
        </w:tc>
        <w:tc>
          <w:tcPr>
            <w:tcW w:w="1417"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0,00</w:t>
            </w:r>
          </w:p>
        </w:tc>
        <w:tc>
          <w:tcPr>
            <w:tcW w:w="1418"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0,00</w:t>
            </w:r>
          </w:p>
        </w:tc>
        <w:tc>
          <w:tcPr>
            <w:tcW w:w="1417"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0,00</w:t>
            </w:r>
          </w:p>
        </w:tc>
      </w:tr>
      <w:tr w:rsidR="006A1661" w:rsidRPr="006A1661" w:rsidTr="006A1661">
        <w:tc>
          <w:tcPr>
            <w:tcW w:w="540"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p>
        </w:tc>
        <w:tc>
          <w:tcPr>
            <w:tcW w:w="4102"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 бюджет г. Тейково</w:t>
            </w:r>
          </w:p>
        </w:tc>
        <w:tc>
          <w:tcPr>
            <w:tcW w:w="1418"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0,00</w:t>
            </w:r>
          </w:p>
        </w:tc>
        <w:tc>
          <w:tcPr>
            <w:tcW w:w="1417"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0,00</w:t>
            </w:r>
          </w:p>
        </w:tc>
        <w:tc>
          <w:tcPr>
            <w:tcW w:w="1418"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0,00</w:t>
            </w:r>
          </w:p>
        </w:tc>
        <w:tc>
          <w:tcPr>
            <w:tcW w:w="1417"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0,00</w:t>
            </w:r>
          </w:p>
        </w:tc>
      </w:tr>
      <w:tr w:rsidR="006A1661" w:rsidRPr="006A1661" w:rsidTr="006A1661">
        <w:tc>
          <w:tcPr>
            <w:tcW w:w="540"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p>
        </w:tc>
        <w:tc>
          <w:tcPr>
            <w:tcW w:w="4102"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-средства граждан, поддержавших проект</w:t>
            </w:r>
          </w:p>
        </w:tc>
        <w:tc>
          <w:tcPr>
            <w:tcW w:w="1418"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0,00</w:t>
            </w:r>
          </w:p>
        </w:tc>
        <w:tc>
          <w:tcPr>
            <w:tcW w:w="1417"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0,00</w:t>
            </w:r>
          </w:p>
        </w:tc>
        <w:tc>
          <w:tcPr>
            <w:tcW w:w="1418"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0,00</w:t>
            </w:r>
          </w:p>
        </w:tc>
        <w:tc>
          <w:tcPr>
            <w:tcW w:w="1417"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0,00</w:t>
            </w:r>
          </w:p>
        </w:tc>
      </w:tr>
      <w:tr w:rsidR="006A1661" w:rsidRPr="006A1661" w:rsidTr="006A1661">
        <w:tc>
          <w:tcPr>
            <w:tcW w:w="540"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p>
        </w:tc>
        <w:tc>
          <w:tcPr>
            <w:tcW w:w="4102"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 инициативные платежи (без учета сре</w:t>
            </w:r>
            <w:proofErr w:type="gramStart"/>
            <w:r w:rsidRPr="006A1661">
              <w:rPr>
                <w:rFonts w:ascii="Times New Roman" w:hAnsi="Times New Roman" w:cs="Times New Roman"/>
                <w:sz w:val="20"/>
                <w:szCs w:val="20"/>
              </w:rPr>
              <w:t>дств гр</w:t>
            </w:r>
            <w:proofErr w:type="gramEnd"/>
            <w:r w:rsidRPr="006A1661">
              <w:rPr>
                <w:rFonts w:ascii="Times New Roman" w:hAnsi="Times New Roman" w:cs="Times New Roman"/>
                <w:sz w:val="20"/>
                <w:szCs w:val="20"/>
              </w:rPr>
              <w:t>аждан, поддержавших проект)</w:t>
            </w:r>
          </w:p>
        </w:tc>
        <w:tc>
          <w:tcPr>
            <w:tcW w:w="1418"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0,00</w:t>
            </w:r>
          </w:p>
        </w:tc>
        <w:tc>
          <w:tcPr>
            <w:tcW w:w="1417"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0,00</w:t>
            </w:r>
          </w:p>
        </w:tc>
        <w:tc>
          <w:tcPr>
            <w:tcW w:w="1418"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0,00</w:t>
            </w:r>
          </w:p>
        </w:tc>
        <w:tc>
          <w:tcPr>
            <w:tcW w:w="1417"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0,00</w:t>
            </w:r>
          </w:p>
        </w:tc>
      </w:tr>
      <w:tr w:rsidR="006A1661" w:rsidRPr="006A1661" w:rsidTr="006A1661">
        <w:tc>
          <w:tcPr>
            <w:tcW w:w="540"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7</w:t>
            </w:r>
          </w:p>
        </w:tc>
        <w:tc>
          <w:tcPr>
            <w:tcW w:w="4102"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Дальнейшее благоустройство детской игровой площадки, расположенной на ул. Молодежной, рядом с д. № 13, напротив МДОУ № 6 «Орленок», путем ее дооборудования детскими игровыми элементами</w:t>
            </w:r>
          </w:p>
        </w:tc>
        <w:tc>
          <w:tcPr>
            <w:tcW w:w="1418"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0,00</w:t>
            </w:r>
          </w:p>
        </w:tc>
        <w:tc>
          <w:tcPr>
            <w:tcW w:w="1417"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0,00</w:t>
            </w:r>
          </w:p>
        </w:tc>
        <w:tc>
          <w:tcPr>
            <w:tcW w:w="1418"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0,00</w:t>
            </w:r>
          </w:p>
        </w:tc>
        <w:tc>
          <w:tcPr>
            <w:tcW w:w="1417"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0,00</w:t>
            </w:r>
          </w:p>
        </w:tc>
      </w:tr>
      <w:tr w:rsidR="006A1661" w:rsidRPr="006A1661" w:rsidTr="006A1661">
        <w:tc>
          <w:tcPr>
            <w:tcW w:w="540"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p>
        </w:tc>
        <w:tc>
          <w:tcPr>
            <w:tcW w:w="4102"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 xml:space="preserve">- Областной бюджет </w:t>
            </w:r>
          </w:p>
        </w:tc>
        <w:tc>
          <w:tcPr>
            <w:tcW w:w="1418"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0,00</w:t>
            </w:r>
          </w:p>
        </w:tc>
        <w:tc>
          <w:tcPr>
            <w:tcW w:w="1417"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0,00</w:t>
            </w:r>
          </w:p>
        </w:tc>
        <w:tc>
          <w:tcPr>
            <w:tcW w:w="1418"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0,00</w:t>
            </w:r>
          </w:p>
        </w:tc>
        <w:tc>
          <w:tcPr>
            <w:tcW w:w="1417"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0,00</w:t>
            </w:r>
          </w:p>
        </w:tc>
      </w:tr>
      <w:tr w:rsidR="006A1661" w:rsidRPr="006A1661" w:rsidTr="006A1661">
        <w:tc>
          <w:tcPr>
            <w:tcW w:w="540"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p>
        </w:tc>
        <w:tc>
          <w:tcPr>
            <w:tcW w:w="4102"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 бюджет г. Тейково</w:t>
            </w:r>
          </w:p>
        </w:tc>
        <w:tc>
          <w:tcPr>
            <w:tcW w:w="1418"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0,00</w:t>
            </w:r>
          </w:p>
        </w:tc>
        <w:tc>
          <w:tcPr>
            <w:tcW w:w="1417"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0,00</w:t>
            </w:r>
          </w:p>
        </w:tc>
        <w:tc>
          <w:tcPr>
            <w:tcW w:w="1418"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0,00</w:t>
            </w:r>
          </w:p>
        </w:tc>
        <w:tc>
          <w:tcPr>
            <w:tcW w:w="1417"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0,00</w:t>
            </w:r>
          </w:p>
        </w:tc>
      </w:tr>
      <w:tr w:rsidR="006A1661" w:rsidRPr="006A1661" w:rsidTr="006A1661">
        <w:tc>
          <w:tcPr>
            <w:tcW w:w="540"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p>
        </w:tc>
        <w:tc>
          <w:tcPr>
            <w:tcW w:w="4102"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-средства граждан, поддержавших проект</w:t>
            </w:r>
          </w:p>
        </w:tc>
        <w:tc>
          <w:tcPr>
            <w:tcW w:w="1418"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0,00</w:t>
            </w:r>
          </w:p>
        </w:tc>
        <w:tc>
          <w:tcPr>
            <w:tcW w:w="1417"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0,00</w:t>
            </w:r>
          </w:p>
        </w:tc>
        <w:tc>
          <w:tcPr>
            <w:tcW w:w="1418"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0,00</w:t>
            </w:r>
          </w:p>
        </w:tc>
        <w:tc>
          <w:tcPr>
            <w:tcW w:w="1417"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0,00</w:t>
            </w:r>
          </w:p>
        </w:tc>
      </w:tr>
      <w:tr w:rsidR="006A1661" w:rsidRPr="006A1661" w:rsidTr="006A1661">
        <w:tc>
          <w:tcPr>
            <w:tcW w:w="540"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p>
        </w:tc>
        <w:tc>
          <w:tcPr>
            <w:tcW w:w="4102"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 инициативные платежи (без учета сре</w:t>
            </w:r>
            <w:proofErr w:type="gramStart"/>
            <w:r w:rsidRPr="006A1661">
              <w:rPr>
                <w:rFonts w:ascii="Times New Roman" w:hAnsi="Times New Roman" w:cs="Times New Roman"/>
                <w:sz w:val="20"/>
                <w:szCs w:val="20"/>
              </w:rPr>
              <w:t>дств гр</w:t>
            </w:r>
            <w:proofErr w:type="gramEnd"/>
            <w:r w:rsidRPr="006A1661">
              <w:rPr>
                <w:rFonts w:ascii="Times New Roman" w:hAnsi="Times New Roman" w:cs="Times New Roman"/>
                <w:sz w:val="20"/>
                <w:szCs w:val="20"/>
              </w:rPr>
              <w:t>аждан, поддержавших проект)</w:t>
            </w:r>
          </w:p>
        </w:tc>
        <w:tc>
          <w:tcPr>
            <w:tcW w:w="1418"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0,00</w:t>
            </w:r>
          </w:p>
        </w:tc>
        <w:tc>
          <w:tcPr>
            <w:tcW w:w="1417"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0,00</w:t>
            </w:r>
          </w:p>
        </w:tc>
        <w:tc>
          <w:tcPr>
            <w:tcW w:w="1418"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0,00</w:t>
            </w:r>
          </w:p>
        </w:tc>
        <w:tc>
          <w:tcPr>
            <w:tcW w:w="1417"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0,00</w:t>
            </w:r>
          </w:p>
        </w:tc>
      </w:tr>
      <w:tr w:rsidR="006A1661" w:rsidRPr="006A1661" w:rsidTr="006A1661">
        <w:tc>
          <w:tcPr>
            <w:tcW w:w="540"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8</w:t>
            </w:r>
          </w:p>
        </w:tc>
        <w:tc>
          <w:tcPr>
            <w:tcW w:w="4102"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Аллея Славы воинов - ракетчиков</w:t>
            </w:r>
          </w:p>
        </w:tc>
        <w:tc>
          <w:tcPr>
            <w:tcW w:w="1418"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0,00</w:t>
            </w:r>
          </w:p>
        </w:tc>
        <w:tc>
          <w:tcPr>
            <w:tcW w:w="1417"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0,00</w:t>
            </w:r>
          </w:p>
        </w:tc>
        <w:tc>
          <w:tcPr>
            <w:tcW w:w="1418"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0,00</w:t>
            </w:r>
          </w:p>
        </w:tc>
        <w:tc>
          <w:tcPr>
            <w:tcW w:w="1417"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0,00</w:t>
            </w:r>
          </w:p>
        </w:tc>
      </w:tr>
      <w:tr w:rsidR="006A1661" w:rsidRPr="006A1661" w:rsidTr="006A1661">
        <w:tc>
          <w:tcPr>
            <w:tcW w:w="540"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p>
        </w:tc>
        <w:tc>
          <w:tcPr>
            <w:tcW w:w="4102"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 xml:space="preserve">- Областной бюджет </w:t>
            </w:r>
          </w:p>
        </w:tc>
        <w:tc>
          <w:tcPr>
            <w:tcW w:w="1418"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0,00</w:t>
            </w:r>
          </w:p>
        </w:tc>
        <w:tc>
          <w:tcPr>
            <w:tcW w:w="1417"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0,00</w:t>
            </w:r>
          </w:p>
        </w:tc>
        <w:tc>
          <w:tcPr>
            <w:tcW w:w="1418"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0,00</w:t>
            </w:r>
          </w:p>
        </w:tc>
        <w:tc>
          <w:tcPr>
            <w:tcW w:w="1417"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0,00</w:t>
            </w:r>
          </w:p>
        </w:tc>
      </w:tr>
      <w:tr w:rsidR="006A1661" w:rsidRPr="006A1661" w:rsidTr="006A1661">
        <w:tc>
          <w:tcPr>
            <w:tcW w:w="540"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p>
        </w:tc>
        <w:tc>
          <w:tcPr>
            <w:tcW w:w="4102"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 бюджет г. Тейково</w:t>
            </w:r>
          </w:p>
        </w:tc>
        <w:tc>
          <w:tcPr>
            <w:tcW w:w="1418"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0,00</w:t>
            </w:r>
          </w:p>
        </w:tc>
        <w:tc>
          <w:tcPr>
            <w:tcW w:w="1417"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0,00</w:t>
            </w:r>
          </w:p>
        </w:tc>
        <w:tc>
          <w:tcPr>
            <w:tcW w:w="1418"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0,00</w:t>
            </w:r>
          </w:p>
        </w:tc>
        <w:tc>
          <w:tcPr>
            <w:tcW w:w="1417"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0,00</w:t>
            </w:r>
          </w:p>
        </w:tc>
      </w:tr>
      <w:tr w:rsidR="006A1661" w:rsidRPr="006A1661" w:rsidTr="006A1661">
        <w:tc>
          <w:tcPr>
            <w:tcW w:w="540"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p>
        </w:tc>
        <w:tc>
          <w:tcPr>
            <w:tcW w:w="4102"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-средства граждан, поддержавших проект</w:t>
            </w:r>
          </w:p>
        </w:tc>
        <w:tc>
          <w:tcPr>
            <w:tcW w:w="1418"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0,00</w:t>
            </w:r>
          </w:p>
        </w:tc>
        <w:tc>
          <w:tcPr>
            <w:tcW w:w="1417"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0,00</w:t>
            </w:r>
          </w:p>
        </w:tc>
        <w:tc>
          <w:tcPr>
            <w:tcW w:w="1418"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0,00</w:t>
            </w:r>
          </w:p>
        </w:tc>
        <w:tc>
          <w:tcPr>
            <w:tcW w:w="1417"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0,00</w:t>
            </w:r>
          </w:p>
        </w:tc>
      </w:tr>
      <w:tr w:rsidR="006A1661" w:rsidRPr="006A1661" w:rsidTr="006A1661">
        <w:tc>
          <w:tcPr>
            <w:tcW w:w="540"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p>
        </w:tc>
        <w:tc>
          <w:tcPr>
            <w:tcW w:w="4102"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 инициативные платежи (без учета сре</w:t>
            </w:r>
            <w:proofErr w:type="gramStart"/>
            <w:r w:rsidRPr="006A1661">
              <w:rPr>
                <w:rFonts w:ascii="Times New Roman" w:hAnsi="Times New Roman" w:cs="Times New Roman"/>
                <w:sz w:val="20"/>
                <w:szCs w:val="20"/>
              </w:rPr>
              <w:t>дств гр</w:t>
            </w:r>
            <w:proofErr w:type="gramEnd"/>
            <w:r w:rsidRPr="006A1661">
              <w:rPr>
                <w:rFonts w:ascii="Times New Roman" w:hAnsi="Times New Roman" w:cs="Times New Roman"/>
                <w:sz w:val="20"/>
                <w:szCs w:val="20"/>
              </w:rPr>
              <w:t>аждан, поддержавших проект)</w:t>
            </w:r>
          </w:p>
        </w:tc>
        <w:tc>
          <w:tcPr>
            <w:tcW w:w="1418"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0,00</w:t>
            </w:r>
          </w:p>
        </w:tc>
        <w:tc>
          <w:tcPr>
            <w:tcW w:w="1417"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0,00</w:t>
            </w:r>
          </w:p>
        </w:tc>
        <w:tc>
          <w:tcPr>
            <w:tcW w:w="1418"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0,00</w:t>
            </w:r>
          </w:p>
        </w:tc>
        <w:tc>
          <w:tcPr>
            <w:tcW w:w="1417"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0,00</w:t>
            </w:r>
          </w:p>
        </w:tc>
      </w:tr>
      <w:tr w:rsidR="006A1661" w:rsidRPr="006A1661" w:rsidTr="006A1661">
        <w:tc>
          <w:tcPr>
            <w:tcW w:w="540"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9</w:t>
            </w:r>
          </w:p>
        </w:tc>
        <w:tc>
          <w:tcPr>
            <w:tcW w:w="4102"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 xml:space="preserve">Установка детской игровой площадки и спортивного оборудования напротив дома </w:t>
            </w:r>
          </w:p>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 xml:space="preserve">№ 40 на улице </w:t>
            </w:r>
            <w:proofErr w:type="gramStart"/>
            <w:r w:rsidRPr="006A1661">
              <w:rPr>
                <w:rFonts w:ascii="Times New Roman" w:hAnsi="Times New Roman" w:cs="Times New Roman"/>
                <w:sz w:val="20"/>
                <w:szCs w:val="20"/>
              </w:rPr>
              <w:t>Новая</w:t>
            </w:r>
            <w:proofErr w:type="gramEnd"/>
          </w:p>
        </w:tc>
        <w:tc>
          <w:tcPr>
            <w:tcW w:w="1418"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0,00</w:t>
            </w:r>
          </w:p>
        </w:tc>
        <w:tc>
          <w:tcPr>
            <w:tcW w:w="1417"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0,00</w:t>
            </w:r>
          </w:p>
        </w:tc>
        <w:tc>
          <w:tcPr>
            <w:tcW w:w="1418"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0,00</w:t>
            </w:r>
          </w:p>
        </w:tc>
        <w:tc>
          <w:tcPr>
            <w:tcW w:w="1417"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0,00</w:t>
            </w:r>
          </w:p>
        </w:tc>
      </w:tr>
      <w:tr w:rsidR="006A1661" w:rsidRPr="006A1661" w:rsidTr="006A1661">
        <w:tc>
          <w:tcPr>
            <w:tcW w:w="540"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p>
        </w:tc>
        <w:tc>
          <w:tcPr>
            <w:tcW w:w="4102"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 xml:space="preserve">- Областной бюджет </w:t>
            </w:r>
          </w:p>
        </w:tc>
        <w:tc>
          <w:tcPr>
            <w:tcW w:w="1418"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0,00</w:t>
            </w:r>
          </w:p>
        </w:tc>
        <w:tc>
          <w:tcPr>
            <w:tcW w:w="1417"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0,00</w:t>
            </w:r>
          </w:p>
        </w:tc>
        <w:tc>
          <w:tcPr>
            <w:tcW w:w="1418"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0,00</w:t>
            </w:r>
          </w:p>
        </w:tc>
        <w:tc>
          <w:tcPr>
            <w:tcW w:w="1417"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0,00</w:t>
            </w:r>
          </w:p>
        </w:tc>
      </w:tr>
      <w:tr w:rsidR="006A1661" w:rsidRPr="006A1661" w:rsidTr="006A1661">
        <w:tc>
          <w:tcPr>
            <w:tcW w:w="540"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p>
        </w:tc>
        <w:tc>
          <w:tcPr>
            <w:tcW w:w="4102"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 бюджет г. Тейково</w:t>
            </w:r>
          </w:p>
        </w:tc>
        <w:tc>
          <w:tcPr>
            <w:tcW w:w="1418"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0,00</w:t>
            </w:r>
          </w:p>
        </w:tc>
        <w:tc>
          <w:tcPr>
            <w:tcW w:w="1417"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0,00</w:t>
            </w:r>
          </w:p>
        </w:tc>
        <w:tc>
          <w:tcPr>
            <w:tcW w:w="1418"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0,00</w:t>
            </w:r>
          </w:p>
        </w:tc>
        <w:tc>
          <w:tcPr>
            <w:tcW w:w="1417"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0,00</w:t>
            </w:r>
          </w:p>
        </w:tc>
      </w:tr>
      <w:tr w:rsidR="006A1661" w:rsidRPr="006A1661" w:rsidTr="006A1661">
        <w:tc>
          <w:tcPr>
            <w:tcW w:w="540"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p>
        </w:tc>
        <w:tc>
          <w:tcPr>
            <w:tcW w:w="4102"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-средства граждан, поддержавших проект</w:t>
            </w:r>
          </w:p>
        </w:tc>
        <w:tc>
          <w:tcPr>
            <w:tcW w:w="1418"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0,00</w:t>
            </w:r>
          </w:p>
        </w:tc>
        <w:tc>
          <w:tcPr>
            <w:tcW w:w="1417"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0,00</w:t>
            </w:r>
          </w:p>
        </w:tc>
        <w:tc>
          <w:tcPr>
            <w:tcW w:w="1418"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0,00</w:t>
            </w:r>
          </w:p>
        </w:tc>
        <w:tc>
          <w:tcPr>
            <w:tcW w:w="1417"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0,00</w:t>
            </w:r>
          </w:p>
        </w:tc>
      </w:tr>
      <w:tr w:rsidR="006A1661" w:rsidRPr="006A1661" w:rsidTr="006A1661">
        <w:tc>
          <w:tcPr>
            <w:tcW w:w="540"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p>
        </w:tc>
        <w:tc>
          <w:tcPr>
            <w:tcW w:w="4102"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 инициативные платежи (без учета сре</w:t>
            </w:r>
            <w:proofErr w:type="gramStart"/>
            <w:r w:rsidRPr="006A1661">
              <w:rPr>
                <w:rFonts w:ascii="Times New Roman" w:hAnsi="Times New Roman" w:cs="Times New Roman"/>
                <w:sz w:val="20"/>
                <w:szCs w:val="20"/>
              </w:rPr>
              <w:t>дств гр</w:t>
            </w:r>
            <w:proofErr w:type="gramEnd"/>
            <w:r w:rsidRPr="006A1661">
              <w:rPr>
                <w:rFonts w:ascii="Times New Roman" w:hAnsi="Times New Roman" w:cs="Times New Roman"/>
                <w:sz w:val="20"/>
                <w:szCs w:val="20"/>
              </w:rPr>
              <w:t>аждан, поддержавших проект)</w:t>
            </w:r>
          </w:p>
        </w:tc>
        <w:tc>
          <w:tcPr>
            <w:tcW w:w="1418"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0,00</w:t>
            </w:r>
          </w:p>
        </w:tc>
        <w:tc>
          <w:tcPr>
            <w:tcW w:w="1417"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0,00</w:t>
            </w:r>
          </w:p>
        </w:tc>
        <w:tc>
          <w:tcPr>
            <w:tcW w:w="1418"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0,00</w:t>
            </w:r>
          </w:p>
        </w:tc>
        <w:tc>
          <w:tcPr>
            <w:tcW w:w="1417"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0,00</w:t>
            </w:r>
          </w:p>
        </w:tc>
      </w:tr>
      <w:tr w:rsidR="006A1661" w:rsidRPr="006A1661" w:rsidTr="006A1661">
        <w:tc>
          <w:tcPr>
            <w:tcW w:w="540"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10</w:t>
            </w:r>
          </w:p>
        </w:tc>
        <w:tc>
          <w:tcPr>
            <w:tcW w:w="4102"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Благоустройство территории на ул. Крупской у дома № 20 путем дооснащения имеющейся спортивно-игровой детской площадки дополнительными игровыми элементами</w:t>
            </w:r>
          </w:p>
        </w:tc>
        <w:tc>
          <w:tcPr>
            <w:tcW w:w="1418"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0,00</w:t>
            </w:r>
          </w:p>
        </w:tc>
        <w:tc>
          <w:tcPr>
            <w:tcW w:w="1417"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0,00</w:t>
            </w:r>
          </w:p>
        </w:tc>
        <w:tc>
          <w:tcPr>
            <w:tcW w:w="1418"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0,00</w:t>
            </w:r>
          </w:p>
        </w:tc>
        <w:tc>
          <w:tcPr>
            <w:tcW w:w="1417"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0,00</w:t>
            </w:r>
          </w:p>
        </w:tc>
      </w:tr>
      <w:tr w:rsidR="006A1661" w:rsidRPr="006A1661" w:rsidTr="006A1661">
        <w:tc>
          <w:tcPr>
            <w:tcW w:w="540"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p>
        </w:tc>
        <w:tc>
          <w:tcPr>
            <w:tcW w:w="4102"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 xml:space="preserve">- Областной бюджет </w:t>
            </w:r>
          </w:p>
        </w:tc>
        <w:tc>
          <w:tcPr>
            <w:tcW w:w="1418"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0,00</w:t>
            </w:r>
          </w:p>
        </w:tc>
        <w:tc>
          <w:tcPr>
            <w:tcW w:w="1417"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0,00</w:t>
            </w:r>
          </w:p>
        </w:tc>
        <w:tc>
          <w:tcPr>
            <w:tcW w:w="1418"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0,00</w:t>
            </w:r>
          </w:p>
        </w:tc>
        <w:tc>
          <w:tcPr>
            <w:tcW w:w="1417"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0,00</w:t>
            </w:r>
          </w:p>
        </w:tc>
      </w:tr>
      <w:tr w:rsidR="006A1661" w:rsidRPr="006A1661" w:rsidTr="006A1661">
        <w:tc>
          <w:tcPr>
            <w:tcW w:w="540"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p>
        </w:tc>
        <w:tc>
          <w:tcPr>
            <w:tcW w:w="4102"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 бюджет г. Тейково</w:t>
            </w:r>
          </w:p>
        </w:tc>
        <w:tc>
          <w:tcPr>
            <w:tcW w:w="1418"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0,00</w:t>
            </w:r>
          </w:p>
        </w:tc>
        <w:tc>
          <w:tcPr>
            <w:tcW w:w="1417"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0,00</w:t>
            </w:r>
          </w:p>
        </w:tc>
        <w:tc>
          <w:tcPr>
            <w:tcW w:w="1418"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0,00</w:t>
            </w:r>
          </w:p>
        </w:tc>
        <w:tc>
          <w:tcPr>
            <w:tcW w:w="1417"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0,00</w:t>
            </w:r>
          </w:p>
        </w:tc>
      </w:tr>
      <w:tr w:rsidR="006A1661" w:rsidRPr="006A1661" w:rsidTr="006A1661">
        <w:tc>
          <w:tcPr>
            <w:tcW w:w="540"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p>
        </w:tc>
        <w:tc>
          <w:tcPr>
            <w:tcW w:w="4102"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-средства граждан, поддержавших проект</w:t>
            </w:r>
          </w:p>
        </w:tc>
        <w:tc>
          <w:tcPr>
            <w:tcW w:w="1418"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0,00</w:t>
            </w:r>
          </w:p>
        </w:tc>
        <w:tc>
          <w:tcPr>
            <w:tcW w:w="1417"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0,00</w:t>
            </w:r>
          </w:p>
        </w:tc>
        <w:tc>
          <w:tcPr>
            <w:tcW w:w="1418"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0,00</w:t>
            </w:r>
          </w:p>
        </w:tc>
        <w:tc>
          <w:tcPr>
            <w:tcW w:w="1417"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0,00</w:t>
            </w:r>
          </w:p>
        </w:tc>
      </w:tr>
      <w:tr w:rsidR="006A1661" w:rsidRPr="006A1661" w:rsidTr="006A1661">
        <w:tc>
          <w:tcPr>
            <w:tcW w:w="540"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p>
        </w:tc>
        <w:tc>
          <w:tcPr>
            <w:tcW w:w="4102"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 инициативные платежи (без учета сре</w:t>
            </w:r>
            <w:proofErr w:type="gramStart"/>
            <w:r w:rsidRPr="006A1661">
              <w:rPr>
                <w:rFonts w:ascii="Times New Roman" w:hAnsi="Times New Roman" w:cs="Times New Roman"/>
                <w:sz w:val="20"/>
                <w:szCs w:val="20"/>
              </w:rPr>
              <w:t>дств гр</w:t>
            </w:r>
            <w:proofErr w:type="gramEnd"/>
            <w:r w:rsidRPr="006A1661">
              <w:rPr>
                <w:rFonts w:ascii="Times New Roman" w:hAnsi="Times New Roman" w:cs="Times New Roman"/>
                <w:sz w:val="20"/>
                <w:szCs w:val="20"/>
              </w:rPr>
              <w:t>аждан, поддержавших проект)</w:t>
            </w:r>
          </w:p>
        </w:tc>
        <w:tc>
          <w:tcPr>
            <w:tcW w:w="1418"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0,00</w:t>
            </w:r>
          </w:p>
        </w:tc>
        <w:tc>
          <w:tcPr>
            <w:tcW w:w="1417"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0,00</w:t>
            </w:r>
          </w:p>
        </w:tc>
        <w:tc>
          <w:tcPr>
            <w:tcW w:w="1418"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0,00</w:t>
            </w:r>
          </w:p>
        </w:tc>
        <w:tc>
          <w:tcPr>
            <w:tcW w:w="1417"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0,00</w:t>
            </w:r>
          </w:p>
        </w:tc>
      </w:tr>
      <w:tr w:rsidR="006A1661" w:rsidRPr="006A1661" w:rsidTr="006A1661">
        <w:tc>
          <w:tcPr>
            <w:tcW w:w="540"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11</w:t>
            </w:r>
          </w:p>
        </w:tc>
        <w:tc>
          <w:tcPr>
            <w:tcW w:w="4102"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 xml:space="preserve">Дальнейшее благоустройство территории ТОС «Западный» путем установки на поляне, расположенной восточнее домов 8 и 14 на поселке Пчелина, тренажерной </w:t>
            </w:r>
            <w:r w:rsidRPr="006A1661">
              <w:rPr>
                <w:rFonts w:ascii="Times New Roman" w:hAnsi="Times New Roman" w:cs="Times New Roman"/>
                <w:sz w:val="20"/>
                <w:szCs w:val="20"/>
              </w:rPr>
              <w:lastRenderedPageBreak/>
              <w:t>беседки</w:t>
            </w:r>
          </w:p>
        </w:tc>
        <w:tc>
          <w:tcPr>
            <w:tcW w:w="1418"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lastRenderedPageBreak/>
              <w:t>0,00</w:t>
            </w:r>
          </w:p>
        </w:tc>
        <w:tc>
          <w:tcPr>
            <w:tcW w:w="1417"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0,00</w:t>
            </w:r>
          </w:p>
        </w:tc>
        <w:tc>
          <w:tcPr>
            <w:tcW w:w="1418"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0,00</w:t>
            </w:r>
          </w:p>
        </w:tc>
        <w:tc>
          <w:tcPr>
            <w:tcW w:w="1417"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0,00</w:t>
            </w:r>
          </w:p>
        </w:tc>
      </w:tr>
      <w:tr w:rsidR="006A1661" w:rsidRPr="006A1661" w:rsidTr="006A1661">
        <w:tc>
          <w:tcPr>
            <w:tcW w:w="540"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p>
        </w:tc>
        <w:tc>
          <w:tcPr>
            <w:tcW w:w="4102"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 xml:space="preserve">- Областной бюджет </w:t>
            </w:r>
          </w:p>
        </w:tc>
        <w:tc>
          <w:tcPr>
            <w:tcW w:w="1418"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0,00</w:t>
            </w:r>
          </w:p>
        </w:tc>
        <w:tc>
          <w:tcPr>
            <w:tcW w:w="1417"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0,00</w:t>
            </w:r>
          </w:p>
        </w:tc>
        <w:tc>
          <w:tcPr>
            <w:tcW w:w="1418"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0,00</w:t>
            </w:r>
          </w:p>
        </w:tc>
        <w:tc>
          <w:tcPr>
            <w:tcW w:w="1417"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0,00</w:t>
            </w:r>
          </w:p>
        </w:tc>
      </w:tr>
      <w:tr w:rsidR="006A1661" w:rsidRPr="006A1661" w:rsidTr="006A1661">
        <w:tc>
          <w:tcPr>
            <w:tcW w:w="540"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p>
        </w:tc>
        <w:tc>
          <w:tcPr>
            <w:tcW w:w="4102"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 бюджет г. Тейково</w:t>
            </w:r>
          </w:p>
        </w:tc>
        <w:tc>
          <w:tcPr>
            <w:tcW w:w="1418"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0,00</w:t>
            </w:r>
          </w:p>
        </w:tc>
        <w:tc>
          <w:tcPr>
            <w:tcW w:w="1417"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0,00</w:t>
            </w:r>
          </w:p>
        </w:tc>
        <w:tc>
          <w:tcPr>
            <w:tcW w:w="1418"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0,00</w:t>
            </w:r>
          </w:p>
        </w:tc>
        <w:tc>
          <w:tcPr>
            <w:tcW w:w="1417"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0,00</w:t>
            </w:r>
          </w:p>
        </w:tc>
      </w:tr>
      <w:tr w:rsidR="006A1661" w:rsidRPr="006A1661" w:rsidTr="006A1661">
        <w:tc>
          <w:tcPr>
            <w:tcW w:w="540"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p>
        </w:tc>
        <w:tc>
          <w:tcPr>
            <w:tcW w:w="4102"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-средства граждан, поддержавших проект</w:t>
            </w:r>
          </w:p>
        </w:tc>
        <w:tc>
          <w:tcPr>
            <w:tcW w:w="1418"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0,00</w:t>
            </w:r>
          </w:p>
        </w:tc>
        <w:tc>
          <w:tcPr>
            <w:tcW w:w="1417"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0,00</w:t>
            </w:r>
          </w:p>
        </w:tc>
        <w:tc>
          <w:tcPr>
            <w:tcW w:w="1418"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0,00</w:t>
            </w:r>
          </w:p>
        </w:tc>
        <w:tc>
          <w:tcPr>
            <w:tcW w:w="1417"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0,00</w:t>
            </w:r>
          </w:p>
        </w:tc>
      </w:tr>
      <w:tr w:rsidR="006A1661" w:rsidRPr="006A1661" w:rsidTr="006A1661">
        <w:tc>
          <w:tcPr>
            <w:tcW w:w="540"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p>
        </w:tc>
        <w:tc>
          <w:tcPr>
            <w:tcW w:w="4102"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 инициативные платежи (без учета сре</w:t>
            </w:r>
            <w:proofErr w:type="gramStart"/>
            <w:r w:rsidRPr="006A1661">
              <w:rPr>
                <w:rFonts w:ascii="Times New Roman" w:hAnsi="Times New Roman" w:cs="Times New Roman"/>
                <w:sz w:val="20"/>
                <w:szCs w:val="20"/>
              </w:rPr>
              <w:t>дств гр</w:t>
            </w:r>
            <w:proofErr w:type="gramEnd"/>
            <w:r w:rsidRPr="006A1661">
              <w:rPr>
                <w:rFonts w:ascii="Times New Roman" w:hAnsi="Times New Roman" w:cs="Times New Roman"/>
                <w:sz w:val="20"/>
                <w:szCs w:val="20"/>
              </w:rPr>
              <w:t>аждан, поддержавших проект)</w:t>
            </w:r>
          </w:p>
        </w:tc>
        <w:tc>
          <w:tcPr>
            <w:tcW w:w="1418"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0,00</w:t>
            </w:r>
          </w:p>
        </w:tc>
        <w:tc>
          <w:tcPr>
            <w:tcW w:w="1417"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0,00</w:t>
            </w:r>
          </w:p>
        </w:tc>
        <w:tc>
          <w:tcPr>
            <w:tcW w:w="1418"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0,00</w:t>
            </w:r>
          </w:p>
        </w:tc>
        <w:tc>
          <w:tcPr>
            <w:tcW w:w="1417"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0,00</w:t>
            </w:r>
          </w:p>
        </w:tc>
      </w:tr>
      <w:tr w:rsidR="006A1661" w:rsidRPr="006A1661" w:rsidTr="006A1661">
        <w:tc>
          <w:tcPr>
            <w:tcW w:w="540"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12</w:t>
            </w:r>
          </w:p>
        </w:tc>
        <w:tc>
          <w:tcPr>
            <w:tcW w:w="4102"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Благоустройство дворовой территории многоквартирного дома, расположенного по адресу: Ивановская обл., г. Тейково, ул. Першинская, д. 2</w:t>
            </w:r>
          </w:p>
        </w:tc>
        <w:tc>
          <w:tcPr>
            <w:tcW w:w="1418"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0,00</w:t>
            </w:r>
          </w:p>
        </w:tc>
        <w:tc>
          <w:tcPr>
            <w:tcW w:w="1417"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148,23529*</w:t>
            </w:r>
          </w:p>
        </w:tc>
        <w:tc>
          <w:tcPr>
            <w:tcW w:w="1418"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0,00</w:t>
            </w:r>
          </w:p>
        </w:tc>
        <w:tc>
          <w:tcPr>
            <w:tcW w:w="1417"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0,00</w:t>
            </w:r>
          </w:p>
        </w:tc>
      </w:tr>
      <w:tr w:rsidR="006A1661" w:rsidRPr="006A1661" w:rsidTr="006A1661">
        <w:tc>
          <w:tcPr>
            <w:tcW w:w="540"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p>
        </w:tc>
        <w:tc>
          <w:tcPr>
            <w:tcW w:w="4102"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 xml:space="preserve">- Областной бюджет </w:t>
            </w:r>
          </w:p>
        </w:tc>
        <w:tc>
          <w:tcPr>
            <w:tcW w:w="1418"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0,00</w:t>
            </w:r>
          </w:p>
        </w:tc>
        <w:tc>
          <w:tcPr>
            <w:tcW w:w="1417"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0,00*</w:t>
            </w:r>
          </w:p>
        </w:tc>
        <w:tc>
          <w:tcPr>
            <w:tcW w:w="1418"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0,00</w:t>
            </w:r>
          </w:p>
        </w:tc>
        <w:tc>
          <w:tcPr>
            <w:tcW w:w="1417"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0,00</w:t>
            </w:r>
          </w:p>
        </w:tc>
      </w:tr>
      <w:tr w:rsidR="006A1661" w:rsidRPr="006A1661" w:rsidTr="006A1661">
        <w:tc>
          <w:tcPr>
            <w:tcW w:w="540"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p>
        </w:tc>
        <w:tc>
          <w:tcPr>
            <w:tcW w:w="4102"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 бюджет г. Тейково</w:t>
            </w:r>
          </w:p>
        </w:tc>
        <w:tc>
          <w:tcPr>
            <w:tcW w:w="1418"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0,00</w:t>
            </w:r>
          </w:p>
        </w:tc>
        <w:tc>
          <w:tcPr>
            <w:tcW w:w="1417"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148,23529*</w:t>
            </w:r>
          </w:p>
        </w:tc>
        <w:tc>
          <w:tcPr>
            <w:tcW w:w="1418"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0,00</w:t>
            </w:r>
          </w:p>
        </w:tc>
        <w:tc>
          <w:tcPr>
            <w:tcW w:w="1417"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0,00</w:t>
            </w:r>
          </w:p>
        </w:tc>
      </w:tr>
      <w:tr w:rsidR="006A1661" w:rsidRPr="006A1661" w:rsidTr="006A1661">
        <w:tc>
          <w:tcPr>
            <w:tcW w:w="540"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p>
        </w:tc>
        <w:tc>
          <w:tcPr>
            <w:tcW w:w="4102"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-средства граждан, поддержавших проект</w:t>
            </w:r>
          </w:p>
        </w:tc>
        <w:tc>
          <w:tcPr>
            <w:tcW w:w="1418"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0,00</w:t>
            </w:r>
          </w:p>
        </w:tc>
        <w:tc>
          <w:tcPr>
            <w:tcW w:w="1417"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0,00*</w:t>
            </w:r>
          </w:p>
        </w:tc>
        <w:tc>
          <w:tcPr>
            <w:tcW w:w="1418"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0,00</w:t>
            </w:r>
          </w:p>
        </w:tc>
        <w:tc>
          <w:tcPr>
            <w:tcW w:w="1417"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0,00</w:t>
            </w:r>
          </w:p>
        </w:tc>
      </w:tr>
      <w:tr w:rsidR="006A1661" w:rsidRPr="006A1661" w:rsidTr="006A1661">
        <w:tc>
          <w:tcPr>
            <w:tcW w:w="540"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p>
        </w:tc>
        <w:tc>
          <w:tcPr>
            <w:tcW w:w="4102"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 инициативные платежи (без учета сре</w:t>
            </w:r>
            <w:proofErr w:type="gramStart"/>
            <w:r w:rsidRPr="006A1661">
              <w:rPr>
                <w:rFonts w:ascii="Times New Roman" w:hAnsi="Times New Roman" w:cs="Times New Roman"/>
                <w:sz w:val="20"/>
                <w:szCs w:val="20"/>
              </w:rPr>
              <w:t>дств гр</w:t>
            </w:r>
            <w:proofErr w:type="gramEnd"/>
            <w:r w:rsidRPr="006A1661">
              <w:rPr>
                <w:rFonts w:ascii="Times New Roman" w:hAnsi="Times New Roman" w:cs="Times New Roman"/>
                <w:sz w:val="20"/>
                <w:szCs w:val="20"/>
              </w:rPr>
              <w:t>аждан, поддержавших проект)</w:t>
            </w:r>
          </w:p>
        </w:tc>
        <w:tc>
          <w:tcPr>
            <w:tcW w:w="1418"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0,00</w:t>
            </w:r>
          </w:p>
        </w:tc>
        <w:tc>
          <w:tcPr>
            <w:tcW w:w="1417"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0,00*</w:t>
            </w:r>
          </w:p>
        </w:tc>
        <w:tc>
          <w:tcPr>
            <w:tcW w:w="1418"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0,00</w:t>
            </w:r>
          </w:p>
        </w:tc>
        <w:tc>
          <w:tcPr>
            <w:tcW w:w="1417"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0,00</w:t>
            </w:r>
          </w:p>
        </w:tc>
      </w:tr>
      <w:tr w:rsidR="006A1661" w:rsidRPr="006A1661" w:rsidTr="006A1661">
        <w:tc>
          <w:tcPr>
            <w:tcW w:w="540"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13</w:t>
            </w:r>
          </w:p>
        </w:tc>
        <w:tc>
          <w:tcPr>
            <w:tcW w:w="4102"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 xml:space="preserve">Благоустройство территории м. </w:t>
            </w:r>
            <w:proofErr w:type="spellStart"/>
            <w:r w:rsidRPr="006A1661">
              <w:rPr>
                <w:rFonts w:ascii="Times New Roman" w:hAnsi="Times New Roman" w:cs="Times New Roman"/>
                <w:sz w:val="20"/>
                <w:szCs w:val="20"/>
              </w:rPr>
              <w:t>Василево</w:t>
            </w:r>
            <w:proofErr w:type="spellEnd"/>
            <w:r w:rsidRPr="006A1661">
              <w:rPr>
                <w:rFonts w:ascii="Times New Roman" w:hAnsi="Times New Roman" w:cs="Times New Roman"/>
                <w:sz w:val="20"/>
                <w:szCs w:val="20"/>
              </w:rPr>
              <w:t xml:space="preserve"> путем установки спортивной площадки с ограждением и футбольными воротами, детских игровых элементов напротив д. 2а, ул. Садовая, г. Тейково, Ивановская область</w:t>
            </w:r>
          </w:p>
        </w:tc>
        <w:tc>
          <w:tcPr>
            <w:tcW w:w="1418"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0,00</w:t>
            </w:r>
          </w:p>
        </w:tc>
        <w:tc>
          <w:tcPr>
            <w:tcW w:w="1417"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148,23529*</w:t>
            </w:r>
          </w:p>
        </w:tc>
        <w:tc>
          <w:tcPr>
            <w:tcW w:w="1418"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0,00</w:t>
            </w:r>
          </w:p>
        </w:tc>
        <w:tc>
          <w:tcPr>
            <w:tcW w:w="1417"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0,00</w:t>
            </w:r>
          </w:p>
        </w:tc>
      </w:tr>
      <w:tr w:rsidR="006A1661" w:rsidRPr="006A1661" w:rsidTr="006A1661">
        <w:tc>
          <w:tcPr>
            <w:tcW w:w="540"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p>
        </w:tc>
        <w:tc>
          <w:tcPr>
            <w:tcW w:w="4102"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 xml:space="preserve">- Областной бюджет </w:t>
            </w:r>
          </w:p>
        </w:tc>
        <w:tc>
          <w:tcPr>
            <w:tcW w:w="1418"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0,00</w:t>
            </w:r>
          </w:p>
        </w:tc>
        <w:tc>
          <w:tcPr>
            <w:tcW w:w="1417"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0,00*</w:t>
            </w:r>
          </w:p>
        </w:tc>
        <w:tc>
          <w:tcPr>
            <w:tcW w:w="1418"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0,00</w:t>
            </w:r>
          </w:p>
        </w:tc>
        <w:tc>
          <w:tcPr>
            <w:tcW w:w="1417"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0,00</w:t>
            </w:r>
          </w:p>
        </w:tc>
      </w:tr>
      <w:tr w:rsidR="006A1661" w:rsidRPr="006A1661" w:rsidTr="006A1661">
        <w:tc>
          <w:tcPr>
            <w:tcW w:w="540"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p>
        </w:tc>
        <w:tc>
          <w:tcPr>
            <w:tcW w:w="4102"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 бюджет г. Тейково</w:t>
            </w:r>
          </w:p>
        </w:tc>
        <w:tc>
          <w:tcPr>
            <w:tcW w:w="1418"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0,00</w:t>
            </w:r>
          </w:p>
        </w:tc>
        <w:tc>
          <w:tcPr>
            <w:tcW w:w="1417"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148,23529*</w:t>
            </w:r>
          </w:p>
        </w:tc>
        <w:tc>
          <w:tcPr>
            <w:tcW w:w="1418"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0,00</w:t>
            </w:r>
          </w:p>
        </w:tc>
        <w:tc>
          <w:tcPr>
            <w:tcW w:w="1417"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0,00</w:t>
            </w:r>
          </w:p>
        </w:tc>
      </w:tr>
      <w:tr w:rsidR="006A1661" w:rsidRPr="006A1661" w:rsidTr="006A1661">
        <w:tc>
          <w:tcPr>
            <w:tcW w:w="540"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p>
        </w:tc>
        <w:tc>
          <w:tcPr>
            <w:tcW w:w="4102"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-средства граждан, поддержавших проект</w:t>
            </w:r>
          </w:p>
        </w:tc>
        <w:tc>
          <w:tcPr>
            <w:tcW w:w="1418"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0,00</w:t>
            </w:r>
          </w:p>
        </w:tc>
        <w:tc>
          <w:tcPr>
            <w:tcW w:w="1417"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0,00*</w:t>
            </w:r>
          </w:p>
        </w:tc>
        <w:tc>
          <w:tcPr>
            <w:tcW w:w="1418"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0,00</w:t>
            </w:r>
          </w:p>
        </w:tc>
        <w:tc>
          <w:tcPr>
            <w:tcW w:w="1417"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0,00</w:t>
            </w:r>
          </w:p>
        </w:tc>
      </w:tr>
      <w:tr w:rsidR="006A1661" w:rsidRPr="006A1661" w:rsidTr="006A1661">
        <w:tc>
          <w:tcPr>
            <w:tcW w:w="540"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p>
        </w:tc>
        <w:tc>
          <w:tcPr>
            <w:tcW w:w="4102"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 инициативные платежи (без учета сре</w:t>
            </w:r>
            <w:proofErr w:type="gramStart"/>
            <w:r w:rsidRPr="006A1661">
              <w:rPr>
                <w:rFonts w:ascii="Times New Roman" w:hAnsi="Times New Roman" w:cs="Times New Roman"/>
                <w:sz w:val="20"/>
                <w:szCs w:val="20"/>
              </w:rPr>
              <w:t>дств гр</w:t>
            </w:r>
            <w:proofErr w:type="gramEnd"/>
            <w:r w:rsidRPr="006A1661">
              <w:rPr>
                <w:rFonts w:ascii="Times New Roman" w:hAnsi="Times New Roman" w:cs="Times New Roman"/>
                <w:sz w:val="20"/>
                <w:szCs w:val="20"/>
              </w:rPr>
              <w:t>аждан, поддержавших проект)</w:t>
            </w:r>
          </w:p>
        </w:tc>
        <w:tc>
          <w:tcPr>
            <w:tcW w:w="1418"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0,00</w:t>
            </w:r>
          </w:p>
        </w:tc>
        <w:tc>
          <w:tcPr>
            <w:tcW w:w="1417"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0,00*</w:t>
            </w:r>
          </w:p>
        </w:tc>
        <w:tc>
          <w:tcPr>
            <w:tcW w:w="1418"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0,00</w:t>
            </w:r>
          </w:p>
        </w:tc>
        <w:tc>
          <w:tcPr>
            <w:tcW w:w="1417"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0,00</w:t>
            </w:r>
          </w:p>
        </w:tc>
      </w:tr>
      <w:tr w:rsidR="006A1661" w:rsidRPr="006A1661" w:rsidTr="006A1661">
        <w:tc>
          <w:tcPr>
            <w:tcW w:w="540"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14</w:t>
            </w:r>
          </w:p>
        </w:tc>
        <w:tc>
          <w:tcPr>
            <w:tcW w:w="4102"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Благоустройство территории ТОС Красный путем установки многофункциональной спортивной площадки на ул. 2-Пролетарская, г. Тейково, Ивановская область</w:t>
            </w:r>
          </w:p>
        </w:tc>
        <w:tc>
          <w:tcPr>
            <w:tcW w:w="1418"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0,00</w:t>
            </w:r>
          </w:p>
        </w:tc>
        <w:tc>
          <w:tcPr>
            <w:tcW w:w="1417"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148,23529*</w:t>
            </w:r>
          </w:p>
        </w:tc>
        <w:tc>
          <w:tcPr>
            <w:tcW w:w="1418"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0,00</w:t>
            </w:r>
          </w:p>
        </w:tc>
        <w:tc>
          <w:tcPr>
            <w:tcW w:w="1417"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0,00</w:t>
            </w:r>
          </w:p>
        </w:tc>
      </w:tr>
      <w:tr w:rsidR="006A1661" w:rsidRPr="006A1661" w:rsidTr="006A1661">
        <w:tc>
          <w:tcPr>
            <w:tcW w:w="540"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p>
        </w:tc>
        <w:tc>
          <w:tcPr>
            <w:tcW w:w="4102"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 xml:space="preserve">- Областной бюджет </w:t>
            </w:r>
          </w:p>
        </w:tc>
        <w:tc>
          <w:tcPr>
            <w:tcW w:w="1418"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0,00</w:t>
            </w:r>
          </w:p>
        </w:tc>
        <w:tc>
          <w:tcPr>
            <w:tcW w:w="1417"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0,00*</w:t>
            </w:r>
          </w:p>
        </w:tc>
        <w:tc>
          <w:tcPr>
            <w:tcW w:w="1418"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0,00</w:t>
            </w:r>
          </w:p>
        </w:tc>
        <w:tc>
          <w:tcPr>
            <w:tcW w:w="1417"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0,00</w:t>
            </w:r>
          </w:p>
        </w:tc>
      </w:tr>
      <w:tr w:rsidR="006A1661" w:rsidRPr="006A1661" w:rsidTr="006A1661">
        <w:tc>
          <w:tcPr>
            <w:tcW w:w="540"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p>
        </w:tc>
        <w:tc>
          <w:tcPr>
            <w:tcW w:w="4102"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 бюджет г. Тейково</w:t>
            </w:r>
          </w:p>
        </w:tc>
        <w:tc>
          <w:tcPr>
            <w:tcW w:w="1418"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0,00</w:t>
            </w:r>
          </w:p>
        </w:tc>
        <w:tc>
          <w:tcPr>
            <w:tcW w:w="1417"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148,23529*</w:t>
            </w:r>
          </w:p>
        </w:tc>
        <w:tc>
          <w:tcPr>
            <w:tcW w:w="1418"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0,00</w:t>
            </w:r>
          </w:p>
        </w:tc>
        <w:tc>
          <w:tcPr>
            <w:tcW w:w="1417"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0,00</w:t>
            </w:r>
          </w:p>
        </w:tc>
      </w:tr>
      <w:tr w:rsidR="006A1661" w:rsidRPr="006A1661" w:rsidTr="006A1661">
        <w:tc>
          <w:tcPr>
            <w:tcW w:w="540"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p>
        </w:tc>
        <w:tc>
          <w:tcPr>
            <w:tcW w:w="4102"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-средства граждан, поддержавших проект</w:t>
            </w:r>
          </w:p>
        </w:tc>
        <w:tc>
          <w:tcPr>
            <w:tcW w:w="1418"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0,00</w:t>
            </w:r>
          </w:p>
        </w:tc>
        <w:tc>
          <w:tcPr>
            <w:tcW w:w="1417"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0,00*</w:t>
            </w:r>
          </w:p>
        </w:tc>
        <w:tc>
          <w:tcPr>
            <w:tcW w:w="1418"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0,00</w:t>
            </w:r>
          </w:p>
        </w:tc>
        <w:tc>
          <w:tcPr>
            <w:tcW w:w="1417"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0,00</w:t>
            </w:r>
          </w:p>
        </w:tc>
      </w:tr>
      <w:tr w:rsidR="006A1661" w:rsidRPr="006A1661" w:rsidTr="006A1661">
        <w:tc>
          <w:tcPr>
            <w:tcW w:w="540"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p>
        </w:tc>
        <w:tc>
          <w:tcPr>
            <w:tcW w:w="4102"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 инициативные платежи (без учета сре</w:t>
            </w:r>
            <w:proofErr w:type="gramStart"/>
            <w:r w:rsidRPr="006A1661">
              <w:rPr>
                <w:rFonts w:ascii="Times New Roman" w:hAnsi="Times New Roman" w:cs="Times New Roman"/>
                <w:sz w:val="20"/>
                <w:szCs w:val="20"/>
              </w:rPr>
              <w:t>дств гр</w:t>
            </w:r>
            <w:proofErr w:type="gramEnd"/>
            <w:r w:rsidRPr="006A1661">
              <w:rPr>
                <w:rFonts w:ascii="Times New Roman" w:hAnsi="Times New Roman" w:cs="Times New Roman"/>
                <w:sz w:val="20"/>
                <w:szCs w:val="20"/>
              </w:rPr>
              <w:t>аждан, поддержавших проект)</w:t>
            </w:r>
          </w:p>
        </w:tc>
        <w:tc>
          <w:tcPr>
            <w:tcW w:w="1418"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0,00</w:t>
            </w:r>
          </w:p>
        </w:tc>
        <w:tc>
          <w:tcPr>
            <w:tcW w:w="1417"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0,00*</w:t>
            </w:r>
          </w:p>
        </w:tc>
        <w:tc>
          <w:tcPr>
            <w:tcW w:w="1418"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0,00</w:t>
            </w:r>
          </w:p>
        </w:tc>
        <w:tc>
          <w:tcPr>
            <w:tcW w:w="1417"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0,00</w:t>
            </w:r>
          </w:p>
        </w:tc>
      </w:tr>
      <w:tr w:rsidR="006A1661" w:rsidRPr="006A1661" w:rsidTr="006A1661">
        <w:tc>
          <w:tcPr>
            <w:tcW w:w="540"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15</w:t>
            </w:r>
          </w:p>
        </w:tc>
        <w:tc>
          <w:tcPr>
            <w:tcW w:w="4102"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 xml:space="preserve">Благоустройство дворовой территории многоквартирного дома, расположенного по адресу: </w:t>
            </w:r>
            <w:proofErr w:type="gramStart"/>
            <w:r w:rsidRPr="006A1661">
              <w:rPr>
                <w:rFonts w:ascii="Times New Roman" w:hAnsi="Times New Roman" w:cs="Times New Roman"/>
                <w:sz w:val="20"/>
                <w:szCs w:val="20"/>
              </w:rPr>
              <w:t>Ивановская</w:t>
            </w:r>
            <w:proofErr w:type="gramEnd"/>
            <w:r w:rsidRPr="006A1661">
              <w:rPr>
                <w:rFonts w:ascii="Times New Roman" w:hAnsi="Times New Roman" w:cs="Times New Roman"/>
                <w:sz w:val="20"/>
                <w:szCs w:val="20"/>
              </w:rPr>
              <w:t xml:space="preserve"> обл., г. Тейково, ул. 1-я </w:t>
            </w:r>
            <w:proofErr w:type="spellStart"/>
            <w:r w:rsidRPr="006A1661">
              <w:rPr>
                <w:rFonts w:ascii="Times New Roman" w:hAnsi="Times New Roman" w:cs="Times New Roman"/>
                <w:sz w:val="20"/>
                <w:szCs w:val="20"/>
              </w:rPr>
              <w:t>Комовская</w:t>
            </w:r>
            <w:proofErr w:type="spellEnd"/>
            <w:r w:rsidRPr="006A1661">
              <w:rPr>
                <w:rFonts w:ascii="Times New Roman" w:hAnsi="Times New Roman" w:cs="Times New Roman"/>
                <w:sz w:val="20"/>
                <w:szCs w:val="20"/>
              </w:rPr>
              <w:t>, д. 4</w:t>
            </w:r>
          </w:p>
        </w:tc>
        <w:tc>
          <w:tcPr>
            <w:tcW w:w="1418"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0,00</w:t>
            </w:r>
          </w:p>
        </w:tc>
        <w:tc>
          <w:tcPr>
            <w:tcW w:w="1417"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148,23529*</w:t>
            </w:r>
          </w:p>
        </w:tc>
        <w:tc>
          <w:tcPr>
            <w:tcW w:w="1418"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0,00</w:t>
            </w:r>
          </w:p>
        </w:tc>
        <w:tc>
          <w:tcPr>
            <w:tcW w:w="1417"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0,00</w:t>
            </w:r>
          </w:p>
        </w:tc>
      </w:tr>
      <w:tr w:rsidR="006A1661" w:rsidRPr="006A1661" w:rsidTr="006A1661">
        <w:tc>
          <w:tcPr>
            <w:tcW w:w="540"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p>
        </w:tc>
        <w:tc>
          <w:tcPr>
            <w:tcW w:w="4102"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 xml:space="preserve">- Областной бюджет </w:t>
            </w:r>
          </w:p>
        </w:tc>
        <w:tc>
          <w:tcPr>
            <w:tcW w:w="1418"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0,00</w:t>
            </w:r>
          </w:p>
        </w:tc>
        <w:tc>
          <w:tcPr>
            <w:tcW w:w="1417"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0,00*</w:t>
            </w:r>
          </w:p>
        </w:tc>
        <w:tc>
          <w:tcPr>
            <w:tcW w:w="1418"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0,00</w:t>
            </w:r>
          </w:p>
        </w:tc>
        <w:tc>
          <w:tcPr>
            <w:tcW w:w="1417"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0,00</w:t>
            </w:r>
          </w:p>
        </w:tc>
      </w:tr>
      <w:tr w:rsidR="006A1661" w:rsidRPr="006A1661" w:rsidTr="006A1661">
        <w:tc>
          <w:tcPr>
            <w:tcW w:w="540"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p>
        </w:tc>
        <w:tc>
          <w:tcPr>
            <w:tcW w:w="4102"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 бюджет г. Тейково</w:t>
            </w:r>
          </w:p>
        </w:tc>
        <w:tc>
          <w:tcPr>
            <w:tcW w:w="1418"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0,00</w:t>
            </w:r>
          </w:p>
        </w:tc>
        <w:tc>
          <w:tcPr>
            <w:tcW w:w="1417"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148,23529*</w:t>
            </w:r>
          </w:p>
        </w:tc>
        <w:tc>
          <w:tcPr>
            <w:tcW w:w="1418"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0,00</w:t>
            </w:r>
          </w:p>
        </w:tc>
        <w:tc>
          <w:tcPr>
            <w:tcW w:w="1417"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0,00</w:t>
            </w:r>
          </w:p>
        </w:tc>
      </w:tr>
      <w:tr w:rsidR="006A1661" w:rsidRPr="006A1661" w:rsidTr="006A1661">
        <w:tc>
          <w:tcPr>
            <w:tcW w:w="540"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p>
        </w:tc>
        <w:tc>
          <w:tcPr>
            <w:tcW w:w="4102"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-средства граждан, поддержавших проект</w:t>
            </w:r>
          </w:p>
        </w:tc>
        <w:tc>
          <w:tcPr>
            <w:tcW w:w="1418"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0,00</w:t>
            </w:r>
          </w:p>
        </w:tc>
        <w:tc>
          <w:tcPr>
            <w:tcW w:w="1417"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0,00*</w:t>
            </w:r>
          </w:p>
        </w:tc>
        <w:tc>
          <w:tcPr>
            <w:tcW w:w="1418"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0,00</w:t>
            </w:r>
          </w:p>
        </w:tc>
        <w:tc>
          <w:tcPr>
            <w:tcW w:w="1417"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0,00</w:t>
            </w:r>
          </w:p>
        </w:tc>
      </w:tr>
      <w:tr w:rsidR="006A1661" w:rsidRPr="006A1661" w:rsidTr="006A1661">
        <w:tc>
          <w:tcPr>
            <w:tcW w:w="540"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p>
        </w:tc>
        <w:tc>
          <w:tcPr>
            <w:tcW w:w="4102"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 инициативные платежи (без учета сре</w:t>
            </w:r>
            <w:proofErr w:type="gramStart"/>
            <w:r w:rsidRPr="006A1661">
              <w:rPr>
                <w:rFonts w:ascii="Times New Roman" w:hAnsi="Times New Roman" w:cs="Times New Roman"/>
                <w:sz w:val="20"/>
                <w:szCs w:val="20"/>
              </w:rPr>
              <w:t>дств гр</w:t>
            </w:r>
            <w:proofErr w:type="gramEnd"/>
            <w:r w:rsidRPr="006A1661">
              <w:rPr>
                <w:rFonts w:ascii="Times New Roman" w:hAnsi="Times New Roman" w:cs="Times New Roman"/>
                <w:sz w:val="20"/>
                <w:szCs w:val="20"/>
              </w:rPr>
              <w:t>аждан, поддержавших проект)</w:t>
            </w:r>
          </w:p>
        </w:tc>
        <w:tc>
          <w:tcPr>
            <w:tcW w:w="1418"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0,00</w:t>
            </w:r>
          </w:p>
        </w:tc>
        <w:tc>
          <w:tcPr>
            <w:tcW w:w="1417"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0,00*</w:t>
            </w:r>
          </w:p>
        </w:tc>
        <w:tc>
          <w:tcPr>
            <w:tcW w:w="1418"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0,00</w:t>
            </w:r>
          </w:p>
        </w:tc>
        <w:tc>
          <w:tcPr>
            <w:tcW w:w="1417"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0,00</w:t>
            </w:r>
          </w:p>
        </w:tc>
      </w:tr>
      <w:tr w:rsidR="006A1661" w:rsidRPr="006A1661" w:rsidTr="006A1661">
        <w:tc>
          <w:tcPr>
            <w:tcW w:w="540"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16</w:t>
            </w:r>
          </w:p>
        </w:tc>
        <w:tc>
          <w:tcPr>
            <w:tcW w:w="4102"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 xml:space="preserve">Благоустройство дворовой территории многоквартирного дома, расположенного по адресу: </w:t>
            </w:r>
            <w:proofErr w:type="gramStart"/>
            <w:r w:rsidRPr="006A1661">
              <w:rPr>
                <w:rFonts w:ascii="Times New Roman" w:hAnsi="Times New Roman" w:cs="Times New Roman"/>
                <w:sz w:val="20"/>
                <w:szCs w:val="20"/>
              </w:rPr>
              <w:t>Ивановская</w:t>
            </w:r>
            <w:proofErr w:type="gramEnd"/>
            <w:r w:rsidRPr="006A1661">
              <w:rPr>
                <w:rFonts w:ascii="Times New Roman" w:hAnsi="Times New Roman" w:cs="Times New Roman"/>
                <w:sz w:val="20"/>
                <w:szCs w:val="20"/>
              </w:rPr>
              <w:t xml:space="preserve"> обл., г. Тейково, ул. </w:t>
            </w:r>
            <w:proofErr w:type="spellStart"/>
            <w:r w:rsidRPr="006A1661">
              <w:rPr>
                <w:rFonts w:ascii="Times New Roman" w:hAnsi="Times New Roman" w:cs="Times New Roman"/>
                <w:sz w:val="20"/>
                <w:szCs w:val="20"/>
              </w:rPr>
              <w:t>Шестагинская</w:t>
            </w:r>
            <w:proofErr w:type="spellEnd"/>
            <w:r w:rsidRPr="006A1661">
              <w:rPr>
                <w:rFonts w:ascii="Times New Roman" w:hAnsi="Times New Roman" w:cs="Times New Roman"/>
                <w:sz w:val="20"/>
                <w:szCs w:val="20"/>
              </w:rPr>
              <w:t>, д. 52</w:t>
            </w:r>
          </w:p>
        </w:tc>
        <w:tc>
          <w:tcPr>
            <w:tcW w:w="1418"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0,00</w:t>
            </w:r>
          </w:p>
        </w:tc>
        <w:tc>
          <w:tcPr>
            <w:tcW w:w="1417"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148,23529*</w:t>
            </w:r>
          </w:p>
        </w:tc>
        <w:tc>
          <w:tcPr>
            <w:tcW w:w="1418"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0,00</w:t>
            </w:r>
          </w:p>
        </w:tc>
        <w:tc>
          <w:tcPr>
            <w:tcW w:w="1417"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0,00</w:t>
            </w:r>
          </w:p>
        </w:tc>
      </w:tr>
      <w:tr w:rsidR="006A1661" w:rsidRPr="006A1661" w:rsidTr="006A1661">
        <w:tc>
          <w:tcPr>
            <w:tcW w:w="540"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p>
        </w:tc>
        <w:tc>
          <w:tcPr>
            <w:tcW w:w="4102"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 xml:space="preserve">- Областной бюджет </w:t>
            </w:r>
          </w:p>
        </w:tc>
        <w:tc>
          <w:tcPr>
            <w:tcW w:w="1418"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0,00</w:t>
            </w:r>
          </w:p>
        </w:tc>
        <w:tc>
          <w:tcPr>
            <w:tcW w:w="1417"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0,00*</w:t>
            </w:r>
          </w:p>
        </w:tc>
        <w:tc>
          <w:tcPr>
            <w:tcW w:w="1418"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0,00</w:t>
            </w:r>
          </w:p>
        </w:tc>
        <w:tc>
          <w:tcPr>
            <w:tcW w:w="1417"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0,00</w:t>
            </w:r>
          </w:p>
        </w:tc>
      </w:tr>
      <w:tr w:rsidR="006A1661" w:rsidRPr="006A1661" w:rsidTr="006A1661">
        <w:tc>
          <w:tcPr>
            <w:tcW w:w="540"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p>
        </w:tc>
        <w:tc>
          <w:tcPr>
            <w:tcW w:w="4102"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 бюджет г. Тейково</w:t>
            </w:r>
          </w:p>
        </w:tc>
        <w:tc>
          <w:tcPr>
            <w:tcW w:w="1418"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0,00</w:t>
            </w:r>
          </w:p>
        </w:tc>
        <w:tc>
          <w:tcPr>
            <w:tcW w:w="1417"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148,23529*</w:t>
            </w:r>
          </w:p>
        </w:tc>
        <w:tc>
          <w:tcPr>
            <w:tcW w:w="1418"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0,00</w:t>
            </w:r>
          </w:p>
        </w:tc>
        <w:tc>
          <w:tcPr>
            <w:tcW w:w="1417"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0,00</w:t>
            </w:r>
          </w:p>
        </w:tc>
      </w:tr>
      <w:tr w:rsidR="006A1661" w:rsidRPr="006A1661" w:rsidTr="006A1661">
        <w:tc>
          <w:tcPr>
            <w:tcW w:w="540"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p>
        </w:tc>
        <w:tc>
          <w:tcPr>
            <w:tcW w:w="4102"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-средства граждан, поддержавших проект</w:t>
            </w:r>
          </w:p>
        </w:tc>
        <w:tc>
          <w:tcPr>
            <w:tcW w:w="1418"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0,00</w:t>
            </w:r>
          </w:p>
        </w:tc>
        <w:tc>
          <w:tcPr>
            <w:tcW w:w="1417"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0,00*</w:t>
            </w:r>
          </w:p>
        </w:tc>
        <w:tc>
          <w:tcPr>
            <w:tcW w:w="1418"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0,00</w:t>
            </w:r>
          </w:p>
        </w:tc>
        <w:tc>
          <w:tcPr>
            <w:tcW w:w="1417"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0,00</w:t>
            </w:r>
          </w:p>
        </w:tc>
      </w:tr>
      <w:tr w:rsidR="006A1661" w:rsidRPr="006A1661" w:rsidTr="006A1661">
        <w:tc>
          <w:tcPr>
            <w:tcW w:w="540"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p>
        </w:tc>
        <w:tc>
          <w:tcPr>
            <w:tcW w:w="4102"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 инициативные платежи (без учета сре</w:t>
            </w:r>
            <w:proofErr w:type="gramStart"/>
            <w:r w:rsidRPr="006A1661">
              <w:rPr>
                <w:rFonts w:ascii="Times New Roman" w:hAnsi="Times New Roman" w:cs="Times New Roman"/>
                <w:sz w:val="20"/>
                <w:szCs w:val="20"/>
              </w:rPr>
              <w:t>дств гр</w:t>
            </w:r>
            <w:proofErr w:type="gramEnd"/>
            <w:r w:rsidRPr="006A1661">
              <w:rPr>
                <w:rFonts w:ascii="Times New Roman" w:hAnsi="Times New Roman" w:cs="Times New Roman"/>
                <w:sz w:val="20"/>
                <w:szCs w:val="20"/>
              </w:rPr>
              <w:t>аждан, поддержавших проект)</w:t>
            </w:r>
          </w:p>
        </w:tc>
        <w:tc>
          <w:tcPr>
            <w:tcW w:w="1418"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0,00</w:t>
            </w:r>
          </w:p>
        </w:tc>
        <w:tc>
          <w:tcPr>
            <w:tcW w:w="1417"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0,00*</w:t>
            </w:r>
          </w:p>
        </w:tc>
        <w:tc>
          <w:tcPr>
            <w:tcW w:w="1418"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0,00</w:t>
            </w:r>
          </w:p>
        </w:tc>
        <w:tc>
          <w:tcPr>
            <w:tcW w:w="1417"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0,00</w:t>
            </w:r>
          </w:p>
        </w:tc>
      </w:tr>
      <w:tr w:rsidR="006A1661" w:rsidRPr="006A1661" w:rsidTr="006A1661">
        <w:tc>
          <w:tcPr>
            <w:tcW w:w="540"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17</w:t>
            </w:r>
          </w:p>
        </w:tc>
        <w:tc>
          <w:tcPr>
            <w:tcW w:w="4102"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 xml:space="preserve">Благоустройство дворовой территории многоквартирного дома, расположенного по адресу: </w:t>
            </w:r>
            <w:proofErr w:type="gramStart"/>
            <w:r w:rsidRPr="006A1661">
              <w:rPr>
                <w:rFonts w:ascii="Times New Roman" w:hAnsi="Times New Roman" w:cs="Times New Roman"/>
                <w:sz w:val="20"/>
                <w:szCs w:val="20"/>
              </w:rPr>
              <w:t>Ивановская</w:t>
            </w:r>
            <w:proofErr w:type="gramEnd"/>
            <w:r w:rsidRPr="006A1661">
              <w:rPr>
                <w:rFonts w:ascii="Times New Roman" w:hAnsi="Times New Roman" w:cs="Times New Roman"/>
                <w:sz w:val="20"/>
                <w:szCs w:val="20"/>
              </w:rPr>
              <w:t xml:space="preserve"> обл., г. Тейково, ул. </w:t>
            </w:r>
            <w:proofErr w:type="spellStart"/>
            <w:r w:rsidRPr="006A1661">
              <w:rPr>
                <w:rFonts w:ascii="Times New Roman" w:hAnsi="Times New Roman" w:cs="Times New Roman"/>
                <w:sz w:val="20"/>
                <w:szCs w:val="20"/>
              </w:rPr>
              <w:t>Фрунзенская</w:t>
            </w:r>
            <w:proofErr w:type="spellEnd"/>
            <w:r w:rsidRPr="006A1661">
              <w:rPr>
                <w:rFonts w:ascii="Times New Roman" w:hAnsi="Times New Roman" w:cs="Times New Roman"/>
                <w:sz w:val="20"/>
                <w:szCs w:val="20"/>
              </w:rPr>
              <w:t>, д. 5</w:t>
            </w:r>
          </w:p>
        </w:tc>
        <w:tc>
          <w:tcPr>
            <w:tcW w:w="1418"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0,00</w:t>
            </w:r>
          </w:p>
        </w:tc>
        <w:tc>
          <w:tcPr>
            <w:tcW w:w="1417"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148,23529*</w:t>
            </w:r>
          </w:p>
        </w:tc>
        <w:tc>
          <w:tcPr>
            <w:tcW w:w="1418"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0,00</w:t>
            </w:r>
          </w:p>
        </w:tc>
        <w:tc>
          <w:tcPr>
            <w:tcW w:w="1417"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0,00</w:t>
            </w:r>
          </w:p>
        </w:tc>
      </w:tr>
      <w:tr w:rsidR="006A1661" w:rsidRPr="006A1661" w:rsidTr="006A1661">
        <w:tc>
          <w:tcPr>
            <w:tcW w:w="540"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p>
        </w:tc>
        <w:tc>
          <w:tcPr>
            <w:tcW w:w="4102"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 xml:space="preserve">- Областной бюджет </w:t>
            </w:r>
          </w:p>
        </w:tc>
        <w:tc>
          <w:tcPr>
            <w:tcW w:w="1418"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0,00</w:t>
            </w:r>
          </w:p>
        </w:tc>
        <w:tc>
          <w:tcPr>
            <w:tcW w:w="1417"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0,00*</w:t>
            </w:r>
          </w:p>
        </w:tc>
        <w:tc>
          <w:tcPr>
            <w:tcW w:w="1418"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0,00</w:t>
            </w:r>
          </w:p>
        </w:tc>
        <w:tc>
          <w:tcPr>
            <w:tcW w:w="1417"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0,00</w:t>
            </w:r>
          </w:p>
        </w:tc>
      </w:tr>
      <w:tr w:rsidR="006A1661" w:rsidRPr="006A1661" w:rsidTr="006A1661">
        <w:tc>
          <w:tcPr>
            <w:tcW w:w="540"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p>
        </w:tc>
        <w:tc>
          <w:tcPr>
            <w:tcW w:w="4102"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 бюджет г. Тейково</w:t>
            </w:r>
          </w:p>
        </w:tc>
        <w:tc>
          <w:tcPr>
            <w:tcW w:w="1418"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0,00</w:t>
            </w:r>
          </w:p>
        </w:tc>
        <w:tc>
          <w:tcPr>
            <w:tcW w:w="1417"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148,23529*</w:t>
            </w:r>
          </w:p>
        </w:tc>
        <w:tc>
          <w:tcPr>
            <w:tcW w:w="1418"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0,00</w:t>
            </w:r>
          </w:p>
        </w:tc>
        <w:tc>
          <w:tcPr>
            <w:tcW w:w="1417"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0,00</w:t>
            </w:r>
          </w:p>
        </w:tc>
      </w:tr>
      <w:tr w:rsidR="006A1661" w:rsidRPr="006A1661" w:rsidTr="006A1661">
        <w:tc>
          <w:tcPr>
            <w:tcW w:w="540"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p>
        </w:tc>
        <w:tc>
          <w:tcPr>
            <w:tcW w:w="4102"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-средства граждан, поддержавших проект</w:t>
            </w:r>
          </w:p>
        </w:tc>
        <w:tc>
          <w:tcPr>
            <w:tcW w:w="1418"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0,00</w:t>
            </w:r>
          </w:p>
        </w:tc>
        <w:tc>
          <w:tcPr>
            <w:tcW w:w="1417"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0,00*</w:t>
            </w:r>
          </w:p>
        </w:tc>
        <w:tc>
          <w:tcPr>
            <w:tcW w:w="1418"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0,00</w:t>
            </w:r>
          </w:p>
        </w:tc>
        <w:tc>
          <w:tcPr>
            <w:tcW w:w="1417"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0,00</w:t>
            </w:r>
          </w:p>
        </w:tc>
      </w:tr>
      <w:tr w:rsidR="006A1661" w:rsidRPr="006A1661" w:rsidTr="006A1661">
        <w:tc>
          <w:tcPr>
            <w:tcW w:w="540"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p>
        </w:tc>
        <w:tc>
          <w:tcPr>
            <w:tcW w:w="4102"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 инициативные платежи (без учета сре</w:t>
            </w:r>
            <w:proofErr w:type="gramStart"/>
            <w:r w:rsidRPr="006A1661">
              <w:rPr>
                <w:rFonts w:ascii="Times New Roman" w:hAnsi="Times New Roman" w:cs="Times New Roman"/>
                <w:sz w:val="20"/>
                <w:szCs w:val="20"/>
              </w:rPr>
              <w:t>дств гр</w:t>
            </w:r>
            <w:proofErr w:type="gramEnd"/>
            <w:r w:rsidRPr="006A1661">
              <w:rPr>
                <w:rFonts w:ascii="Times New Roman" w:hAnsi="Times New Roman" w:cs="Times New Roman"/>
                <w:sz w:val="20"/>
                <w:szCs w:val="20"/>
              </w:rPr>
              <w:t>аждан, поддержавших проект)</w:t>
            </w:r>
          </w:p>
        </w:tc>
        <w:tc>
          <w:tcPr>
            <w:tcW w:w="1418"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0,00</w:t>
            </w:r>
          </w:p>
        </w:tc>
        <w:tc>
          <w:tcPr>
            <w:tcW w:w="1417"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0,00*</w:t>
            </w:r>
          </w:p>
        </w:tc>
        <w:tc>
          <w:tcPr>
            <w:tcW w:w="1418"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0,00</w:t>
            </w:r>
          </w:p>
        </w:tc>
        <w:tc>
          <w:tcPr>
            <w:tcW w:w="1417"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0,00</w:t>
            </w:r>
          </w:p>
        </w:tc>
      </w:tr>
      <w:tr w:rsidR="006A1661" w:rsidRPr="006A1661" w:rsidTr="006A1661">
        <w:tc>
          <w:tcPr>
            <w:tcW w:w="540"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18</w:t>
            </w:r>
          </w:p>
        </w:tc>
        <w:tc>
          <w:tcPr>
            <w:tcW w:w="4102"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 xml:space="preserve">Благоустройство дворовой территории по </w:t>
            </w:r>
            <w:r w:rsidRPr="006A1661">
              <w:rPr>
                <w:rFonts w:ascii="Times New Roman" w:hAnsi="Times New Roman" w:cs="Times New Roman"/>
                <w:sz w:val="20"/>
                <w:szCs w:val="20"/>
              </w:rPr>
              <w:lastRenderedPageBreak/>
              <w:t>адресу: Ивановская область, г. Тейково, между ул. Гвардейская, 6 и ул. Молодежная, 14</w:t>
            </w:r>
          </w:p>
        </w:tc>
        <w:tc>
          <w:tcPr>
            <w:tcW w:w="1418"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lastRenderedPageBreak/>
              <w:t>0,00</w:t>
            </w:r>
          </w:p>
        </w:tc>
        <w:tc>
          <w:tcPr>
            <w:tcW w:w="1417"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148,23529*</w:t>
            </w:r>
          </w:p>
        </w:tc>
        <w:tc>
          <w:tcPr>
            <w:tcW w:w="1418"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0,00</w:t>
            </w:r>
          </w:p>
        </w:tc>
        <w:tc>
          <w:tcPr>
            <w:tcW w:w="1417"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0,00</w:t>
            </w:r>
          </w:p>
        </w:tc>
      </w:tr>
      <w:tr w:rsidR="006A1661" w:rsidRPr="006A1661" w:rsidTr="006A1661">
        <w:tc>
          <w:tcPr>
            <w:tcW w:w="540"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p>
        </w:tc>
        <w:tc>
          <w:tcPr>
            <w:tcW w:w="4102"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 xml:space="preserve">- Областной бюджет </w:t>
            </w:r>
          </w:p>
        </w:tc>
        <w:tc>
          <w:tcPr>
            <w:tcW w:w="1418"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0,00</w:t>
            </w:r>
          </w:p>
        </w:tc>
        <w:tc>
          <w:tcPr>
            <w:tcW w:w="1417"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0,00*</w:t>
            </w:r>
          </w:p>
        </w:tc>
        <w:tc>
          <w:tcPr>
            <w:tcW w:w="1418"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0,00</w:t>
            </w:r>
          </w:p>
        </w:tc>
        <w:tc>
          <w:tcPr>
            <w:tcW w:w="1417"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0,00</w:t>
            </w:r>
          </w:p>
        </w:tc>
      </w:tr>
      <w:tr w:rsidR="006A1661" w:rsidRPr="006A1661" w:rsidTr="006A1661">
        <w:tc>
          <w:tcPr>
            <w:tcW w:w="540"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p>
        </w:tc>
        <w:tc>
          <w:tcPr>
            <w:tcW w:w="4102"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 бюджет г. Тейково</w:t>
            </w:r>
          </w:p>
        </w:tc>
        <w:tc>
          <w:tcPr>
            <w:tcW w:w="1418"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0,00</w:t>
            </w:r>
          </w:p>
        </w:tc>
        <w:tc>
          <w:tcPr>
            <w:tcW w:w="1417"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148,23529*</w:t>
            </w:r>
          </w:p>
        </w:tc>
        <w:tc>
          <w:tcPr>
            <w:tcW w:w="1418"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0,00</w:t>
            </w:r>
          </w:p>
        </w:tc>
        <w:tc>
          <w:tcPr>
            <w:tcW w:w="1417"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0,00</w:t>
            </w:r>
          </w:p>
        </w:tc>
      </w:tr>
      <w:tr w:rsidR="006A1661" w:rsidRPr="006A1661" w:rsidTr="006A1661">
        <w:tc>
          <w:tcPr>
            <w:tcW w:w="540"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p>
        </w:tc>
        <w:tc>
          <w:tcPr>
            <w:tcW w:w="4102"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-средства граждан, поддержавших проект</w:t>
            </w:r>
          </w:p>
        </w:tc>
        <w:tc>
          <w:tcPr>
            <w:tcW w:w="1418"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0,00</w:t>
            </w:r>
          </w:p>
        </w:tc>
        <w:tc>
          <w:tcPr>
            <w:tcW w:w="1417"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0,00*</w:t>
            </w:r>
          </w:p>
        </w:tc>
        <w:tc>
          <w:tcPr>
            <w:tcW w:w="1418"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0,00</w:t>
            </w:r>
          </w:p>
        </w:tc>
        <w:tc>
          <w:tcPr>
            <w:tcW w:w="1417"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0,00</w:t>
            </w:r>
          </w:p>
        </w:tc>
      </w:tr>
      <w:tr w:rsidR="006A1661" w:rsidRPr="006A1661" w:rsidTr="006A1661">
        <w:tc>
          <w:tcPr>
            <w:tcW w:w="540"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p>
        </w:tc>
        <w:tc>
          <w:tcPr>
            <w:tcW w:w="4102"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 инициативные платежи (без учета сре</w:t>
            </w:r>
            <w:proofErr w:type="gramStart"/>
            <w:r w:rsidRPr="006A1661">
              <w:rPr>
                <w:rFonts w:ascii="Times New Roman" w:hAnsi="Times New Roman" w:cs="Times New Roman"/>
                <w:sz w:val="20"/>
                <w:szCs w:val="20"/>
              </w:rPr>
              <w:t>дств гр</w:t>
            </w:r>
            <w:proofErr w:type="gramEnd"/>
            <w:r w:rsidRPr="006A1661">
              <w:rPr>
                <w:rFonts w:ascii="Times New Roman" w:hAnsi="Times New Roman" w:cs="Times New Roman"/>
                <w:sz w:val="20"/>
                <w:szCs w:val="20"/>
              </w:rPr>
              <w:t>аждан, поддержавших проект)</w:t>
            </w:r>
          </w:p>
        </w:tc>
        <w:tc>
          <w:tcPr>
            <w:tcW w:w="1418"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0,00</w:t>
            </w:r>
          </w:p>
        </w:tc>
        <w:tc>
          <w:tcPr>
            <w:tcW w:w="1417"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0,00*</w:t>
            </w:r>
          </w:p>
        </w:tc>
        <w:tc>
          <w:tcPr>
            <w:tcW w:w="1418"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0,00</w:t>
            </w:r>
          </w:p>
        </w:tc>
        <w:tc>
          <w:tcPr>
            <w:tcW w:w="1417" w:type="dxa"/>
            <w:shd w:val="clear" w:color="auto" w:fill="auto"/>
          </w:tcPr>
          <w:p w:rsidR="004B259B" w:rsidRPr="006A1661" w:rsidRDefault="004B259B"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0,00</w:t>
            </w:r>
          </w:p>
        </w:tc>
      </w:tr>
    </w:tbl>
    <w:p w:rsidR="004B259B" w:rsidRPr="006A1661" w:rsidRDefault="004B259B" w:rsidP="006A1661">
      <w:pPr>
        <w:pStyle w:val="ConsPlusNormal0"/>
        <w:spacing w:before="220"/>
        <w:ind w:firstLine="540"/>
        <w:jc w:val="both"/>
        <w:rPr>
          <w:sz w:val="24"/>
          <w:szCs w:val="24"/>
        </w:rPr>
      </w:pPr>
      <w:r w:rsidRPr="006A1661">
        <w:rPr>
          <w:sz w:val="24"/>
          <w:szCs w:val="24"/>
        </w:rPr>
        <w:t xml:space="preserve">*Объем финансирования подпрограммы подлежит уточнению после распределения Правительством Ивановской области субсидий из областного бюджета бюджетам муниципальных образований Ивановской области на организацию благоустройства территорий в рамках поддержки инициативных проектов. Финансирование оставшейся части проекта осуществляется за счет средств местного бюджета, а также обязательного участия в </w:t>
      </w:r>
      <w:proofErr w:type="spellStart"/>
      <w:r w:rsidRPr="006A1661">
        <w:rPr>
          <w:sz w:val="24"/>
          <w:szCs w:val="24"/>
        </w:rPr>
        <w:t>софинансировании</w:t>
      </w:r>
      <w:proofErr w:type="spellEnd"/>
      <w:r w:rsidRPr="006A1661">
        <w:rPr>
          <w:sz w:val="24"/>
          <w:szCs w:val="24"/>
        </w:rPr>
        <w:t xml:space="preserve"> проекта граждан, поддержавших проект - в размере не менее 1% от стоимости проекта, и за счет иных внебюджетных источников (при наличии).</w:t>
      </w:r>
    </w:p>
    <w:p w:rsidR="004B259B" w:rsidRPr="006A1661" w:rsidRDefault="004B259B" w:rsidP="006A1661">
      <w:pPr>
        <w:pStyle w:val="ConsPlusNormal0"/>
        <w:spacing w:before="220"/>
        <w:ind w:firstLine="540"/>
        <w:jc w:val="both"/>
        <w:rPr>
          <w:sz w:val="24"/>
          <w:szCs w:val="24"/>
        </w:rPr>
      </w:pPr>
      <w:r w:rsidRPr="006A1661">
        <w:rPr>
          <w:sz w:val="24"/>
          <w:szCs w:val="24"/>
        </w:rPr>
        <w:br w:type="page"/>
      </w:r>
    </w:p>
    <w:p w:rsidR="00CC5E7A" w:rsidRPr="00E707D1" w:rsidRDefault="00CC5E7A" w:rsidP="006A1661">
      <w:pPr>
        <w:spacing w:after="0" w:line="240" w:lineRule="auto"/>
        <w:ind w:right="-1"/>
        <w:jc w:val="right"/>
        <w:rPr>
          <w:rFonts w:ascii="Times New Roman" w:hAnsi="Times New Roman" w:cs="Times New Roman"/>
          <w:sz w:val="24"/>
          <w:szCs w:val="24"/>
        </w:rPr>
      </w:pPr>
      <w:r w:rsidRPr="006A1661">
        <w:rPr>
          <w:rFonts w:ascii="Times New Roman" w:hAnsi="Times New Roman" w:cs="Times New Roman"/>
          <w:sz w:val="24"/>
          <w:szCs w:val="24"/>
        </w:rPr>
        <w:lastRenderedPageBreak/>
        <w:t>Приложение № 3</w:t>
      </w:r>
      <w:r w:rsidR="00490533" w:rsidRPr="00E707D1">
        <w:rPr>
          <w:rFonts w:ascii="Times New Roman" w:hAnsi="Times New Roman" w:cs="Times New Roman"/>
          <w:sz w:val="24"/>
          <w:szCs w:val="24"/>
        </w:rPr>
        <w:t>8</w:t>
      </w:r>
    </w:p>
    <w:p w:rsidR="00CC5E7A" w:rsidRPr="006A1661" w:rsidRDefault="00CC5E7A" w:rsidP="006A1661">
      <w:pPr>
        <w:spacing w:after="0" w:line="240" w:lineRule="auto"/>
        <w:ind w:right="-1"/>
        <w:jc w:val="right"/>
        <w:rPr>
          <w:rFonts w:ascii="Times New Roman" w:hAnsi="Times New Roman" w:cs="Times New Roman"/>
          <w:sz w:val="24"/>
          <w:szCs w:val="24"/>
        </w:rPr>
      </w:pPr>
      <w:r w:rsidRPr="006A1661">
        <w:rPr>
          <w:rFonts w:ascii="Times New Roman" w:hAnsi="Times New Roman" w:cs="Times New Roman"/>
          <w:sz w:val="24"/>
          <w:szCs w:val="24"/>
        </w:rPr>
        <w:t>к постановлению администрации</w:t>
      </w:r>
    </w:p>
    <w:p w:rsidR="00CC5E7A" w:rsidRPr="006A1661" w:rsidRDefault="00CC5E7A" w:rsidP="006A1661">
      <w:pPr>
        <w:spacing w:after="0" w:line="240" w:lineRule="auto"/>
        <w:ind w:right="-1"/>
        <w:jc w:val="right"/>
        <w:rPr>
          <w:rFonts w:ascii="Times New Roman" w:hAnsi="Times New Roman" w:cs="Times New Roman"/>
          <w:sz w:val="24"/>
          <w:szCs w:val="24"/>
        </w:rPr>
      </w:pPr>
      <w:r w:rsidRPr="006A1661">
        <w:rPr>
          <w:rFonts w:ascii="Times New Roman" w:hAnsi="Times New Roman" w:cs="Times New Roman"/>
          <w:sz w:val="24"/>
          <w:szCs w:val="24"/>
        </w:rPr>
        <w:t xml:space="preserve"> городского округа Тейково</w:t>
      </w:r>
    </w:p>
    <w:p w:rsidR="00CC5E7A" w:rsidRPr="006A1661" w:rsidRDefault="00CC5E7A" w:rsidP="006A1661">
      <w:pPr>
        <w:spacing w:after="0" w:line="240" w:lineRule="auto"/>
        <w:ind w:right="-1"/>
        <w:jc w:val="right"/>
        <w:rPr>
          <w:rFonts w:ascii="Times New Roman" w:hAnsi="Times New Roman" w:cs="Times New Roman"/>
          <w:sz w:val="24"/>
          <w:szCs w:val="24"/>
        </w:rPr>
      </w:pPr>
      <w:r w:rsidRPr="006A1661">
        <w:rPr>
          <w:rFonts w:ascii="Times New Roman" w:hAnsi="Times New Roman" w:cs="Times New Roman"/>
          <w:sz w:val="24"/>
          <w:szCs w:val="24"/>
        </w:rPr>
        <w:t>Ивановкой области</w:t>
      </w:r>
    </w:p>
    <w:p w:rsidR="0060713B" w:rsidRPr="006A1661" w:rsidRDefault="00CC5E7A" w:rsidP="0060713B">
      <w:pPr>
        <w:spacing w:after="0" w:line="240" w:lineRule="auto"/>
        <w:ind w:right="-1"/>
        <w:jc w:val="right"/>
        <w:rPr>
          <w:rFonts w:ascii="Times New Roman" w:hAnsi="Times New Roman" w:cs="Times New Roman"/>
          <w:sz w:val="24"/>
          <w:szCs w:val="24"/>
        </w:rPr>
      </w:pPr>
      <w:r w:rsidRPr="006A1661">
        <w:rPr>
          <w:rFonts w:ascii="Times New Roman" w:hAnsi="Times New Roman" w:cs="Times New Roman"/>
          <w:sz w:val="24"/>
          <w:szCs w:val="24"/>
        </w:rPr>
        <w:t xml:space="preserve">                                                                                                                 </w:t>
      </w:r>
      <w:r w:rsidR="0060713B" w:rsidRPr="00E707D1">
        <w:rPr>
          <w:rFonts w:ascii="Times New Roman" w:hAnsi="Times New Roman" w:cs="Times New Roman"/>
          <w:sz w:val="24"/>
          <w:szCs w:val="24"/>
        </w:rPr>
        <w:t>от 13.01.2022 № 6</w:t>
      </w:r>
    </w:p>
    <w:p w:rsidR="00F22F1A" w:rsidRPr="006A1661" w:rsidRDefault="00F22F1A" w:rsidP="006A1661">
      <w:pPr>
        <w:spacing w:after="0" w:line="240" w:lineRule="auto"/>
        <w:ind w:firstLine="709"/>
        <w:jc w:val="both"/>
        <w:rPr>
          <w:rFonts w:ascii="Times New Roman" w:hAnsi="Times New Roman" w:cs="Times New Roman"/>
          <w:sz w:val="24"/>
          <w:szCs w:val="24"/>
        </w:rPr>
      </w:pPr>
    </w:p>
    <w:p w:rsidR="00CC5E7A" w:rsidRPr="006A1661" w:rsidRDefault="00CC5E7A" w:rsidP="006A1661">
      <w:pPr>
        <w:spacing w:after="0" w:line="240" w:lineRule="auto"/>
        <w:ind w:right="-1" w:firstLine="709"/>
        <w:rPr>
          <w:rFonts w:ascii="Times New Roman" w:hAnsi="Times New Roman" w:cs="Times New Roman"/>
          <w:bCs/>
          <w:sz w:val="24"/>
          <w:szCs w:val="24"/>
        </w:rPr>
      </w:pPr>
      <w:r w:rsidRPr="006A1661">
        <w:rPr>
          <w:rFonts w:ascii="Times New Roman" w:hAnsi="Times New Roman" w:cs="Times New Roman"/>
          <w:bCs/>
          <w:sz w:val="24"/>
          <w:szCs w:val="24"/>
        </w:rPr>
        <w:t>2. Ресурсное обеспечение.</w:t>
      </w:r>
    </w:p>
    <w:tbl>
      <w:tblPr>
        <w:tblW w:w="5000" w:type="pct"/>
        <w:jc w:val="center"/>
        <w:tblInd w:w="-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83"/>
        <w:gridCol w:w="1955"/>
        <w:gridCol w:w="2159"/>
        <w:gridCol w:w="2124"/>
      </w:tblGrid>
      <w:tr w:rsidR="006A1661" w:rsidRPr="006A1661" w:rsidTr="00995354">
        <w:trPr>
          <w:trHeight w:val="1114"/>
          <w:jc w:val="center"/>
        </w:trPr>
        <w:tc>
          <w:tcPr>
            <w:tcW w:w="2007" w:type="pct"/>
            <w:shd w:val="clear" w:color="auto" w:fill="auto"/>
            <w:vAlign w:val="center"/>
          </w:tcPr>
          <w:p w:rsidR="00CC5E7A" w:rsidRPr="006A1661" w:rsidRDefault="00CC5E7A" w:rsidP="006A1661">
            <w:pPr>
              <w:pStyle w:val="Default"/>
              <w:ind w:right="-1"/>
              <w:jc w:val="center"/>
              <w:rPr>
                <w:color w:val="auto"/>
              </w:rPr>
            </w:pPr>
            <w:r w:rsidRPr="006A1661">
              <w:rPr>
                <w:color w:val="auto"/>
              </w:rPr>
              <w:t>Наименование</w:t>
            </w:r>
          </w:p>
        </w:tc>
        <w:tc>
          <w:tcPr>
            <w:tcW w:w="938" w:type="pct"/>
            <w:vAlign w:val="center"/>
          </w:tcPr>
          <w:p w:rsidR="00CC5E7A" w:rsidRPr="006A1661" w:rsidRDefault="00CC5E7A" w:rsidP="006A1661">
            <w:pPr>
              <w:pStyle w:val="Default"/>
              <w:ind w:right="-1"/>
              <w:jc w:val="center"/>
              <w:rPr>
                <w:color w:val="auto"/>
              </w:rPr>
            </w:pPr>
            <w:r w:rsidRPr="006A1661">
              <w:rPr>
                <w:color w:val="auto"/>
              </w:rPr>
              <w:t>Исполнитель</w:t>
            </w:r>
          </w:p>
        </w:tc>
        <w:tc>
          <w:tcPr>
            <w:tcW w:w="1036" w:type="pct"/>
            <w:shd w:val="clear" w:color="auto" w:fill="auto"/>
            <w:vAlign w:val="center"/>
          </w:tcPr>
          <w:p w:rsidR="00CC5E7A" w:rsidRPr="006A1661" w:rsidRDefault="00CC5E7A" w:rsidP="006A1661">
            <w:pPr>
              <w:pStyle w:val="Default"/>
              <w:ind w:right="-1"/>
              <w:jc w:val="center"/>
              <w:rPr>
                <w:color w:val="auto"/>
              </w:rPr>
            </w:pPr>
            <w:r w:rsidRPr="006A1661">
              <w:rPr>
                <w:color w:val="auto"/>
              </w:rPr>
              <w:t>Всего тыс. руб.</w:t>
            </w:r>
          </w:p>
        </w:tc>
        <w:tc>
          <w:tcPr>
            <w:tcW w:w="1019" w:type="pct"/>
            <w:shd w:val="clear" w:color="auto" w:fill="auto"/>
            <w:vAlign w:val="center"/>
          </w:tcPr>
          <w:p w:rsidR="00CC5E7A" w:rsidRPr="006A1661" w:rsidRDefault="00CC5E7A" w:rsidP="006A1661">
            <w:pPr>
              <w:pStyle w:val="ConsPlusNormal0"/>
              <w:ind w:right="-1"/>
              <w:jc w:val="center"/>
              <w:rPr>
                <w:sz w:val="24"/>
                <w:szCs w:val="24"/>
              </w:rPr>
            </w:pPr>
            <w:r w:rsidRPr="006A1661">
              <w:rPr>
                <w:sz w:val="24"/>
                <w:szCs w:val="24"/>
              </w:rPr>
              <w:t>2022 год, тыс. руб.</w:t>
            </w:r>
          </w:p>
        </w:tc>
      </w:tr>
      <w:tr w:rsidR="006A1661" w:rsidRPr="006A1661" w:rsidTr="00995354">
        <w:trPr>
          <w:trHeight w:val="601"/>
          <w:jc w:val="center"/>
        </w:trPr>
        <w:tc>
          <w:tcPr>
            <w:tcW w:w="5000" w:type="pct"/>
            <w:gridSpan w:val="4"/>
          </w:tcPr>
          <w:p w:rsidR="00CC5E7A" w:rsidRPr="006A1661" w:rsidRDefault="00CC5E7A" w:rsidP="006A1661">
            <w:pPr>
              <w:pStyle w:val="ConsPlusNormal0"/>
              <w:ind w:right="-1"/>
              <w:jc w:val="center"/>
              <w:rPr>
                <w:sz w:val="24"/>
                <w:szCs w:val="24"/>
              </w:rPr>
            </w:pPr>
            <w:r w:rsidRPr="006A1661">
              <w:rPr>
                <w:sz w:val="24"/>
                <w:szCs w:val="24"/>
              </w:rPr>
              <w:t>Благоустройство территории по проекту «Красные сосенки – территория осознанности и добрососедства»</w:t>
            </w:r>
          </w:p>
        </w:tc>
      </w:tr>
      <w:tr w:rsidR="006A1661" w:rsidRPr="006A1661" w:rsidTr="006A1661">
        <w:trPr>
          <w:trHeight w:val="85"/>
          <w:jc w:val="center"/>
        </w:trPr>
        <w:tc>
          <w:tcPr>
            <w:tcW w:w="2007" w:type="pct"/>
            <w:shd w:val="clear" w:color="auto" w:fill="auto"/>
          </w:tcPr>
          <w:p w:rsidR="00CC5E7A" w:rsidRPr="006A1661" w:rsidRDefault="00CC5E7A" w:rsidP="006A1661">
            <w:pPr>
              <w:pStyle w:val="Default"/>
              <w:ind w:right="-1"/>
              <w:jc w:val="both"/>
              <w:rPr>
                <w:color w:val="auto"/>
              </w:rPr>
            </w:pPr>
            <w:r w:rsidRPr="006A1661">
              <w:rPr>
                <w:color w:val="auto"/>
              </w:rPr>
              <w:t>Выделено средств, в том числе за счет:</w:t>
            </w:r>
          </w:p>
        </w:tc>
        <w:tc>
          <w:tcPr>
            <w:tcW w:w="938" w:type="pct"/>
            <w:vMerge w:val="restart"/>
          </w:tcPr>
          <w:p w:rsidR="00CC5E7A" w:rsidRPr="006A1661" w:rsidRDefault="00CC5E7A" w:rsidP="006A1661">
            <w:pPr>
              <w:pStyle w:val="Default"/>
              <w:ind w:right="-1"/>
              <w:jc w:val="center"/>
              <w:rPr>
                <w:color w:val="auto"/>
              </w:rPr>
            </w:pPr>
            <w:r w:rsidRPr="006A1661">
              <w:rPr>
                <w:color w:val="auto"/>
              </w:rPr>
              <w:t>МКУ городского округа Тейково «Служба заказчика»</w:t>
            </w:r>
          </w:p>
        </w:tc>
        <w:tc>
          <w:tcPr>
            <w:tcW w:w="1036" w:type="pct"/>
            <w:shd w:val="clear" w:color="auto" w:fill="auto"/>
            <w:vAlign w:val="center"/>
          </w:tcPr>
          <w:p w:rsidR="00CC5E7A" w:rsidRPr="006A1661" w:rsidRDefault="00CC5E7A" w:rsidP="006A1661">
            <w:pPr>
              <w:pStyle w:val="Default"/>
              <w:ind w:right="-1"/>
              <w:jc w:val="center"/>
              <w:rPr>
                <w:color w:val="auto"/>
              </w:rPr>
            </w:pPr>
            <w:r w:rsidRPr="006A1661">
              <w:rPr>
                <w:color w:val="auto"/>
              </w:rPr>
              <w:t>70 000,00</w:t>
            </w:r>
          </w:p>
        </w:tc>
        <w:tc>
          <w:tcPr>
            <w:tcW w:w="1019" w:type="pct"/>
            <w:shd w:val="clear" w:color="auto" w:fill="auto"/>
            <w:vAlign w:val="center"/>
          </w:tcPr>
          <w:p w:rsidR="00CC5E7A" w:rsidRPr="006A1661" w:rsidRDefault="00CC5E7A" w:rsidP="006A1661">
            <w:pPr>
              <w:pStyle w:val="Default"/>
              <w:ind w:right="-1"/>
              <w:jc w:val="center"/>
              <w:rPr>
                <w:color w:val="auto"/>
              </w:rPr>
            </w:pPr>
            <w:r w:rsidRPr="006A1661">
              <w:rPr>
                <w:color w:val="auto"/>
              </w:rPr>
              <w:t>70 000,00</w:t>
            </w:r>
          </w:p>
        </w:tc>
      </w:tr>
      <w:tr w:rsidR="006A1661" w:rsidRPr="006A1661" w:rsidTr="006A1661">
        <w:trPr>
          <w:jc w:val="center"/>
        </w:trPr>
        <w:tc>
          <w:tcPr>
            <w:tcW w:w="2007" w:type="pct"/>
            <w:shd w:val="clear" w:color="auto" w:fill="auto"/>
          </w:tcPr>
          <w:p w:rsidR="00CC5E7A" w:rsidRPr="006A1661" w:rsidRDefault="00CC5E7A" w:rsidP="006A1661">
            <w:pPr>
              <w:pStyle w:val="Default"/>
              <w:ind w:right="-1"/>
              <w:jc w:val="both"/>
              <w:rPr>
                <w:color w:val="auto"/>
              </w:rPr>
            </w:pPr>
            <w:r w:rsidRPr="006A1661">
              <w:rPr>
                <w:color w:val="auto"/>
              </w:rPr>
              <w:t>средства федерального бюджета*</w:t>
            </w:r>
          </w:p>
        </w:tc>
        <w:tc>
          <w:tcPr>
            <w:tcW w:w="938" w:type="pct"/>
            <w:vMerge/>
          </w:tcPr>
          <w:p w:rsidR="00CC5E7A" w:rsidRPr="006A1661" w:rsidRDefault="00CC5E7A" w:rsidP="006A1661">
            <w:pPr>
              <w:pStyle w:val="Default"/>
              <w:ind w:right="-1"/>
              <w:jc w:val="center"/>
              <w:rPr>
                <w:color w:val="auto"/>
              </w:rPr>
            </w:pPr>
          </w:p>
        </w:tc>
        <w:tc>
          <w:tcPr>
            <w:tcW w:w="1036" w:type="pct"/>
            <w:shd w:val="clear" w:color="auto" w:fill="auto"/>
            <w:vAlign w:val="center"/>
          </w:tcPr>
          <w:p w:rsidR="00CC5E7A" w:rsidRPr="006A1661" w:rsidRDefault="00CC5E7A" w:rsidP="006A1661">
            <w:pPr>
              <w:pStyle w:val="Default"/>
              <w:ind w:right="-1"/>
              <w:jc w:val="center"/>
              <w:rPr>
                <w:color w:val="auto"/>
              </w:rPr>
            </w:pPr>
            <w:r w:rsidRPr="006A1661">
              <w:rPr>
                <w:color w:val="auto"/>
              </w:rPr>
              <w:t>70 000,00</w:t>
            </w:r>
          </w:p>
        </w:tc>
        <w:tc>
          <w:tcPr>
            <w:tcW w:w="1019" w:type="pct"/>
            <w:shd w:val="clear" w:color="auto" w:fill="auto"/>
            <w:vAlign w:val="center"/>
          </w:tcPr>
          <w:p w:rsidR="00CC5E7A" w:rsidRPr="006A1661" w:rsidRDefault="00CC5E7A" w:rsidP="006A1661">
            <w:pPr>
              <w:pStyle w:val="Default"/>
              <w:ind w:right="-1"/>
              <w:jc w:val="center"/>
              <w:rPr>
                <w:color w:val="auto"/>
              </w:rPr>
            </w:pPr>
            <w:r w:rsidRPr="006A1661">
              <w:rPr>
                <w:color w:val="auto"/>
              </w:rPr>
              <w:t>70 000,00</w:t>
            </w:r>
          </w:p>
        </w:tc>
      </w:tr>
      <w:tr w:rsidR="006A1661" w:rsidRPr="006A1661" w:rsidTr="00995354">
        <w:trPr>
          <w:jc w:val="center"/>
        </w:trPr>
        <w:tc>
          <w:tcPr>
            <w:tcW w:w="2007" w:type="pct"/>
            <w:shd w:val="clear" w:color="auto" w:fill="auto"/>
          </w:tcPr>
          <w:p w:rsidR="00CC5E7A" w:rsidRPr="006A1661" w:rsidRDefault="00CC5E7A" w:rsidP="006A1661">
            <w:pPr>
              <w:pStyle w:val="Default"/>
              <w:ind w:right="-1"/>
              <w:jc w:val="both"/>
              <w:rPr>
                <w:color w:val="auto"/>
              </w:rPr>
            </w:pPr>
            <w:r w:rsidRPr="006A1661">
              <w:rPr>
                <w:color w:val="auto"/>
              </w:rPr>
              <w:t>средства областного бюджета*</w:t>
            </w:r>
          </w:p>
        </w:tc>
        <w:tc>
          <w:tcPr>
            <w:tcW w:w="938" w:type="pct"/>
            <w:vMerge/>
          </w:tcPr>
          <w:p w:rsidR="00CC5E7A" w:rsidRPr="006A1661" w:rsidRDefault="00CC5E7A" w:rsidP="006A1661">
            <w:pPr>
              <w:pStyle w:val="Default"/>
              <w:ind w:right="-1"/>
              <w:jc w:val="center"/>
              <w:rPr>
                <w:color w:val="auto"/>
              </w:rPr>
            </w:pPr>
          </w:p>
        </w:tc>
        <w:tc>
          <w:tcPr>
            <w:tcW w:w="1036" w:type="pct"/>
            <w:shd w:val="clear" w:color="auto" w:fill="auto"/>
            <w:vAlign w:val="center"/>
          </w:tcPr>
          <w:p w:rsidR="00CC5E7A" w:rsidRPr="006A1661" w:rsidRDefault="00CC5E7A" w:rsidP="006A1661">
            <w:pPr>
              <w:pStyle w:val="Default"/>
              <w:ind w:right="-1"/>
              <w:jc w:val="center"/>
              <w:rPr>
                <w:color w:val="auto"/>
              </w:rPr>
            </w:pPr>
            <w:r w:rsidRPr="006A1661">
              <w:rPr>
                <w:color w:val="auto"/>
              </w:rPr>
              <w:t>0,00</w:t>
            </w:r>
          </w:p>
        </w:tc>
        <w:tc>
          <w:tcPr>
            <w:tcW w:w="1019" w:type="pct"/>
            <w:shd w:val="clear" w:color="auto" w:fill="auto"/>
            <w:vAlign w:val="center"/>
          </w:tcPr>
          <w:p w:rsidR="00CC5E7A" w:rsidRPr="006A1661" w:rsidRDefault="00CC5E7A" w:rsidP="006A1661">
            <w:pPr>
              <w:pStyle w:val="Default"/>
              <w:ind w:right="-1"/>
              <w:jc w:val="center"/>
              <w:rPr>
                <w:color w:val="auto"/>
              </w:rPr>
            </w:pPr>
            <w:r w:rsidRPr="006A1661">
              <w:rPr>
                <w:color w:val="auto"/>
              </w:rPr>
              <w:t>0,00</w:t>
            </w:r>
          </w:p>
        </w:tc>
      </w:tr>
      <w:tr w:rsidR="006A1661" w:rsidRPr="006A1661" w:rsidTr="00995354">
        <w:trPr>
          <w:trHeight w:val="85"/>
          <w:jc w:val="center"/>
        </w:trPr>
        <w:tc>
          <w:tcPr>
            <w:tcW w:w="2007" w:type="pct"/>
            <w:shd w:val="clear" w:color="auto" w:fill="auto"/>
          </w:tcPr>
          <w:p w:rsidR="00CC5E7A" w:rsidRPr="006A1661" w:rsidRDefault="00CC5E7A" w:rsidP="006A1661">
            <w:pPr>
              <w:pStyle w:val="Default"/>
              <w:ind w:right="-1"/>
              <w:jc w:val="both"/>
              <w:rPr>
                <w:color w:val="auto"/>
              </w:rPr>
            </w:pPr>
            <w:r w:rsidRPr="006A1661">
              <w:rPr>
                <w:color w:val="auto"/>
              </w:rPr>
              <w:t>средства местного бюджета*</w:t>
            </w:r>
          </w:p>
        </w:tc>
        <w:tc>
          <w:tcPr>
            <w:tcW w:w="938" w:type="pct"/>
            <w:vMerge/>
          </w:tcPr>
          <w:p w:rsidR="00CC5E7A" w:rsidRPr="006A1661" w:rsidRDefault="00CC5E7A" w:rsidP="006A1661">
            <w:pPr>
              <w:pStyle w:val="Default"/>
              <w:ind w:right="-1"/>
              <w:jc w:val="center"/>
              <w:rPr>
                <w:color w:val="auto"/>
              </w:rPr>
            </w:pPr>
          </w:p>
        </w:tc>
        <w:tc>
          <w:tcPr>
            <w:tcW w:w="1036" w:type="pct"/>
            <w:shd w:val="clear" w:color="auto" w:fill="auto"/>
            <w:vAlign w:val="center"/>
          </w:tcPr>
          <w:p w:rsidR="00CC5E7A" w:rsidRPr="006A1661" w:rsidRDefault="00CC5E7A" w:rsidP="006A1661">
            <w:pPr>
              <w:pStyle w:val="Default"/>
              <w:ind w:right="-1"/>
              <w:jc w:val="center"/>
              <w:rPr>
                <w:color w:val="auto"/>
              </w:rPr>
            </w:pPr>
            <w:r w:rsidRPr="006A1661">
              <w:rPr>
                <w:color w:val="auto"/>
              </w:rPr>
              <w:t>0,00</w:t>
            </w:r>
          </w:p>
        </w:tc>
        <w:tc>
          <w:tcPr>
            <w:tcW w:w="1019" w:type="pct"/>
            <w:shd w:val="clear" w:color="auto" w:fill="auto"/>
            <w:vAlign w:val="center"/>
          </w:tcPr>
          <w:p w:rsidR="00CC5E7A" w:rsidRPr="006A1661" w:rsidRDefault="00CC5E7A" w:rsidP="006A1661">
            <w:pPr>
              <w:pStyle w:val="Default"/>
              <w:ind w:right="-1"/>
              <w:jc w:val="center"/>
              <w:rPr>
                <w:color w:val="auto"/>
              </w:rPr>
            </w:pPr>
            <w:r w:rsidRPr="006A1661">
              <w:rPr>
                <w:color w:val="auto"/>
              </w:rPr>
              <w:t>0,00</w:t>
            </w:r>
          </w:p>
        </w:tc>
      </w:tr>
    </w:tbl>
    <w:p w:rsidR="00CC5E7A" w:rsidRPr="006A1661" w:rsidRDefault="00CC5E7A" w:rsidP="006A1661">
      <w:pPr>
        <w:spacing w:after="0" w:line="240" w:lineRule="auto"/>
        <w:ind w:right="-1" w:firstLine="709"/>
        <w:rPr>
          <w:rFonts w:ascii="Times New Roman" w:hAnsi="Times New Roman" w:cs="Times New Roman"/>
          <w:sz w:val="24"/>
          <w:szCs w:val="24"/>
        </w:rPr>
      </w:pPr>
    </w:p>
    <w:p w:rsidR="00CC5E7A" w:rsidRPr="006A1661" w:rsidRDefault="00CC5E7A" w:rsidP="006A1661">
      <w:pPr>
        <w:spacing w:after="0" w:line="240" w:lineRule="auto"/>
        <w:ind w:right="-1"/>
        <w:jc w:val="both"/>
        <w:rPr>
          <w:rFonts w:ascii="Times New Roman" w:eastAsia="Calibri" w:hAnsi="Times New Roman" w:cs="Times New Roman"/>
          <w:sz w:val="24"/>
          <w:szCs w:val="24"/>
        </w:rPr>
      </w:pPr>
      <w:r w:rsidRPr="006A1661">
        <w:rPr>
          <w:rFonts w:ascii="Times New Roman" w:eastAsia="Calibri" w:hAnsi="Times New Roman" w:cs="Times New Roman"/>
          <w:sz w:val="24"/>
          <w:szCs w:val="24"/>
        </w:rPr>
        <w:t>*Объем  финансирования  мероприятий  подлежит  уточнению  по  мере  поступления  денежных средств.</w:t>
      </w:r>
    </w:p>
    <w:p w:rsidR="00CC5E7A" w:rsidRPr="006A1661" w:rsidRDefault="00CC5E7A" w:rsidP="006A1661">
      <w:pPr>
        <w:spacing w:after="0" w:line="240" w:lineRule="auto"/>
        <w:ind w:right="-1" w:firstLine="709"/>
        <w:jc w:val="both"/>
        <w:rPr>
          <w:rFonts w:ascii="Times New Roman" w:hAnsi="Times New Roman" w:cs="Times New Roman"/>
          <w:sz w:val="24"/>
          <w:szCs w:val="24"/>
        </w:rPr>
      </w:pPr>
    </w:p>
    <w:p w:rsidR="00CC5E7A" w:rsidRPr="006A1661" w:rsidRDefault="00CC5E7A" w:rsidP="006A1661">
      <w:pPr>
        <w:spacing w:after="0" w:line="240" w:lineRule="auto"/>
        <w:ind w:right="-1"/>
        <w:jc w:val="center"/>
        <w:rPr>
          <w:rFonts w:ascii="Times New Roman" w:hAnsi="Times New Roman" w:cs="Times New Roman"/>
          <w:sz w:val="24"/>
          <w:szCs w:val="24"/>
        </w:rPr>
      </w:pPr>
    </w:p>
    <w:p w:rsidR="00CC5E7A" w:rsidRPr="00E707D1" w:rsidRDefault="00CC5E7A" w:rsidP="006A1661">
      <w:pPr>
        <w:spacing w:after="0" w:line="240" w:lineRule="auto"/>
        <w:ind w:right="-1"/>
        <w:jc w:val="right"/>
        <w:rPr>
          <w:rFonts w:ascii="Times New Roman" w:hAnsi="Times New Roman" w:cs="Times New Roman"/>
          <w:sz w:val="24"/>
          <w:szCs w:val="24"/>
        </w:rPr>
      </w:pPr>
      <w:r w:rsidRPr="006A1661">
        <w:rPr>
          <w:rFonts w:ascii="Times New Roman" w:hAnsi="Times New Roman" w:cs="Times New Roman"/>
          <w:sz w:val="24"/>
          <w:szCs w:val="24"/>
        </w:rPr>
        <w:br w:type="page"/>
      </w:r>
      <w:r w:rsidRPr="006A1661">
        <w:rPr>
          <w:rFonts w:ascii="Times New Roman" w:hAnsi="Times New Roman" w:cs="Times New Roman"/>
          <w:sz w:val="24"/>
          <w:szCs w:val="24"/>
        </w:rPr>
        <w:lastRenderedPageBreak/>
        <w:t>Приложение № 3</w:t>
      </w:r>
      <w:r w:rsidR="00490533" w:rsidRPr="00E707D1">
        <w:rPr>
          <w:rFonts w:ascii="Times New Roman" w:hAnsi="Times New Roman" w:cs="Times New Roman"/>
          <w:sz w:val="24"/>
          <w:szCs w:val="24"/>
        </w:rPr>
        <w:t>9</w:t>
      </w:r>
    </w:p>
    <w:p w:rsidR="00CC5E7A" w:rsidRPr="006A1661" w:rsidRDefault="00CC5E7A" w:rsidP="006A1661">
      <w:pPr>
        <w:spacing w:after="0" w:line="240" w:lineRule="auto"/>
        <w:ind w:right="-1"/>
        <w:jc w:val="right"/>
        <w:rPr>
          <w:rFonts w:ascii="Times New Roman" w:hAnsi="Times New Roman" w:cs="Times New Roman"/>
          <w:sz w:val="24"/>
          <w:szCs w:val="24"/>
        </w:rPr>
      </w:pPr>
      <w:r w:rsidRPr="006A1661">
        <w:rPr>
          <w:rFonts w:ascii="Times New Roman" w:hAnsi="Times New Roman" w:cs="Times New Roman"/>
          <w:sz w:val="24"/>
          <w:szCs w:val="24"/>
        </w:rPr>
        <w:t>к постановлению администрации</w:t>
      </w:r>
    </w:p>
    <w:p w:rsidR="00CC5E7A" w:rsidRPr="006A1661" w:rsidRDefault="00CC5E7A" w:rsidP="006A1661">
      <w:pPr>
        <w:spacing w:after="0" w:line="240" w:lineRule="auto"/>
        <w:ind w:right="-1"/>
        <w:jc w:val="right"/>
        <w:rPr>
          <w:rFonts w:ascii="Times New Roman" w:hAnsi="Times New Roman" w:cs="Times New Roman"/>
          <w:sz w:val="24"/>
          <w:szCs w:val="24"/>
        </w:rPr>
      </w:pPr>
      <w:r w:rsidRPr="006A1661">
        <w:rPr>
          <w:rFonts w:ascii="Times New Roman" w:hAnsi="Times New Roman" w:cs="Times New Roman"/>
          <w:sz w:val="24"/>
          <w:szCs w:val="24"/>
        </w:rPr>
        <w:t xml:space="preserve"> городского округа Тейково</w:t>
      </w:r>
    </w:p>
    <w:p w:rsidR="00CC5E7A" w:rsidRPr="006A1661" w:rsidRDefault="00CC5E7A" w:rsidP="006A1661">
      <w:pPr>
        <w:spacing w:after="0" w:line="240" w:lineRule="auto"/>
        <w:ind w:right="-1"/>
        <w:jc w:val="right"/>
        <w:rPr>
          <w:rFonts w:ascii="Times New Roman" w:hAnsi="Times New Roman" w:cs="Times New Roman"/>
          <w:sz w:val="24"/>
          <w:szCs w:val="24"/>
        </w:rPr>
      </w:pPr>
      <w:r w:rsidRPr="006A1661">
        <w:rPr>
          <w:rFonts w:ascii="Times New Roman" w:hAnsi="Times New Roman" w:cs="Times New Roman"/>
          <w:sz w:val="24"/>
          <w:szCs w:val="24"/>
        </w:rPr>
        <w:t>Ивановкой области</w:t>
      </w:r>
    </w:p>
    <w:p w:rsidR="0060713B" w:rsidRPr="006A1661" w:rsidRDefault="00CC5E7A" w:rsidP="0060713B">
      <w:pPr>
        <w:spacing w:after="0" w:line="240" w:lineRule="auto"/>
        <w:ind w:right="-1"/>
        <w:jc w:val="right"/>
        <w:rPr>
          <w:rFonts w:ascii="Times New Roman" w:hAnsi="Times New Roman" w:cs="Times New Roman"/>
          <w:sz w:val="24"/>
          <w:szCs w:val="24"/>
        </w:rPr>
      </w:pPr>
      <w:r w:rsidRPr="006A1661">
        <w:rPr>
          <w:rFonts w:ascii="Times New Roman" w:hAnsi="Times New Roman" w:cs="Times New Roman"/>
          <w:sz w:val="24"/>
          <w:szCs w:val="24"/>
        </w:rPr>
        <w:t xml:space="preserve">                                                                                                                 </w:t>
      </w:r>
      <w:r w:rsidR="0060713B" w:rsidRPr="00E707D1">
        <w:rPr>
          <w:rFonts w:ascii="Times New Roman" w:hAnsi="Times New Roman" w:cs="Times New Roman"/>
          <w:sz w:val="24"/>
          <w:szCs w:val="24"/>
        </w:rPr>
        <w:t>от 13.01.2022 № 6</w:t>
      </w:r>
    </w:p>
    <w:p w:rsidR="00CC5E7A" w:rsidRPr="006A1661" w:rsidRDefault="00CC5E7A" w:rsidP="006A1661">
      <w:pPr>
        <w:spacing w:after="0" w:line="240" w:lineRule="auto"/>
        <w:jc w:val="center"/>
        <w:rPr>
          <w:rFonts w:ascii="Times New Roman" w:hAnsi="Times New Roman" w:cs="Times New Roman"/>
          <w:sz w:val="24"/>
          <w:szCs w:val="24"/>
        </w:rPr>
      </w:pPr>
      <w:r w:rsidRPr="006A1661">
        <w:rPr>
          <w:rFonts w:ascii="Times New Roman" w:hAnsi="Times New Roman" w:cs="Times New Roman"/>
          <w:sz w:val="24"/>
          <w:szCs w:val="24"/>
        </w:rPr>
        <w:t>1. Паспорт  подпрограммы</w:t>
      </w:r>
      <w:proofErr w:type="gramStart"/>
      <w:r w:rsidRPr="006A1661">
        <w:rPr>
          <w:rFonts w:ascii="Times New Roman" w:hAnsi="Times New Roman" w:cs="Times New Roman"/>
          <w:sz w:val="24"/>
          <w:szCs w:val="24"/>
        </w:rPr>
        <w:t xml:space="preserve"> .</w:t>
      </w:r>
      <w:proofErr w:type="gramEnd"/>
    </w:p>
    <w:tbl>
      <w:tblPr>
        <w:tblW w:w="985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36"/>
        <w:gridCol w:w="7019"/>
      </w:tblGrid>
      <w:tr w:rsidR="006A1661" w:rsidRPr="006A1661" w:rsidTr="00995354">
        <w:tc>
          <w:tcPr>
            <w:tcW w:w="2836" w:type="dxa"/>
          </w:tcPr>
          <w:p w:rsidR="00CC5E7A" w:rsidRPr="006A1661" w:rsidRDefault="00CC5E7A" w:rsidP="006A1661">
            <w:pPr>
              <w:pStyle w:val="aff"/>
              <w:ind w:left="0"/>
              <w:rPr>
                <w:rFonts w:ascii="Times New Roman" w:hAnsi="Times New Roman"/>
                <w:sz w:val="24"/>
                <w:szCs w:val="24"/>
              </w:rPr>
            </w:pPr>
            <w:r w:rsidRPr="006A1661">
              <w:rPr>
                <w:rFonts w:ascii="Times New Roman" w:hAnsi="Times New Roman"/>
                <w:sz w:val="24"/>
                <w:szCs w:val="24"/>
              </w:rPr>
              <w:t>Наименование</w:t>
            </w:r>
          </w:p>
          <w:p w:rsidR="00CC5E7A" w:rsidRPr="006A1661" w:rsidRDefault="00CC5E7A" w:rsidP="006A1661">
            <w:pPr>
              <w:pStyle w:val="aff"/>
              <w:ind w:left="0"/>
              <w:rPr>
                <w:rFonts w:ascii="Times New Roman" w:hAnsi="Times New Roman"/>
                <w:sz w:val="24"/>
                <w:szCs w:val="24"/>
              </w:rPr>
            </w:pPr>
            <w:r w:rsidRPr="006A1661">
              <w:rPr>
                <w:rFonts w:ascii="Times New Roman" w:hAnsi="Times New Roman"/>
                <w:sz w:val="24"/>
                <w:szCs w:val="24"/>
              </w:rPr>
              <w:t>подпрограммы</w:t>
            </w:r>
          </w:p>
        </w:tc>
        <w:tc>
          <w:tcPr>
            <w:tcW w:w="7019" w:type="dxa"/>
          </w:tcPr>
          <w:p w:rsidR="00CC5E7A" w:rsidRPr="006A1661" w:rsidRDefault="00CC5E7A" w:rsidP="006A1661">
            <w:pPr>
              <w:pStyle w:val="aff"/>
              <w:ind w:left="0"/>
              <w:rPr>
                <w:rFonts w:ascii="Times New Roman" w:hAnsi="Times New Roman"/>
                <w:sz w:val="24"/>
                <w:szCs w:val="24"/>
              </w:rPr>
            </w:pPr>
            <w:r w:rsidRPr="006A1661">
              <w:rPr>
                <w:rFonts w:ascii="Times New Roman" w:hAnsi="Times New Roman"/>
                <w:sz w:val="24"/>
                <w:szCs w:val="24"/>
              </w:rPr>
              <w:t>Снос домов и хозяйственных построек (далее – подпрограмма)</w:t>
            </w:r>
          </w:p>
        </w:tc>
      </w:tr>
      <w:tr w:rsidR="006A1661" w:rsidRPr="006A1661" w:rsidTr="00995354">
        <w:tc>
          <w:tcPr>
            <w:tcW w:w="2836" w:type="dxa"/>
          </w:tcPr>
          <w:p w:rsidR="00CC5E7A" w:rsidRPr="006A1661" w:rsidRDefault="00CC5E7A" w:rsidP="006A1661">
            <w:pPr>
              <w:pStyle w:val="aff"/>
              <w:ind w:left="0"/>
              <w:rPr>
                <w:rFonts w:ascii="Times New Roman" w:hAnsi="Times New Roman"/>
                <w:sz w:val="24"/>
                <w:szCs w:val="24"/>
              </w:rPr>
            </w:pPr>
            <w:r w:rsidRPr="006A1661">
              <w:rPr>
                <w:rFonts w:ascii="Times New Roman" w:hAnsi="Times New Roman"/>
                <w:sz w:val="24"/>
                <w:szCs w:val="24"/>
              </w:rPr>
              <w:t>Срок реализации</w:t>
            </w:r>
          </w:p>
          <w:p w:rsidR="00CC5E7A" w:rsidRPr="006A1661" w:rsidRDefault="00CC5E7A" w:rsidP="006A1661">
            <w:pPr>
              <w:pStyle w:val="aff"/>
              <w:ind w:left="0"/>
              <w:rPr>
                <w:rFonts w:ascii="Times New Roman" w:hAnsi="Times New Roman"/>
                <w:sz w:val="24"/>
                <w:szCs w:val="24"/>
              </w:rPr>
            </w:pPr>
            <w:r w:rsidRPr="006A1661">
              <w:rPr>
                <w:rFonts w:ascii="Times New Roman" w:hAnsi="Times New Roman"/>
                <w:sz w:val="24"/>
                <w:szCs w:val="24"/>
              </w:rPr>
              <w:t>подпрограммы</w:t>
            </w:r>
          </w:p>
        </w:tc>
        <w:tc>
          <w:tcPr>
            <w:tcW w:w="7019" w:type="dxa"/>
          </w:tcPr>
          <w:p w:rsidR="00CC5E7A" w:rsidRPr="006A1661" w:rsidRDefault="00CC5E7A" w:rsidP="006A1661">
            <w:pPr>
              <w:pStyle w:val="aff"/>
              <w:ind w:left="0"/>
              <w:rPr>
                <w:rFonts w:ascii="Times New Roman" w:hAnsi="Times New Roman"/>
                <w:sz w:val="24"/>
                <w:szCs w:val="24"/>
              </w:rPr>
            </w:pPr>
            <w:r w:rsidRPr="006A1661">
              <w:rPr>
                <w:rFonts w:ascii="Times New Roman" w:hAnsi="Times New Roman"/>
                <w:sz w:val="24"/>
                <w:szCs w:val="24"/>
              </w:rPr>
              <w:t xml:space="preserve">2019-2024 </w:t>
            </w:r>
          </w:p>
        </w:tc>
      </w:tr>
      <w:tr w:rsidR="006A1661" w:rsidRPr="006A1661" w:rsidTr="00995354">
        <w:tc>
          <w:tcPr>
            <w:tcW w:w="2836" w:type="dxa"/>
          </w:tcPr>
          <w:p w:rsidR="00CC5E7A" w:rsidRPr="006A1661" w:rsidRDefault="00CC5E7A" w:rsidP="006A1661">
            <w:pPr>
              <w:pStyle w:val="aff"/>
              <w:ind w:left="0"/>
              <w:rPr>
                <w:rFonts w:ascii="Times New Roman" w:hAnsi="Times New Roman"/>
                <w:sz w:val="24"/>
                <w:szCs w:val="24"/>
              </w:rPr>
            </w:pPr>
            <w:r w:rsidRPr="006A1661">
              <w:rPr>
                <w:rFonts w:ascii="Times New Roman" w:hAnsi="Times New Roman"/>
                <w:sz w:val="24"/>
                <w:szCs w:val="24"/>
              </w:rPr>
              <w:t>Исполнитель</w:t>
            </w:r>
          </w:p>
          <w:p w:rsidR="00CC5E7A" w:rsidRPr="006A1661" w:rsidRDefault="00CC5E7A" w:rsidP="006A1661">
            <w:pPr>
              <w:pStyle w:val="aff"/>
              <w:ind w:left="0"/>
              <w:rPr>
                <w:rFonts w:ascii="Times New Roman" w:hAnsi="Times New Roman"/>
                <w:sz w:val="24"/>
                <w:szCs w:val="24"/>
              </w:rPr>
            </w:pPr>
            <w:r w:rsidRPr="006A1661">
              <w:rPr>
                <w:rFonts w:ascii="Times New Roman" w:hAnsi="Times New Roman"/>
                <w:sz w:val="24"/>
                <w:szCs w:val="24"/>
              </w:rPr>
              <w:t>подпрограммы</w:t>
            </w:r>
          </w:p>
        </w:tc>
        <w:tc>
          <w:tcPr>
            <w:tcW w:w="7019" w:type="dxa"/>
          </w:tcPr>
          <w:p w:rsidR="00CC5E7A" w:rsidRPr="006A1661" w:rsidRDefault="00CC5E7A" w:rsidP="006A1661">
            <w:pPr>
              <w:pStyle w:val="ConsPlusCell"/>
              <w:tabs>
                <w:tab w:val="left" w:pos="4354"/>
              </w:tabs>
              <w:jc w:val="both"/>
              <w:rPr>
                <w:rFonts w:ascii="Times New Roman" w:hAnsi="Times New Roman" w:cs="Times New Roman"/>
                <w:sz w:val="24"/>
                <w:szCs w:val="24"/>
              </w:rPr>
            </w:pPr>
            <w:r w:rsidRPr="006A1661">
              <w:rPr>
                <w:rFonts w:ascii="Times New Roman" w:hAnsi="Times New Roman" w:cs="Times New Roman"/>
                <w:sz w:val="24"/>
                <w:szCs w:val="24"/>
              </w:rPr>
              <w:t>Отдел градостроительства и архитектуры администрации городского округа Тейково (главный архитектор).</w:t>
            </w:r>
          </w:p>
        </w:tc>
      </w:tr>
      <w:tr w:rsidR="006A1661" w:rsidRPr="006A1661" w:rsidTr="00995354">
        <w:tc>
          <w:tcPr>
            <w:tcW w:w="2836" w:type="dxa"/>
          </w:tcPr>
          <w:p w:rsidR="00CC5E7A" w:rsidRPr="006A1661" w:rsidRDefault="00CC5E7A" w:rsidP="006A1661">
            <w:pPr>
              <w:pStyle w:val="aff"/>
              <w:ind w:left="0"/>
              <w:rPr>
                <w:rFonts w:ascii="Times New Roman" w:hAnsi="Times New Roman"/>
                <w:sz w:val="24"/>
                <w:szCs w:val="24"/>
              </w:rPr>
            </w:pPr>
            <w:r w:rsidRPr="006A1661">
              <w:rPr>
                <w:rFonts w:ascii="Times New Roman" w:hAnsi="Times New Roman"/>
                <w:sz w:val="24"/>
                <w:szCs w:val="24"/>
              </w:rPr>
              <w:t xml:space="preserve">Цель </w:t>
            </w:r>
          </w:p>
          <w:p w:rsidR="00CC5E7A" w:rsidRPr="006A1661" w:rsidRDefault="00CC5E7A" w:rsidP="006A1661">
            <w:pPr>
              <w:pStyle w:val="aff"/>
              <w:ind w:left="0"/>
              <w:rPr>
                <w:rFonts w:ascii="Times New Roman" w:hAnsi="Times New Roman"/>
                <w:sz w:val="24"/>
                <w:szCs w:val="24"/>
              </w:rPr>
            </w:pPr>
            <w:r w:rsidRPr="006A1661">
              <w:rPr>
                <w:rFonts w:ascii="Times New Roman" w:hAnsi="Times New Roman"/>
                <w:sz w:val="24"/>
                <w:szCs w:val="24"/>
              </w:rPr>
              <w:t>подпрограммы</w:t>
            </w:r>
          </w:p>
        </w:tc>
        <w:tc>
          <w:tcPr>
            <w:tcW w:w="7019" w:type="dxa"/>
          </w:tcPr>
          <w:p w:rsidR="00CC5E7A" w:rsidRPr="006A1661" w:rsidRDefault="00CC5E7A" w:rsidP="006A1661">
            <w:pPr>
              <w:pStyle w:val="ConsPlusCell"/>
              <w:tabs>
                <w:tab w:val="left" w:pos="4354"/>
              </w:tabs>
              <w:jc w:val="both"/>
              <w:rPr>
                <w:rFonts w:ascii="Times New Roman" w:hAnsi="Times New Roman" w:cs="Times New Roman"/>
                <w:sz w:val="24"/>
                <w:szCs w:val="24"/>
              </w:rPr>
            </w:pPr>
            <w:r w:rsidRPr="006A1661">
              <w:rPr>
                <w:rFonts w:ascii="Times New Roman" w:hAnsi="Times New Roman" w:cs="Times New Roman"/>
                <w:sz w:val="24"/>
                <w:szCs w:val="24"/>
              </w:rPr>
              <w:t xml:space="preserve">Осуществление сноса аварийных жилых домов; домов, помещения в которых признаны не соответствующими требованиям, предъявляемым к жилому помещению; домов, в отношении которых имеется решение комиссии по предупреждению и ликвидации чрезвычайных ситуаций и обеспечению пожарной безопасности городского округа Тейково; хозяйственных построек, находящихся в аварийном состоянии. Улучшение внешнего облика города. </w:t>
            </w:r>
          </w:p>
        </w:tc>
      </w:tr>
      <w:tr w:rsidR="006A1661" w:rsidRPr="006A1661" w:rsidTr="00995354">
        <w:tc>
          <w:tcPr>
            <w:tcW w:w="2836" w:type="dxa"/>
            <w:tcBorders>
              <w:top w:val="nil"/>
            </w:tcBorders>
          </w:tcPr>
          <w:p w:rsidR="00CC5E7A" w:rsidRPr="006A1661" w:rsidRDefault="00CC5E7A" w:rsidP="006A1661">
            <w:pPr>
              <w:pStyle w:val="aff"/>
              <w:ind w:left="0"/>
              <w:rPr>
                <w:rFonts w:ascii="Times New Roman" w:hAnsi="Times New Roman"/>
                <w:sz w:val="24"/>
                <w:szCs w:val="24"/>
              </w:rPr>
            </w:pPr>
            <w:r w:rsidRPr="006A1661">
              <w:rPr>
                <w:rFonts w:ascii="Times New Roman" w:hAnsi="Times New Roman"/>
                <w:sz w:val="24"/>
                <w:szCs w:val="24"/>
              </w:rPr>
              <w:t>Объем ресурсного обеспечения мероприятий подпрограммы</w:t>
            </w:r>
          </w:p>
        </w:tc>
        <w:tc>
          <w:tcPr>
            <w:tcW w:w="7019" w:type="dxa"/>
            <w:tcBorders>
              <w:top w:val="nil"/>
            </w:tcBorders>
            <w:shd w:val="clear" w:color="auto" w:fill="auto"/>
          </w:tcPr>
          <w:p w:rsidR="00CC5E7A" w:rsidRPr="006A1661" w:rsidRDefault="00CC5E7A" w:rsidP="006A1661">
            <w:pPr>
              <w:pStyle w:val="aff"/>
              <w:ind w:left="0"/>
              <w:rPr>
                <w:rFonts w:ascii="Times New Roman" w:hAnsi="Times New Roman"/>
                <w:sz w:val="24"/>
                <w:szCs w:val="24"/>
              </w:rPr>
            </w:pPr>
            <w:r w:rsidRPr="006A1661">
              <w:rPr>
                <w:rFonts w:ascii="Times New Roman" w:hAnsi="Times New Roman"/>
                <w:sz w:val="24"/>
                <w:szCs w:val="24"/>
              </w:rPr>
              <w:t xml:space="preserve">Общий объем бюджетных  ассигнований: </w:t>
            </w:r>
          </w:p>
          <w:p w:rsidR="00CC5E7A" w:rsidRPr="006A1661" w:rsidRDefault="00CC5E7A" w:rsidP="006A1661">
            <w:pPr>
              <w:pStyle w:val="aff"/>
              <w:ind w:left="0"/>
              <w:rPr>
                <w:rFonts w:ascii="Times New Roman" w:hAnsi="Times New Roman"/>
                <w:sz w:val="24"/>
                <w:szCs w:val="24"/>
              </w:rPr>
            </w:pPr>
            <w:r w:rsidRPr="006A1661">
              <w:rPr>
                <w:rFonts w:ascii="Times New Roman" w:hAnsi="Times New Roman"/>
                <w:sz w:val="24"/>
                <w:szCs w:val="24"/>
              </w:rPr>
              <w:t>540,49385 тыс. руб., в том числе:</w:t>
            </w:r>
          </w:p>
          <w:p w:rsidR="00CC5E7A" w:rsidRPr="006A1661" w:rsidRDefault="00CC5E7A" w:rsidP="006A1661">
            <w:pPr>
              <w:pStyle w:val="aff"/>
              <w:ind w:left="0"/>
              <w:rPr>
                <w:rFonts w:ascii="Times New Roman" w:hAnsi="Times New Roman"/>
                <w:sz w:val="24"/>
                <w:szCs w:val="24"/>
              </w:rPr>
            </w:pPr>
            <w:r w:rsidRPr="006A1661">
              <w:rPr>
                <w:rFonts w:ascii="Times New Roman" w:hAnsi="Times New Roman"/>
                <w:sz w:val="24"/>
                <w:szCs w:val="24"/>
              </w:rPr>
              <w:t>2019 год –   30,0000 тыс. руб.;</w:t>
            </w:r>
          </w:p>
          <w:p w:rsidR="00CC5E7A" w:rsidRPr="006A1661" w:rsidRDefault="00CC5E7A" w:rsidP="006A1661">
            <w:pPr>
              <w:pStyle w:val="aff"/>
              <w:ind w:left="0"/>
              <w:rPr>
                <w:rFonts w:ascii="Times New Roman" w:hAnsi="Times New Roman"/>
                <w:sz w:val="24"/>
                <w:szCs w:val="24"/>
              </w:rPr>
            </w:pPr>
            <w:r w:rsidRPr="006A1661">
              <w:rPr>
                <w:rFonts w:ascii="Times New Roman" w:hAnsi="Times New Roman"/>
                <w:sz w:val="24"/>
                <w:szCs w:val="24"/>
              </w:rPr>
              <w:t>2020 год –   102,47700 тыс. руб.</w:t>
            </w:r>
          </w:p>
          <w:p w:rsidR="00CC5E7A" w:rsidRPr="006A1661" w:rsidRDefault="00CC5E7A" w:rsidP="006A1661">
            <w:pPr>
              <w:pStyle w:val="aff"/>
              <w:ind w:left="0"/>
              <w:rPr>
                <w:rFonts w:ascii="Times New Roman" w:hAnsi="Times New Roman"/>
                <w:sz w:val="24"/>
                <w:szCs w:val="24"/>
              </w:rPr>
            </w:pPr>
            <w:r w:rsidRPr="006A1661">
              <w:rPr>
                <w:rFonts w:ascii="Times New Roman" w:hAnsi="Times New Roman"/>
                <w:sz w:val="24"/>
                <w:szCs w:val="24"/>
              </w:rPr>
              <w:t>2021 год –   203,01685 тыс. руб.;</w:t>
            </w:r>
          </w:p>
          <w:p w:rsidR="00CC5E7A" w:rsidRPr="006A1661" w:rsidRDefault="00CC5E7A" w:rsidP="006A1661">
            <w:pPr>
              <w:pStyle w:val="aff"/>
              <w:ind w:left="0"/>
              <w:rPr>
                <w:rFonts w:ascii="Times New Roman" w:hAnsi="Times New Roman"/>
                <w:sz w:val="24"/>
                <w:szCs w:val="24"/>
              </w:rPr>
            </w:pPr>
            <w:r w:rsidRPr="006A1661">
              <w:rPr>
                <w:rFonts w:ascii="Times New Roman" w:hAnsi="Times New Roman"/>
                <w:sz w:val="24"/>
                <w:szCs w:val="24"/>
              </w:rPr>
              <w:t>2022 год –   205,000 тыс. руб.;</w:t>
            </w:r>
          </w:p>
          <w:p w:rsidR="00CC5E7A" w:rsidRPr="006A1661" w:rsidRDefault="00CC5E7A" w:rsidP="006A1661">
            <w:pPr>
              <w:pStyle w:val="aff"/>
              <w:ind w:left="0"/>
              <w:rPr>
                <w:rFonts w:ascii="Times New Roman" w:hAnsi="Times New Roman"/>
                <w:sz w:val="24"/>
                <w:szCs w:val="24"/>
              </w:rPr>
            </w:pPr>
            <w:r w:rsidRPr="006A1661">
              <w:rPr>
                <w:rFonts w:ascii="Times New Roman" w:hAnsi="Times New Roman"/>
                <w:sz w:val="24"/>
                <w:szCs w:val="24"/>
              </w:rPr>
              <w:t>2023 год –   0,000 тыс. руб.;</w:t>
            </w:r>
          </w:p>
          <w:p w:rsidR="00CC5E7A" w:rsidRPr="006A1661" w:rsidRDefault="00CC5E7A" w:rsidP="006A1661">
            <w:pPr>
              <w:pStyle w:val="aff"/>
              <w:ind w:left="0"/>
              <w:rPr>
                <w:rFonts w:ascii="Times New Roman" w:hAnsi="Times New Roman"/>
                <w:sz w:val="24"/>
                <w:szCs w:val="24"/>
              </w:rPr>
            </w:pPr>
            <w:r w:rsidRPr="006A1661">
              <w:rPr>
                <w:rFonts w:ascii="Times New Roman" w:hAnsi="Times New Roman"/>
                <w:sz w:val="24"/>
                <w:szCs w:val="24"/>
              </w:rPr>
              <w:t>2024 год –   0,000 тыс. руб.</w:t>
            </w:r>
          </w:p>
          <w:p w:rsidR="00CC5E7A" w:rsidRPr="006A1661" w:rsidRDefault="00CC5E7A" w:rsidP="006A1661">
            <w:pPr>
              <w:pStyle w:val="aff"/>
              <w:ind w:left="0"/>
              <w:rPr>
                <w:rFonts w:ascii="Times New Roman" w:hAnsi="Times New Roman"/>
                <w:sz w:val="24"/>
                <w:szCs w:val="24"/>
              </w:rPr>
            </w:pPr>
            <w:r w:rsidRPr="006A1661">
              <w:rPr>
                <w:rFonts w:ascii="Times New Roman" w:hAnsi="Times New Roman"/>
                <w:sz w:val="24"/>
                <w:szCs w:val="24"/>
              </w:rPr>
              <w:t>в том числе:  местный бюджет:</w:t>
            </w:r>
          </w:p>
          <w:p w:rsidR="00CC5E7A" w:rsidRPr="006A1661" w:rsidRDefault="00CC5E7A" w:rsidP="006A1661">
            <w:pPr>
              <w:pStyle w:val="aff"/>
              <w:ind w:left="0"/>
              <w:rPr>
                <w:rFonts w:ascii="Times New Roman" w:hAnsi="Times New Roman"/>
                <w:sz w:val="24"/>
                <w:szCs w:val="24"/>
              </w:rPr>
            </w:pPr>
            <w:r w:rsidRPr="006A1661">
              <w:rPr>
                <w:rFonts w:ascii="Times New Roman" w:hAnsi="Times New Roman"/>
                <w:sz w:val="24"/>
                <w:szCs w:val="24"/>
              </w:rPr>
              <w:t>2019 год –   30,0000 тыс. руб.;</w:t>
            </w:r>
          </w:p>
          <w:p w:rsidR="00CC5E7A" w:rsidRPr="006A1661" w:rsidRDefault="00CC5E7A" w:rsidP="006A1661">
            <w:pPr>
              <w:pStyle w:val="aff"/>
              <w:ind w:left="0"/>
              <w:rPr>
                <w:rFonts w:ascii="Times New Roman" w:hAnsi="Times New Roman"/>
                <w:sz w:val="24"/>
                <w:szCs w:val="24"/>
              </w:rPr>
            </w:pPr>
            <w:r w:rsidRPr="006A1661">
              <w:rPr>
                <w:rFonts w:ascii="Times New Roman" w:hAnsi="Times New Roman"/>
                <w:sz w:val="24"/>
                <w:szCs w:val="24"/>
              </w:rPr>
              <w:t>2020 год –   102,47700 тыс. руб.</w:t>
            </w:r>
          </w:p>
          <w:p w:rsidR="00CC5E7A" w:rsidRPr="006A1661" w:rsidRDefault="00CC5E7A" w:rsidP="006A1661">
            <w:pPr>
              <w:pStyle w:val="aff"/>
              <w:ind w:left="0"/>
              <w:rPr>
                <w:rFonts w:ascii="Times New Roman" w:hAnsi="Times New Roman"/>
                <w:sz w:val="24"/>
                <w:szCs w:val="24"/>
              </w:rPr>
            </w:pPr>
            <w:r w:rsidRPr="006A1661">
              <w:rPr>
                <w:rFonts w:ascii="Times New Roman" w:hAnsi="Times New Roman"/>
                <w:sz w:val="24"/>
                <w:szCs w:val="24"/>
              </w:rPr>
              <w:t>2021 год –   203,01685 тыс. руб.;</w:t>
            </w:r>
          </w:p>
          <w:p w:rsidR="00CC5E7A" w:rsidRPr="006A1661" w:rsidRDefault="00CC5E7A" w:rsidP="006A1661">
            <w:pPr>
              <w:pStyle w:val="aff"/>
              <w:ind w:left="0"/>
              <w:rPr>
                <w:rFonts w:ascii="Times New Roman" w:hAnsi="Times New Roman"/>
                <w:sz w:val="24"/>
                <w:szCs w:val="24"/>
              </w:rPr>
            </w:pPr>
            <w:r w:rsidRPr="006A1661">
              <w:rPr>
                <w:rFonts w:ascii="Times New Roman" w:hAnsi="Times New Roman"/>
                <w:sz w:val="24"/>
                <w:szCs w:val="24"/>
              </w:rPr>
              <w:t>2022 год –   205,000 тыс. руб.;</w:t>
            </w:r>
          </w:p>
          <w:p w:rsidR="00CC5E7A" w:rsidRPr="006A1661" w:rsidRDefault="00CC5E7A" w:rsidP="006A1661">
            <w:pPr>
              <w:pStyle w:val="aff"/>
              <w:ind w:left="0"/>
              <w:rPr>
                <w:rFonts w:ascii="Times New Roman" w:hAnsi="Times New Roman"/>
                <w:sz w:val="24"/>
                <w:szCs w:val="24"/>
              </w:rPr>
            </w:pPr>
            <w:r w:rsidRPr="006A1661">
              <w:rPr>
                <w:rFonts w:ascii="Times New Roman" w:hAnsi="Times New Roman"/>
                <w:sz w:val="24"/>
                <w:szCs w:val="24"/>
              </w:rPr>
              <w:t>2023 год –   0,000 тыс. руб.;</w:t>
            </w:r>
          </w:p>
          <w:p w:rsidR="00CC5E7A" w:rsidRPr="006A1661" w:rsidRDefault="00CC5E7A" w:rsidP="006A1661">
            <w:pPr>
              <w:pStyle w:val="aff"/>
              <w:ind w:left="0"/>
              <w:rPr>
                <w:rFonts w:ascii="Times New Roman" w:hAnsi="Times New Roman"/>
                <w:sz w:val="24"/>
                <w:szCs w:val="24"/>
              </w:rPr>
            </w:pPr>
            <w:r w:rsidRPr="006A1661">
              <w:rPr>
                <w:rFonts w:ascii="Times New Roman" w:hAnsi="Times New Roman"/>
                <w:sz w:val="24"/>
                <w:szCs w:val="24"/>
              </w:rPr>
              <w:t>2024 год –   0,000 тыс. руб.</w:t>
            </w:r>
          </w:p>
          <w:p w:rsidR="00CC5E7A" w:rsidRPr="006A1661" w:rsidRDefault="00CC5E7A" w:rsidP="006A1661">
            <w:pPr>
              <w:pStyle w:val="aff"/>
              <w:ind w:left="0"/>
              <w:rPr>
                <w:rFonts w:ascii="Times New Roman" w:hAnsi="Times New Roman"/>
                <w:sz w:val="24"/>
                <w:szCs w:val="24"/>
              </w:rPr>
            </w:pPr>
            <w:r w:rsidRPr="006A1661">
              <w:rPr>
                <w:rFonts w:ascii="Times New Roman" w:hAnsi="Times New Roman"/>
                <w:sz w:val="24"/>
                <w:szCs w:val="24"/>
              </w:rPr>
              <w:t>областной бюджет:</w:t>
            </w:r>
          </w:p>
          <w:p w:rsidR="00CC5E7A" w:rsidRPr="006A1661" w:rsidRDefault="00CC5E7A" w:rsidP="006A1661">
            <w:pPr>
              <w:pStyle w:val="aff"/>
              <w:ind w:left="0"/>
              <w:rPr>
                <w:rFonts w:ascii="Times New Roman" w:hAnsi="Times New Roman"/>
                <w:sz w:val="24"/>
                <w:szCs w:val="24"/>
              </w:rPr>
            </w:pPr>
            <w:r w:rsidRPr="006A1661">
              <w:rPr>
                <w:rFonts w:ascii="Times New Roman" w:hAnsi="Times New Roman"/>
                <w:sz w:val="24"/>
                <w:szCs w:val="24"/>
              </w:rPr>
              <w:t>2019 год –   0,0000 тыс. руб.;</w:t>
            </w:r>
          </w:p>
          <w:p w:rsidR="00CC5E7A" w:rsidRPr="006A1661" w:rsidRDefault="00CC5E7A" w:rsidP="006A1661">
            <w:pPr>
              <w:pStyle w:val="aff"/>
              <w:ind w:left="0"/>
              <w:rPr>
                <w:rFonts w:ascii="Times New Roman" w:hAnsi="Times New Roman"/>
                <w:sz w:val="24"/>
                <w:szCs w:val="24"/>
              </w:rPr>
            </w:pPr>
            <w:r w:rsidRPr="006A1661">
              <w:rPr>
                <w:rFonts w:ascii="Times New Roman" w:hAnsi="Times New Roman"/>
                <w:sz w:val="24"/>
                <w:szCs w:val="24"/>
              </w:rPr>
              <w:t>2020 год –   0,000 тыс. руб.</w:t>
            </w:r>
          </w:p>
          <w:p w:rsidR="00CC5E7A" w:rsidRPr="006A1661" w:rsidRDefault="00CC5E7A" w:rsidP="006A1661">
            <w:pPr>
              <w:pStyle w:val="aff"/>
              <w:ind w:left="0"/>
              <w:rPr>
                <w:rFonts w:ascii="Times New Roman" w:hAnsi="Times New Roman"/>
                <w:sz w:val="24"/>
                <w:szCs w:val="24"/>
              </w:rPr>
            </w:pPr>
            <w:r w:rsidRPr="006A1661">
              <w:rPr>
                <w:rFonts w:ascii="Times New Roman" w:hAnsi="Times New Roman"/>
                <w:sz w:val="24"/>
                <w:szCs w:val="24"/>
              </w:rPr>
              <w:t>2021 год –   0,000 тыс. руб.;</w:t>
            </w:r>
          </w:p>
          <w:p w:rsidR="00CC5E7A" w:rsidRPr="006A1661" w:rsidRDefault="00CC5E7A" w:rsidP="006A1661">
            <w:pPr>
              <w:pStyle w:val="aff"/>
              <w:ind w:left="0"/>
              <w:rPr>
                <w:rFonts w:ascii="Times New Roman" w:hAnsi="Times New Roman"/>
                <w:sz w:val="24"/>
                <w:szCs w:val="24"/>
              </w:rPr>
            </w:pPr>
            <w:r w:rsidRPr="006A1661">
              <w:rPr>
                <w:rFonts w:ascii="Times New Roman" w:hAnsi="Times New Roman"/>
                <w:sz w:val="24"/>
                <w:szCs w:val="24"/>
              </w:rPr>
              <w:t>2022 год –   0,000 тыс. руб.;</w:t>
            </w:r>
          </w:p>
          <w:p w:rsidR="00CC5E7A" w:rsidRPr="006A1661" w:rsidRDefault="00CC5E7A" w:rsidP="006A1661">
            <w:pPr>
              <w:pStyle w:val="aff"/>
              <w:ind w:left="0"/>
              <w:rPr>
                <w:rFonts w:ascii="Times New Roman" w:hAnsi="Times New Roman"/>
                <w:sz w:val="24"/>
                <w:szCs w:val="24"/>
              </w:rPr>
            </w:pPr>
            <w:r w:rsidRPr="006A1661">
              <w:rPr>
                <w:rFonts w:ascii="Times New Roman" w:hAnsi="Times New Roman"/>
                <w:sz w:val="24"/>
                <w:szCs w:val="24"/>
              </w:rPr>
              <w:t>2023 год –   0,000 тыс. руб.;</w:t>
            </w:r>
          </w:p>
          <w:p w:rsidR="00CC5E7A" w:rsidRPr="006A1661" w:rsidRDefault="00CC5E7A" w:rsidP="006A1661">
            <w:pPr>
              <w:pStyle w:val="aff"/>
              <w:ind w:left="0"/>
              <w:rPr>
                <w:rFonts w:ascii="Times New Roman" w:hAnsi="Times New Roman"/>
                <w:sz w:val="24"/>
                <w:szCs w:val="24"/>
              </w:rPr>
            </w:pPr>
            <w:r w:rsidRPr="006A1661">
              <w:rPr>
                <w:rFonts w:ascii="Times New Roman" w:hAnsi="Times New Roman"/>
                <w:sz w:val="24"/>
                <w:szCs w:val="24"/>
              </w:rPr>
              <w:t>2024 год –   0,000 тыс. руб.</w:t>
            </w:r>
          </w:p>
          <w:p w:rsidR="00CC5E7A" w:rsidRPr="006A1661" w:rsidRDefault="00CC5E7A" w:rsidP="006A1661">
            <w:pPr>
              <w:pStyle w:val="aff"/>
              <w:ind w:left="0"/>
              <w:rPr>
                <w:rFonts w:ascii="Times New Roman" w:hAnsi="Times New Roman"/>
                <w:sz w:val="24"/>
                <w:szCs w:val="24"/>
              </w:rPr>
            </w:pPr>
            <w:r w:rsidRPr="006A1661">
              <w:rPr>
                <w:rFonts w:ascii="Times New Roman" w:hAnsi="Times New Roman"/>
                <w:sz w:val="24"/>
                <w:szCs w:val="24"/>
              </w:rPr>
              <w:t>федеральный бюджет:</w:t>
            </w:r>
          </w:p>
          <w:p w:rsidR="00CC5E7A" w:rsidRPr="006A1661" w:rsidRDefault="00CC5E7A" w:rsidP="006A1661">
            <w:pPr>
              <w:pStyle w:val="aff"/>
              <w:ind w:left="0"/>
              <w:rPr>
                <w:rFonts w:ascii="Times New Roman" w:hAnsi="Times New Roman"/>
                <w:sz w:val="24"/>
                <w:szCs w:val="24"/>
              </w:rPr>
            </w:pPr>
            <w:r w:rsidRPr="006A1661">
              <w:rPr>
                <w:rFonts w:ascii="Times New Roman" w:hAnsi="Times New Roman"/>
                <w:sz w:val="24"/>
                <w:szCs w:val="24"/>
              </w:rPr>
              <w:t>2019 год –   0,0000 тыс. руб.;</w:t>
            </w:r>
          </w:p>
          <w:p w:rsidR="00CC5E7A" w:rsidRPr="006A1661" w:rsidRDefault="00CC5E7A" w:rsidP="006A1661">
            <w:pPr>
              <w:pStyle w:val="aff"/>
              <w:ind w:left="0"/>
              <w:rPr>
                <w:rFonts w:ascii="Times New Roman" w:hAnsi="Times New Roman"/>
                <w:sz w:val="24"/>
                <w:szCs w:val="24"/>
              </w:rPr>
            </w:pPr>
            <w:r w:rsidRPr="006A1661">
              <w:rPr>
                <w:rFonts w:ascii="Times New Roman" w:hAnsi="Times New Roman"/>
                <w:sz w:val="24"/>
                <w:szCs w:val="24"/>
              </w:rPr>
              <w:t>2020 год –   0,000 тыс. руб.</w:t>
            </w:r>
          </w:p>
          <w:p w:rsidR="00CC5E7A" w:rsidRPr="006A1661" w:rsidRDefault="00CC5E7A" w:rsidP="006A1661">
            <w:pPr>
              <w:pStyle w:val="aff"/>
              <w:ind w:left="0"/>
              <w:rPr>
                <w:rFonts w:ascii="Times New Roman" w:hAnsi="Times New Roman"/>
                <w:sz w:val="24"/>
                <w:szCs w:val="24"/>
              </w:rPr>
            </w:pPr>
            <w:r w:rsidRPr="006A1661">
              <w:rPr>
                <w:rFonts w:ascii="Times New Roman" w:hAnsi="Times New Roman"/>
                <w:sz w:val="24"/>
                <w:szCs w:val="24"/>
              </w:rPr>
              <w:t>2021 год –   0,000 тыс. руб.;</w:t>
            </w:r>
          </w:p>
          <w:p w:rsidR="00CC5E7A" w:rsidRPr="006A1661" w:rsidRDefault="00CC5E7A" w:rsidP="006A1661">
            <w:pPr>
              <w:pStyle w:val="aff"/>
              <w:ind w:left="0"/>
              <w:rPr>
                <w:rFonts w:ascii="Times New Roman" w:hAnsi="Times New Roman"/>
                <w:sz w:val="24"/>
                <w:szCs w:val="24"/>
              </w:rPr>
            </w:pPr>
            <w:r w:rsidRPr="006A1661">
              <w:rPr>
                <w:rFonts w:ascii="Times New Roman" w:hAnsi="Times New Roman"/>
                <w:sz w:val="24"/>
                <w:szCs w:val="24"/>
              </w:rPr>
              <w:t>2022 год –   0,000 тыс. руб.;</w:t>
            </w:r>
          </w:p>
          <w:p w:rsidR="00CC5E7A" w:rsidRPr="006A1661" w:rsidRDefault="00CC5E7A" w:rsidP="006A1661">
            <w:pPr>
              <w:pStyle w:val="aff"/>
              <w:ind w:left="0"/>
              <w:rPr>
                <w:rFonts w:ascii="Times New Roman" w:hAnsi="Times New Roman"/>
                <w:sz w:val="24"/>
                <w:szCs w:val="24"/>
              </w:rPr>
            </w:pPr>
            <w:r w:rsidRPr="006A1661">
              <w:rPr>
                <w:rFonts w:ascii="Times New Roman" w:hAnsi="Times New Roman"/>
                <w:sz w:val="24"/>
                <w:szCs w:val="24"/>
              </w:rPr>
              <w:t>2023 год –   0,000 тыс. руб.;</w:t>
            </w:r>
          </w:p>
          <w:p w:rsidR="00CC5E7A" w:rsidRPr="006A1661" w:rsidRDefault="00CC5E7A" w:rsidP="006A1661">
            <w:pPr>
              <w:pStyle w:val="aff"/>
              <w:ind w:left="0"/>
              <w:rPr>
                <w:rFonts w:ascii="Times New Roman" w:hAnsi="Times New Roman"/>
                <w:sz w:val="24"/>
                <w:szCs w:val="24"/>
              </w:rPr>
            </w:pPr>
            <w:r w:rsidRPr="006A1661">
              <w:rPr>
                <w:rFonts w:ascii="Times New Roman" w:hAnsi="Times New Roman"/>
                <w:sz w:val="24"/>
                <w:szCs w:val="24"/>
              </w:rPr>
              <w:t>2024 год –   0,000 тыс. руб.</w:t>
            </w:r>
          </w:p>
        </w:tc>
      </w:tr>
    </w:tbl>
    <w:p w:rsidR="00CC5E7A" w:rsidRPr="006A1661" w:rsidRDefault="00CC5E7A" w:rsidP="006A1661">
      <w:pPr>
        <w:spacing w:after="0" w:line="240" w:lineRule="auto"/>
        <w:ind w:firstLine="709"/>
        <w:jc w:val="both"/>
        <w:rPr>
          <w:rFonts w:ascii="Times New Roman" w:hAnsi="Times New Roman" w:cs="Times New Roman"/>
          <w:sz w:val="24"/>
          <w:szCs w:val="24"/>
        </w:rPr>
      </w:pPr>
    </w:p>
    <w:p w:rsidR="00CC5E7A" w:rsidRPr="006A1661" w:rsidRDefault="00CC5E7A" w:rsidP="006A1661">
      <w:pPr>
        <w:rPr>
          <w:rFonts w:ascii="Times New Roman" w:hAnsi="Times New Roman" w:cs="Times New Roman"/>
          <w:sz w:val="24"/>
          <w:szCs w:val="24"/>
        </w:rPr>
      </w:pPr>
      <w:r w:rsidRPr="006A1661">
        <w:rPr>
          <w:rFonts w:ascii="Times New Roman" w:hAnsi="Times New Roman" w:cs="Times New Roman"/>
          <w:sz w:val="24"/>
          <w:szCs w:val="24"/>
        </w:rPr>
        <w:br w:type="page"/>
      </w:r>
    </w:p>
    <w:p w:rsidR="00CC5E7A" w:rsidRPr="00E707D1" w:rsidRDefault="00CC5E7A" w:rsidP="006A1661">
      <w:pPr>
        <w:spacing w:after="0" w:line="240" w:lineRule="auto"/>
        <w:ind w:right="-1"/>
        <w:jc w:val="right"/>
        <w:rPr>
          <w:rFonts w:ascii="Times New Roman" w:hAnsi="Times New Roman" w:cs="Times New Roman"/>
          <w:sz w:val="24"/>
          <w:szCs w:val="24"/>
        </w:rPr>
      </w:pPr>
      <w:r w:rsidRPr="006A1661">
        <w:rPr>
          <w:rFonts w:ascii="Times New Roman" w:hAnsi="Times New Roman" w:cs="Times New Roman"/>
          <w:sz w:val="24"/>
          <w:szCs w:val="24"/>
        </w:rPr>
        <w:lastRenderedPageBreak/>
        <w:t xml:space="preserve">Приложение № </w:t>
      </w:r>
      <w:r w:rsidR="00490533" w:rsidRPr="00E707D1">
        <w:rPr>
          <w:rFonts w:ascii="Times New Roman" w:hAnsi="Times New Roman" w:cs="Times New Roman"/>
          <w:sz w:val="24"/>
          <w:szCs w:val="24"/>
        </w:rPr>
        <w:t>40</w:t>
      </w:r>
    </w:p>
    <w:p w:rsidR="00CC5E7A" w:rsidRPr="006A1661" w:rsidRDefault="00CC5E7A" w:rsidP="006A1661">
      <w:pPr>
        <w:spacing w:after="0" w:line="240" w:lineRule="auto"/>
        <w:ind w:right="-1"/>
        <w:jc w:val="right"/>
        <w:rPr>
          <w:rFonts w:ascii="Times New Roman" w:hAnsi="Times New Roman" w:cs="Times New Roman"/>
          <w:sz w:val="24"/>
          <w:szCs w:val="24"/>
        </w:rPr>
      </w:pPr>
      <w:r w:rsidRPr="006A1661">
        <w:rPr>
          <w:rFonts w:ascii="Times New Roman" w:hAnsi="Times New Roman" w:cs="Times New Roman"/>
          <w:sz w:val="24"/>
          <w:szCs w:val="24"/>
        </w:rPr>
        <w:t>к постановлению администрации</w:t>
      </w:r>
    </w:p>
    <w:p w:rsidR="00CC5E7A" w:rsidRPr="006A1661" w:rsidRDefault="00CC5E7A" w:rsidP="006A1661">
      <w:pPr>
        <w:spacing w:after="0" w:line="240" w:lineRule="auto"/>
        <w:ind w:right="-1"/>
        <w:jc w:val="right"/>
        <w:rPr>
          <w:rFonts w:ascii="Times New Roman" w:hAnsi="Times New Roman" w:cs="Times New Roman"/>
          <w:sz w:val="24"/>
          <w:szCs w:val="24"/>
        </w:rPr>
      </w:pPr>
      <w:r w:rsidRPr="006A1661">
        <w:rPr>
          <w:rFonts w:ascii="Times New Roman" w:hAnsi="Times New Roman" w:cs="Times New Roman"/>
          <w:sz w:val="24"/>
          <w:szCs w:val="24"/>
        </w:rPr>
        <w:t xml:space="preserve"> городского округа Тейково</w:t>
      </w:r>
    </w:p>
    <w:p w:rsidR="00CC5E7A" w:rsidRPr="006A1661" w:rsidRDefault="00CC5E7A" w:rsidP="006A1661">
      <w:pPr>
        <w:spacing w:after="0" w:line="240" w:lineRule="auto"/>
        <w:ind w:right="-1"/>
        <w:jc w:val="right"/>
        <w:rPr>
          <w:rFonts w:ascii="Times New Roman" w:hAnsi="Times New Roman" w:cs="Times New Roman"/>
          <w:sz w:val="24"/>
          <w:szCs w:val="24"/>
        </w:rPr>
      </w:pPr>
      <w:r w:rsidRPr="006A1661">
        <w:rPr>
          <w:rFonts w:ascii="Times New Roman" w:hAnsi="Times New Roman" w:cs="Times New Roman"/>
          <w:sz w:val="24"/>
          <w:szCs w:val="24"/>
        </w:rPr>
        <w:t>Ивановкой области</w:t>
      </w:r>
    </w:p>
    <w:p w:rsidR="0060713B" w:rsidRPr="006A1661" w:rsidRDefault="00CC5E7A" w:rsidP="0060713B">
      <w:pPr>
        <w:spacing w:after="0" w:line="240" w:lineRule="auto"/>
        <w:ind w:right="-1"/>
        <w:jc w:val="right"/>
        <w:rPr>
          <w:rFonts w:ascii="Times New Roman" w:hAnsi="Times New Roman" w:cs="Times New Roman"/>
          <w:sz w:val="24"/>
          <w:szCs w:val="24"/>
        </w:rPr>
      </w:pPr>
      <w:r w:rsidRPr="006A1661">
        <w:rPr>
          <w:rFonts w:ascii="Times New Roman" w:hAnsi="Times New Roman" w:cs="Times New Roman"/>
          <w:sz w:val="24"/>
          <w:szCs w:val="24"/>
        </w:rPr>
        <w:t xml:space="preserve">                                                                                                                 </w:t>
      </w:r>
      <w:r w:rsidR="0060713B" w:rsidRPr="00E707D1">
        <w:rPr>
          <w:rFonts w:ascii="Times New Roman" w:hAnsi="Times New Roman" w:cs="Times New Roman"/>
          <w:sz w:val="24"/>
          <w:szCs w:val="24"/>
        </w:rPr>
        <w:t>от 13.01.2022 № 6</w:t>
      </w:r>
    </w:p>
    <w:p w:rsidR="00CC5E7A" w:rsidRPr="006A1661" w:rsidRDefault="00CC5E7A" w:rsidP="006A1661">
      <w:pPr>
        <w:spacing w:after="0" w:line="240" w:lineRule="auto"/>
        <w:jc w:val="center"/>
        <w:rPr>
          <w:rFonts w:ascii="Times New Roman" w:hAnsi="Times New Roman" w:cs="Times New Roman"/>
          <w:sz w:val="24"/>
          <w:szCs w:val="24"/>
        </w:rPr>
      </w:pPr>
      <w:r w:rsidRPr="006A1661">
        <w:rPr>
          <w:rFonts w:ascii="Times New Roman" w:hAnsi="Times New Roman" w:cs="Times New Roman"/>
          <w:sz w:val="24"/>
          <w:szCs w:val="24"/>
        </w:rPr>
        <w:t>3. Ожидаемые результаты реализации подпрограммы</w:t>
      </w:r>
      <w:proofErr w:type="gramStart"/>
      <w:r w:rsidRPr="006A1661">
        <w:rPr>
          <w:rFonts w:ascii="Times New Roman" w:hAnsi="Times New Roman" w:cs="Times New Roman"/>
          <w:sz w:val="24"/>
          <w:szCs w:val="24"/>
        </w:rPr>
        <w:t xml:space="preserve"> .</w:t>
      </w:r>
      <w:proofErr w:type="gramEnd"/>
    </w:p>
    <w:p w:rsidR="00CC5E7A" w:rsidRPr="006A1661" w:rsidRDefault="00CC5E7A" w:rsidP="006A1661">
      <w:pPr>
        <w:autoSpaceDE w:val="0"/>
        <w:autoSpaceDN w:val="0"/>
        <w:adjustRightInd w:val="0"/>
        <w:spacing w:after="0" w:line="240" w:lineRule="auto"/>
        <w:ind w:firstLine="708"/>
        <w:jc w:val="both"/>
        <w:rPr>
          <w:rFonts w:ascii="Times New Roman" w:hAnsi="Times New Roman" w:cs="Times New Roman"/>
          <w:sz w:val="24"/>
          <w:szCs w:val="24"/>
        </w:rPr>
      </w:pPr>
      <w:r w:rsidRPr="006A1661">
        <w:rPr>
          <w:rFonts w:ascii="Times New Roman" w:hAnsi="Times New Roman" w:cs="Times New Roman"/>
          <w:sz w:val="24"/>
          <w:szCs w:val="24"/>
        </w:rPr>
        <w:t>Целевыми показателями оценки хода реализации подпрограммы и ее эффективности являются следующие количественные показатели, представленные в таблице</w:t>
      </w:r>
    </w:p>
    <w:p w:rsidR="00CC5E7A" w:rsidRPr="006A1661" w:rsidRDefault="00CC5E7A" w:rsidP="006A1661">
      <w:pPr>
        <w:autoSpaceDE w:val="0"/>
        <w:autoSpaceDN w:val="0"/>
        <w:adjustRightInd w:val="0"/>
        <w:spacing w:after="0" w:line="240" w:lineRule="auto"/>
        <w:ind w:firstLine="709"/>
        <w:jc w:val="right"/>
        <w:rPr>
          <w:rFonts w:ascii="Times New Roman" w:hAnsi="Times New Roman" w:cs="Times New Roman"/>
          <w:sz w:val="24"/>
          <w:szCs w:val="24"/>
        </w:rPr>
      </w:pPr>
      <w:r w:rsidRPr="006A1661">
        <w:rPr>
          <w:rFonts w:ascii="Times New Roman" w:hAnsi="Times New Roman" w:cs="Times New Roman"/>
          <w:sz w:val="24"/>
          <w:szCs w:val="24"/>
        </w:rPr>
        <w:t>Таблица 1</w:t>
      </w:r>
    </w:p>
    <w:tbl>
      <w:tblPr>
        <w:tblW w:w="974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3369"/>
        <w:gridCol w:w="1557"/>
        <w:gridCol w:w="709"/>
        <w:gridCol w:w="709"/>
        <w:gridCol w:w="708"/>
        <w:gridCol w:w="709"/>
        <w:gridCol w:w="709"/>
        <w:gridCol w:w="709"/>
      </w:tblGrid>
      <w:tr w:rsidR="006A1661" w:rsidRPr="006A1661" w:rsidTr="00995354">
        <w:tc>
          <w:tcPr>
            <w:tcW w:w="567" w:type="dxa"/>
          </w:tcPr>
          <w:p w:rsidR="00CC5E7A" w:rsidRPr="006A1661" w:rsidRDefault="00CC5E7A" w:rsidP="006A1661">
            <w:pPr>
              <w:autoSpaceDE w:val="0"/>
              <w:autoSpaceDN w:val="0"/>
              <w:adjustRightInd w:val="0"/>
              <w:spacing w:after="0" w:line="240" w:lineRule="auto"/>
              <w:rPr>
                <w:rFonts w:ascii="Times New Roman" w:hAnsi="Times New Roman" w:cs="Times New Roman"/>
                <w:sz w:val="24"/>
                <w:szCs w:val="24"/>
              </w:rPr>
            </w:pPr>
            <w:r w:rsidRPr="006A1661">
              <w:rPr>
                <w:rFonts w:ascii="Times New Roman" w:hAnsi="Times New Roman" w:cs="Times New Roman"/>
                <w:sz w:val="24"/>
                <w:szCs w:val="24"/>
              </w:rPr>
              <w:t xml:space="preserve">№ </w:t>
            </w:r>
            <w:proofErr w:type="gramStart"/>
            <w:r w:rsidRPr="006A1661">
              <w:rPr>
                <w:rFonts w:ascii="Times New Roman" w:hAnsi="Times New Roman" w:cs="Times New Roman"/>
                <w:sz w:val="24"/>
                <w:szCs w:val="24"/>
              </w:rPr>
              <w:t>п</w:t>
            </w:r>
            <w:proofErr w:type="gramEnd"/>
            <w:r w:rsidRPr="006A1661">
              <w:rPr>
                <w:rFonts w:ascii="Times New Roman" w:hAnsi="Times New Roman" w:cs="Times New Roman"/>
                <w:sz w:val="24"/>
                <w:szCs w:val="24"/>
              </w:rPr>
              <w:t>/п</w:t>
            </w:r>
          </w:p>
        </w:tc>
        <w:tc>
          <w:tcPr>
            <w:tcW w:w="3369" w:type="dxa"/>
          </w:tcPr>
          <w:p w:rsidR="00CC5E7A" w:rsidRPr="006A1661" w:rsidRDefault="00CC5E7A" w:rsidP="006A1661">
            <w:pPr>
              <w:autoSpaceDE w:val="0"/>
              <w:autoSpaceDN w:val="0"/>
              <w:adjustRightInd w:val="0"/>
              <w:spacing w:after="0" w:line="240" w:lineRule="auto"/>
              <w:rPr>
                <w:rFonts w:ascii="Times New Roman" w:hAnsi="Times New Roman" w:cs="Times New Roman"/>
                <w:sz w:val="24"/>
                <w:szCs w:val="24"/>
              </w:rPr>
            </w:pPr>
            <w:r w:rsidRPr="006A1661">
              <w:rPr>
                <w:rFonts w:ascii="Times New Roman" w:hAnsi="Times New Roman" w:cs="Times New Roman"/>
                <w:sz w:val="24"/>
                <w:szCs w:val="24"/>
              </w:rPr>
              <w:t>Наименование целевого показателя</w:t>
            </w:r>
          </w:p>
        </w:tc>
        <w:tc>
          <w:tcPr>
            <w:tcW w:w="1557" w:type="dxa"/>
          </w:tcPr>
          <w:p w:rsidR="00CC5E7A" w:rsidRPr="006A1661" w:rsidRDefault="00CC5E7A" w:rsidP="006A1661">
            <w:pPr>
              <w:autoSpaceDE w:val="0"/>
              <w:autoSpaceDN w:val="0"/>
              <w:adjustRightInd w:val="0"/>
              <w:spacing w:after="0" w:line="240" w:lineRule="auto"/>
              <w:rPr>
                <w:rFonts w:ascii="Times New Roman" w:hAnsi="Times New Roman" w:cs="Times New Roman"/>
                <w:sz w:val="24"/>
                <w:szCs w:val="24"/>
              </w:rPr>
            </w:pPr>
            <w:r w:rsidRPr="006A1661">
              <w:rPr>
                <w:rFonts w:ascii="Times New Roman" w:hAnsi="Times New Roman" w:cs="Times New Roman"/>
                <w:sz w:val="24"/>
                <w:szCs w:val="24"/>
              </w:rPr>
              <w:t>Ед. измерения.</w:t>
            </w:r>
          </w:p>
        </w:tc>
        <w:tc>
          <w:tcPr>
            <w:tcW w:w="709" w:type="dxa"/>
          </w:tcPr>
          <w:p w:rsidR="00CC5E7A" w:rsidRPr="006A1661" w:rsidRDefault="00CC5E7A" w:rsidP="006A1661">
            <w:pPr>
              <w:autoSpaceDE w:val="0"/>
              <w:autoSpaceDN w:val="0"/>
              <w:adjustRightInd w:val="0"/>
              <w:spacing w:after="0" w:line="240" w:lineRule="auto"/>
              <w:jc w:val="center"/>
              <w:rPr>
                <w:rFonts w:ascii="Times New Roman" w:hAnsi="Times New Roman" w:cs="Times New Roman"/>
                <w:sz w:val="24"/>
                <w:szCs w:val="24"/>
              </w:rPr>
            </w:pPr>
            <w:r w:rsidRPr="006A1661">
              <w:rPr>
                <w:rFonts w:ascii="Times New Roman" w:hAnsi="Times New Roman" w:cs="Times New Roman"/>
                <w:sz w:val="24"/>
                <w:szCs w:val="24"/>
              </w:rPr>
              <w:t>2019</w:t>
            </w:r>
          </w:p>
        </w:tc>
        <w:tc>
          <w:tcPr>
            <w:tcW w:w="709" w:type="dxa"/>
          </w:tcPr>
          <w:p w:rsidR="00CC5E7A" w:rsidRPr="006A1661" w:rsidRDefault="00CC5E7A" w:rsidP="006A1661">
            <w:pPr>
              <w:autoSpaceDE w:val="0"/>
              <w:autoSpaceDN w:val="0"/>
              <w:adjustRightInd w:val="0"/>
              <w:spacing w:after="0" w:line="240" w:lineRule="auto"/>
              <w:jc w:val="center"/>
              <w:rPr>
                <w:rFonts w:ascii="Times New Roman" w:hAnsi="Times New Roman" w:cs="Times New Roman"/>
                <w:sz w:val="24"/>
                <w:szCs w:val="24"/>
              </w:rPr>
            </w:pPr>
            <w:r w:rsidRPr="006A1661">
              <w:rPr>
                <w:rFonts w:ascii="Times New Roman" w:hAnsi="Times New Roman" w:cs="Times New Roman"/>
                <w:sz w:val="24"/>
                <w:szCs w:val="24"/>
              </w:rPr>
              <w:t>2020</w:t>
            </w:r>
          </w:p>
        </w:tc>
        <w:tc>
          <w:tcPr>
            <w:tcW w:w="708" w:type="dxa"/>
          </w:tcPr>
          <w:p w:rsidR="00CC5E7A" w:rsidRPr="006A1661" w:rsidRDefault="00CC5E7A" w:rsidP="006A1661">
            <w:pPr>
              <w:autoSpaceDE w:val="0"/>
              <w:autoSpaceDN w:val="0"/>
              <w:adjustRightInd w:val="0"/>
              <w:spacing w:after="0" w:line="240" w:lineRule="auto"/>
              <w:jc w:val="center"/>
              <w:rPr>
                <w:rFonts w:ascii="Times New Roman" w:hAnsi="Times New Roman" w:cs="Times New Roman"/>
                <w:sz w:val="24"/>
                <w:szCs w:val="24"/>
              </w:rPr>
            </w:pPr>
            <w:r w:rsidRPr="006A1661">
              <w:rPr>
                <w:rFonts w:ascii="Times New Roman" w:hAnsi="Times New Roman" w:cs="Times New Roman"/>
                <w:sz w:val="24"/>
                <w:szCs w:val="24"/>
              </w:rPr>
              <w:t>2021</w:t>
            </w:r>
          </w:p>
        </w:tc>
        <w:tc>
          <w:tcPr>
            <w:tcW w:w="709" w:type="dxa"/>
          </w:tcPr>
          <w:p w:rsidR="00CC5E7A" w:rsidRPr="006A1661" w:rsidRDefault="00CC5E7A" w:rsidP="006A1661">
            <w:pPr>
              <w:autoSpaceDE w:val="0"/>
              <w:autoSpaceDN w:val="0"/>
              <w:adjustRightInd w:val="0"/>
              <w:spacing w:after="0" w:line="240" w:lineRule="auto"/>
              <w:jc w:val="center"/>
              <w:rPr>
                <w:rFonts w:ascii="Times New Roman" w:hAnsi="Times New Roman" w:cs="Times New Roman"/>
                <w:sz w:val="24"/>
                <w:szCs w:val="24"/>
              </w:rPr>
            </w:pPr>
            <w:r w:rsidRPr="006A1661">
              <w:rPr>
                <w:rFonts w:ascii="Times New Roman" w:hAnsi="Times New Roman" w:cs="Times New Roman"/>
                <w:sz w:val="24"/>
                <w:szCs w:val="24"/>
              </w:rPr>
              <w:t>2022</w:t>
            </w:r>
          </w:p>
        </w:tc>
        <w:tc>
          <w:tcPr>
            <w:tcW w:w="709" w:type="dxa"/>
          </w:tcPr>
          <w:p w:rsidR="00CC5E7A" w:rsidRPr="006A1661" w:rsidRDefault="00CC5E7A" w:rsidP="006A1661">
            <w:pPr>
              <w:autoSpaceDE w:val="0"/>
              <w:autoSpaceDN w:val="0"/>
              <w:adjustRightInd w:val="0"/>
              <w:spacing w:after="0" w:line="240" w:lineRule="auto"/>
              <w:jc w:val="center"/>
              <w:rPr>
                <w:rFonts w:ascii="Times New Roman" w:hAnsi="Times New Roman" w:cs="Times New Roman"/>
                <w:sz w:val="24"/>
                <w:szCs w:val="24"/>
              </w:rPr>
            </w:pPr>
            <w:r w:rsidRPr="006A1661">
              <w:rPr>
                <w:rFonts w:ascii="Times New Roman" w:hAnsi="Times New Roman" w:cs="Times New Roman"/>
                <w:sz w:val="24"/>
                <w:szCs w:val="24"/>
              </w:rPr>
              <w:t>2023</w:t>
            </w:r>
          </w:p>
        </w:tc>
        <w:tc>
          <w:tcPr>
            <w:tcW w:w="709" w:type="dxa"/>
          </w:tcPr>
          <w:p w:rsidR="00CC5E7A" w:rsidRPr="006A1661" w:rsidRDefault="00CC5E7A" w:rsidP="006A1661">
            <w:pPr>
              <w:autoSpaceDE w:val="0"/>
              <w:autoSpaceDN w:val="0"/>
              <w:adjustRightInd w:val="0"/>
              <w:spacing w:after="0" w:line="240" w:lineRule="auto"/>
              <w:jc w:val="center"/>
              <w:rPr>
                <w:rFonts w:ascii="Times New Roman" w:hAnsi="Times New Roman" w:cs="Times New Roman"/>
                <w:sz w:val="24"/>
                <w:szCs w:val="24"/>
              </w:rPr>
            </w:pPr>
            <w:r w:rsidRPr="006A1661">
              <w:rPr>
                <w:rFonts w:ascii="Times New Roman" w:hAnsi="Times New Roman" w:cs="Times New Roman"/>
                <w:sz w:val="24"/>
                <w:szCs w:val="24"/>
              </w:rPr>
              <w:t>2024</w:t>
            </w:r>
          </w:p>
        </w:tc>
      </w:tr>
      <w:tr w:rsidR="006A1661" w:rsidRPr="006A1661" w:rsidTr="00995354">
        <w:tc>
          <w:tcPr>
            <w:tcW w:w="567" w:type="dxa"/>
          </w:tcPr>
          <w:p w:rsidR="00CC5E7A" w:rsidRPr="006A1661" w:rsidRDefault="00CC5E7A" w:rsidP="006A1661">
            <w:pPr>
              <w:autoSpaceDE w:val="0"/>
              <w:autoSpaceDN w:val="0"/>
              <w:adjustRightInd w:val="0"/>
              <w:spacing w:after="0" w:line="240" w:lineRule="auto"/>
              <w:rPr>
                <w:rFonts w:ascii="Times New Roman" w:hAnsi="Times New Roman" w:cs="Times New Roman"/>
                <w:sz w:val="24"/>
                <w:szCs w:val="24"/>
              </w:rPr>
            </w:pPr>
            <w:r w:rsidRPr="006A1661">
              <w:rPr>
                <w:rFonts w:ascii="Times New Roman" w:hAnsi="Times New Roman" w:cs="Times New Roman"/>
                <w:sz w:val="24"/>
                <w:szCs w:val="24"/>
              </w:rPr>
              <w:t>1.</w:t>
            </w:r>
          </w:p>
        </w:tc>
        <w:tc>
          <w:tcPr>
            <w:tcW w:w="3369" w:type="dxa"/>
          </w:tcPr>
          <w:p w:rsidR="00CC5E7A" w:rsidRPr="006A1661" w:rsidRDefault="00CC5E7A" w:rsidP="006A1661">
            <w:pPr>
              <w:autoSpaceDE w:val="0"/>
              <w:autoSpaceDN w:val="0"/>
              <w:adjustRightInd w:val="0"/>
              <w:spacing w:after="0" w:line="240" w:lineRule="auto"/>
              <w:rPr>
                <w:rFonts w:ascii="Times New Roman" w:hAnsi="Times New Roman" w:cs="Times New Roman"/>
                <w:sz w:val="24"/>
                <w:szCs w:val="24"/>
              </w:rPr>
            </w:pPr>
            <w:r w:rsidRPr="006A1661">
              <w:rPr>
                <w:rFonts w:ascii="Times New Roman" w:hAnsi="Times New Roman" w:cs="Times New Roman"/>
                <w:sz w:val="24"/>
                <w:szCs w:val="24"/>
              </w:rPr>
              <w:t>Количество технических заключений о состоянии технических конструкций жилых домов и жилых помещений</w:t>
            </w:r>
          </w:p>
        </w:tc>
        <w:tc>
          <w:tcPr>
            <w:tcW w:w="1557" w:type="dxa"/>
          </w:tcPr>
          <w:p w:rsidR="00CC5E7A" w:rsidRPr="006A1661" w:rsidRDefault="00CC5E7A" w:rsidP="006A1661">
            <w:pPr>
              <w:autoSpaceDE w:val="0"/>
              <w:autoSpaceDN w:val="0"/>
              <w:adjustRightInd w:val="0"/>
              <w:spacing w:after="0" w:line="240" w:lineRule="auto"/>
              <w:rPr>
                <w:rFonts w:ascii="Times New Roman" w:hAnsi="Times New Roman" w:cs="Times New Roman"/>
                <w:sz w:val="24"/>
                <w:szCs w:val="24"/>
              </w:rPr>
            </w:pPr>
            <w:r w:rsidRPr="006A1661">
              <w:rPr>
                <w:rFonts w:ascii="Times New Roman" w:hAnsi="Times New Roman" w:cs="Times New Roman"/>
                <w:sz w:val="24"/>
                <w:szCs w:val="24"/>
              </w:rPr>
              <w:t>Единиц.</w:t>
            </w:r>
          </w:p>
        </w:tc>
        <w:tc>
          <w:tcPr>
            <w:tcW w:w="709" w:type="dxa"/>
          </w:tcPr>
          <w:p w:rsidR="00CC5E7A" w:rsidRPr="006A1661" w:rsidRDefault="00CC5E7A" w:rsidP="006A1661">
            <w:pPr>
              <w:autoSpaceDE w:val="0"/>
              <w:autoSpaceDN w:val="0"/>
              <w:adjustRightInd w:val="0"/>
              <w:spacing w:after="0" w:line="240" w:lineRule="auto"/>
              <w:jc w:val="center"/>
              <w:rPr>
                <w:rFonts w:ascii="Times New Roman" w:hAnsi="Times New Roman" w:cs="Times New Roman"/>
                <w:sz w:val="24"/>
                <w:szCs w:val="24"/>
              </w:rPr>
            </w:pPr>
            <w:r w:rsidRPr="006A1661">
              <w:rPr>
                <w:rFonts w:ascii="Times New Roman" w:hAnsi="Times New Roman" w:cs="Times New Roman"/>
                <w:sz w:val="24"/>
                <w:szCs w:val="24"/>
              </w:rPr>
              <w:t>2</w:t>
            </w:r>
          </w:p>
        </w:tc>
        <w:tc>
          <w:tcPr>
            <w:tcW w:w="709" w:type="dxa"/>
            <w:shd w:val="clear" w:color="auto" w:fill="auto"/>
          </w:tcPr>
          <w:p w:rsidR="00CC5E7A" w:rsidRPr="006A1661" w:rsidRDefault="00CC5E7A" w:rsidP="006A1661">
            <w:pPr>
              <w:autoSpaceDE w:val="0"/>
              <w:autoSpaceDN w:val="0"/>
              <w:adjustRightInd w:val="0"/>
              <w:spacing w:after="0" w:line="240" w:lineRule="auto"/>
              <w:jc w:val="center"/>
              <w:rPr>
                <w:rFonts w:ascii="Times New Roman" w:hAnsi="Times New Roman" w:cs="Times New Roman"/>
                <w:sz w:val="24"/>
                <w:szCs w:val="24"/>
              </w:rPr>
            </w:pPr>
            <w:r w:rsidRPr="006A1661">
              <w:rPr>
                <w:rFonts w:ascii="Times New Roman" w:hAnsi="Times New Roman" w:cs="Times New Roman"/>
                <w:sz w:val="24"/>
                <w:szCs w:val="24"/>
              </w:rPr>
              <w:t>0</w:t>
            </w:r>
          </w:p>
        </w:tc>
        <w:tc>
          <w:tcPr>
            <w:tcW w:w="708" w:type="dxa"/>
          </w:tcPr>
          <w:p w:rsidR="00CC5E7A" w:rsidRPr="006A1661" w:rsidRDefault="00CC5E7A" w:rsidP="006A1661">
            <w:pPr>
              <w:autoSpaceDE w:val="0"/>
              <w:autoSpaceDN w:val="0"/>
              <w:adjustRightInd w:val="0"/>
              <w:spacing w:after="0" w:line="240" w:lineRule="auto"/>
              <w:jc w:val="center"/>
              <w:rPr>
                <w:rFonts w:ascii="Times New Roman" w:hAnsi="Times New Roman" w:cs="Times New Roman"/>
                <w:sz w:val="24"/>
                <w:szCs w:val="24"/>
              </w:rPr>
            </w:pPr>
            <w:r w:rsidRPr="006A1661">
              <w:rPr>
                <w:rFonts w:ascii="Times New Roman" w:hAnsi="Times New Roman" w:cs="Times New Roman"/>
                <w:sz w:val="24"/>
                <w:szCs w:val="24"/>
              </w:rPr>
              <w:t>-</w:t>
            </w:r>
          </w:p>
        </w:tc>
        <w:tc>
          <w:tcPr>
            <w:tcW w:w="709" w:type="dxa"/>
          </w:tcPr>
          <w:p w:rsidR="00CC5E7A" w:rsidRPr="006A1661" w:rsidRDefault="00CC5E7A" w:rsidP="006A1661">
            <w:pPr>
              <w:autoSpaceDE w:val="0"/>
              <w:autoSpaceDN w:val="0"/>
              <w:adjustRightInd w:val="0"/>
              <w:spacing w:after="0" w:line="240" w:lineRule="auto"/>
              <w:jc w:val="center"/>
              <w:rPr>
                <w:rFonts w:ascii="Times New Roman" w:hAnsi="Times New Roman" w:cs="Times New Roman"/>
                <w:sz w:val="24"/>
                <w:szCs w:val="24"/>
              </w:rPr>
            </w:pPr>
            <w:r w:rsidRPr="006A1661">
              <w:rPr>
                <w:rFonts w:ascii="Times New Roman" w:hAnsi="Times New Roman" w:cs="Times New Roman"/>
                <w:sz w:val="24"/>
                <w:szCs w:val="24"/>
              </w:rPr>
              <w:t>-</w:t>
            </w:r>
          </w:p>
        </w:tc>
        <w:tc>
          <w:tcPr>
            <w:tcW w:w="709" w:type="dxa"/>
          </w:tcPr>
          <w:p w:rsidR="00CC5E7A" w:rsidRPr="006A1661" w:rsidRDefault="00CC5E7A" w:rsidP="006A1661">
            <w:pPr>
              <w:autoSpaceDE w:val="0"/>
              <w:autoSpaceDN w:val="0"/>
              <w:adjustRightInd w:val="0"/>
              <w:spacing w:after="0" w:line="240" w:lineRule="auto"/>
              <w:jc w:val="center"/>
              <w:rPr>
                <w:rFonts w:ascii="Times New Roman" w:hAnsi="Times New Roman" w:cs="Times New Roman"/>
                <w:sz w:val="24"/>
                <w:szCs w:val="24"/>
              </w:rPr>
            </w:pPr>
            <w:r w:rsidRPr="006A1661">
              <w:rPr>
                <w:rFonts w:ascii="Times New Roman" w:hAnsi="Times New Roman" w:cs="Times New Roman"/>
                <w:sz w:val="24"/>
                <w:szCs w:val="24"/>
              </w:rPr>
              <w:t>-</w:t>
            </w:r>
          </w:p>
        </w:tc>
        <w:tc>
          <w:tcPr>
            <w:tcW w:w="709" w:type="dxa"/>
          </w:tcPr>
          <w:p w:rsidR="00CC5E7A" w:rsidRPr="006A1661" w:rsidRDefault="00CC5E7A" w:rsidP="006A1661">
            <w:pPr>
              <w:autoSpaceDE w:val="0"/>
              <w:autoSpaceDN w:val="0"/>
              <w:adjustRightInd w:val="0"/>
              <w:spacing w:after="0" w:line="240" w:lineRule="auto"/>
              <w:jc w:val="center"/>
              <w:rPr>
                <w:rFonts w:ascii="Times New Roman" w:hAnsi="Times New Roman" w:cs="Times New Roman"/>
                <w:sz w:val="24"/>
                <w:szCs w:val="24"/>
              </w:rPr>
            </w:pPr>
            <w:r w:rsidRPr="006A1661">
              <w:rPr>
                <w:rFonts w:ascii="Times New Roman" w:hAnsi="Times New Roman" w:cs="Times New Roman"/>
                <w:sz w:val="24"/>
                <w:szCs w:val="24"/>
              </w:rPr>
              <w:t>-</w:t>
            </w:r>
          </w:p>
        </w:tc>
      </w:tr>
      <w:tr w:rsidR="006A1661" w:rsidRPr="006A1661" w:rsidTr="006A1661">
        <w:tc>
          <w:tcPr>
            <w:tcW w:w="567" w:type="dxa"/>
          </w:tcPr>
          <w:p w:rsidR="00CC5E7A" w:rsidRPr="006A1661" w:rsidRDefault="00CC5E7A" w:rsidP="006A1661">
            <w:pPr>
              <w:autoSpaceDE w:val="0"/>
              <w:autoSpaceDN w:val="0"/>
              <w:adjustRightInd w:val="0"/>
              <w:spacing w:after="0" w:line="240" w:lineRule="auto"/>
              <w:rPr>
                <w:rFonts w:ascii="Times New Roman" w:hAnsi="Times New Roman" w:cs="Times New Roman"/>
                <w:sz w:val="24"/>
                <w:szCs w:val="24"/>
              </w:rPr>
            </w:pPr>
            <w:r w:rsidRPr="006A1661">
              <w:rPr>
                <w:rFonts w:ascii="Times New Roman" w:hAnsi="Times New Roman" w:cs="Times New Roman"/>
                <w:sz w:val="24"/>
                <w:szCs w:val="24"/>
              </w:rPr>
              <w:t>2.</w:t>
            </w:r>
          </w:p>
        </w:tc>
        <w:tc>
          <w:tcPr>
            <w:tcW w:w="3369" w:type="dxa"/>
          </w:tcPr>
          <w:p w:rsidR="00CC5E7A" w:rsidRPr="006A1661" w:rsidRDefault="00CC5E7A" w:rsidP="006A1661">
            <w:pPr>
              <w:pStyle w:val="ConsPlusNormal0"/>
              <w:rPr>
                <w:sz w:val="24"/>
                <w:szCs w:val="24"/>
              </w:rPr>
            </w:pPr>
            <w:r w:rsidRPr="006A1661">
              <w:rPr>
                <w:sz w:val="24"/>
                <w:szCs w:val="24"/>
              </w:rPr>
              <w:t>Количество снесенных домов и хозяйственных построек</w:t>
            </w:r>
          </w:p>
        </w:tc>
        <w:tc>
          <w:tcPr>
            <w:tcW w:w="1557" w:type="dxa"/>
          </w:tcPr>
          <w:p w:rsidR="00CC5E7A" w:rsidRPr="006A1661" w:rsidRDefault="00CC5E7A" w:rsidP="006A1661">
            <w:pPr>
              <w:autoSpaceDE w:val="0"/>
              <w:autoSpaceDN w:val="0"/>
              <w:adjustRightInd w:val="0"/>
              <w:spacing w:after="0" w:line="240" w:lineRule="auto"/>
              <w:rPr>
                <w:rFonts w:ascii="Times New Roman" w:hAnsi="Times New Roman" w:cs="Times New Roman"/>
                <w:sz w:val="24"/>
                <w:szCs w:val="24"/>
              </w:rPr>
            </w:pPr>
            <w:r w:rsidRPr="006A1661">
              <w:rPr>
                <w:rFonts w:ascii="Times New Roman" w:hAnsi="Times New Roman" w:cs="Times New Roman"/>
                <w:sz w:val="24"/>
                <w:szCs w:val="24"/>
              </w:rPr>
              <w:t>Единиц.</w:t>
            </w:r>
          </w:p>
        </w:tc>
        <w:tc>
          <w:tcPr>
            <w:tcW w:w="709" w:type="dxa"/>
          </w:tcPr>
          <w:p w:rsidR="00CC5E7A" w:rsidRPr="006A1661" w:rsidRDefault="00CC5E7A" w:rsidP="006A1661">
            <w:pPr>
              <w:autoSpaceDE w:val="0"/>
              <w:autoSpaceDN w:val="0"/>
              <w:adjustRightInd w:val="0"/>
              <w:spacing w:after="0" w:line="240" w:lineRule="auto"/>
              <w:jc w:val="center"/>
              <w:rPr>
                <w:rFonts w:ascii="Times New Roman" w:hAnsi="Times New Roman" w:cs="Times New Roman"/>
                <w:sz w:val="24"/>
                <w:szCs w:val="24"/>
              </w:rPr>
            </w:pPr>
            <w:r w:rsidRPr="006A1661">
              <w:rPr>
                <w:rFonts w:ascii="Times New Roman" w:hAnsi="Times New Roman" w:cs="Times New Roman"/>
                <w:sz w:val="24"/>
                <w:szCs w:val="24"/>
              </w:rPr>
              <w:t>-</w:t>
            </w:r>
          </w:p>
        </w:tc>
        <w:tc>
          <w:tcPr>
            <w:tcW w:w="709" w:type="dxa"/>
            <w:shd w:val="clear" w:color="auto" w:fill="auto"/>
          </w:tcPr>
          <w:p w:rsidR="00CC5E7A" w:rsidRPr="006A1661" w:rsidRDefault="00CC5E7A" w:rsidP="006A1661">
            <w:pPr>
              <w:autoSpaceDE w:val="0"/>
              <w:autoSpaceDN w:val="0"/>
              <w:adjustRightInd w:val="0"/>
              <w:spacing w:after="0" w:line="240" w:lineRule="auto"/>
              <w:jc w:val="center"/>
              <w:rPr>
                <w:rFonts w:ascii="Times New Roman" w:hAnsi="Times New Roman" w:cs="Times New Roman"/>
                <w:sz w:val="24"/>
                <w:szCs w:val="24"/>
              </w:rPr>
            </w:pPr>
            <w:r w:rsidRPr="006A1661">
              <w:rPr>
                <w:rFonts w:ascii="Times New Roman" w:hAnsi="Times New Roman" w:cs="Times New Roman"/>
                <w:sz w:val="24"/>
                <w:szCs w:val="24"/>
              </w:rPr>
              <w:t>1</w:t>
            </w:r>
          </w:p>
        </w:tc>
        <w:tc>
          <w:tcPr>
            <w:tcW w:w="708" w:type="dxa"/>
            <w:shd w:val="clear" w:color="auto" w:fill="auto"/>
          </w:tcPr>
          <w:p w:rsidR="00CC5E7A" w:rsidRPr="006A1661" w:rsidRDefault="00CC5E7A" w:rsidP="006A1661">
            <w:pPr>
              <w:autoSpaceDE w:val="0"/>
              <w:autoSpaceDN w:val="0"/>
              <w:adjustRightInd w:val="0"/>
              <w:spacing w:after="0" w:line="240" w:lineRule="auto"/>
              <w:jc w:val="center"/>
              <w:rPr>
                <w:rFonts w:ascii="Times New Roman" w:hAnsi="Times New Roman" w:cs="Times New Roman"/>
                <w:sz w:val="24"/>
                <w:szCs w:val="24"/>
              </w:rPr>
            </w:pPr>
            <w:r w:rsidRPr="006A1661">
              <w:rPr>
                <w:rFonts w:ascii="Times New Roman" w:hAnsi="Times New Roman" w:cs="Times New Roman"/>
                <w:sz w:val="24"/>
                <w:szCs w:val="24"/>
              </w:rPr>
              <w:t>2</w:t>
            </w:r>
          </w:p>
        </w:tc>
        <w:tc>
          <w:tcPr>
            <w:tcW w:w="709" w:type="dxa"/>
            <w:shd w:val="clear" w:color="auto" w:fill="auto"/>
          </w:tcPr>
          <w:p w:rsidR="00CC5E7A" w:rsidRPr="006A1661" w:rsidRDefault="00CC5E7A" w:rsidP="006A1661">
            <w:pPr>
              <w:autoSpaceDE w:val="0"/>
              <w:autoSpaceDN w:val="0"/>
              <w:adjustRightInd w:val="0"/>
              <w:spacing w:after="0" w:line="240" w:lineRule="auto"/>
              <w:jc w:val="center"/>
              <w:rPr>
                <w:rFonts w:ascii="Times New Roman" w:hAnsi="Times New Roman" w:cs="Times New Roman"/>
                <w:sz w:val="24"/>
                <w:szCs w:val="24"/>
              </w:rPr>
            </w:pPr>
            <w:r w:rsidRPr="006A1661">
              <w:rPr>
                <w:rFonts w:ascii="Times New Roman" w:hAnsi="Times New Roman" w:cs="Times New Roman"/>
                <w:sz w:val="24"/>
                <w:szCs w:val="24"/>
              </w:rPr>
              <w:t>1*</w:t>
            </w:r>
          </w:p>
        </w:tc>
        <w:tc>
          <w:tcPr>
            <w:tcW w:w="709" w:type="dxa"/>
          </w:tcPr>
          <w:p w:rsidR="00CC5E7A" w:rsidRPr="006A1661" w:rsidRDefault="00CC5E7A" w:rsidP="006A1661">
            <w:pPr>
              <w:autoSpaceDE w:val="0"/>
              <w:autoSpaceDN w:val="0"/>
              <w:adjustRightInd w:val="0"/>
              <w:spacing w:after="0" w:line="240" w:lineRule="auto"/>
              <w:jc w:val="center"/>
              <w:rPr>
                <w:rFonts w:ascii="Times New Roman" w:hAnsi="Times New Roman" w:cs="Times New Roman"/>
                <w:sz w:val="24"/>
                <w:szCs w:val="24"/>
              </w:rPr>
            </w:pPr>
            <w:r w:rsidRPr="006A1661">
              <w:rPr>
                <w:rFonts w:ascii="Times New Roman" w:hAnsi="Times New Roman" w:cs="Times New Roman"/>
                <w:sz w:val="24"/>
                <w:szCs w:val="24"/>
              </w:rPr>
              <w:t>-</w:t>
            </w:r>
          </w:p>
        </w:tc>
        <w:tc>
          <w:tcPr>
            <w:tcW w:w="709" w:type="dxa"/>
          </w:tcPr>
          <w:p w:rsidR="00CC5E7A" w:rsidRPr="006A1661" w:rsidRDefault="00CC5E7A" w:rsidP="006A1661">
            <w:pPr>
              <w:autoSpaceDE w:val="0"/>
              <w:autoSpaceDN w:val="0"/>
              <w:adjustRightInd w:val="0"/>
              <w:spacing w:after="0" w:line="240" w:lineRule="auto"/>
              <w:jc w:val="center"/>
              <w:rPr>
                <w:rFonts w:ascii="Times New Roman" w:hAnsi="Times New Roman" w:cs="Times New Roman"/>
                <w:sz w:val="24"/>
                <w:szCs w:val="24"/>
              </w:rPr>
            </w:pPr>
            <w:r w:rsidRPr="006A1661">
              <w:rPr>
                <w:rFonts w:ascii="Times New Roman" w:hAnsi="Times New Roman" w:cs="Times New Roman"/>
                <w:sz w:val="24"/>
                <w:szCs w:val="24"/>
              </w:rPr>
              <w:t>-</w:t>
            </w:r>
          </w:p>
        </w:tc>
      </w:tr>
      <w:tr w:rsidR="006A1661" w:rsidRPr="006A1661" w:rsidTr="00995354">
        <w:tc>
          <w:tcPr>
            <w:tcW w:w="567" w:type="dxa"/>
          </w:tcPr>
          <w:p w:rsidR="00CC5E7A" w:rsidRPr="006A1661" w:rsidRDefault="00CC5E7A" w:rsidP="006A1661">
            <w:pPr>
              <w:autoSpaceDE w:val="0"/>
              <w:autoSpaceDN w:val="0"/>
              <w:adjustRightInd w:val="0"/>
              <w:spacing w:after="0" w:line="240" w:lineRule="auto"/>
              <w:rPr>
                <w:rFonts w:ascii="Times New Roman" w:hAnsi="Times New Roman" w:cs="Times New Roman"/>
                <w:sz w:val="24"/>
                <w:szCs w:val="24"/>
              </w:rPr>
            </w:pPr>
            <w:r w:rsidRPr="006A1661">
              <w:rPr>
                <w:rFonts w:ascii="Times New Roman" w:hAnsi="Times New Roman" w:cs="Times New Roman"/>
                <w:sz w:val="24"/>
                <w:szCs w:val="24"/>
              </w:rPr>
              <w:t>3.</w:t>
            </w:r>
          </w:p>
        </w:tc>
        <w:tc>
          <w:tcPr>
            <w:tcW w:w="3369" w:type="dxa"/>
          </w:tcPr>
          <w:p w:rsidR="00CC5E7A" w:rsidRPr="006A1661" w:rsidRDefault="00CC5E7A" w:rsidP="006A1661">
            <w:pPr>
              <w:pStyle w:val="ConsPlusNormal0"/>
              <w:rPr>
                <w:sz w:val="24"/>
                <w:szCs w:val="24"/>
              </w:rPr>
            </w:pPr>
            <w:r w:rsidRPr="006A1661">
              <w:rPr>
                <w:sz w:val="24"/>
                <w:szCs w:val="24"/>
              </w:rPr>
              <w:t>Количество земельных участков с жилыми домами, пришедшими в нежилое состояние, в отношении которых проведена оценка</w:t>
            </w:r>
          </w:p>
        </w:tc>
        <w:tc>
          <w:tcPr>
            <w:tcW w:w="1557" w:type="dxa"/>
          </w:tcPr>
          <w:p w:rsidR="00CC5E7A" w:rsidRPr="006A1661" w:rsidRDefault="00CC5E7A" w:rsidP="006A1661">
            <w:pPr>
              <w:autoSpaceDE w:val="0"/>
              <w:autoSpaceDN w:val="0"/>
              <w:adjustRightInd w:val="0"/>
              <w:spacing w:after="0" w:line="240" w:lineRule="auto"/>
              <w:rPr>
                <w:rFonts w:ascii="Times New Roman" w:hAnsi="Times New Roman" w:cs="Times New Roman"/>
                <w:sz w:val="24"/>
                <w:szCs w:val="24"/>
              </w:rPr>
            </w:pPr>
            <w:r w:rsidRPr="006A1661">
              <w:rPr>
                <w:rFonts w:ascii="Times New Roman" w:hAnsi="Times New Roman" w:cs="Times New Roman"/>
                <w:sz w:val="24"/>
                <w:szCs w:val="24"/>
              </w:rPr>
              <w:t>Единиц.</w:t>
            </w:r>
          </w:p>
        </w:tc>
        <w:tc>
          <w:tcPr>
            <w:tcW w:w="709" w:type="dxa"/>
          </w:tcPr>
          <w:p w:rsidR="00CC5E7A" w:rsidRPr="006A1661" w:rsidRDefault="00CC5E7A" w:rsidP="006A1661">
            <w:pPr>
              <w:autoSpaceDE w:val="0"/>
              <w:autoSpaceDN w:val="0"/>
              <w:adjustRightInd w:val="0"/>
              <w:spacing w:after="0" w:line="240" w:lineRule="auto"/>
              <w:jc w:val="center"/>
              <w:rPr>
                <w:rFonts w:ascii="Times New Roman" w:hAnsi="Times New Roman" w:cs="Times New Roman"/>
                <w:sz w:val="24"/>
                <w:szCs w:val="24"/>
              </w:rPr>
            </w:pPr>
            <w:r w:rsidRPr="006A1661">
              <w:rPr>
                <w:rFonts w:ascii="Times New Roman" w:hAnsi="Times New Roman" w:cs="Times New Roman"/>
                <w:sz w:val="24"/>
                <w:szCs w:val="24"/>
              </w:rPr>
              <w:t>-</w:t>
            </w:r>
          </w:p>
        </w:tc>
        <w:tc>
          <w:tcPr>
            <w:tcW w:w="709" w:type="dxa"/>
          </w:tcPr>
          <w:p w:rsidR="00CC5E7A" w:rsidRPr="006A1661" w:rsidRDefault="00CC5E7A" w:rsidP="006A1661">
            <w:pPr>
              <w:autoSpaceDE w:val="0"/>
              <w:autoSpaceDN w:val="0"/>
              <w:adjustRightInd w:val="0"/>
              <w:spacing w:after="0" w:line="240" w:lineRule="auto"/>
              <w:jc w:val="center"/>
              <w:rPr>
                <w:rFonts w:ascii="Times New Roman" w:hAnsi="Times New Roman" w:cs="Times New Roman"/>
                <w:sz w:val="24"/>
                <w:szCs w:val="24"/>
              </w:rPr>
            </w:pPr>
            <w:r w:rsidRPr="006A1661">
              <w:rPr>
                <w:rFonts w:ascii="Times New Roman" w:hAnsi="Times New Roman" w:cs="Times New Roman"/>
                <w:sz w:val="24"/>
                <w:szCs w:val="24"/>
              </w:rPr>
              <w:t>-</w:t>
            </w:r>
          </w:p>
        </w:tc>
        <w:tc>
          <w:tcPr>
            <w:tcW w:w="708" w:type="dxa"/>
            <w:shd w:val="clear" w:color="auto" w:fill="auto"/>
          </w:tcPr>
          <w:p w:rsidR="00CC5E7A" w:rsidRPr="006A1661" w:rsidRDefault="00CC5E7A" w:rsidP="006A1661">
            <w:pPr>
              <w:autoSpaceDE w:val="0"/>
              <w:autoSpaceDN w:val="0"/>
              <w:adjustRightInd w:val="0"/>
              <w:spacing w:after="0" w:line="240" w:lineRule="auto"/>
              <w:jc w:val="center"/>
              <w:rPr>
                <w:rFonts w:ascii="Times New Roman" w:hAnsi="Times New Roman" w:cs="Times New Roman"/>
                <w:sz w:val="24"/>
                <w:szCs w:val="24"/>
              </w:rPr>
            </w:pPr>
            <w:r w:rsidRPr="006A1661">
              <w:rPr>
                <w:rFonts w:ascii="Times New Roman" w:hAnsi="Times New Roman" w:cs="Times New Roman"/>
                <w:sz w:val="24"/>
                <w:szCs w:val="24"/>
              </w:rPr>
              <w:t>-</w:t>
            </w:r>
          </w:p>
        </w:tc>
        <w:tc>
          <w:tcPr>
            <w:tcW w:w="709" w:type="dxa"/>
          </w:tcPr>
          <w:p w:rsidR="00CC5E7A" w:rsidRPr="006A1661" w:rsidRDefault="00CC5E7A" w:rsidP="006A1661">
            <w:pPr>
              <w:autoSpaceDE w:val="0"/>
              <w:autoSpaceDN w:val="0"/>
              <w:adjustRightInd w:val="0"/>
              <w:spacing w:after="0" w:line="240" w:lineRule="auto"/>
              <w:jc w:val="center"/>
              <w:rPr>
                <w:rFonts w:ascii="Times New Roman" w:hAnsi="Times New Roman" w:cs="Times New Roman"/>
                <w:sz w:val="24"/>
                <w:szCs w:val="24"/>
              </w:rPr>
            </w:pPr>
            <w:r w:rsidRPr="006A1661">
              <w:rPr>
                <w:rFonts w:ascii="Times New Roman" w:hAnsi="Times New Roman" w:cs="Times New Roman"/>
                <w:sz w:val="24"/>
                <w:szCs w:val="24"/>
              </w:rPr>
              <w:t>-</w:t>
            </w:r>
          </w:p>
        </w:tc>
        <w:tc>
          <w:tcPr>
            <w:tcW w:w="709" w:type="dxa"/>
          </w:tcPr>
          <w:p w:rsidR="00CC5E7A" w:rsidRPr="006A1661" w:rsidRDefault="00CC5E7A" w:rsidP="006A1661">
            <w:pPr>
              <w:autoSpaceDE w:val="0"/>
              <w:autoSpaceDN w:val="0"/>
              <w:adjustRightInd w:val="0"/>
              <w:spacing w:after="0" w:line="240" w:lineRule="auto"/>
              <w:jc w:val="center"/>
              <w:rPr>
                <w:rFonts w:ascii="Times New Roman" w:hAnsi="Times New Roman" w:cs="Times New Roman"/>
                <w:sz w:val="24"/>
                <w:szCs w:val="24"/>
              </w:rPr>
            </w:pPr>
            <w:r w:rsidRPr="006A1661">
              <w:rPr>
                <w:rFonts w:ascii="Times New Roman" w:hAnsi="Times New Roman" w:cs="Times New Roman"/>
                <w:sz w:val="24"/>
                <w:szCs w:val="24"/>
              </w:rPr>
              <w:t>-</w:t>
            </w:r>
          </w:p>
        </w:tc>
        <w:tc>
          <w:tcPr>
            <w:tcW w:w="709" w:type="dxa"/>
          </w:tcPr>
          <w:p w:rsidR="00CC5E7A" w:rsidRPr="006A1661" w:rsidRDefault="00CC5E7A" w:rsidP="006A1661">
            <w:pPr>
              <w:autoSpaceDE w:val="0"/>
              <w:autoSpaceDN w:val="0"/>
              <w:adjustRightInd w:val="0"/>
              <w:spacing w:after="0" w:line="240" w:lineRule="auto"/>
              <w:jc w:val="center"/>
              <w:rPr>
                <w:rFonts w:ascii="Times New Roman" w:hAnsi="Times New Roman" w:cs="Times New Roman"/>
                <w:sz w:val="24"/>
                <w:szCs w:val="24"/>
              </w:rPr>
            </w:pPr>
            <w:r w:rsidRPr="006A1661">
              <w:rPr>
                <w:rFonts w:ascii="Times New Roman" w:hAnsi="Times New Roman" w:cs="Times New Roman"/>
                <w:sz w:val="24"/>
                <w:szCs w:val="24"/>
              </w:rPr>
              <w:t>-</w:t>
            </w:r>
          </w:p>
        </w:tc>
      </w:tr>
    </w:tbl>
    <w:p w:rsidR="00CC5E7A" w:rsidRPr="006A1661" w:rsidRDefault="00CC5E7A" w:rsidP="006A1661">
      <w:pPr>
        <w:pStyle w:val="ConsPlusNormal0"/>
        <w:ind w:firstLine="425"/>
        <w:jc w:val="both"/>
        <w:rPr>
          <w:sz w:val="24"/>
          <w:szCs w:val="24"/>
        </w:rPr>
      </w:pPr>
      <w:r w:rsidRPr="006A1661">
        <w:rPr>
          <w:sz w:val="24"/>
          <w:szCs w:val="24"/>
        </w:rPr>
        <w:tab/>
        <w:t>* Значение целевых индикаторов подлежит уточнению по мере принятия нормативных правовых актов о выделении (распределении) денежных средств.</w:t>
      </w:r>
    </w:p>
    <w:p w:rsidR="00CC5E7A" w:rsidRPr="006A1661" w:rsidRDefault="00CC5E7A" w:rsidP="006A1661">
      <w:pPr>
        <w:rPr>
          <w:rFonts w:ascii="Times New Roman" w:hAnsi="Times New Roman" w:cs="Times New Roman"/>
          <w:sz w:val="24"/>
          <w:szCs w:val="24"/>
        </w:rPr>
      </w:pPr>
      <w:r w:rsidRPr="006A1661">
        <w:rPr>
          <w:rFonts w:ascii="Times New Roman" w:hAnsi="Times New Roman" w:cs="Times New Roman"/>
          <w:sz w:val="24"/>
          <w:szCs w:val="24"/>
        </w:rPr>
        <w:br w:type="page"/>
      </w:r>
    </w:p>
    <w:p w:rsidR="00CC5E7A" w:rsidRPr="00E707D1" w:rsidRDefault="00CC5E7A" w:rsidP="006A1661">
      <w:pPr>
        <w:spacing w:after="0" w:line="240" w:lineRule="auto"/>
        <w:ind w:right="-1"/>
        <w:jc w:val="right"/>
        <w:rPr>
          <w:rFonts w:ascii="Times New Roman" w:hAnsi="Times New Roman" w:cs="Times New Roman"/>
          <w:sz w:val="24"/>
          <w:szCs w:val="24"/>
        </w:rPr>
      </w:pPr>
      <w:r w:rsidRPr="006A1661">
        <w:rPr>
          <w:rFonts w:ascii="Times New Roman" w:hAnsi="Times New Roman" w:cs="Times New Roman"/>
          <w:sz w:val="24"/>
          <w:szCs w:val="24"/>
        </w:rPr>
        <w:lastRenderedPageBreak/>
        <w:t xml:space="preserve">Приложение № </w:t>
      </w:r>
      <w:r w:rsidR="00490533" w:rsidRPr="00E707D1">
        <w:rPr>
          <w:rFonts w:ascii="Times New Roman" w:hAnsi="Times New Roman" w:cs="Times New Roman"/>
          <w:sz w:val="24"/>
          <w:szCs w:val="24"/>
        </w:rPr>
        <w:t>41</w:t>
      </w:r>
    </w:p>
    <w:p w:rsidR="00CC5E7A" w:rsidRPr="006A1661" w:rsidRDefault="00CC5E7A" w:rsidP="006A1661">
      <w:pPr>
        <w:spacing w:after="0" w:line="240" w:lineRule="auto"/>
        <w:ind w:right="-1"/>
        <w:jc w:val="right"/>
        <w:rPr>
          <w:rFonts w:ascii="Times New Roman" w:hAnsi="Times New Roman" w:cs="Times New Roman"/>
          <w:sz w:val="24"/>
          <w:szCs w:val="24"/>
        </w:rPr>
      </w:pPr>
      <w:r w:rsidRPr="006A1661">
        <w:rPr>
          <w:rFonts w:ascii="Times New Roman" w:hAnsi="Times New Roman" w:cs="Times New Roman"/>
          <w:sz w:val="24"/>
          <w:szCs w:val="24"/>
        </w:rPr>
        <w:t>к постановлению администрации</w:t>
      </w:r>
    </w:p>
    <w:p w:rsidR="00CC5E7A" w:rsidRPr="006A1661" w:rsidRDefault="00CC5E7A" w:rsidP="006A1661">
      <w:pPr>
        <w:spacing w:after="0" w:line="240" w:lineRule="auto"/>
        <w:ind w:right="-1"/>
        <w:jc w:val="right"/>
        <w:rPr>
          <w:rFonts w:ascii="Times New Roman" w:hAnsi="Times New Roman" w:cs="Times New Roman"/>
          <w:sz w:val="24"/>
          <w:szCs w:val="24"/>
        </w:rPr>
      </w:pPr>
      <w:r w:rsidRPr="006A1661">
        <w:rPr>
          <w:rFonts w:ascii="Times New Roman" w:hAnsi="Times New Roman" w:cs="Times New Roman"/>
          <w:sz w:val="24"/>
          <w:szCs w:val="24"/>
        </w:rPr>
        <w:t xml:space="preserve"> городского округа Тейково</w:t>
      </w:r>
    </w:p>
    <w:p w:rsidR="00CC5E7A" w:rsidRPr="006A1661" w:rsidRDefault="00CC5E7A" w:rsidP="006A1661">
      <w:pPr>
        <w:spacing w:after="0" w:line="240" w:lineRule="auto"/>
        <w:ind w:right="-1"/>
        <w:jc w:val="right"/>
        <w:rPr>
          <w:rFonts w:ascii="Times New Roman" w:hAnsi="Times New Roman" w:cs="Times New Roman"/>
          <w:sz w:val="24"/>
          <w:szCs w:val="24"/>
        </w:rPr>
      </w:pPr>
      <w:r w:rsidRPr="006A1661">
        <w:rPr>
          <w:rFonts w:ascii="Times New Roman" w:hAnsi="Times New Roman" w:cs="Times New Roman"/>
          <w:sz w:val="24"/>
          <w:szCs w:val="24"/>
        </w:rPr>
        <w:t>Ивановкой области</w:t>
      </w:r>
    </w:p>
    <w:p w:rsidR="0060713B" w:rsidRPr="006A1661" w:rsidRDefault="0060713B" w:rsidP="0060713B">
      <w:pPr>
        <w:spacing w:after="0" w:line="240" w:lineRule="auto"/>
        <w:ind w:right="-1"/>
        <w:jc w:val="right"/>
        <w:rPr>
          <w:rFonts w:ascii="Times New Roman" w:hAnsi="Times New Roman" w:cs="Times New Roman"/>
          <w:sz w:val="24"/>
          <w:szCs w:val="24"/>
        </w:rPr>
      </w:pPr>
      <w:r w:rsidRPr="00E707D1">
        <w:rPr>
          <w:rFonts w:ascii="Times New Roman" w:hAnsi="Times New Roman" w:cs="Times New Roman"/>
          <w:sz w:val="24"/>
          <w:szCs w:val="24"/>
        </w:rPr>
        <w:t>от 13.01.2022 № 6</w:t>
      </w:r>
    </w:p>
    <w:p w:rsidR="00CC5E7A" w:rsidRPr="006A1661" w:rsidRDefault="00CC5E7A" w:rsidP="006A1661">
      <w:pPr>
        <w:autoSpaceDE w:val="0"/>
        <w:autoSpaceDN w:val="0"/>
        <w:adjustRightInd w:val="0"/>
        <w:spacing w:after="0" w:line="240" w:lineRule="auto"/>
        <w:ind w:firstLine="709"/>
        <w:jc w:val="both"/>
        <w:rPr>
          <w:rFonts w:ascii="Times New Roman" w:hAnsi="Times New Roman" w:cs="Times New Roman"/>
          <w:sz w:val="24"/>
          <w:szCs w:val="24"/>
        </w:rPr>
      </w:pPr>
    </w:p>
    <w:p w:rsidR="00CC5E7A" w:rsidRPr="006A1661" w:rsidRDefault="00863DB0" w:rsidP="006A1661">
      <w:pPr>
        <w:autoSpaceDE w:val="0"/>
        <w:autoSpaceDN w:val="0"/>
        <w:adjustRightInd w:val="0"/>
        <w:spacing w:after="0" w:line="240" w:lineRule="auto"/>
        <w:ind w:firstLine="709"/>
        <w:jc w:val="both"/>
        <w:rPr>
          <w:rFonts w:ascii="Times New Roman" w:hAnsi="Times New Roman" w:cs="Times New Roman"/>
          <w:sz w:val="24"/>
          <w:szCs w:val="24"/>
        </w:rPr>
      </w:pPr>
      <w:r w:rsidRPr="006A1661">
        <w:rPr>
          <w:rFonts w:ascii="Times New Roman" w:hAnsi="Times New Roman" w:cs="Times New Roman"/>
          <w:sz w:val="24"/>
          <w:szCs w:val="24"/>
        </w:rPr>
        <w:t>2</w:t>
      </w:r>
      <w:r w:rsidR="00CC5E7A" w:rsidRPr="006A1661">
        <w:rPr>
          <w:rFonts w:ascii="Times New Roman" w:hAnsi="Times New Roman" w:cs="Times New Roman"/>
          <w:sz w:val="24"/>
          <w:szCs w:val="24"/>
        </w:rPr>
        <w:t>5. Ресурсное обеспечение мероприятий подпрограммы.</w:t>
      </w:r>
    </w:p>
    <w:p w:rsidR="00CC5E7A" w:rsidRPr="006A1661" w:rsidRDefault="00CC5E7A" w:rsidP="006A1661">
      <w:pPr>
        <w:pStyle w:val="aff"/>
        <w:ind w:left="0" w:firstLine="709"/>
        <w:jc w:val="right"/>
        <w:rPr>
          <w:rFonts w:ascii="Times New Roman" w:hAnsi="Times New Roman"/>
          <w:sz w:val="24"/>
          <w:szCs w:val="24"/>
        </w:rPr>
      </w:pPr>
      <w:r w:rsidRPr="006A1661">
        <w:rPr>
          <w:rFonts w:ascii="Times New Roman" w:hAnsi="Times New Roman"/>
          <w:sz w:val="24"/>
          <w:szCs w:val="24"/>
        </w:rPr>
        <w:t xml:space="preserve">                                                                                       Таблица 2.</w:t>
      </w:r>
    </w:p>
    <w:p w:rsidR="00CC5E7A" w:rsidRPr="006A1661" w:rsidRDefault="00CC5E7A" w:rsidP="006A1661">
      <w:pPr>
        <w:pStyle w:val="aff"/>
        <w:ind w:left="0" w:firstLine="426"/>
        <w:jc w:val="right"/>
        <w:rPr>
          <w:rFonts w:ascii="Times New Roman" w:hAnsi="Times New Roman"/>
          <w:sz w:val="24"/>
          <w:szCs w:val="24"/>
        </w:rPr>
      </w:pPr>
      <w:r w:rsidRPr="006A1661">
        <w:rPr>
          <w:rFonts w:ascii="Times New Roman" w:hAnsi="Times New Roman"/>
          <w:sz w:val="24"/>
          <w:szCs w:val="24"/>
        </w:rPr>
        <w:t xml:space="preserve">                                                                                                           (тыс. руб.)</w:t>
      </w:r>
    </w:p>
    <w:tbl>
      <w:tblPr>
        <w:tblW w:w="907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3427"/>
        <w:gridCol w:w="826"/>
        <w:gridCol w:w="850"/>
        <w:gridCol w:w="851"/>
        <w:gridCol w:w="850"/>
        <w:gridCol w:w="851"/>
        <w:gridCol w:w="850"/>
      </w:tblGrid>
      <w:tr w:rsidR="006A1661" w:rsidRPr="006A1661" w:rsidTr="006A1661">
        <w:trPr>
          <w:trHeight w:val="384"/>
        </w:trPr>
        <w:tc>
          <w:tcPr>
            <w:tcW w:w="567" w:type="dxa"/>
            <w:shd w:val="clear" w:color="auto" w:fill="auto"/>
          </w:tcPr>
          <w:p w:rsidR="00CC5E7A" w:rsidRPr="006A1661" w:rsidRDefault="00CC5E7A" w:rsidP="006A1661">
            <w:pPr>
              <w:pStyle w:val="aff"/>
              <w:ind w:left="0"/>
              <w:rPr>
                <w:rFonts w:ascii="Times New Roman" w:hAnsi="Times New Roman"/>
              </w:rPr>
            </w:pPr>
            <w:r w:rsidRPr="006A1661">
              <w:rPr>
                <w:rFonts w:ascii="Times New Roman" w:hAnsi="Times New Roman"/>
              </w:rPr>
              <w:t>№</w:t>
            </w:r>
          </w:p>
          <w:p w:rsidR="00CC5E7A" w:rsidRPr="006A1661" w:rsidRDefault="00CC5E7A" w:rsidP="006A1661">
            <w:pPr>
              <w:pStyle w:val="aff"/>
              <w:ind w:left="0"/>
              <w:rPr>
                <w:rFonts w:ascii="Times New Roman" w:hAnsi="Times New Roman"/>
              </w:rPr>
            </w:pPr>
            <w:proofErr w:type="gramStart"/>
            <w:r w:rsidRPr="006A1661">
              <w:rPr>
                <w:rFonts w:ascii="Times New Roman" w:hAnsi="Times New Roman"/>
              </w:rPr>
              <w:t>п</w:t>
            </w:r>
            <w:proofErr w:type="gramEnd"/>
            <w:r w:rsidRPr="006A1661">
              <w:rPr>
                <w:rFonts w:ascii="Times New Roman" w:hAnsi="Times New Roman"/>
              </w:rPr>
              <w:t>/п</w:t>
            </w:r>
          </w:p>
        </w:tc>
        <w:tc>
          <w:tcPr>
            <w:tcW w:w="3427" w:type="dxa"/>
            <w:shd w:val="clear" w:color="auto" w:fill="auto"/>
          </w:tcPr>
          <w:p w:rsidR="00CC5E7A" w:rsidRPr="006A1661" w:rsidRDefault="00CC5E7A" w:rsidP="006A1661">
            <w:pPr>
              <w:pStyle w:val="aff"/>
              <w:ind w:left="0"/>
              <w:rPr>
                <w:rFonts w:ascii="Times New Roman" w:hAnsi="Times New Roman"/>
              </w:rPr>
            </w:pPr>
            <w:r w:rsidRPr="006A1661">
              <w:rPr>
                <w:rFonts w:ascii="Times New Roman" w:hAnsi="Times New Roman"/>
              </w:rPr>
              <w:t>Наименование мероприятия/</w:t>
            </w:r>
          </w:p>
          <w:p w:rsidR="00CC5E7A" w:rsidRPr="006A1661" w:rsidRDefault="00CC5E7A" w:rsidP="006A1661">
            <w:pPr>
              <w:pStyle w:val="aff"/>
              <w:ind w:left="0"/>
              <w:rPr>
                <w:rFonts w:ascii="Times New Roman" w:hAnsi="Times New Roman"/>
              </w:rPr>
            </w:pPr>
            <w:r w:rsidRPr="006A1661">
              <w:rPr>
                <w:rFonts w:ascii="Times New Roman" w:hAnsi="Times New Roman"/>
              </w:rPr>
              <w:t>источник ресурсного обеспечения</w:t>
            </w:r>
          </w:p>
        </w:tc>
        <w:tc>
          <w:tcPr>
            <w:tcW w:w="826" w:type="dxa"/>
            <w:shd w:val="clear" w:color="auto" w:fill="auto"/>
          </w:tcPr>
          <w:p w:rsidR="00CC5E7A" w:rsidRPr="006A1661" w:rsidRDefault="00CC5E7A" w:rsidP="006A1661">
            <w:pPr>
              <w:pStyle w:val="aff"/>
              <w:ind w:left="0"/>
              <w:jc w:val="center"/>
              <w:rPr>
                <w:rFonts w:ascii="Times New Roman" w:hAnsi="Times New Roman"/>
                <w:sz w:val="18"/>
                <w:szCs w:val="18"/>
              </w:rPr>
            </w:pPr>
            <w:r w:rsidRPr="006A1661">
              <w:rPr>
                <w:rFonts w:ascii="Times New Roman" w:hAnsi="Times New Roman"/>
                <w:sz w:val="18"/>
                <w:szCs w:val="18"/>
              </w:rPr>
              <w:t>2019</w:t>
            </w:r>
          </w:p>
        </w:tc>
        <w:tc>
          <w:tcPr>
            <w:tcW w:w="850" w:type="dxa"/>
            <w:shd w:val="clear" w:color="auto" w:fill="auto"/>
          </w:tcPr>
          <w:p w:rsidR="00CC5E7A" w:rsidRPr="006A1661" w:rsidRDefault="00CC5E7A" w:rsidP="006A1661">
            <w:pPr>
              <w:pStyle w:val="aff"/>
              <w:ind w:left="0"/>
              <w:jc w:val="center"/>
              <w:rPr>
                <w:rFonts w:ascii="Times New Roman" w:hAnsi="Times New Roman"/>
                <w:sz w:val="18"/>
                <w:szCs w:val="18"/>
              </w:rPr>
            </w:pPr>
            <w:r w:rsidRPr="006A1661">
              <w:rPr>
                <w:rFonts w:ascii="Times New Roman" w:hAnsi="Times New Roman"/>
                <w:sz w:val="18"/>
                <w:szCs w:val="18"/>
              </w:rPr>
              <w:t>2020</w:t>
            </w:r>
          </w:p>
        </w:tc>
        <w:tc>
          <w:tcPr>
            <w:tcW w:w="851" w:type="dxa"/>
            <w:shd w:val="clear" w:color="auto" w:fill="auto"/>
          </w:tcPr>
          <w:p w:rsidR="00CC5E7A" w:rsidRPr="006A1661" w:rsidRDefault="00CC5E7A" w:rsidP="006A1661">
            <w:pPr>
              <w:pStyle w:val="aff"/>
              <w:ind w:left="0"/>
              <w:jc w:val="center"/>
              <w:rPr>
                <w:rFonts w:ascii="Times New Roman" w:hAnsi="Times New Roman"/>
                <w:sz w:val="18"/>
                <w:szCs w:val="18"/>
              </w:rPr>
            </w:pPr>
            <w:r w:rsidRPr="006A1661">
              <w:rPr>
                <w:rFonts w:ascii="Times New Roman" w:hAnsi="Times New Roman"/>
                <w:sz w:val="18"/>
                <w:szCs w:val="18"/>
              </w:rPr>
              <w:t>2021</w:t>
            </w:r>
          </w:p>
        </w:tc>
        <w:tc>
          <w:tcPr>
            <w:tcW w:w="850" w:type="dxa"/>
            <w:shd w:val="clear" w:color="auto" w:fill="auto"/>
          </w:tcPr>
          <w:p w:rsidR="00CC5E7A" w:rsidRPr="006A1661" w:rsidRDefault="00CC5E7A" w:rsidP="006A1661">
            <w:pPr>
              <w:pStyle w:val="aff"/>
              <w:ind w:left="0"/>
              <w:jc w:val="center"/>
              <w:rPr>
                <w:rFonts w:ascii="Times New Roman" w:hAnsi="Times New Roman"/>
                <w:sz w:val="18"/>
                <w:szCs w:val="18"/>
              </w:rPr>
            </w:pPr>
            <w:r w:rsidRPr="006A1661">
              <w:rPr>
                <w:rFonts w:ascii="Times New Roman" w:hAnsi="Times New Roman"/>
                <w:sz w:val="18"/>
                <w:szCs w:val="18"/>
              </w:rPr>
              <w:t>2022</w:t>
            </w:r>
          </w:p>
        </w:tc>
        <w:tc>
          <w:tcPr>
            <w:tcW w:w="851" w:type="dxa"/>
            <w:shd w:val="clear" w:color="auto" w:fill="auto"/>
          </w:tcPr>
          <w:p w:rsidR="00CC5E7A" w:rsidRPr="006A1661" w:rsidRDefault="00CC5E7A" w:rsidP="006A1661">
            <w:pPr>
              <w:pStyle w:val="aff"/>
              <w:ind w:left="0"/>
              <w:jc w:val="center"/>
              <w:rPr>
                <w:rFonts w:ascii="Times New Roman" w:hAnsi="Times New Roman"/>
                <w:sz w:val="18"/>
                <w:szCs w:val="18"/>
              </w:rPr>
            </w:pPr>
            <w:r w:rsidRPr="006A1661">
              <w:rPr>
                <w:rFonts w:ascii="Times New Roman" w:hAnsi="Times New Roman"/>
                <w:sz w:val="18"/>
                <w:szCs w:val="18"/>
              </w:rPr>
              <w:t>2023</w:t>
            </w:r>
          </w:p>
        </w:tc>
        <w:tc>
          <w:tcPr>
            <w:tcW w:w="850" w:type="dxa"/>
            <w:shd w:val="clear" w:color="auto" w:fill="auto"/>
          </w:tcPr>
          <w:p w:rsidR="00CC5E7A" w:rsidRPr="006A1661" w:rsidRDefault="00CC5E7A" w:rsidP="006A1661">
            <w:pPr>
              <w:pStyle w:val="aff"/>
              <w:ind w:left="0"/>
              <w:jc w:val="center"/>
              <w:rPr>
                <w:rFonts w:ascii="Times New Roman" w:hAnsi="Times New Roman"/>
                <w:sz w:val="18"/>
                <w:szCs w:val="18"/>
              </w:rPr>
            </w:pPr>
            <w:r w:rsidRPr="006A1661">
              <w:rPr>
                <w:rFonts w:ascii="Times New Roman" w:hAnsi="Times New Roman"/>
                <w:sz w:val="18"/>
                <w:szCs w:val="18"/>
              </w:rPr>
              <w:t>2024</w:t>
            </w:r>
          </w:p>
        </w:tc>
      </w:tr>
      <w:tr w:rsidR="006A1661" w:rsidRPr="006A1661" w:rsidTr="006A1661">
        <w:trPr>
          <w:trHeight w:val="192"/>
        </w:trPr>
        <w:tc>
          <w:tcPr>
            <w:tcW w:w="567" w:type="dxa"/>
            <w:shd w:val="clear" w:color="auto" w:fill="auto"/>
          </w:tcPr>
          <w:p w:rsidR="00CC5E7A" w:rsidRPr="006A1661" w:rsidRDefault="00CC5E7A" w:rsidP="006A1661">
            <w:pPr>
              <w:pStyle w:val="aff"/>
              <w:ind w:left="0"/>
              <w:rPr>
                <w:rFonts w:ascii="Times New Roman" w:hAnsi="Times New Roman"/>
              </w:rPr>
            </w:pPr>
          </w:p>
        </w:tc>
        <w:tc>
          <w:tcPr>
            <w:tcW w:w="3427" w:type="dxa"/>
            <w:shd w:val="clear" w:color="auto" w:fill="auto"/>
          </w:tcPr>
          <w:p w:rsidR="00CC5E7A" w:rsidRPr="006A1661" w:rsidRDefault="00CC5E7A" w:rsidP="006A1661">
            <w:pPr>
              <w:pStyle w:val="aff"/>
              <w:ind w:left="0"/>
              <w:rPr>
                <w:rFonts w:ascii="Times New Roman" w:hAnsi="Times New Roman"/>
              </w:rPr>
            </w:pPr>
            <w:r w:rsidRPr="006A1661">
              <w:rPr>
                <w:rFonts w:ascii="Times New Roman" w:hAnsi="Times New Roman"/>
              </w:rPr>
              <w:t>Подпрограмма, всего:</w:t>
            </w:r>
          </w:p>
        </w:tc>
        <w:tc>
          <w:tcPr>
            <w:tcW w:w="826" w:type="dxa"/>
            <w:shd w:val="clear" w:color="auto" w:fill="auto"/>
            <w:vAlign w:val="center"/>
          </w:tcPr>
          <w:p w:rsidR="00CC5E7A" w:rsidRPr="006A1661" w:rsidRDefault="00CC5E7A" w:rsidP="006A1661">
            <w:pPr>
              <w:spacing w:after="0" w:line="240" w:lineRule="auto"/>
              <w:jc w:val="center"/>
              <w:rPr>
                <w:rFonts w:ascii="Times New Roman" w:hAnsi="Times New Roman" w:cs="Times New Roman"/>
                <w:sz w:val="20"/>
                <w:szCs w:val="20"/>
              </w:rPr>
            </w:pPr>
            <w:r w:rsidRPr="006A1661">
              <w:rPr>
                <w:rFonts w:ascii="Times New Roman" w:hAnsi="Times New Roman" w:cs="Times New Roman"/>
                <w:sz w:val="20"/>
                <w:szCs w:val="20"/>
              </w:rPr>
              <w:t>30,00</w:t>
            </w:r>
          </w:p>
        </w:tc>
        <w:tc>
          <w:tcPr>
            <w:tcW w:w="850" w:type="dxa"/>
            <w:shd w:val="clear" w:color="auto" w:fill="auto"/>
            <w:vAlign w:val="center"/>
          </w:tcPr>
          <w:p w:rsidR="00CC5E7A" w:rsidRPr="006A1661" w:rsidRDefault="00CC5E7A" w:rsidP="006A1661">
            <w:pPr>
              <w:spacing w:after="0" w:line="240" w:lineRule="auto"/>
              <w:jc w:val="center"/>
              <w:rPr>
                <w:rFonts w:ascii="Times New Roman" w:hAnsi="Times New Roman" w:cs="Times New Roman"/>
                <w:sz w:val="20"/>
                <w:szCs w:val="20"/>
              </w:rPr>
            </w:pPr>
            <w:r w:rsidRPr="006A1661">
              <w:rPr>
                <w:rFonts w:ascii="Times New Roman" w:hAnsi="Times New Roman" w:cs="Times New Roman"/>
                <w:sz w:val="20"/>
                <w:szCs w:val="20"/>
              </w:rPr>
              <w:t>102,47700</w:t>
            </w:r>
          </w:p>
        </w:tc>
        <w:tc>
          <w:tcPr>
            <w:tcW w:w="851" w:type="dxa"/>
            <w:shd w:val="clear" w:color="auto" w:fill="auto"/>
            <w:vAlign w:val="center"/>
          </w:tcPr>
          <w:p w:rsidR="00CC5E7A" w:rsidRPr="006A1661" w:rsidRDefault="00CC5E7A" w:rsidP="006A1661">
            <w:pPr>
              <w:spacing w:after="0" w:line="240" w:lineRule="auto"/>
              <w:jc w:val="center"/>
              <w:rPr>
                <w:rFonts w:ascii="Times New Roman" w:hAnsi="Times New Roman" w:cs="Times New Roman"/>
                <w:sz w:val="20"/>
                <w:szCs w:val="20"/>
              </w:rPr>
            </w:pPr>
            <w:r w:rsidRPr="006A1661">
              <w:rPr>
                <w:rFonts w:ascii="Times New Roman" w:hAnsi="Times New Roman" w:cs="Times New Roman"/>
                <w:sz w:val="20"/>
                <w:szCs w:val="20"/>
              </w:rPr>
              <w:t>203,01685</w:t>
            </w:r>
          </w:p>
        </w:tc>
        <w:tc>
          <w:tcPr>
            <w:tcW w:w="850" w:type="dxa"/>
            <w:shd w:val="clear" w:color="auto" w:fill="auto"/>
            <w:vAlign w:val="center"/>
          </w:tcPr>
          <w:p w:rsidR="00CC5E7A" w:rsidRPr="006A1661" w:rsidRDefault="00CC5E7A" w:rsidP="006A1661">
            <w:pPr>
              <w:spacing w:after="0" w:line="240" w:lineRule="auto"/>
              <w:jc w:val="center"/>
              <w:rPr>
                <w:rFonts w:ascii="Times New Roman" w:hAnsi="Times New Roman" w:cs="Times New Roman"/>
                <w:sz w:val="20"/>
                <w:szCs w:val="20"/>
              </w:rPr>
            </w:pPr>
            <w:r w:rsidRPr="006A1661">
              <w:rPr>
                <w:rFonts w:ascii="Times New Roman" w:hAnsi="Times New Roman" w:cs="Times New Roman"/>
                <w:sz w:val="20"/>
                <w:szCs w:val="20"/>
              </w:rPr>
              <w:t>205,00</w:t>
            </w:r>
          </w:p>
        </w:tc>
        <w:tc>
          <w:tcPr>
            <w:tcW w:w="851" w:type="dxa"/>
            <w:shd w:val="clear" w:color="auto" w:fill="auto"/>
            <w:vAlign w:val="center"/>
          </w:tcPr>
          <w:p w:rsidR="00CC5E7A" w:rsidRPr="006A1661" w:rsidRDefault="00CC5E7A" w:rsidP="006A1661">
            <w:pPr>
              <w:spacing w:after="0" w:line="240" w:lineRule="auto"/>
              <w:jc w:val="center"/>
              <w:rPr>
                <w:rFonts w:ascii="Times New Roman" w:hAnsi="Times New Roman" w:cs="Times New Roman"/>
                <w:sz w:val="20"/>
                <w:szCs w:val="20"/>
              </w:rPr>
            </w:pPr>
            <w:r w:rsidRPr="006A1661">
              <w:rPr>
                <w:rFonts w:ascii="Times New Roman" w:hAnsi="Times New Roman" w:cs="Times New Roman"/>
                <w:sz w:val="20"/>
                <w:szCs w:val="20"/>
              </w:rPr>
              <w:t>0,00</w:t>
            </w:r>
          </w:p>
        </w:tc>
        <w:tc>
          <w:tcPr>
            <w:tcW w:w="850" w:type="dxa"/>
            <w:shd w:val="clear" w:color="auto" w:fill="auto"/>
            <w:vAlign w:val="center"/>
          </w:tcPr>
          <w:p w:rsidR="00CC5E7A" w:rsidRPr="006A1661" w:rsidRDefault="00CC5E7A" w:rsidP="006A1661">
            <w:pPr>
              <w:spacing w:after="0" w:line="240" w:lineRule="auto"/>
              <w:jc w:val="center"/>
              <w:rPr>
                <w:rFonts w:ascii="Times New Roman" w:hAnsi="Times New Roman" w:cs="Times New Roman"/>
                <w:sz w:val="20"/>
                <w:szCs w:val="20"/>
              </w:rPr>
            </w:pPr>
            <w:r w:rsidRPr="006A1661">
              <w:rPr>
                <w:rFonts w:ascii="Times New Roman" w:hAnsi="Times New Roman" w:cs="Times New Roman"/>
                <w:sz w:val="20"/>
                <w:szCs w:val="20"/>
              </w:rPr>
              <w:t>0,00</w:t>
            </w:r>
          </w:p>
        </w:tc>
      </w:tr>
      <w:tr w:rsidR="006A1661" w:rsidRPr="006A1661" w:rsidTr="006A1661">
        <w:trPr>
          <w:trHeight w:val="192"/>
        </w:trPr>
        <w:tc>
          <w:tcPr>
            <w:tcW w:w="567" w:type="dxa"/>
            <w:shd w:val="clear" w:color="auto" w:fill="auto"/>
          </w:tcPr>
          <w:p w:rsidR="00CC5E7A" w:rsidRPr="006A1661" w:rsidRDefault="00CC5E7A" w:rsidP="006A1661">
            <w:pPr>
              <w:pStyle w:val="aff"/>
              <w:ind w:left="0"/>
              <w:rPr>
                <w:rFonts w:ascii="Times New Roman" w:hAnsi="Times New Roman"/>
              </w:rPr>
            </w:pPr>
          </w:p>
        </w:tc>
        <w:tc>
          <w:tcPr>
            <w:tcW w:w="3427" w:type="dxa"/>
            <w:shd w:val="clear" w:color="auto" w:fill="auto"/>
          </w:tcPr>
          <w:p w:rsidR="00CC5E7A" w:rsidRPr="006A1661" w:rsidRDefault="00CC5E7A" w:rsidP="006A1661">
            <w:pPr>
              <w:pStyle w:val="aff"/>
              <w:ind w:left="0"/>
              <w:rPr>
                <w:rFonts w:ascii="Times New Roman" w:hAnsi="Times New Roman"/>
              </w:rPr>
            </w:pPr>
            <w:r w:rsidRPr="006A1661">
              <w:rPr>
                <w:rFonts w:ascii="Times New Roman" w:hAnsi="Times New Roman"/>
              </w:rPr>
              <w:t>Бюджетные ассигнования</w:t>
            </w:r>
          </w:p>
        </w:tc>
        <w:tc>
          <w:tcPr>
            <w:tcW w:w="826" w:type="dxa"/>
            <w:shd w:val="clear" w:color="auto" w:fill="auto"/>
          </w:tcPr>
          <w:p w:rsidR="00CC5E7A" w:rsidRPr="006A1661" w:rsidRDefault="00CC5E7A" w:rsidP="006A1661">
            <w:pPr>
              <w:pStyle w:val="aff"/>
              <w:ind w:left="0"/>
              <w:rPr>
                <w:rFonts w:ascii="Times New Roman" w:hAnsi="Times New Roman"/>
              </w:rPr>
            </w:pPr>
          </w:p>
        </w:tc>
        <w:tc>
          <w:tcPr>
            <w:tcW w:w="850" w:type="dxa"/>
            <w:shd w:val="clear" w:color="auto" w:fill="auto"/>
          </w:tcPr>
          <w:p w:rsidR="00CC5E7A" w:rsidRPr="006A1661" w:rsidRDefault="00CC5E7A" w:rsidP="006A1661">
            <w:pPr>
              <w:pStyle w:val="aff"/>
              <w:ind w:left="0"/>
              <w:rPr>
                <w:rFonts w:ascii="Times New Roman" w:hAnsi="Times New Roman"/>
              </w:rPr>
            </w:pPr>
          </w:p>
        </w:tc>
        <w:tc>
          <w:tcPr>
            <w:tcW w:w="851" w:type="dxa"/>
            <w:shd w:val="clear" w:color="auto" w:fill="auto"/>
          </w:tcPr>
          <w:p w:rsidR="00CC5E7A" w:rsidRPr="006A1661" w:rsidRDefault="00CC5E7A" w:rsidP="006A1661">
            <w:pPr>
              <w:pStyle w:val="aff"/>
              <w:ind w:left="0"/>
              <w:rPr>
                <w:rFonts w:ascii="Times New Roman" w:hAnsi="Times New Roman"/>
              </w:rPr>
            </w:pPr>
          </w:p>
        </w:tc>
        <w:tc>
          <w:tcPr>
            <w:tcW w:w="850" w:type="dxa"/>
            <w:shd w:val="clear" w:color="auto" w:fill="auto"/>
          </w:tcPr>
          <w:p w:rsidR="00CC5E7A" w:rsidRPr="006A1661" w:rsidRDefault="00CC5E7A" w:rsidP="006A1661">
            <w:pPr>
              <w:pStyle w:val="aff"/>
              <w:ind w:left="0"/>
              <w:rPr>
                <w:rFonts w:ascii="Times New Roman" w:hAnsi="Times New Roman"/>
              </w:rPr>
            </w:pPr>
          </w:p>
        </w:tc>
        <w:tc>
          <w:tcPr>
            <w:tcW w:w="851" w:type="dxa"/>
            <w:shd w:val="clear" w:color="auto" w:fill="auto"/>
          </w:tcPr>
          <w:p w:rsidR="00CC5E7A" w:rsidRPr="006A1661" w:rsidRDefault="00CC5E7A" w:rsidP="006A1661">
            <w:pPr>
              <w:pStyle w:val="aff"/>
              <w:ind w:left="0"/>
              <w:rPr>
                <w:rFonts w:ascii="Times New Roman" w:hAnsi="Times New Roman"/>
              </w:rPr>
            </w:pPr>
          </w:p>
        </w:tc>
        <w:tc>
          <w:tcPr>
            <w:tcW w:w="850" w:type="dxa"/>
            <w:shd w:val="clear" w:color="auto" w:fill="auto"/>
          </w:tcPr>
          <w:p w:rsidR="00CC5E7A" w:rsidRPr="006A1661" w:rsidRDefault="00CC5E7A" w:rsidP="006A1661">
            <w:pPr>
              <w:pStyle w:val="aff"/>
              <w:ind w:left="0"/>
              <w:rPr>
                <w:rFonts w:ascii="Times New Roman" w:hAnsi="Times New Roman"/>
              </w:rPr>
            </w:pPr>
          </w:p>
        </w:tc>
      </w:tr>
      <w:tr w:rsidR="006A1661" w:rsidRPr="006A1661" w:rsidTr="006A1661">
        <w:trPr>
          <w:trHeight w:val="192"/>
        </w:trPr>
        <w:tc>
          <w:tcPr>
            <w:tcW w:w="567" w:type="dxa"/>
            <w:shd w:val="clear" w:color="auto" w:fill="auto"/>
          </w:tcPr>
          <w:p w:rsidR="00CC5E7A" w:rsidRPr="006A1661" w:rsidRDefault="00CC5E7A" w:rsidP="006A1661">
            <w:pPr>
              <w:pStyle w:val="aff"/>
              <w:ind w:left="0"/>
              <w:rPr>
                <w:rFonts w:ascii="Times New Roman" w:hAnsi="Times New Roman"/>
              </w:rPr>
            </w:pPr>
          </w:p>
        </w:tc>
        <w:tc>
          <w:tcPr>
            <w:tcW w:w="3427" w:type="dxa"/>
            <w:shd w:val="clear" w:color="auto" w:fill="auto"/>
          </w:tcPr>
          <w:p w:rsidR="00CC5E7A" w:rsidRPr="006A1661" w:rsidRDefault="00CC5E7A" w:rsidP="006A1661">
            <w:pPr>
              <w:pStyle w:val="aff"/>
              <w:ind w:left="0"/>
              <w:rPr>
                <w:rFonts w:ascii="Times New Roman" w:hAnsi="Times New Roman"/>
              </w:rPr>
            </w:pPr>
            <w:r w:rsidRPr="006A1661">
              <w:rPr>
                <w:rFonts w:ascii="Times New Roman" w:hAnsi="Times New Roman"/>
              </w:rPr>
              <w:t>- местный бюджет</w:t>
            </w:r>
          </w:p>
        </w:tc>
        <w:tc>
          <w:tcPr>
            <w:tcW w:w="826" w:type="dxa"/>
            <w:shd w:val="clear" w:color="auto" w:fill="auto"/>
            <w:vAlign w:val="center"/>
          </w:tcPr>
          <w:p w:rsidR="00CC5E7A" w:rsidRPr="006A1661" w:rsidRDefault="00CC5E7A" w:rsidP="006A1661">
            <w:pPr>
              <w:spacing w:after="0" w:line="240" w:lineRule="auto"/>
              <w:jc w:val="center"/>
              <w:rPr>
                <w:rFonts w:ascii="Times New Roman" w:hAnsi="Times New Roman" w:cs="Times New Roman"/>
                <w:sz w:val="20"/>
                <w:szCs w:val="20"/>
              </w:rPr>
            </w:pPr>
            <w:r w:rsidRPr="006A1661">
              <w:rPr>
                <w:rFonts w:ascii="Times New Roman" w:hAnsi="Times New Roman" w:cs="Times New Roman"/>
                <w:sz w:val="20"/>
                <w:szCs w:val="20"/>
              </w:rPr>
              <w:t>30,00</w:t>
            </w:r>
          </w:p>
        </w:tc>
        <w:tc>
          <w:tcPr>
            <w:tcW w:w="850" w:type="dxa"/>
            <w:shd w:val="clear" w:color="auto" w:fill="auto"/>
            <w:vAlign w:val="center"/>
          </w:tcPr>
          <w:p w:rsidR="00CC5E7A" w:rsidRPr="006A1661" w:rsidRDefault="00CC5E7A" w:rsidP="006A1661">
            <w:pPr>
              <w:spacing w:after="0" w:line="240" w:lineRule="auto"/>
              <w:jc w:val="center"/>
              <w:rPr>
                <w:rFonts w:ascii="Times New Roman" w:hAnsi="Times New Roman" w:cs="Times New Roman"/>
                <w:sz w:val="20"/>
                <w:szCs w:val="20"/>
              </w:rPr>
            </w:pPr>
            <w:r w:rsidRPr="006A1661">
              <w:rPr>
                <w:rFonts w:ascii="Times New Roman" w:hAnsi="Times New Roman" w:cs="Times New Roman"/>
                <w:sz w:val="20"/>
                <w:szCs w:val="20"/>
              </w:rPr>
              <w:t>102,47700</w:t>
            </w:r>
          </w:p>
        </w:tc>
        <w:tc>
          <w:tcPr>
            <w:tcW w:w="851" w:type="dxa"/>
            <w:shd w:val="clear" w:color="auto" w:fill="auto"/>
            <w:vAlign w:val="center"/>
          </w:tcPr>
          <w:p w:rsidR="00CC5E7A" w:rsidRPr="006A1661" w:rsidRDefault="00CC5E7A" w:rsidP="006A1661">
            <w:pPr>
              <w:spacing w:after="0" w:line="240" w:lineRule="auto"/>
              <w:jc w:val="center"/>
              <w:rPr>
                <w:rFonts w:ascii="Times New Roman" w:hAnsi="Times New Roman" w:cs="Times New Roman"/>
                <w:sz w:val="20"/>
                <w:szCs w:val="20"/>
              </w:rPr>
            </w:pPr>
            <w:r w:rsidRPr="006A1661">
              <w:rPr>
                <w:rFonts w:ascii="Times New Roman" w:hAnsi="Times New Roman" w:cs="Times New Roman"/>
                <w:sz w:val="20"/>
                <w:szCs w:val="20"/>
              </w:rPr>
              <w:t>203,01685</w:t>
            </w:r>
          </w:p>
        </w:tc>
        <w:tc>
          <w:tcPr>
            <w:tcW w:w="850" w:type="dxa"/>
            <w:shd w:val="clear" w:color="auto" w:fill="auto"/>
            <w:vAlign w:val="center"/>
          </w:tcPr>
          <w:p w:rsidR="00CC5E7A" w:rsidRPr="006A1661" w:rsidRDefault="00CC5E7A" w:rsidP="006A1661">
            <w:pPr>
              <w:spacing w:after="0" w:line="240" w:lineRule="auto"/>
              <w:jc w:val="center"/>
              <w:rPr>
                <w:rFonts w:ascii="Times New Roman" w:hAnsi="Times New Roman" w:cs="Times New Roman"/>
                <w:sz w:val="20"/>
                <w:szCs w:val="20"/>
              </w:rPr>
            </w:pPr>
            <w:r w:rsidRPr="006A1661">
              <w:rPr>
                <w:rFonts w:ascii="Times New Roman" w:hAnsi="Times New Roman" w:cs="Times New Roman"/>
                <w:sz w:val="20"/>
                <w:szCs w:val="20"/>
              </w:rPr>
              <w:t>205,00</w:t>
            </w:r>
          </w:p>
        </w:tc>
        <w:tc>
          <w:tcPr>
            <w:tcW w:w="851" w:type="dxa"/>
            <w:shd w:val="clear" w:color="auto" w:fill="auto"/>
            <w:vAlign w:val="center"/>
          </w:tcPr>
          <w:p w:rsidR="00CC5E7A" w:rsidRPr="006A1661" w:rsidRDefault="00CC5E7A" w:rsidP="006A1661">
            <w:pPr>
              <w:spacing w:after="0" w:line="240" w:lineRule="auto"/>
              <w:jc w:val="center"/>
              <w:rPr>
                <w:rFonts w:ascii="Times New Roman" w:hAnsi="Times New Roman" w:cs="Times New Roman"/>
                <w:sz w:val="20"/>
                <w:szCs w:val="20"/>
              </w:rPr>
            </w:pPr>
            <w:r w:rsidRPr="006A1661">
              <w:rPr>
                <w:rFonts w:ascii="Times New Roman" w:hAnsi="Times New Roman" w:cs="Times New Roman"/>
                <w:sz w:val="20"/>
                <w:szCs w:val="20"/>
              </w:rPr>
              <w:t>0,00</w:t>
            </w:r>
          </w:p>
        </w:tc>
        <w:tc>
          <w:tcPr>
            <w:tcW w:w="850" w:type="dxa"/>
            <w:shd w:val="clear" w:color="auto" w:fill="auto"/>
            <w:vAlign w:val="center"/>
          </w:tcPr>
          <w:p w:rsidR="00CC5E7A" w:rsidRPr="006A1661" w:rsidRDefault="00CC5E7A" w:rsidP="006A1661">
            <w:pPr>
              <w:spacing w:after="0" w:line="240" w:lineRule="auto"/>
              <w:jc w:val="center"/>
              <w:rPr>
                <w:rFonts w:ascii="Times New Roman" w:hAnsi="Times New Roman" w:cs="Times New Roman"/>
                <w:sz w:val="20"/>
                <w:szCs w:val="20"/>
              </w:rPr>
            </w:pPr>
            <w:r w:rsidRPr="006A1661">
              <w:rPr>
                <w:rFonts w:ascii="Times New Roman" w:hAnsi="Times New Roman" w:cs="Times New Roman"/>
                <w:sz w:val="20"/>
                <w:szCs w:val="20"/>
              </w:rPr>
              <w:t>0,00</w:t>
            </w:r>
          </w:p>
        </w:tc>
      </w:tr>
      <w:tr w:rsidR="006A1661" w:rsidRPr="006A1661" w:rsidTr="006A1661">
        <w:trPr>
          <w:trHeight w:val="192"/>
        </w:trPr>
        <w:tc>
          <w:tcPr>
            <w:tcW w:w="567" w:type="dxa"/>
            <w:shd w:val="clear" w:color="auto" w:fill="auto"/>
          </w:tcPr>
          <w:p w:rsidR="00CC5E7A" w:rsidRPr="006A1661" w:rsidRDefault="00CC5E7A" w:rsidP="006A1661">
            <w:pPr>
              <w:pStyle w:val="aff"/>
              <w:ind w:left="0"/>
              <w:rPr>
                <w:rFonts w:ascii="Times New Roman" w:hAnsi="Times New Roman"/>
              </w:rPr>
            </w:pPr>
          </w:p>
        </w:tc>
        <w:tc>
          <w:tcPr>
            <w:tcW w:w="3427" w:type="dxa"/>
            <w:shd w:val="clear" w:color="auto" w:fill="auto"/>
          </w:tcPr>
          <w:p w:rsidR="00CC5E7A" w:rsidRPr="006A1661" w:rsidRDefault="00CC5E7A" w:rsidP="006A1661">
            <w:pPr>
              <w:pStyle w:val="aff"/>
              <w:ind w:left="0"/>
              <w:rPr>
                <w:rFonts w:ascii="Times New Roman" w:hAnsi="Times New Roman"/>
              </w:rPr>
            </w:pPr>
            <w:r w:rsidRPr="006A1661">
              <w:rPr>
                <w:rFonts w:ascii="Times New Roman" w:hAnsi="Times New Roman"/>
              </w:rPr>
              <w:t>- областной бюджет</w:t>
            </w:r>
          </w:p>
        </w:tc>
        <w:tc>
          <w:tcPr>
            <w:tcW w:w="826" w:type="dxa"/>
            <w:shd w:val="clear" w:color="auto" w:fill="auto"/>
            <w:vAlign w:val="center"/>
          </w:tcPr>
          <w:p w:rsidR="00CC5E7A" w:rsidRPr="006A1661" w:rsidRDefault="00CC5E7A" w:rsidP="006A1661">
            <w:pPr>
              <w:spacing w:after="0" w:line="240" w:lineRule="auto"/>
              <w:jc w:val="center"/>
              <w:rPr>
                <w:rFonts w:ascii="Times New Roman" w:hAnsi="Times New Roman" w:cs="Times New Roman"/>
                <w:sz w:val="20"/>
                <w:szCs w:val="20"/>
              </w:rPr>
            </w:pPr>
            <w:r w:rsidRPr="006A1661">
              <w:rPr>
                <w:rFonts w:ascii="Times New Roman" w:hAnsi="Times New Roman" w:cs="Times New Roman"/>
                <w:sz w:val="20"/>
                <w:szCs w:val="20"/>
              </w:rPr>
              <w:t>0,00</w:t>
            </w:r>
          </w:p>
        </w:tc>
        <w:tc>
          <w:tcPr>
            <w:tcW w:w="850" w:type="dxa"/>
            <w:shd w:val="clear" w:color="auto" w:fill="auto"/>
            <w:vAlign w:val="center"/>
          </w:tcPr>
          <w:p w:rsidR="00CC5E7A" w:rsidRPr="006A1661" w:rsidRDefault="00CC5E7A" w:rsidP="006A1661">
            <w:pPr>
              <w:spacing w:after="0" w:line="240" w:lineRule="auto"/>
              <w:jc w:val="center"/>
              <w:rPr>
                <w:rFonts w:ascii="Times New Roman" w:hAnsi="Times New Roman" w:cs="Times New Roman"/>
                <w:sz w:val="20"/>
                <w:szCs w:val="20"/>
              </w:rPr>
            </w:pPr>
            <w:r w:rsidRPr="006A1661">
              <w:rPr>
                <w:rFonts w:ascii="Times New Roman" w:hAnsi="Times New Roman" w:cs="Times New Roman"/>
                <w:sz w:val="20"/>
                <w:szCs w:val="20"/>
              </w:rPr>
              <w:t>0,00</w:t>
            </w:r>
          </w:p>
        </w:tc>
        <w:tc>
          <w:tcPr>
            <w:tcW w:w="851" w:type="dxa"/>
            <w:shd w:val="clear" w:color="auto" w:fill="auto"/>
            <w:vAlign w:val="center"/>
          </w:tcPr>
          <w:p w:rsidR="00CC5E7A" w:rsidRPr="006A1661" w:rsidRDefault="00CC5E7A" w:rsidP="006A1661">
            <w:pPr>
              <w:spacing w:after="0" w:line="240" w:lineRule="auto"/>
              <w:jc w:val="center"/>
              <w:rPr>
                <w:rFonts w:ascii="Times New Roman" w:hAnsi="Times New Roman" w:cs="Times New Roman"/>
                <w:sz w:val="20"/>
                <w:szCs w:val="20"/>
              </w:rPr>
            </w:pPr>
            <w:r w:rsidRPr="006A1661">
              <w:rPr>
                <w:rFonts w:ascii="Times New Roman" w:hAnsi="Times New Roman" w:cs="Times New Roman"/>
                <w:sz w:val="20"/>
                <w:szCs w:val="20"/>
              </w:rPr>
              <w:t>0,00</w:t>
            </w:r>
          </w:p>
        </w:tc>
        <w:tc>
          <w:tcPr>
            <w:tcW w:w="850" w:type="dxa"/>
            <w:shd w:val="clear" w:color="auto" w:fill="auto"/>
            <w:vAlign w:val="center"/>
          </w:tcPr>
          <w:p w:rsidR="00CC5E7A" w:rsidRPr="006A1661" w:rsidRDefault="00CC5E7A" w:rsidP="006A1661">
            <w:pPr>
              <w:spacing w:after="0" w:line="240" w:lineRule="auto"/>
              <w:jc w:val="center"/>
              <w:rPr>
                <w:rFonts w:ascii="Times New Roman" w:hAnsi="Times New Roman" w:cs="Times New Roman"/>
                <w:sz w:val="20"/>
                <w:szCs w:val="20"/>
              </w:rPr>
            </w:pPr>
            <w:r w:rsidRPr="006A1661">
              <w:rPr>
                <w:rFonts w:ascii="Times New Roman" w:hAnsi="Times New Roman" w:cs="Times New Roman"/>
                <w:sz w:val="20"/>
                <w:szCs w:val="20"/>
              </w:rPr>
              <w:t>0,00</w:t>
            </w:r>
          </w:p>
        </w:tc>
        <w:tc>
          <w:tcPr>
            <w:tcW w:w="851" w:type="dxa"/>
            <w:shd w:val="clear" w:color="auto" w:fill="auto"/>
            <w:vAlign w:val="center"/>
          </w:tcPr>
          <w:p w:rsidR="00CC5E7A" w:rsidRPr="006A1661" w:rsidRDefault="00CC5E7A" w:rsidP="006A1661">
            <w:pPr>
              <w:spacing w:after="0" w:line="240" w:lineRule="auto"/>
              <w:jc w:val="center"/>
              <w:rPr>
                <w:rFonts w:ascii="Times New Roman" w:hAnsi="Times New Roman" w:cs="Times New Roman"/>
                <w:sz w:val="20"/>
                <w:szCs w:val="20"/>
              </w:rPr>
            </w:pPr>
            <w:r w:rsidRPr="006A1661">
              <w:rPr>
                <w:rFonts w:ascii="Times New Roman" w:hAnsi="Times New Roman" w:cs="Times New Roman"/>
                <w:sz w:val="20"/>
                <w:szCs w:val="20"/>
              </w:rPr>
              <w:t>0,00</w:t>
            </w:r>
          </w:p>
        </w:tc>
        <w:tc>
          <w:tcPr>
            <w:tcW w:w="850" w:type="dxa"/>
            <w:shd w:val="clear" w:color="auto" w:fill="auto"/>
            <w:vAlign w:val="center"/>
          </w:tcPr>
          <w:p w:rsidR="00CC5E7A" w:rsidRPr="006A1661" w:rsidRDefault="00CC5E7A" w:rsidP="006A1661">
            <w:pPr>
              <w:spacing w:after="0" w:line="240" w:lineRule="auto"/>
              <w:jc w:val="center"/>
              <w:rPr>
                <w:rFonts w:ascii="Times New Roman" w:hAnsi="Times New Roman" w:cs="Times New Roman"/>
                <w:sz w:val="20"/>
                <w:szCs w:val="20"/>
              </w:rPr>
            </w:pPr>
            <w:r w:rsidRPr="006A1661">
              <w:rPr>
                <w:rFonts w:ascii="Times New Roman" w:hAnsi="Times New Roman" w:cs="Times New Roman"/>
                <w:sz w:val="20"/>
                <w:szCs w:val="20"/>
              </w:rPr>
              <w:t>0,00</w:t>
            </w:r>
          </w:p>
        </w:tc>
      </w:tr>
      <w:tr w:rsidR="006A1661" w:rsidRPr="006A1661" w:rsidTr="006A1661">
        <w:trPr>
          <w:trHeight w:val="370"/>
        </w:trPr>
        <w:tc>
          <w:tcPr>
            <w:tcW w:w="567" w:type="dxa"/>
            <w:shd w:val="clear" w:color="auto" w:fill="auto"/>
          </w:tcPr>
          <w:p w:rsidR="00CC5E7A" w:rsidRPr="006A1661" w:rsidRDefault="00CC5E7A" w:rsidP="006A1661">
            <w:pPr>
              <w:pStyle w:val="aff"/>
              <w:ind w:left="0"/>
              <w:rPr>
                <w:rFonts w:ascii="Times New Roman" w:hAnsi="Times New Roman"/>
              </w:rPr>
            </w:pPr>
            <w:r w:rsidRPr="006A1661">
              <w:rPr>
                <w:rFonts w:ascii="Times New Roman" w:hAnsi="Times New Roman"/>
              </w:rPr>
              <w:t>1</w:t>
            </w:r>
          </w:p>
        </w:tc>
        <w:tc>
          <w:tcPr>
            <w:tcW w:w="3427" w:type="dxa"/>
            <w:shd w:val="clear" w:color="auto" w:fill="auto"/>
          </w:tcPr>
          <w:p w:rsidR="00CC5E7A" w:rsidRPr="006A1661" w:rsidRDefault="00CC5E7A" w:rsidP="006A1661">
            <w:pPr>
              <w:spacing w:after="0" w:line="240" w:lineRule="auto"/>
              <w:rPr>
                <w:rFonts w:ascii="Times New Roman" w:hAnsi="Times New Roman" w:cs="Times New Roman"/>
                <w:sz w:val="20"/>
                <w:szCs w:val="20"/>
              </w:rPr>
            </w:pPr>
            <w:r w:rsidRPr="006A1661">
              <w:rPr>
                <w:rFonts w:ascii="Times New Roman" w:hAnsi="Times New Roman" w:cs="Times New Roman"/>
                <w:sz w:val="20"/>
                <w:szCs w:val="20"/>
              </w:rPr>
              <w:t>Выполнение технических заключений о состоянии технических конструкций жилых домов и жилых помещений</w:t>
            </w:r>
          </w:p>
        </w:tc>
        <w:tc>
          <w:tcPr>
            <w:tcW w:w="826" w:type="dxa"/>
            <w:shd w:val="clear" w:color="auto" w:fill="auto"/>
            <w:vAlign w:val="center"/>
          </w:tcPr>
          <w:p w:rsidR="00CC5E7A" w:rsidRPr="006A1661" w:rsidRDefault="00CC5E7A" w:rsidP="006A1661">
            <w:pPr>
              <w:spacing w:after="0" w:line="240" w:lineRule="auto"/>
              <w:jc w:val="center"/>
              <w:rPr>
                <w:rFonts w:ascii="Times New Roman" w:hAnsi="Times New Roman" w:cs="Times New Roman"/>
                <w:sz w:val="20"/>
                <w:szCs w:val="20"/>
              </w:rPr>
            </w:pPr>
            <w:r w:rsidRPr="006A1661">
              <w:rPr>
                <w:rFonts w:ascii="Times New Roman" w:hAnsi="Times New Roman" w:cs="Times New Roman"/>
                <w:sz w:val="20"/>
                <w:szCs w:val="20"/>
              </w:rPr>
              <w:t>30,00</w:t>
            </w:r>
          </w:p>
        </w:tc>
        <w:tc>
          <w:tcPr>
            <w:tcW w:w="850" w:type="dxa"/>
            <w:shd w:val="clear" w:color="auto" w:fill="auto"/>
            <w:vAlign w:val="center"/>
          </w:tcPr>
          <w:p w:rsidR="00CC5E7A" w:rsidRPr="006A1661" w:rsidRDefault="00CC5E7A" w:rsidP="006A1661">
            <w:pPr>
              <w:spacing w:after="0" w:line="240" w:lineRule="auto"/>
              <w:jc w:val="center"/>
              <w:rPr>
                <w:rFonts w:ascii="Times New Roman" w:hAnsi="Times New Roman" w:cs="Times New Roman"/>
                <w:sz w:val="20"/>
                <w:szCs w:val="20"/>
              </w:rPr>
            </w:pPr>
            <w:r w:rsidRPr="006A1661">
              <w:rPr>
                <w:rFonts w:ascii="Times New Roman" w:hAnsi="Times New Roman" w:cs="Times New Roman"/>
                <w:sz w:val="20"/>
                <w:szCs w:val="20"/>
              </w:rPr>
              <w:t>0,00</w:t>
            </w:r>
          </w:p>
        </w:tc>
        <w:tc>
          <w:tcPr>
            <w:tcW w:w="851" w:type="dxa"/>
            <w:shd w:val="clear" w:color="auto" w:fill="auto"/>
            <w:vAlign w:val="center"/>
          </w:tcPr>
          <w:p w:rsidR="00CC5E7A" w:rsidRPr="006A1661" w:rsidRDefault="00CC5E7A" w:rsidP="006A1661">
            <w:pPr>
              <w:spacing w:after="0" w:line="240" w:lineRule="auto"/>
              <w:jc w:val="center"/>
              <w:rPr>
                <w:rFonts w:ascii="Times New Roman" w:hAnsi="Times New Roman" w:cs="Times New Roman"/>
                <w:sz w:val="20"/>
                <w:szCs w:val="20"/>
              </w:rPr>
            </w:pPr>
            <w:r w:rsidRPr="006A1661">
              <w:rPr>
                <w:rFonts w:ascii="Times New Roman" w:hAnsi="Times New Roman" w:cs="Times New Roman"/>
                <w:sz w:val="20"/>
                <w:szCs w:val="20"/>
              </w:rPr>
              <w:t>0,00</w:t>
            </w:r>
          </w:p>
        </w:tc>
        <w:tc>
          <w:tcPr>
            <w:tcW w:w="850" w:type="dxa"/>
            <w:shd w:val="clear" w:color="auto" w:fill="auto"/>
            <w:vAlign w:val="center"/>
          </w:tcPr>
          <w:p w:rsidR="00CC5E7A" w:rsidRPr="006A1661" w:rsidRDefault="00CC5E7A" w:rsidP="006A1661">
            <w:pPr>
              <w:spacing w:after="0" w:line="240" w:lineRule="auto"/>
              <w:jc w:val="center"/>
              <w:rPr>
                <w:rFonts w:ascii="Times New Roman" w:hAnsi="Times New Roman" w:cs="Times New Roman"/>
                <w:sz w:val="20"/>
                <w:szCs w:val="20"/>
              </w:rPr>
            </w:pPr>
            <w:r w:rsidRPr="006A1661">
              <w:rPr>
                <w:rFonts w:ascii="Times New Roman" w:hAnsi="Times New Roman" w:cs="Times New Roman"/>
                <w:sz w:val="20"/>
                <w:szCs w:val="20"/>
              </w:rPr>
              <w:t>0,00</w:t>
            </w:r>
          </w:p>
        </w:tc>
        <w:tc>
          <w:tcPr>
            <w:tcW w:w="851" w:type="dxa"/>
            <w:shd w:val="clear" w:color="auto" w:fill="auto"/>
            <w:vAlign w:val="center"/>
          </w:tcPr>
          <w:p w:rsidR="00CC5E7A" w:rsidRPr="006A1661" w:rsidRDefault="00CC5E7A" w:rsidP="006A1661">
            <w:pPr>
              <w:spacing w:after="0" w:line="240" w:lineRule="auto"/>
              <w:jc w:val="center"/>
              <w:rPr>
                <w:rFonts w:ascii="Times New Roman" w:hAnsi="Times New Roman" w:cs="Times New Roman"/>
                <w:sz w:val="20"/>
                <w:szCs w:val="20"/>
              </w:rPr>
            </w:pPr>
            <w:r w:rsidRPr="006A1661">
              <w:rPr>
                <w:rFonts w:ascii="Times New Roman" w:hAnsi="Times New Roman" w:cs="Times New Roman"/>
                <w:sz w:val="20"/>
                <w:szCs w:val="20"/>
              </w:rPr>
              <w:t>0,00</w:t>
            </w:r>
          </w:p>
        </w:tc>
        <w:tc>
          <w:tcPr>
            <w:tcW w:w="850" w:type="dxa"/>
            <w:shd w:val="clear" w:color="auto" w:fill="auto"/>
            <w:vAlign w:val="center"/>
          </w:tcPr>
          <w:p w:rsidR="00CC5E7A" w:rsidRPr="006A1661" w:rsidRDefault="00CC5E7A" w:rsidP="006A1661">
            <w:pPr>
              <w:spacing w:after="0" w:line="240" w:lineRule="auto"/>
              <w:jc w:val="center"/>
              <w:rPr>
                <w:rFonts w:ascii="Times New Roman" w:hAnsi="Times New Roman" w:cs="Times New Roman"/>
                <w:sz w:val="20"/>
                <w:szCs w:val="20"/>
              </w:rPr>
            </w:pPr>
            <w:r w:rsidRPr="006A1661">
              <w:rPr>
                <w:rFonts w:ascii="Times New Roman" w:hAnsi="Times New Roman" w:cs="Times New Roman"/>
                <w:sz w:val="20"/>
                <w:szCs w:val="20"/>
              </w:rPr>
              <w:t>0,00</w:t>
            </w:r>
          </w:p>
        </w:tc>
      </w:tr>
      <w:tr w:rsidR="006A1661" w:rsidRPr="006A1661" w:rsidTr="006A1661">
        <w:trPr>
          <w:trHeight w:val="268"/>
        </w:trPr>
        <w:tc>
          <w:tcPr>
            <w:tcW w:w="567" w:type="dxa"/>
            <w:shd w:val="clear" w:color="auto" w:fill="auto"/>
          </w:tcPr>
          <w:p w:rsidR="00CC5E7A" w:rsidRPr="006A1661" w:rsidRDefault="00CC5E7A" w:rsidP="006A1661">
            <w:pPr>
              <w:pStyle w:val="aff"/>
              <w:ind w:left="0"/>
              <w:rPr>
                <w:rFonts w:ascii="Times New Roman" w:hAnsi="Times New Roman"/>
              </w:rPr>
            </w:pPr>
          </w:p>
        </w:tc>
        <w:tc>
          <w:tcPr>
            <w:tcW w:w="3427" w:type="dxa"/>
            <w:shd w:val="clear" w:color="auto" w:fill="auto"/>
          </w:tcPr>
          <w:p w:rsidR="00CC5E7A" w:rsidRPr="006A1661" w:rsidRDefault="00CC5E7A" w:rsidP="006A1661">
            <w:pPr>
              <w:pStyle w:val="aff"/>
              <w:ind w:left="0"/>
              <w:rPr>
                <w:rFonts w:ascii="Times New Roman" w:hAnsi="Times New Roman"/>
              </w:rPr>
            </w:pPr>
            <w:r w:rsidRPr="006A1661">
              <w:rPr>
                <w:rFonts w:ascii="Times New Roman" w:hAnsi="Times New Roman"/>
              </w:rPr>
              <w:t>Бюджетные ассигнования</w:t>
            </w:r>
          </w:p>
        </w:tc>
        <w:tc>
          <w:tcPr>
            <w:tcW w:w="826" w:type="dxa"/>
            <w:shd w:val="clear" w:color="auto" w:fill="auto"/>
            <w:vAlign w:val="center"/>
          </w:tcPr>
          <w:p w:rsidR="00CC5E7A" w:rsidRPr="006A1661" w:rsidRDefault="00CC5E7A" w:rsidP="006A1661">
            <w:pPr>
              <w:spacing w:after="0" w:line="240" w:lineRule="auto"/>
              <w:jc w:val="center"/>
              <w:rPr>
                <w:rFonts w:ascii="Times New Roman" w:hAnsi="Times New Roman" w:cs="Times New Roman"/>
                <w:sz w:val="20"/>
                <w:szCs w:val="20"/>
              </w:rPr>
            </w:pPr>
          </w:p>
        </w:tc>
        <w:tc>
          <w:tcPr>
            <w:tcW w:w="850" w:type="dxa"/>
            <w:shd w:val="clear" w:color="auto" w:fill="auto"/>
            <w:vAlign w:val="center"/>
          </w:tcPr>
          <w:p w:rsidR="00CC5E7A" w:rsidRPr="006A1661" w:rsidRDefault="00CC5E7A" w:rsidP="006A1661">
            <w:pPr>
              <w:spacing w:after="0" w:line="240" w:lineRule="auto"/>
              <w:jc w:val="center"/>
              <w:rPr>
                <w:rFonts w:ascii="Times New Roman" w:hAnsi="Times New Roman" w:cs="Times New Roman"/>
                <w:sz w:val="20"/>
                <w:szCs w:val="20"/>
              </w:rPr>
            </w:pPr>
          </w:p>
        </w:tc>
        <w:tc>
          <w:tcPr>
            <w:tcW w:w="851" w:type="dxa"/>
            <w:shd w:val="clear" w:color="auto" w:fill="auto"/>
          </w:tcPr>
          <w:p w:rsidR="00CC5E7A" w:rsidRPr="006A1661" w:rsidRDefault="00CC5E7A" w:rsidP="006A1661">
            <w:pPr>
              <w:spacing w:after="0" w:line="240" w:lineRule="auto"/>
              <w:jc w:val="center"/>
              <w:rPr>
                <w:rFonts w:ascii="Times New Roman" w:hAnsi="Times New Roman" w:cs="Times New Roman"/>
                <w:sz w:val="20"/>
                <w:szCs w:val="20"/>
              </w:rPr>
            </w:pPr>
          </w:p>
        </w:tc>
        <w:tc>
          <w:tcPr>
            <w:tcW w:w="850" w:type="dxa"/>
            <w:shd w:val="clear" w:color="auto" w:fill="auto"/>
          </w:tcPr>
          <w:p w:rsidR="00CC5E7A" w:rsidRPr="006A1661" w:rsidRDefault="00CC5E7A" w:rsidP="006A1661">
            <w:pPr>
              <w:spacing w:after="0" w:line="240" w:lineRule="auto"/>
              <w:jc w:val="center"/>
              <w:rPr>
                <w:rFonts w:ascii="Times New Roman" w:hAnsi="Times New Roman" w:cs="Times New Roman"/>
                <w:sz w:val="20"/>
                <w:szCs w:val="20"/>
              </w:rPr>
            </w:pPr>
          </w:p>
        </w:tc>
        <w:tc>
          <w:tcPr>
            <w:tcW w:w="851" w:type="dxa"/>
            <w:shd w:val="clear" w:color="auto" w:fill="auto"/>
          </w:tcPr>
          <w:p w:rsidR="00CC5E7A" w:rsidRPr="006A1661" w:rsidRDefault="00CC5E7A" w:rsidP="006A1661">
            <w:pPr>
              <w:spacing w:after="0" w:line="240" w:lineRule="auto"/>
              <w:jc w:val="center"/>
              <w:rPr>
                <w:rFonts w:ascii="Times New Roman" w:hAnsi="Times New Roman" w:cs="Times New Roman"/>
                <w:sz w:val="20"/>
                <w:szCs w:val="20"/>
              </w:rPr>
            </w:pPr>
          </w:p>
        </w:tc>
        <w:tc>
          <w:tcPr>
            <w:tcW w:w="850" w:type="dxa"/>
            <w:shd w:val="clear" w:color="auto" w:fill="auto"/>
          </w:tcPr>
          <w:p w:rsidR="00CC5E7A" w:rsidRPr="006A1661" w:rsidRDefault="00CC5E7A" w:rsidP="006A1661">
            <w:pPr>
              <w:spacing w:after="0" w:line="240" w:lineRule="auto"/>
              <w:jc w:val="center"/>
              <w:rPr>
                <w:rFonts w:ascii="Times New Roman" w:hAnsi="Times New Roman" w:cs="Times New Roman"/>
                <w:sz w:val="20"/>
                <w:szCs w:val="20"/>
              </w:rPr>
            </w:pPr>
          </w:p>
        </w:tc>
      </w:tr>
      <w:tr w:rsidR="006A1661" w:rsidRPr="006A1661" w:rsidTr="006A1661">
        <w:trPr>
          <w:trHeight w:val="216"/>
        </w:trPr>
        <w:tc>
          <w:tcPr>
            <w:tcW w:w="567" w:type="dxa"/>
            <w:shd w:val="clear" w:color="auto" w:fill="auto"/>
          </w:tcPr>
          <w:p w:rsidR="00CC5E7A" w:rsidRPr="006A1661" w:rsidRDefault="00CC5E7A" w:rsidP="006A1661">
            <w:pPr>
              <w:pStyle w:val="aff"/>
              <w:ind w:left="0"/>
              <w:rPr>
                <w:rFonts w:ascii="Times New Roman" w:hAnsi="Times New Roman"/>
              </w:rPr>
            </w:pPr>
          </w:p>
        </w:tc>
        <w:tc>
          <w:tcPr>
            <w:tcW w:w="3427" w:type="dxa"/>
            <w:shd w:val="clear" w:color="auto" w:fill="auto"/>
          </w:tcPr>
          <w:p w:rsidR="00CC5E7A" w:rsidRPr="006A1661" w:rsidRDefault="00CC5E7A" w:rsidP="006A1661">
            <w:pPr>
              <w:pStyle w:val="aff"/>
              <w:ind w:left="0"/>
              <w:rPr>
                <w:rFonts w:ascii="Times New Roman" w:hAnsi="Times New Roman"/>
              </w:rPr>
            </w:pPr>
            <w:r w:rsidRPr="006A1661">
              <w:rPr>
                <w:rFonts w:ascii="Times New Roman" w:hAnsi="Times New Roman"/>
              </w:rPr>
              <w:t>- местный бюджет</w:t>
            </w:r>
          </w:p>
        </w:tc>
        <w:tc>
          <w:tcPr>
            <w:tcW w:w="826" w:type="dxa"/>
            <w:shd w:val="clear" w:color="auto" w:fill="auto"/>
            <w:vAlign w:val="center"/>
          </w:tcPr>
          <w:p w:rsidR="00CC5E7A" w:rsidRPr="006A1661" w:rsidRDefault="00CC5E7A" w:rsidP="006A1661">
            <w:pPr>
              <w:spacing w:after="0" w:line="240" w:lineRule="auto"/>
              <w:jc w:val="center"/>
              <w:rPr>
                <w:rFonts w:ascii="Times New Roman" w:hAnsi="Times New Roman" w:cs="Times New Roman"/>
                <w:sz w:val="20"/>
                <w:szCs w:val="20"/>
              </w:rPr>
            </w:pPr>
            <w:r w:rsidRPr="006A1661">
              <w:rPr>
                <w:rFonts w:ascii="Times New Roman" w:hAnsi="Times New Roman" w:cs="Times New Roman"/>
                <w:sz w:val="20"/>
                <w:szCs w:val="20"/>
              </w:rPr>
              <w:t>30,00</w:t>
            </w:r>
          </w:p>
        </w:tc>
        <w:tc>
          <w:tcPr>
            <w:tcW w:w="850" w:type="dxa"/>
            <w:shd w:val="clear" w:color="auto" w:fill="auto"/>
            <w:vAlign w:val="center"/>
          </w:tcPr>
          <w:p w:rsidR="00CC5E7A" w:rsidRPr="006A1661" w:rsidRDefault="00CC5E7A" w:rsidP="006A1661">
            <w:pPr>
              <w:spacing w:after="0" w:line="240" w:lineRule="auto"/>
              <w:jc w:val="center"/>
              <w:rPr>
                <w:rFonts w:ascii="Times New Roman" w:hAnsi="Times New Roman" w:cs="Times New Roman"/>
                <w:sz w:val="20"/>
                <w:szCs w:val="20"/>
              </w:rPr>
            </w:pPr>
            <w:r w:rsidRPr="006A1661">
              <w:rPr>
                <w:rFonts w:ascii="Times New Roman" w:hAnsi="Times New Roman" w:cs="Times New Roman"/>
                <w:sz w:val="20"/>
                <w:szCs w:val="20"/>
              </w:rPr>
              <w:t>0,00</w:t>
            </w:r>
          </w:p>
        </w:tc>
        <w:tc>
          <w:tcPr>
            <w:tcW w:w="851" w:type="dxa"/>
            <w:shd w:val="clear" w:color="auto" w:fill="auto"/>
            <w:vAlign w:val="center"/>
          </w:tcPr>
          <w:p w:rsidR="00CC5E7A" w:rsidRPr="006A1661" w:rsidRDefault="00CC5E7A" w:rsidP="006A1661">
            <w:pPr>
              <w:spacing w:after="0" w:line="240" w:lineRule="auto"/>
              <w:jc w:val="center"/>
              <w:rPr>
                <w:rFonts w:ascii="Times New Roman" w:hAnsi="Times New Roman" w:cs="Times New Roman"/>
                <w:sz w:val="20"/>
                <w:szCs w:val="20"/>
              </w:rPr>
            </w:pPr>
            <w:r w:rsidRPr="006A1661">
              <w:rPr>
                <w:rFonts w:ascii="Times New Roman" w:hAnsi="Times New Roman" w:cs="Times New Roman"/>
                <w:sz w:val="20"/>
                <w:szCs w:val="20"/>
              </w:rPr>
              <w:t>0,00</w:t>
            </w:r>
          </w:p>
        </w:tc>
        <w:tc>
          <w:tcPr>
            <w:tcW w:w="850" w:type="dxa"/>
            <w:shd w:val="clear" w:color="auto" w:fill="auto"/>
            <w:vAlign w:val="center"/>
          </w:tcPr>
          <w:p w:rsidR="00CC5E7A" w:rsidRPr="006A1661" w:rsidRDefault="00CC5E7A" w:rsidP="006A1661">
            <w:pPr>
              <w:spacing w:after="0" w:line="240" w:lineRule="auto"/>
              <w:jc w:val="center"/>
              <w:rPr>
                <w:rFonts w:ascii="Times New Roman" w:hAnsi="Times New Roman" w:cs="Times New Roman"/>
                <w:sz w:val="20"/>
                <w:szCs w:val="20"/>
              </w:rPr>
            </w:pPr>
            <w:r w:rsidRPr="006A1661">
              <w:rPr>
                <w:rFonts w:ascii="Times New Roman" w:hAnsi="Times New Roman" w:cs="Times New Roman"/>
                <w:sz w:val="20"/>
                <w:szCs w:val="20"/>
              </w:rPr>
              <w:t>0,00</w:t>
            </w:r>
          </w:p>
        </w:tc>
        <w:tc>
          <w:tcPr>
            <w:tcW w:w="851" w:type="dxa"/>
            <w:shd w:val="clear" w:color="auto" w:fill="auto"/>
            <w:vAlign w:val="center"/>
          </w:tcPr>
          <w:p w:rsidR="00CC5E7A" w:rsidRPr="006A1661" w:rsidRDefault="00CC5E7A" w:rsidP="006A1661">
            <w:pPr>
              <w:spacing w:after="0" w:line="240" w:lineRule="auto"/>
              <w:jc w:val="center"/>
              <w:rPr>
                <w:rFonts w:ascii="Times New Roman" w:hAnsi="Times New Roman" w:cs="Times New Roman"/>
                <w:sz w:val="20"/>
                <w:szCs w:val="20"/>
              </w:rPr>
            </w:pPr>
            <w:r w:rsidRPr="006A1661">
              <w:rPr>
                <w:rFonts w:ascii="Times New Roman" w:hAnsi="Times New Roman" w:cs="Times New Roman"/>
                <w:sz w:val="20"/>
                <w:szCs w:val="20"/>
              </w:rPr>
              <w:t>0,00</w:t>
            </w:r>
          </w:p>
        </w:tc>
        <w:tc>
          <w:tcPr>
            <w:tcW w:w="850" w:type="dxa"/>
            <w:shd w:val="clear" w:color="auto" w:fill="auto"/>
            <w:vAlign w:val="center"/>
          </w:tcPr>
          <w:p w:rsidR="00CC5E7A" w:rsidRPr="006A1661" w:rsidRDefault="00CC5E7A" w:rsidP="006A1661">
            <w:pPr>
              <w:spacing w:after="0" w:line="240" w:lineRule="auto"/>
              <w:jc w:val="center"/>
              <w:rPr>
                <w:rFonts w:ascii="Times New Roman" w:hAnsi="Times New Roman" w:cs="Times New Roman"/>
                <w:sz w:val="20"/>
                <w:szCs w:val="20"/>
              </w:rPr>
            </w:pPr>
            <w:r w:rsidRPr="006A1661">
              <w:rPr>
                <w:rFonts w:ascii="Times New Roman" w:hAnsi="Times New Roman" w:cs="Times New Roman"/>
                <w:sz w:val="20"/>
                <w:szCs w:val="20"/>
              </w:rPr>
              <w:t>0,00</w:t>
            </w:r>
          </w:p>
        </w:tc>
      </w:tr>
      <w:tr w:rsidR="006A1661" w:rsidRPr="006A1661" w:rsidTr="006A1661">
        <w:trPr>
          <w:trHeight w:val="216"/>
        </w:trPr>
        <w:tc>
          <w:tcPr>
            <w:tcW w:w="567" w:type="dxa"/>
            <w:shd w:val="clear" w:color="auto" w:fill="auto"/>
          </w:tcPr>
          <w:p w:rsidR="00CC5E7A" w:rsidRPr="006A1661" w:rsidRDefault="00CC5E7A" w:rsidP="006A1661">
            <w:pPr>
              <w:pStyle w:val="aff"/>
              <w:ind w:left="0"/>
              <w:rPr>
                <w:rFonts w:ascii="Times New Roman" w:hAnsi="Times New Roman"/>
              </w:rPr>
            </w:pPr>
          </w:p>
        </w:tc>
        <w:tc>
          <w:tcPr>
            <w:tcW w:w="3427" w:type="dxa"/>
            <w:shd w:val="clear" w:color="auto" w:fill="auto"/>
          </w:tcPr>
          <w:p w:rsidR="00CC5E7A" w:rsidRPr="006A1661" w:rsidRDefault="00CC5E7A" w:rsidP="006A1661">
            <w:pPr>
              <w:pStyle w:val="aff"/>
              <w:ind w:left="0"/>
              <w:rPr>
                <w:rFonts w:ascii="Times New Roman" w:hAnsi="Times New Roman"/>
              </w:rPr>
            </w:pPr>
            <w:r w:rsidRPr="006A1661">
              <w:rPr>
                <w:rFonts w:ascii="Times New Roman" w:hAnsi="Times New Roman"/>
              </w:rPr>
              <w:t>- областной бюджет</w:t>
            </w:r>
          </w:p>
        </w:tc>
        <w:tc>
          <w:tcPr>
            <w:tcW w:w="826" w:type="dxa"/>
            <w:shd w:val="clear" w:color="auto" w:fill="auto"/>
            <w:vAlign w:val="center"/>
          </w:tcPr>
          <w:p w:rsidR="00CC5E7A" w:rsidRPr="006A1661" w:rsidRDefault="00CC5E7A" w:rsidP="006A1661">
            <w:pPr>
              <w:spacing w:after="0" w:line="240" w:lineRule="auto"/>
              <w:jc w:val="center"/>
              <w:rPr>
                <w:rFonts w:ascii="Times New Roman" w:hAnsi="Times New Roman" w:cs="Times New Roman"/>
                <w:sz w:val="20"/>
                <w:szCs w:val="20"/>
              </w:rPr>
            </w:pPr>
            <w:r w:rsidRPr="006A1661">
              <w:rPr>
                <w:rFonts w:ascii="Times New Roman" w:hAnsi="Times New Roman" w:cs="Times New Roman"/>
                <w:sz w:val="20"/>
                <w:szCs w:val="20"/>
              </w:rPr>
              <w:t>0,00</w:t>
            </w:r>
          </w:p>
        </w:tc>
        <w:tc>
          <w:tcPr>
            <w:tcW w:w="850" w:type="dxa"/>
            <w:shd w:val="clear" w:color="auto" w:fill="auto"/>
            <w:vAlign w:val="center"/>
          </w:tcPr>
          <w:p w:rsidR="00CC5E7A" w:rsidRPr="006A1661" w:rsidRDefault="00CC5E7A" w:rsidP="006A1661">
            <w:pPr>
              <w:spacing w:after="0" w:line="240" w:lineRule="auto"/>
              <w:jc w:val="center"/>
              <w:rPr>
                <w:rFonts w:ascii="Times New Roman" w:hAnsi="Times New Roman" w:cs="Times New Roman"/>
                <w:sz w:val="20"/>
                <w:szCs w:val="20"/>
              </w:rPr>
            </w:pPr>
            <w:r w:rsidRPr="006A1661">
              <w:rPr>
                <w:rFonts w:ascii="Times New Roman" w:hAnsi="Times New Roman" w:cs="Times New Roman"/>
                <w:sz w:val="20"/>
                <w:szCs w:val="20"/>
              </w:rPr>
              <w:t>0,00</w:t>
            </w:r>
          </w:p>
        </w:tc>
        <w:tc>
          <w:tcPr>
            <w:tcW w:w="851" w:type="dxa"/>
            <w:shd w:val="clear" w:color="auto" w:fill="auto"/>
            <w:vAlign w:val="center"/>
          </w:tcPr>
          <w:p w:rsidR="00CC5E7A" w:rsidRPr="006A1661" w:rsidRDefault="00CC5E7A" w:rsidP="006A1661">
            <w:pPr>
              <w:spacing w:after="0" w:line="240" w:lineRule="auto"/>
              <w:jc w:val="center"/>
              <w:rPr>
                <w:rFonts w:ascii="Times New Roman" w:hAnsi="Times New Roman" w:cs="Times New Roman"/>
                <w:sz w:val="20"/>
                <w:szCs w:val="20"/>
              </w:rPr>
            </w:pPr>
            <w:r w:rsidRPr="006A1661">
              <w:rPr>
                <w:rFonts w:ascii="Times New Roman" w:hAnsi="Times New Roman" w:cs="Times New Roman"/>
                <w:sz w:val="20"/>
                <w:szCs w:val="20"/>
              </w:rPr>
              <w:t>0,00</w:t>
            </w:r>
          </w:p>
        </w:tc>
        <w:tc>
          <w:tcPr>
            <w:tcW w:w="850" w:type="dxa"/>
            <w:shd w:val="clear" w:color="auto" w:fill="auto"/>
            <w:vAlign w:val="center"/>
          </w:tcPr>
          <w:p w:rsidR="00CC5E7A" w:rsidRPr="006A1661" w:rsidRDefault="00CC5E7A" w:rsidP="006A1661">
            <w:pPr>
              <w:spacing w:after="0" w:line="240" w:lineRule="auto"/>
              <w:jc w:val="center"/>
              <w:rPr>
                <w:rFonts w:ascii="Times New Roman" w:hAnsi="Times New Roman" w:cs="Times New Roman"/>
                <w:sz w:val="20"/>
                <w:szCs w:val="20"/>
              </w:rPr>
            </w:pPr>
            <w:r w:rsidRPr="006A1661">
              <w:rPr>
                <w:rFonts w:ascii="Times New Roman" w:hAnsi="Times New Roman" w:cs="Times New Roman"/>
                <w:sz w:val="20"/>
                <w:szCs w:val="20"/>
              </w:rPr>
              <w:t>0,00</w:t>
            </w:r>
          </w:p>
        </w:tc>
        <w:tc>
          <w:tcPr>
            <w:tcW w:w="851" w:type="dxa"/>
            <w:shd w:val="clear" w:color="auto" w:fill="auto"/>
            <w:vAlign w:val="center"/>
          </w:tcPr>
          <w:p w:rsidR="00CC5E7A" w:rsidRPr="006A1661" w:rsidRDefault="00CC5E7A" w:rsidP="006A1661">
            <w:pPr>
              <w:spacing w:after="0" w:line="240" w:lineRule="auto"/>
              <w:jc w:val="center"/>
              <w:rPr>
                <w:rFonts w:ascii="Times New Roman" w:hAnsi="Times New Roman" w:cs="Times New Roman"/>
                <w:sz w:val="20"/>
                <w:szCs w:val="20"/>
              </w:rPr>
            </w:pPr>
            <w:r w:rsidRPr="006A1661">
              <w:rPr>
                <w:rFonts w:ascii="Times New Roman" w:hAnsi="Times New Roman" w:cs="Times New Roman"/>
                <w:sz w:val="20"/>
                <w:szCs w:val="20"/>
              </w:rPr>
              <w:t>0,00</w:t>
            </w:r>
          </w:p>
        </w:tc>
        <w:tc>
          <w:tcPr>
            <w:tcW w:w="850" w:type="dxa"/>
            <w:shd w:val="clear" w:color="auto" w:fill="auto"/>
            <w:vAlign w:val="center"/>
          </w:tcPr>
          <w:p w:rsidR="00CC5E7A" w:rsidRPr="006A1661" w:rsidRDefault="00CC5E7A" w:rsidP="006A1661">
            <w:pPr>
              <w:spacing w:after="0" w:line="240" w:lineRule="auto"/>
              <w:jc w:val="center"/>
              <w:rPr>
                <w:rFonts w:ascii="Times New Roman" w:hAnsi="Times New Roman" w:cs="Times New Roman"/>
                <w:sz w:val="20"/>
                <w:szCs w:val="20"/>
              </w:rPr>
            </w:pPr>
            <w:r w:rsidRPr="006A1661">
              <w:rPr>
                <w:rFonts w:ascii="Times New Roman" w:hAnsi="Times New Roman" w:cs="Times New Roman"/>
                <w:sz w:val="20"/>
                <w:szCs w:val="20"/>
              </w:rPr>
              <w:t>0,00</w:t>
            </w:r>
          </w:p>
        </w:tc>
      </w:tr>
      <w:tr w:rsidR="006A1661" w:rsidRPr="006A1661" w:rsidTr="006A1661">
        <w:trPr>
          <w:trHeight w:val="276"/>
        </w:trPr>
        <w:tc>
          <w:tcPr>
            <w:tcW w:w="567" w:type="dxa"/>
            <w:shd w:val="clear" w:color="auto" w:fill="auto"/>
          </w:tcPr>
          <w:p w:rsidR="00CC5E7A" w:rsidRPr="006A1661" w:rsidRDefault="00CC5E7A" w:rsidP="006A1661">
            <w:pPr>
              <w:pStyle w:val="aff"/>
              <w:ind w:left="0"/>
              <w:rPr>
                <w:rFonts w:ascii="Times New Roman" w:hAnsi="Times New Roman"/>
              </w:rPr>
            </w:pPr>
            <w:r w:rsidRPr="006A1661">
              <w:rPr>
                <w:rFonts w:ascii="Times New Roman" w:hAnsi="Times New Roman"/>
              </w:rPr>
              <w:t>2.</w:t>
            </w:r>
          </w:p>
        </w:tc>
        <w:tc>
          <w:tcPr>
            <w:tcW w:w="3427" w:type="dxa"/>
            <w:shd w:val="clear" w:color="auto" w:fill="auto"/>
          </w:tcPr>
          <w:p w:rsidR="00CC5E7A" w:rsidRPr="006A1661" w:rsidRDefault="00CC5E7A" w:rsidP="006A1661">
            <w:pPr>
              <w:pStyle w:val="aff"/>
              <w:ind w:left="0"/>
              <w:rPr>
                <w:rFonts w:ascii="Times New Roman" w:hAnsi="Times New Roman"/>
              </w:rPr>
            </w:pPr>
            <w:r w:rsidRPr="006A1661">
              <w:rPr>
                <w:rFonts w:ascii="Times New Roman" w:hAnsi="Times New Roman"/>
              </w:rPr>
              <w:t>Снос домов и хозяйственных построек</w:t>
            </w:r>
          </w:p>
        </w:tc>
        <w:tc>
          <w:tcPr>
            <w:tcW w:w="826" w:type="dxa"/>
            <w:shd w:val="clear" w:color="auto" w:fill="auto"/>
          </w:tcPr>
          <w:p w:rsidR="00CC5E7A" w:rsidRPr="006A1661" w:rsidRDefault="00CC5E7A" w:rsidP="006A1661">
            <w:pPr>
              <w:spacing w:after="0" w:line="240" w:lineRule="auto"/>
              <w:jc w:val="center"/>
              <w:rPr>
                <w:rFonts w:ascii="Times New Roman" w:hAnsi="Times New Roman" w:cs="Times New Roman"/>
              </w:rPr>
            </w:pPr>
            <w:r w:rsidRPr="006A1661">
              <w:rPr>
                <w:rFonts w:ascii="Times New Roman" w:hAnsi="Times New Roman" w:cs="Times New Roman"/>
                <w:sz w:val="20"/>
                <w:szCs w:val="20"/>
              </w:rPr>
              <w:t>0,00</w:t>
            </w:r>
          </w:p>
        </w:tc>
        <w:tc>
          <w:tcPr>
            <w:tcW w:w="850" w:type="dxa"/>
            <w:shd w:val="clear" w:color="auto" w:fill="auto"/>
          </w:tcPr>
          <w:p w:rsidR="00CC5E7A" w:rsidRPr="006A1661" w:rsidRDefault="00CC5E7A" w:rsidP="006A1661">
            <w:pPr>
              <w:spacing w:after="0" w:line="240" w:lineRule="auto"/>
              <w:jc w:val="center"/>
              <w:rPr>
                <w:rFonts w:ascii="Times New Roman" w:hAnsi="Times New Roman" w:cs="Times New Roman"/>
              </w:rPr>
            </w:pPr>
            <w:r w:rsidRPr="006A1661">
              <w:rPr>
                <w:rFonts w:ascii="Times New Roman" w:hAnsi="Times New Roman" w:cs="Times New Roman"/>
                <w:sz w:val="20"/>
                <w:szCs w:val="20"/>
              </w:rPr>
              <w:t>102,47700</w:t>
            </w:r>
          </w:p>
        </w:tc>
        <w:tc>
          <w:tcPr>
            <w:tcW w:w="851" w:type="dxa"/>
            <w:shd w:val="clear" w:color="auto" w:fill="auto"/>
          </w:tcPr>
          <w:p w:rsidR="00CC5E7A" w:rsidRPr="006A1661" w:rsidRDefault="00CC5E7A" w:rsidP="006A1661">
            <w:pPr>
              <w:spacing w:after="0" w:line="240" w:lineRule="auto"/>
              <w:jc w:val="center"/>
              <w:rPr>
                <w:rFonts w:ascii="Times New Roman" w:hAnsi="Times New Roman" w:cs="Times New Roman"/>
                <w:sz w:val="20"/>
                <w:szCs w:val="20"/>
              </w:rPr>
            </w:pPr>
            <w:r w:rsidRPr="006A1661">
              <w:rPr>
                <w:rFonts w:ascii="Times New Roman" w:hAnsi="Times New Roman" w:cs="Times New Roman"/>
                <w:sz w:val="20"/>
                <w:szCs w:val="20"/>
              </w:rPr>
              <w:t>203,01685</w:t>
            </w:r>
          </w:p>
        </w:tc>
        <w:tc>
          <w:tcPr>
            <w:tcW w:w="850" w:type="dxa"/>
            <w:shd w:val="clear" w:color="auto" w:fill="auto"/>
          </w:tcPr>
          <w:p w:rsidR="00CC5E7A" w:rsidRPr="006A1661" w:rsidRDefault="00CC5E7A" w:rsidP="006A1661">
            <w:pPr>
              <w:spacing w:after="0" w:line="240" w:lineRule="auto"/>
              <w:jc w:val="center"/>
              <w:rPr>
                <w:rFonts w:ascii="Times New Roman" w:hAnsi="Times New Roman" w:cs="Times New Roman"/>
                <w:sz w:val="20"/>
                <w:szCs w:val="20"/>
              </w:rPr>
            </w:pPr>
            <w:r w:rsidRPr="006A1661">
              <w:rPr>
                <w:rFonts w:ascii="Times New Roman" w:hAnsi="Times New Roman" w:cs="Times New Roman"/>
                <w:sz w:val="20"/>
                <w:szCs w:val="20"/>
              </w:rPr>
              <w:t>205,00</w:t>
            </w:r>
          </w:p>
        </w:tc>
        <w:tc>
          <w:tcPr>
            <w:tcW w:w="851" w:type="dxa"/>
            <w:shd w:val="clear" w:color="auto" w:fill="auto"/>
          </w:tcPr>
          <w:p w:rsidR="00CC5E7A" w:rsidRPr="006A1661" w:rsidRDefault="00CC5E7A" w:rsidP="006A1661">
            <w:pPr>
              <w:spacing w:after="0" w:line="240" w:lineRule="auto"/>
              <w:jc w:val="center"/>
              <w:rPr>
                <w:rFonts w:ascii="Times New Roman" w:hAnsi="Times New Roman" w:cs="Times New Roman"/>
                <w:sz w:val="20"/>
                <w:szCs w:val="20"/>
              </w:rPr>
            </w:pPr>
            <w:r w:rsidRPr="006A1661">
              <w:rPr>
                <w:rFonts w:ascii="Times New Roman" w:hAnsi="Times New Roman" w:cs="Times New Roman"/>
                <w:sz w:val="20"/>
                <w:szCs w:val="20"/>
              </w:rPr>
              <w:t>0,00</w:t>
            </w:r>
          </w:p>
        </w:tc>
        <w:tc>
          <w:tcPr>
            <w:tcW w:w="850" w:type="dxa"/>
            <w:shd w:val="clear" w:color="auto" w:fill="auto"/>
          </w:tcPr>
          <w:p w:rsidR="00CC5E7A" w:rsidRPr="006A1661" w:rsidRDefault="00CC5E7A" w:rsidP="006A1661">
            <w:pPr>
              <w:spacing w:after="0" w:line="240" w:lineRule="auto"/>
              <w:jc w:val="center"/>
              <w:rPr>
                <w:rFonts w:ascii="Times New Roman" w:hAnsi="Times New Roman" w:cs="Times New Roman"/>
                <w:sz w:val="20"/>
                <w:szCs w:val="20"/>
              </w:rPr>
            </w:pPr>
            <w:r w:rsidRPr="006A1661">
              <w:rPr>
                <w:rFonts w:ascii="Times New Roman" w:hAnsi="Times New Roman" w:cs="Times New Roman"/>
                <w:sz w:val="20"/>
                <w:szCs w:val="20"/>
              </w:rPr>
              <w:t>0,00</w:t>
            </w:r>
          </w:p>
        </w:tc>
      </w:tr>
      <w:tr w:rsidR="006A1661" w:rsidRPr="006A1661" w:rsidTr="006A1661">
        <w:trPr>
          <w:trHeight w:val="276"/>
        </w:trPr>
        <w:tc>
          <w:tcPr>
            <w:tcW w:w="567" w:type="dxa"/>
            <w:shd w:val="clear" w:color="auto" w:fill="auto"/>
          </w:tcPr>
          <w:p w:rsidR="00CC5E7A" w:rsidRPr="006A1661" w:rsidRDefault="00CC5E7A" w:rsidP="006A1661">
            <w:pPr>
              <w:pStyle w:val="aff"/>
              <w:ind w:left="0"/>
              <w:rPr>
                <w:rFonts w:ascii="Times New Roman" w:hAnsi="Times New Roman"/>
              </w:rPr>
            </w:pPr>
          </w:p>
        </w:tc>
        <w:tc>
          <w:tcPr>
            <w:tcW w:w="3427" w:type="dxa"/>
            <w:shd w:val="clear" w:color="auto" w:fill="auto"/>
          </w:tcPr>
          <w:p w:rsidR="00CC5E7A" w:rsidRPr="006A1661" w:rsidRDefault="00CC5E7A" w:rsidP="006A1661">
            <w:pPr>
              <w:pStyle w:val="aff"/>
              <w:ind w:left="0"/>
              <w:rPr>
                <w:rFonts w:ascii="Times New Roman" w:hAnsi="Times New Roman"/>
              </w:rPr>
            </w:pPr>
            <w:r w:rsidRPr="006A1661">
              <w:rPr>
                <w:rFonts w:ascii="Times New Roman" w:hAnsi="Times New Roman"/>
              </w:rPr>
              <w:t>Бюджетные ассигнования</w:t>
            </w:r>
          </w:p>
        </w:tc>
        <w:tc>
          <w:tcPr>
            <w:tcW w:w="826" w:type="dxa"/>
            <w:shd w:val="clear" w:color="auto" w:fill="auto"/>
          </w:tcPr>
          <w:p w:rsidR="00CC5E7A" w:rsidRPr="006A1661" w:rsidRDefault="00CC5E7A" w:rsidP="006A1661">
            <w:pPr>
              <w:pStyle w:val="aff"/>
              <w:ind w:left="0"/>
              <w:jc w:val="center"/>
              <w:rPr>
                <w:rFonts w:ascii="Times New Roman" w:hAnsi="Times New Roman"/>
              </w:rPr>
            </w:pPr>
          </w:p>
        </w:tc>
        <w:tc>
          <w:tcPr>
            <w:tcW w:w="850" w:type="dxa"/>
            <w:shd w:val="clear" w:color="auto" w:fill="auto"/>
          </w:tcPr>
          <w:p w:rsidR="00CC5E7A" w:rsidRPr="006A1661" w:rsidRDefault="00CC5E7A" w:rsidP="006A1661">
            <w:pPr>
              <w:pStyle w:val="aff"/>
              <w:ind w:left="0"/>
              <w:jc w:val="center"/>
              <w:rPr>
                <w:rFonts w:ascii="Times New Roman" w:hAnsi="Times New Roman"/>
              </w:rPr>
            </w:pPr>
          </w:p>
        </w:tc>
        <w:tc>
          <w:tcPr>
            <w:tcW w:w="851" w:type="dxa"/>
            <w:shd w:val="clear" w:color="auto" w:fill="auto"/>
            <w:vAlign w:val="center"/>
          </w:tcPr>
          <w:p w:rsidR="00CC5E7A" w:rsidRPr="006A1661" w:rsidRDefault="00CC5E7A" w:rsidP="006A1661">
            <w:pPr>
              <w:spacing w:after="0" w:line="240" w:lineRule="auto"/>
              <w:jc w:val="center"/>
              <w:rPr>
                <w:rFonts w:ascii="Times New Roman" w:hAnsi="Times New Roman" w:cs="Times New Roman"/>
                <w:sz w:val="20"/>
                <w:szCs w:val="20"/>
              </w:rPr>
            </w:pPr>
          </w:p>
        </w:tc>
        <w:tc>
          <w:tcPr>
            <w:tcW w:w="850" w:type="dxa"/>
            <w:shd w:val="clear" w:color="auto" w:fill="auto"/>
            <w:vAlign w:val="center"/>
          </w:tcPr>
          <w:p w:rsidR="00CC5E7A" w:rsidRPr="006A1661" w:rsidRDefault="00CC5E7A" w:rsidP="006A1661">
            <w:pPr>
              <w:spacing w:after="0" w:line="240" w:lineRule="auto"/>
              <w:jc w:val="center"/>
              <w:rPr>
                <w:rFonts w:ascii="Times New Roman" w:hAnsi="Times New Roman" w:cs="Times New Roman"/>
                <w:sz w:val="20"/>
                <w:szCs w:val="20"/>
              </w:rPr>
            </w:pPr>
          </w:p>
        </w:tc>
        <w:tc>
          <w:tcPr>
            <w:tcW w:w="851" w:type="dxa"/>
            <w:shd w:val="clear" w:color="auto" w:fill="auto"/>
            <w:vAlign w:val="center"/>
          </w:tcPr>
          <w:p w:rsidR="00CC5E7A" w:rsidRPr="006A1661" w:rsidRDefault="00CC5E7A" w:rsidP="006A1661">
            <w:pPr>
              <w:spacing w:after="0" w:line="240" w:lineRule="auto"/>
              <w:jc w:val="center"/>
              <w:rPr>
                <w:rFonts w:ascii="Times New Roman" w:hAnsi="Times New Roman" w:cs="Times New Roman"/>
                <w:sz w:val="20"/>
                <w:szCs w:val="20"/>
              </w:rPr>
            </w:pPr>
          </w:p>
        </w:tc>
        <w:tc>
          <w:tcPr>
            <w:tcW w:w="850" w:type="dxa"/>
            <w:shd w:val="clear" w:color="auto" w:fill="auto"/>
            <w:vAlign w:val="center"/>
          </w:tcPr>
          <w:p w:rsidR="00CC5E7A" w:rsidRPr="006A1661" w:rsidRDefault="00CC5E7A" w:rsidP="006A1661">
            <w:pPr>
              <w:spacing w:after="0" w:line="240" w:lineRule="auto"/>
              <w:jc w:val="center"/>
              <w:rPr>
                <w:rFonts w:ascii="Times New Roman" w:hAnsi="Times New Roman" w:cs="Times New Roman"/>
                <w:sz w:val="20"/>
                <w:szCs w:val="20"/>
              </w:rPr>
            </w:pPr>
          </w:p>
        </w:tc>
      </w:tr>
      <w:tr w:rsidR="006A1661" w:rsidRPr="006A1661" w:rsidTr="006A1661">
        <w:trPr>
          <w:trHeight w:val="276"/>
        </w:trPr>
        <w:tc>
          <w:tcPr>
            <w:tcW w:w="567" w:type="dxa"/>
            <w:shd w:val="clear" w:color="auto" w:fill="auto"/>
          </w:tcPr>
          <w:p w:rsidR="00CC5E7A" w:rsidRPr="006A1661" w:rsidRDefault="00CC5E7A" w:rsidP="006A1661">
            <w:pPr>
              <w:pStyle w:val="aff"/>
              <w:ind w:left="0"/>
              <w:rPr>
                <w:rFonts w:ascii="Times New Roman" w:hAnsi="Times New Roman"/>
              </w:rPr>
            </w:pPr>
          </w:p>
        </w:tc>
        <w:tc>
          <w:tcPr>
            <w:tcW w:w="3427" w:type="dxa"/>
            <w:shd w:val="clear" w:color="auto" w:fill="auto"/>
          </w:tcPr>
          <w:p w:rsidR="00CC5E7A" w:rsidRPr="006A1661" w:rsidRDefault="00CC5E7A" w:rsidP="006A1661">
            <w:pPr>
              <w:pStyle w:val="aff"/>
              <w:ind w:left="0"/>
              <w:rPr>
                <w:rFonts w:ascii="Times New Roman" w:hAnsi="Times New Roman"/>
              </w:rPr>
            </w:pPr>
            <w:r w:rsidRPr="006A1661">
              <w:rPr>
                <w:rFonts w:ascii="Times New Roman" w:hAnsi="Times New Roman"/>
              </w:rPr>
              <w:t>- местный бюджет</w:t>
            </w:r>
          </w:p>
        </w:tc>
        <w:tc>
          <w:tcPr>
            <w:tcW w:w="826" w:type="dxa"/>
            <w:shd w:val="clear" w:color="auto" w:fill="auto"/>
          </w:tcPr>
          <w:p w:rsidR="00CC5E7A" w:rsidRPr="006A1661" w:rsidRDefault="00CC5E7A" w:rsidP="006A1661">
            <w:pPr>
              <w:spacing w:after="0" w:line="240" w:lineRule="auto"/>
              <w:jc w:val="center"/>
              <w:rPr>
                <w:rFonts w:ascii="Times New Roman" w:hAnsi="Times New Roman" w:cs="Times New Roman"/>
              </w:rPr>
            </w:pPr>
            <w:r w:rsidRPr="006A1661">
              <w:rPr>
                <w:rFonts w:ascii="Times New Roman" w:hAnsi="Times New Roman" w:cs="Times New Roman"/>
                <w:sz w:val="20"/>
                <w:szCs w:val="20"/>
              </w:rPr>
              <w:t>0,00</w:t>
            </w:r>
          </w:p>
        </w:tc>
        <w:tc>
          <w:tcPr>
            <w:tcW w:w="850" w:type="dxa"/>
            <w:shd w:val="clear" w:color="auto" w:fill="auto"/>
          </w:tcPr>
          <w:p w:rsidR="00CC5E7A" w:rsidRPr="006A1661" w:rsidRDefault="00CC5E7A" w:rsidP="006A1661">
            <w:pPr>
              <w:spacing w:after="0" w:line="240" w:lineRule="auto"/>
              <w:jc w:val="center"/>
              <w:rPr>
                <w:rFonts w:ascii="Times New Roman" w:hAnsi="Times New Roman" w:cs="Times New Roman"/>
              </w:rPr>
            </w:pPr>
            <w:r w:rsidRPr="006A1661">
              <w:rPr>
                <w:rFonts w:ascii="Times New Roman" w:hAnsi="Times New Roman" w:cs="Times New Roman"/>
                <w:sz w:val="20"/>
                <w:szCs w:val="20"/>
              </w:rPr>
              <w:t>102,47700</w:t>
            </w:r>
          </w:p>
        </w:tc>
        <w:tc>
          <w:tcPr>
            <w:tcW w:w="851" w:type="dxa"/>
            <w:shd w:val="clear" w:color="auto" w:fill="auto"/>
            <w:vAlign w:val="center"/>
          </w:tcPr>
          <w:p w:rsidR="00CC5E7A" w:rsidRPr="006A1661" w:rsidRDefault="00CC5E7A" w:rsidP="006A1661">
            <w:pPr>
              <w:spacing w:after="0" w:line="240" w:lineRule="auto"/>
              <w:jc w:val="center"/>
              <w:rPr>
                <w:rFonts w:ascii="Times New Roman" w:hAnsi="Times New Roman" w:cs="Times New Roman"/>
                <w:sz w:val="20"/>
                <w:szCs w:val="20"/>
              </w:rPr>
            </w:pPr>
            <w:r w:rsidRPr="006A1661">
              <w:rPr>
                <w:rFonts w:ascii="Times New Roman" w:hAnsi="Times New Roman" w:cs="Times New Roman"/>
                <w:sz w:val="20"/>
                <w:szCs w:val="20"/>
              </w:rPr>
              <w:t>203,01685</w:t>
            </w:r>
          </w:p>
        </w:tc>
        <w:tc>
          <w:tcPr>
            <w:tcW w:w="850" w:type="dxa"/>
            <w:shd w:val="clear" w:color="auto" w:fill="auto"/>
            <w:vAlign w:val="center"/>
          </w:tcPr>
          <w:p w:rsidR="00CC5E7A" w:rsidRPr="006A1661" w:rsidRDefault="00CC5E7A" w:rsidP="006A1661">
            <w:pPr>
              <w:spacing w:after="0" w:line="240" w:lineRule="auto"/>
              <w:jc w:val="center"/>
              <w:rPr>
                <w:rFonts w:ascii="Times New Roman" w:hAnsi="Times New Roman" w:cs="Times New Roman"/>
                <w:sz w:val="20"/>
                <w:szCs w:val="20"/>
              </w:rPr>
            </w:pPr>
            <w:r w:rsidRPr="006A1661">
              <w:rPr>
                <w:rFonts w:ascii="Times New Roman" w:hAnsi="Times New Roman" w:cs="Times New Roman"/>
                <w:sz w:val="20"/>
                <w:szCs w:val="20"/>
              </w:rPr>
              <w:t>205,00</w:t>
            </w:r>
          </w:p>
        </w:tc>
        <w:tc>
          <w:tcPr>
            <w:tcW w:w="851" w:type="dxa"/>
            <w:shd w:val="clear" w:color="auto" w:fill="auto"/>
            <w:vAlign w:val="center"/>
          </w:tcPr>
          <w:p w:rsidR="00CC5E7A" w:rsidRPr="006A1661" w:rsidRDefault="00CC5E7A" w:rsidP="006A1661">
            <w:pPr>
              <w:spacing w:after="0" w:line="240" w:lineRule="auto"/>
              <w:jc w:val="center"/>
              <w:rPr>
                <w:rFonts w:ascii="Times New Roman" w:hAnsi="Times New Roman" w:cs="Times New Roman"/>
                <w:sz w:val="20"/>
                <w:szCs w:val="20"/>
              </w:rPr>
            </w:pPr>
            <w:r w:rsidRPr="006A1661">
              <w:rPr>
                <w:rFonts w:ascii="Times New Roman" w:hAnsi="Times New Roman" w:cs="Times New Roman"/>
                <w:sz w:val="20"/>
                <w:szCs w:val="20"/>
              </w:rPr>
              <w:t>0,00</w:t>
            </w:r>
          </w:p>
        </w:tc>
        <w:tc>
          <w:tcPr>
            <w:tcW w:w="850" w:type="dxa"/>
            <w:shd w:val="clear" w:color="auto" w:fill="auto"/>
            <w:vAlign w:val="center"/>
          </w:tcPr>
          <w:p w:rsidR="00CC5E7A" w:rsidRPr="006A1661" w:rsidRDefault="00CC5E7A" w:rsidP="006A1661">
            <w:pPr>
              <w:spacing w:after="0" w:line="240" w:lineRule="auto"/>
              <w:jc w:val="center"/>
              <w:rPr>
                <w:rFonts w:ascii="Times New Roman" w:hAnsi="Times New Roman" w:cs="Times New Roman"/>
                <w:sz w:val="20"/>
                <w:szCs w:val="20"/>
              </w:rPr>
            </w:pPr>
            <w:r w:rsidRPr="006A1661">
              <w:rPr>
                <w:rFonts w:ascii="Times New Roman" w:hAnsi="Times New Roman" w:cs="Times New Roman"/>
                <w:sz w:val="20"/>
                <w:szCs w:val="20"/>
              </w:rPr>
              <w:t>0,00</w:t>
            </w:r>
          </w:p>
        </w:tc>
      </w:tr>
      <w:tr w:rsidR="006A1661" w:rsidRPr="006A1661" w:rsidTr="006A1661">
        <w:trPr>
          <w:trHeight w:val="276"/>
        </w:trPr>
        <w:tc>
          <w:tcPr>
            <w:tcW w:w="567" w:type="dxa"/>
            <w:shd w:val="clear" w:color="auto" w:fill="auto"/>
          </w:tcPr>
          <w:p w:rsidR="00CC5E7A" w:rsidRPr="006A1661" w:rsidRDefault="00CC5E7A" w:rsidP="006A1661">
            <w:pPr>
              <w:pStyle w:val="aff"/>
              <w:ind w:left="0"/>
              <w:rPr>
                <w:rFonts w:ascii="Times New Roman" w:hAnsi="Times New Roman"/>
              </w:rPr>
            </w:pPr>
          </w:p>
        </w:tc>
        <w:tc>
          <w:tcPr>
            <w:tcW w:w="3427" w:type="dxa"/>
            <w:shd w:val="clear" w:color="auto" w:fill="auto"/>
          </w:tcPr>
          <w:p w:rsidR="00CC5E7A" w:rsidRPr="006A1661" w:rsidRDefault="00CC5E7A" w:rsidP="006A1661">
            <w:pPr>
              <w:pStyle w:val="aff"/>
              <w:ind w:left="0"/>
              <w:rPr>
                <w:rFonts w:ascii="Times New Roman" w:hAnsi="Times New Roman"/>
              </w:rPr>
            </w:pPr>
            <w:r w:rsidRPr="006A1661">
              <w:rPr>
                <w:rFonts w:ascii="Times New Roman" w:hAnsi="Times New Roman"/>
              </w:rPr>
              <w:t>- областной бюджет</w:t>
            </w:r>
          </w:p>
        </w:tc>
        <w:tc>
          <w:tcPr>
            <w:tcW w:w="826" w:type="dxa"/>
            <w:shd w:val="clear" w:color="auto" w:fill="auto"/>
          </w:tcPr>
          <w:p w:rsidR="00CC5E7A" w:rsidRPr="006A1661" w:rsidRDefault="00CC5E7A" w:rsidP="006A1661">
            <w:pPr>
              <w:spacing w:after="0" w:line="240" w:lineRule="auto"/>
              <w:jc w:val="center"/>
              <w:rPr>
                <w:rFonts w:ascii="Times New Roman" w:hAnsi="Times New Roman" w:cs="Times New Roman"/>
              </w:rPr>
            </w:pPr>
            <w:r w:rsidRPr="006A1661">
              <w:rPr>
                <w:rFonts w:ascii="Times New Roman" w:hAnsi="Times New Roman" w:cs="Times New Roman"/>
                <w:sz w:val="20"/>
                <w:szCs w:val="20"/>
              </w:rPr>
              <w:t>0,00</w:t>
            </w:r>
          </w:p>
        </w:tc>
        <w:tc>
          <w:tcPr>
            <w:tcW w:w="850" w:type="dxa"/>
            <w:shd w:val="clear" w:color="auto" w:fill="auto"/>
          </w:tcPr>
          <w:p w:rsidR="00CC5E7A" w:rsidRPr="006A1661" w:rsidRDefault="00CC5E7A" w:rsidP="006A1661">
            <w:pPr>
              <w:spacing w:after="0" w:line="240" w:lineRule="auto"/>
              <w:jc w:val="center"/>
              <w:rPr>
                <w:rFonts w:ascii="Times New Roman" w:hAnsi="Times New Roman" w:cs="Times New Roman"/>
              </w:rPr>
            </w:pPr>
            <w:r w:rsidRPr="006A1661">
              <w:rPr>
                <w:rFonts w:ascii="Times New Roman" w:hAnsi="Times New Roman" w:cs="Times New Roman"/>
                <w:sz w:val="20"/>
                <w:szCs w:val="20"/>
              </w:rPr>
              <w:t>0,00</w:t>
            </w:r>
          </w:p>
        </w:tc>
        <w:tc>
          <w:tcPr>
            <w:tcW w:w="851" w:type="dxa"/>
            <w:shd w:val="clear" w:color="auto" w:fill="auto"/>
            <w:vAlign w:val="center"/>
          </w:tcPr>
          <w:p w:rsidR="00CC5E7A" w:rsidRPr="006A1661" w:rsidRDefault="00CC5E7A" w:rsidP="006A1661">
            <w:pPr>
              <w:spacing w:after="0" w:line="240" w:lineRule="auto"/>
              <w:jc w:val="center"/>
              <w:rPr>
                <w:rFonts w:ascii="Times New Roman" w:hAnsi="Times New Roman" w:cs="Times New Roman"/>
                <w:sz w:val="20"/>
                <w:szCs w:val="20"/>
              </w:rPr>
            </w:pPr>
            <w:r w:rsidRPr="006A1661">
              <w:rPr>
                <w:rFonts w:ascii="Times New Roman" w:hAnsi="Times New Roman" w:cs="Times New Roman"/>
                <w:sz w:val="20"/>
                <w:szCs w:val="20"/>
              </w:rPr>
              <w:t>0,00</w:t>
            </w:r>
          </w:p>
        </w:tc>
        <w:tc>
          <w:tcPr>
            <w:tcW w:w="850" w:type="dxa"/>
            <w:shd w:val="clear" w:color="auto" w:fill="auto"/>
            <w:vAlign w:val="center"/>
          </w:tcPr>
          <w:p w:rsidR="00CC5E7A" w:rsidRPr="006A1661" w:rsidRDefault="00CC5E7A" w:rsidP="006A1661">
            <w:pPr>
              <w:spacing w:after="0" w:line="240" w:lineRule="auto"/>
              <w:jc w:val="center"/>
              <w:rPr>
                <w:rFonts w:ascii="Times New Roman" w:hAnsi="Times New Roman" w:cs="Times New Roman"/>
                <w:sz w:val="20"/>
                <w:szCs w:val="20"/>
              </w:rPr>
            </w:pPr>
            <w:r w:rsidRPr="006A1661">
              <w:rPr>
                <w:rFonts w:ascii="Times New Roman" w:hAnsi="Times New Roman" w:cs="Times New Roman"/>
                <w:sz w:val="20"/>
                <w:szCs w:val="20"/>
              </w:rPr>
              <w:t>0,00</w:t>
            </w:r>
          </w:p>
        </w:tc>
        <w:tc>
          <w:tcPr>
            <w:tcW w:w="851" w:type="dxa"/>
            <w:shd w:val="clear" w:color="auto" w:fill="auto"/>
            <w:vAlign w:val="center"/>
          </w:tcPr>
          <w:p w:rsidR="00CC5E7A" w:rsidRPr="006A1661" w:rsidRDefault="00CC5E7A" w:rsidP="006A1661">
            <w:pPr>
              <w:spacing w:after="0" w:line="240" w:lineRule="auto"/>
              <w:jc w:val="center"/>
              <w:rPr>
                <w:rFonts w:ascii="Times New Roman" w:hAnsi="Times New Roman" w:cs="Times New Roman"/>
                <w:sz w:val="20"/>
                <w:szCs w:val="20"/>
              </w:rPr>
            </w:pPr>
            <w:r w:rsidRPr="006A1661">
              <w:rPr>
                <w:rFonts w:ascii="Times New Roman" w:hAnsi="Times New Roman" w:cs="Times New Roman"/>
                <w:sz w:val="20"/>
                <w:szCs w:val="20"/>
              </w:rPr>
              <w:t>0,00</w:t>
            </w:r>
          </w:p>
        </w:tc>
        <w:tc>
          <w:tcPr>
            <w:tcW w:w="850" w:type="dxa"/>
            <w:shd w:val="clear" w:color="auto" w:fill="auto"/>
            <w:vAlign w:val="center"/>
          </w:tcPr>
          <w:p w:rsidR="00CC5E7A" w:rsidRPr="006A1661" w:rsidRDefault="00CC5E7A" w:rsidP="006A1661">
            <w:pPr>
              <w:spacing w:after="0" w:line="240" w:lineRule="auto"/>
              <w:jc w:val="center"/>
              <w:rPr>
                <w:rFonts w:ascii="Times New Roman" w:hAnsi="Times New Roman" w:cs="Times New Roman"/>
                <w:sz w:val="20"/>
                <w:szCs w:val="20"/>
              </w:rPr>
            </w:pPr>
            <w:r w:rsidRPr="006A1661">
              <w:rPr>
                <w:rFonts w:ascii="Times New Roman" w:hAnsi="Times New Roman" w:cs="Times New Roman"/>
                <w:sz w:val="20"/>
                <w:szCs w:val="20"/>
              </w:rPr>
              <w:t>0,00</w:t>
            </w:r>
          </w:p>
        </w:tc>
      </w:tr>
      <w:tr w:rsidR="006A1661" w:rsidRPr="006A1661" w:rsidTr="006A1661">
        <w:trPr>
          <w:trHeight w:val="276"/>
        </w:trPr>
        <w:tc>
          <w:tcPr>
            <w:tcW w:w="567" w:type="dxa"/>
            <w:shd w:val="clear" w:color="auto" w:fill="auto"/>
          </w:tcPr>
          <w:p w:rsidR="00CC5E7A" w:rsidRPr="006A1661" w:rsidRDefault="00CC5E7A" w:rsidP="006A1661">
            <w:pPr>
              <w:pStyle w:val="aff"/>
              <w:ind w:left="0"/>
              <w:rPr>
                <w:rFonts w:ascii="Times New Roman" w:hAnsi="Times New Roman"/>
              </w:rPr>
            </w:pPr>
            <w:r w:rsidRPr="006A1661">
              <w:rPr>
                <w:rFonts w:ascii="Times New Roman" w:hAnsi="Times New Roman"/>
              </w:rPr>
              <w:t>3.</w:t>
            </w:r>
          </w:p>
        </w:tc>
        <w:tc>
          <w:tcPr>
            <w:tcW w:w="3427" w:type="dxa"/>
            <w:shd w:val="clear" w:color="auto" w:fill="auto"/>
          </w:tcPr>
          <w:p w:rsidR="00CC5E7A" w:rsidRPr="006A1661" w:rsidRDefault="00CC5E7A" w:rsidP="006A1661">
            <w:pPr>
              <w:pStyle w:val="aff"/>
              <w:ind w:left="0"/>
              <w:rPr>
                <w:rFonts w:ascii="Times New Roman" w:hAnsi="Times New Roman"/>
              </w:rPr>
            </w:pPr>
            <w:r w:rsidRPr="006A1661">
              <w:rPr>
                <w:rFonts w:ascii="Times New Roman" w:hAnsi="Times New Roman"/>
              </w:rPr>
              <w:t xml:space="preserve">Проведение оценки земельных участков с жилыми домами, пришедшими в нежилое состояние. </w:t>
            </w:r>
          </w:p>
        </w:tc>
        <w:tc>
          <w:tcPr>
            <w:tcW w:w="826" w:type="dxa"/>
            <w:shd w:val="clear" w:color="auto" w:fill="auto"/>
            <w:vAlign w:val="center"/>
          </w:tcPr>
          <w:p w:rsidR="00CC5E7A" w:rsidRPr="006A1661" w:rsidRDefault="00CC5E7A" w:rsidP="006A1661">
            <w:pPr>
              <w:spacing w:after="0" w:line="240" w:lineRule="auto"/>
              <w:jc w:val="center"/>
              <w:rPr>
                <w:rFonts w:ascii="Times New Roman" w:hAnsi="Times New Roman" w:cs="Times New Roman"/>
                <w:sz w:val="20"/>
                <w:szCs w:val="20"/>
              </w:rPr>
            </w:pPr>
            <w:r w:rsidRPr="006A1661">
              <w:rPr>
                <w:rFonts w:ascii="Times New Roman" w:hAnsi="Times New Roman" w:cs="Times New Roman"/>
                <w:sz w:val="20"/>
                <w:szCs w:val="20"/>
              </w:rPr>
              <w:t>0,00</w:t>
            </w:r>
          </w:p>
        </w:tc>
        <w:tc>
          <w:tcPr>
            <w:tcW w:w="850" w:type="dxa"/>
            <w:shd w:val="clear" w:color="auto" w:fill="auto"/>
            <w:vAlign w:val="center"/>
          </w:tcPr>
          <w:p w:rsidR="00CC5E7A" w:rsidRPr="006A1661" w:rsidRDefault="00CC5E7A" w:rsidP="006A1661">
            <w:pPr>
              <w:spacing w:after="0" w:line="240" w:lineRule="auto"/>
              <w:jc w:val="center"/>
              <w:rPr>
                <w:rFonts w:ascii="Times New Roman" w:hAnsi="Times New Roman" w:cs="Times New Roman"/>
                <w:sz w:val="20"/>
                <w:szCs w:val="20"/>
              </w:rPr>
            </w:pPr>
            <w:r w:rsidRPr="006A1661">
              <w:rPr>
                <w:rFonts w:ascii="Times New Roman" w:hAnsi="Times New Roman" w:cs="Times New Roman"/>
                <w:sz w:val="20"/>
                <w:szCs w:val="20"/>
              </w:rPr>
              <w:t>0,00</w:t>
            </w:r>
          </w:p>
        </w:tc>
        <w:tc>
          <w:tcPr>
            <w:tcW w:w="851" w:type="dxa"/>
            <w:shd w:val="clear" w:color="auto" w:fill="auto"/>
            <w:vAlign w:val="center"/>
          </w:tcPr>
          <w:p w:rsidR="00CC5E7A" w:rsidRPr="006A1661" w:rsidRDefault="00CC5E7A" w:rsidP="006A1661">
            <w:pPr>
              <w:spacing w:after="0" w:line="240" w:lineRule="auto"/>
              <w:jc w:val="center"/>
              <w:rPr>
                <w:rFonts w:ascii="Times New Roman" w:hAnsi="Times New Roman" w:cs="Times New Roman"/>
                <w:sz w:val="20"/>
                <w:szCs w:val="20"/>
              </w:rPr>
            </w:pPr>
            <w:r w:rsidRPr="006A1661">
              <w:rPr>
                <w:rFonts w:ascii="Times New Roman" w:hAnsi="Times New Roman" w:cs="Times New Roman"/>
                <w:sz w:val="20"/>
                <w:szCs w:val="20"/>
              </w:rPr>
              <w:t>0,00</w:t>
            </w:r>
          </w:p>
        </w:tc>
        <w:tc>
          <w:tcPr>
            <w:tcW w:w="850" w:type="dxa"/>
            <w:shd w:val="clear" w:color="auto" w:fill="auto"/>
            <w:vAlign w:val="center"/>
          </w:tcPr>
          <w:p w:rsidR="00CC5E7A" w:rsidRPr="006A1661" w:rsidRDefault="00CC5E7A" w:rsidP="006A1661">
            <w:pPr>
              <w:spacing w:after="0" w:line="240" w:lineRule="auto"/>
              <w:jc w:val="center"/>
              <w:rPr>
                <w:rFonts w:ascii="Times New Roman" w:hAnsi="Times New Roman" w:cs="Times New Roman"/>
                <w:sz w:val="20"/>
                <w:szCs w:val="20"/>
              </w:rPr>
            </w:pPr>
            <w:r w:rsidRPr="006A1661">
              <w:rPr>
                <w:rFonts w:ascii="Times New Roman" w:hAnsi="Times New Roman" w:cs="Times New Roman"/>
                <w:sz w:val="20"/>
                <w:szCs w:val="20"/>
              </w:rPr>
              <w:t>0,00</w:t>
            </w:r>
          </w:p>
        </w:tc>
        <w:tc>
          <w:tcPr>
            <w:tcW w:w="851" w:type="dxa"/>
            <w:shd w:val="clear" w:color="auto" w:fill="auto"/>
            <w:vAlign w:val="center"/>
          </w:tcPr>
          <w:p w:rsidR="00CC5E7A" w:rsidRPr="006A1661" w:rsidRDefault="00CC5E7A" w:rsidP="006A1661">
            <w:pPr>
              <w:spacing w:after="0" w:line="240" w:lineRule="auto"/>
              <w:jc w:val="center"/>
              <w:rPr>
                <w:rFonts w:ascii="Times New Roman" w:hAnsi="Times New Roman" w:cs="Times New Roman"/>
                <w:sz w:val="20"/>
                <w:szCs w:val="20"/>
              </w:rPr>
            </w:pPr>
            <w:r w:rsidRPr="006A1661">
              <w:rPr>
                <w:rFonts w:ascii="Times New Roman" w:hAnsi="Times New Roman" w:cs="Times New Roman"/>
                <w:sz w:val="20"/>
                <w:szCs w:val="20"/>
              </w:rPr>
              <w:t>0,00</w:t>
            </w:r>
          </w:p>
        </w:tc>
        <w:tc>
          <w:tcPr>
            <w:tcW w:w="850" w:type="dxa"/>
            <w:shd w:val="clear" w:color="auto" w:fill="auto"/>
            <w:vAlign w:val="center"/>
          </w:tcPr>
          <w:p w:rsidR="00CC5E7A" w:rsidRPr="006A1661" w:rsidRDefault="00CC5E7A" w:rsidP="006A1661">
            <w:pPr>
              <w:spacing w:after="0" w:line="240" w:lineRule="auto"/>
              <w:jc w:val="center"/>
              <w:rPr>
                <w:rFonts w:ascii="Times New Roman" w:hAnsi="Times New Roman" w:cs="Times New Roman"/>
                <w:sz w:val="20"/>
                <w:szCs w:val="20"/>
              </w:rPr>
            </w:pPr>
            <w:r w:rsidRPr="006A1661">
              <w:rPr>
                <w:rFonts w:ascii="Times New Roman" w:hAnsi="Times New Roman" w:cs="Times New Roman"/>
                <w:sz w:val="20"/>
                <w:szCs w:val="20"/>
              </w:rPr>
              <w:t>0,00</w:t>
            </w:r>
          </w:p>
        </w:tc>
      </w:tr>
      <w:tr w:rsidR="006A1661" w:rsidRPr="006A1661" w:rsidTr="006A1661">
        <w:trPr>
          <w:trHeight w:val="276"/>
        </w:trPr>
        <w:tc>
          <w:tcPr>
            <w:tcW w:w="567" w:type="dxa"/>
            <w:shd w:val="clear" w:color="auto" w:fill="auto"/>
          </w:tcPr>
          <w:p w:rsidR="00CC5E7A" w:rsidRPr="006A1661" w:rsidRDefault="00CC5E7A" w:rsidP="006A1661">
            <w:pPr>
              <w:pStyle w:val="aff"/>
              <w:ind w:left="0"/>
              <w:rPr>
                <w:rFonts w:ascii="Times New Roman" w:hAnsi="Times New Roman"/>
              </w:rPr>
            </w:pPr>
          </w:p>
        </w:tc>
        <w:tc>
          <w:tcPr>
            <w:tcW w:w="3427" w:type="dxa"/>
            <w:shd w:val="clear" w:color="auto" w:fill="auto"/>
          </w:tcPr>
          <w:p w:rsidR="00CC5E7A" w:rsidRPr="006A1661" w:rsidRDefault="00CC5E7A" w:rsidP="006A1661">
            <w:pPr>
              <w:pStyle w:val="aff"/>
              <w:ind w:left="0"/>
              <w:rPr>
                <w:rFonts w:ascii="Times New Roman" w:hAnsi="Times New Roman"/>
              </w:rPr>
            </w:pPr>
            <w:r w:rsidRPr="006A1661">
              <w:rPr>
                <w:rFonts w:ascii="Times New Roman" w:hAnsi="Times New Roman"/>
              </w:rPr>
              <w:t>Бюджетные ассигнования</w:t>
            </w:r>
          </w:p>
        </w:tc>
        <w:tc>
          <w:tcPr>
            <w:tcW w:w="826" w:type="dxa"/>
            <w:shd w:val="clear" w:color="auto" w:fill="auto"/>
          </w:tcPr>
          <w:p w:rsidR="00CC5E7A" w:rsidRPr="006A1661" w:rsidRDefault="00CC5E7A" w:rsidP="006A1661">
            <w:pPr>
              <w:pStyle w:val="aff"/>
              <w:ind w:left="0"/>
              <w:jc w:val="center"/>
              <w:rPr>
                <w:rFonts w:ascii="Times New Roman" w:hAnsi="Times New Roman"/>
              </w:rPr>
            </w:pPr>
          </w:p>
        </w:tc>
        <w:tc>
          <w:tcPr>
            <w:tcW w:w="850" w:type="dxa"/>
            <w:shd w:val="clear" w:color="auto" w:fill="auto"/>
          </w:tcPr>
          <w:p w:rsidR="00CC5E7A" w:rsidRPr="006A1661" w:rsidRDefault="00CC5E7A" w:rsidP="006A1661">
            <w:pPr>
              <w:pStyle w:val="aff"/>
              <w:ind w:left="0"/>
              <w:jc w:val="center"/>
              <w:rPr>
                <w:rFonts w:ascii="Times New Roman" w:hAnsi="Times New Roman"/>
              </w:rPr>
            </w:pPr>
          </w:p>
        </w:tc>
        <w:tc>
          <w:tcPr>
            <w:tcW w:w="851" w:type="dxa"/>
            <w:shd w:val="clear" w:color="auto" w:fill="auto"/>
            <w:vAlign w:val="center"/>
          </w:tcPr>
          <w:p w:rsidR="00CC5E7A" w:rsidRPr="006A1661" w:rsidRDefault="00CC5E7A" w:rsidP="006A1661">
            <w:pPr>
              <w:spacing w:after="0" w:line="240" w:lineRule="auto"/>
              <w:jc w:val="center"/>
              <w:rPr>
                <w:rFonts w:ascii="Times New Roman" w:hAnsi="Times New Roman" w:cs="Times New Roman"/>
                <w:sz w:val="20"/>
                <w:szCs w:val="20"/>
              </w:rPr>
            </w:pPr>
          </w:p>
        </w:tc>
        <w:tc>
          <w:tcPr>
            <w:tcW w:w="850" w:type="dxa"/>
            <w:shd w:val="clear" w:color="auto" w:fill="auto"/>
            <w:vAlign w:val="center"/>
          </w:tcPr>
          <w:p w:rsidR="00CC5E7A" w:rsidRPr="006A1661" w:rsidRDefault="00CC5E7A" w:rsidP="006A1661">
            <w:pPr>
              <w:spacing w:after="0" w:line="240" w:lineRule="auto"/>
              <w:jc w:val="center"/>
              <w:rPr>
                <w:rFonts w:ascii="Times New Roman" w:hAnsi="Times New Roman" w:cs="Times New Roman"/>
                <w:sz w:val="20"/>
                <w:szCs w:val="20"/>
              </w:rPr>
            </w:pPr>
          </w:p>
        </w:tc>
        <w:tc>
          <w:tcPr>
            <w:tcW w:w="851" w:type="dxa"/>
            <w:shd w:val="clear" w:color="auto" w:fill="auto"/>
            <w:vAlign w:val="center"/>
          </w:tcPr>
          <w:p w:rsidR="00CC5E7A" w:rsidRPr="006A1661" w:rsidRDefault="00CC5E7A" w:rsidP="006A1661">
            <w:pPr>
              <w:spacing w:after="0" w:line="240" w:lineRule="auto"/>
              <w:jc w:val="center"/>
              <w:rPr>
                <w:rFonts w:ascii="Times New Roman" w:hAnsi="Times New Roman" w:cs="Times New Roman"/>
                <w:sz w:val="20"/>
                <w:szCs w:val="20"/>
              </w:rPr>
            </w:pPr>
          </w:p>
        </w:tc>
        <w:tc>
          <w:tcPr>
            <w:tcW w:w="850" w:type="dxa"/>
            <w:shd w:val="clear" w:color="auto" w:fill="auto"/>
            <w:vAlign w:val="center"/>
          </w:tcPr>
          <w:p w:rsidR="00CC5E7A" w:rsidRPr="006A1661" w:rsidRDefault="00CC5E7A" w:rsidP="006A1661">
            <w:pPr>
              <w:spacing w:after="0" w:line="240" w:lineRule="auto"/>
              <w:jc w:val="center"/>
              <w:rPr>
                <w:rFonts w:ascii="Times New Roman" w:hAnsi="Times New Roman" w:cs="Times New Roman"/>
                <w:sz w:val="20"/>
                <w:szCs w:val="20"/>
              </w:rPr>
            </w:pPr>
          </w:p>
        </w:tc>
      </w:tr>
      <w:tr w:rsidR="006A1661" w:rsidRPr="006A1661" w:rsidTr="006A1661">
        <w:trPr>
          <w:trHeight w:val="276"/>
        </w:trPr>
        <w:tc>
          <w:tcPr>
            <w:tcW w:w="567" w:type="dxa"/>
            <w:shd w:val="clear" w:color="auto" w:fill="auto"/>
          </w:tcPr>
          <w:p w:rsidR="00CC5E7A" w:rsidRPr="006A1661" w:rsidRDefault="00CC5E7A" w:rsidP="006A1661">
            <w:pPr>
              <w:pStyle w:val="aff"/>
              <w:ind w:left="0"/>
              <w:rPr>
                <w:rFonts w:ascii="Times New Roman" w:hAnsi="Times New Roman"/>
              </w:rPr>
            </w:pPr>
          </w:p>
        </w:tc>
        <w:tc>
          <w:tcPr>
            <w:tcW w:w="3427" w:type="dxa"/>
            <w:shd w:val="clear" w:color="auto" w:fill="auto"/>
          </w:tcPr>
          <w:p w:rsidR="00CC5E7A" w:rsidRPr="006A1661" w:rsidRDefault="00CC5E7A" w:rsidP="006A1661">
            <w:pPr>
              <w:pStyle w:val="aff"/>
              <w:ind w:left="0"/>
              <w:rPr>
                <w:rFonts w:ascii="Times New Roman" w:hAnsi="Times New Roman"/>
              </w:rPr>
            </w:pPr>
            <w:r w:rsidRPr="006A1661">
              <w:rPr>
                <w:rFonts w:ascii="Times New Roman" w:hAnsi="Times New Roman"/>
              </w:rPr>
              <w:t>- местный бюджет</w:t>
            </w:r>
          </w:p>
        </w:tc>
        <w:tc>
          <w:tcPr>
            <w:tcW w:w="826" w:type="dxa"/>
            <w:shd w:val="clear" w:color="auto" w:fill="auto"/>
          </w:tcPr>
          <w:p w:rsidR="00CC5E7A" w:rsidRPr="006A1661" w:rsidRDefault="00CC5E7A" w:rsidP="006A1661">
            <w:pPr>
              <w:spacing w:after="0" w:line="240" w:lineRule="auto"/>
              <w:jc w:val="center"/>
              <w:rPr>
                <w:rFonts w:ascii="Times New Roman" w:hAnsi="Times New Roman" w:cs="Times New Roman"/>
              </w:rPr>
            </w:pPr>
            <w:r w:rsidRPr="006A1661">
              <w:rPr>
                <w:rFonts w:ascii="Times New Roman" w:hAnsi="Times New Roman" w:cs="Times New Roman"/>
                <w:sz w:val="20"/>
                <w:szCs w:val="20"/>
              </w:rPr>
              <w:t>0,00</w:t>
            </w:r>
          </w:p>
        </w:tc>
        <w:tc>
          <w:tcPr>
            <w:tcW w:w="850" w:type="dxa"/>
            <w:shd w:val="clear" w:color="auto" w:fill="auto"/>
          </w:tcPr>
          <w:p w:rsidR="00CC5E7A" w:rsidRPr="006A1661" w:rsidRDefault="00CC5E7A" w:rsidP="006A1661">
            <w:pPr>
              <w:spacing w:after="0" w:line="240" w:lineRule="auto"/>
              <w:jc w:val="center"/>
              <w:rPr>
                <w:rFonts w:ascii="Times New Roman" w:hAnsi="Times New Roman" w:cs="Times New Roman"/>
              </w:rPr>
            </w:pPr>
            <w:r w:rsidRPr="006A1661">
              <w:rPr>
                <w:rFonts w:ascii="Times New Roman" w:hAnsi="Times New Roman" w:cs="Times New Roman"/>
                <w:sz w:val="20"/>
                <w:szCs w:val="20"/>
              </w:rPr>
              <w:t>0,00</w:t>
            </w:r>
          </w:p>
        </w:tc>
        <w:tc>
          <w:tcPr>
            <w:tcW w:w="851" w:type="dxa"/>
            <w:shd w:val="clear" w:color="auto" w:fill="auto"/>
            <w:vAlign w:val="center"/>
          </w:tcPr>
          <w:p w:rsidR="00CC5E7A" w:rsidRPr="006A1661" w:rsidRDefault="00CC5E7A" w:rsidP="006A1661">
            <w:pPr>
              <w:spacing w:after="0" w:line="240" w:lineRule="auto"/>
              <w:jc w:val="center"/>
              <w:rPr>
                <w:rFonts w:ascii="Times New Roman" w:hAnsi="Times New Roman" w:cs="Times New Roman"/>
                <w:sz w:val="20"/>
                <w:szCs w:val="20"/>
              </w:rPr>
            </w:pPr>
            <w:r w:rsidRPr="006A1661">
              <w:rPr>
                <w:rFonts w:ascii="Times New Roman" w:hAnsi="Times New Roman" w:cs="Times New Roman"/>
                <w:sz w:val="20"/>
                <w:szCs w:val="20"/>
              </w:rPr>
              <w:t>0,00</w:t>
            </w:r>
          </w:p>
        </w:tc>
        <w:tc>
          <w:tcPr>
            <w:tcW w:w="850" w:type="dxa"/>
            <w:shd w:val="clear" w:color="auto" w:fill="auto"/>
            <w:vAlign w:val="center"/>
          </w:tcPr>
          <w:p w:rsidR="00CC5E7A" w:rsidRPr="006A1661" w:rsidRDefault="00CC5E7A" w:rsidP="006A1661">
            <w:pPr>
              <w:spacing w:after="0" w:line="240" w:lineRule="auto"/>
              <w:jc w:val="center"/>
              <w:rPr>
                <w:rFonts w:ascii="Times New Roman" w:hAnsi="Times New Roman" w:cs="Times New Roman"/>
                <w:sz w:val="20"/>
                <w:szCs w:val="20"/>
              </w:rPr>
            </w:pPr>
            <w:r w:rsidRPr="006A1661">
              <w:rPr>
                <w:rFonts w:ascii="Times New Roman" w:hAnsi="Times New Roman" w:cs="Times New Roman"/>
                <w:sz w:val="20"/>
                <w:szCs w:val="20"/>
              </w:rPr>
              <w:t>0,00</w:t>
            </w:r>
          </w:p>
        </w:tc>
        <w:tc>
          <w:tcPr>
            <w:tcW w:w="851" w:type="dxa"/>
            <w:shd w:val="clear" w:color="auto" w:fill="auto"/>
            <w:vAlign w:val="center"/>
          </w:tcPr>
          <w:p w:rsidR="00CC5E7A" w:rsidRPr="006A1661" w:rsidRDefault="00CC5E7A" w:rsidP="006A1661">
            <w:pPr>
              <w:spacing w:after="0" w:line="240" w:lineRule="auto"/>
              <w:jc w:val="center"/>
              <w:rPr>
                <w:rFonts w:ascii="Times New Roman" w:hAnsi="Times New Roman" w:cs="Times New Roman"/>
                <w:sz w:val="20"/>
                <w:szCs w:val="20"/>
              </w:rPr>
            </w:pPr>
            <w:r w:rsidRPr="006A1661">
              <w:rPr>
                <w:rFonts w:ascii="Times New Roman" w:hAnsi="Times New Roman" w:cs="Times New Roman"/>
                <w:sz w:val="20"/>
                <w:szCs w:val="20"/>
              </w:rPr>
              <w:t>0,00</w:t>
            </w:r>
          </w:p>
        </w:tc>
        <w:tc>
          <w:tcPr>
            <w:tcW w:w="850" w:type="dxa"/>
            <w:shd w:val="clear" w:color="auto" w:fill="auto"/>
            <w:vAlign w:val="center"/>
          </w:tcPr>
          <w:p w:rsidR="00CC5E7A" w:rsidRPr="006A1661" w:rsidRDefault="00CC5E7A" w:rsidP="006A1661">
            <w:pPr>
              <w:spacing w:after="0" w:line="240" w:lineRule="auto"/>
              <w:jc w:val="center"/>
              <w:rPr>
                <w:rFonts w:ascii="Times New Roman" w:hAnsi="Times New Roman" w:cs="Times New Roman"/>
                <w:sz w:val="20"/>
                <w:szCs w:val="20"/>
              </w:rPr>
            </w:pPr>
            <w:r w:rsidRPr="006A1661">
              <w:rPr>
                <w:rFonts w:ascii="Times New Roman" w:hAnsi="Times New Roman" w:cs="Times New Roman"/>
                <w:sz w:val="20"/>
                <w:szCs w:val="20"/>
              </w:rPr>
              <w:t>0,00</w:t>
            </w:r>
          </w:p>
        </w:tc>
      </w:tr>
      <w:tr w:rsidR="006A1661" w:rsidRPr="006A1661" w:rsidTr="006A1661">
        <w:trPr>
          <w:trHeight w:val="276"/>
        </w:trPr>
        <w:tc>
          <w:tcPr>
            <w:tcW w:w="567" w:type="dxa"/>
            <w:shd w:val="clear" w:color="auto" w:fill="auto"/>
          </w:tcPr>
          <w:p w:rsidR="00CC5E7A" w:rsidRPr="006A1661" w:rsidRDefault="00CC5E7A" w:rsidP="006A1661">
            <w:pPr>
              <w:pStyle w:val="aff"/>
              <w:ind w:left="0"/>
              <w:rPr>
                <w:rFonts w:ascii="Times New Roman" w:hAnsi="Times New Roman"/>
              </w:rPr>
            </w:pPr>
          </w:p>
        </w:tc>
        <w:tc>
          <w:tcPr>
            <w:tcW w:w="3427" w:type="dxa"/>
            <w:shd w:val="clear" w:color="auto" w:fill="auto"/>
          </w:tcPr>
          <w:p w:rsidR="00CC5E7A" w:rsidRPr="006A1661" w:rsidRDefault="00CC5E7A" w:rsidP="006A1661">
            <w:pPr>
              <w:pStyle w:val="aff"/>
              <w:ind w:left="0"/>
              <w:rPr>
                <w:rFonts w:ascii="Times New Roman" w:hAnsi="Times New Roman"/>
              </w:rPr>
            </w:pPr>
            <w:r w:rsidRPr="006A1661">
              <w:rPr>
                <w:rFonts w:ascii="Times New Roman" w:hAnsi="Times New Roman"/>
              </w:rPr>
              <w:t>- областной бюджет</w:t>
            </w:r>
          </w:p>
        </w:tc>
        <w:tc>
          <w:tcPr>
            <w:tcW w:w="826" w:type="dxa"/>
            <w:shd w:val="clear" w:color="auto" w:fill="auto"/>
          </w:tcPr>
          <w:p w:rsidR="00CC5E7A" w:rsidRPr="006A1661" w:rsidRDefault="00CC5E7A" w:rsidP="006A1661">
            <w:pPr>
              <w:spacing w:after="0" w:line="240" w:lineRule="auto"/>
              <w:jc w:val="center"/>
              <w:rPr>
                <w:rFonts w:ascii="Times New Roman" w:hAnsi="Times New Roman" w:cs="Times New Roman"/>
              </w:rPr>
            </w:pPr>
            <w:r w:rsidRPr="006A1661">
              <w:rPr>
                <w:rFonts w:ascii="Times New Roman" w:hAnsi="Times New Roman" w:cs="Times New Roman"/>
                <w:sz w:val="20"/>
                <w:szCs w:val="20"/>
              </w:rPr>
              <w:t>0,00</w:t>
            </w:r>
          </w:p>
        </w:tc>
        <w:tc>
          <w:tcPr>
            <w:tcW w:w="850" w:type="dxa"/>
            <w:shd w:val="clear" w:color="auto" w:fill="auto"/>
          </w:tcPr>
          <w:p w:rsidR="00CC5E7A" w:rsidRPr="006A1661" w:rsidRDefault="00CC5E7A" w:rsidP="006A1661">
            <w:pPr>
              <w:spacing w:after="0" w:line="240" w:lineRule="auto"/>
              <w:jc w:val="center"/>
              <w:rPr>
                <w:rFonts w:ascii="Times New Roman" w:hAnsi="Times New Roman" w:cs="Times New Roman"/>
              </w:rPr>
            </w:pPr>
            <w:r w:rsidRPr="006A1661">
              <w:rPr>
                <w:rFonts w:ascii="Times New Roman" w:hAnsi="Times New Roman" w:cs="Times New Roman"/>
                <w:sz w:val="20"/>
                <w:szCs w:val="20"/>
              </w:rPr>
              <w:t>0,00</w:t>
            </w:r>
          </w:p>
        </w:tc>
        <w:tc>
          <w:tcPr>
            <w:tcW w:w="851" w:type="dxa"/>
            <w:shd w:val="clear" w:color="auto" w:fill="auto"/>
            <w:vAlign w:val="center"/>
          </w:tcPr>
          <w:p w:rsidR="00CC5E7A" w:rsidRPr="006A1661" w:rsidRDefault="00CC5E7A" w:rsidP="006A1661">
            <w:pPr>
              <w:spacing w:after="0" w:line="240" w:lineRule="auto"/>
              <w:jc w:val="center"/>
              <w:rPr>
                <w:rFonts w:ascii="Times New Roman" w:hAnsi="Times New Roman" w:cs="Times New Roman"/>
                <w:sz w:val="20"/>
                <w:szCs w:val="20"/>
              </w:rPr>
            </w:pPr>
            <w:r w:rsidRPr="006A1661">
              <w:rPr>
                <w:rFonts w:ascii="Times New Roman" w:hAnsi="Times New Roman" w:cs="Times New Roman"/>
                <w:sz w:val="20"/>
                <w:szCs w:val="20"/>
              </w:rPr>
              <w:t>0,00</w:t>
            </w:r>
          </w:p>
        </w:tc>
        <w:tc>
          <w:tcPr>
            <w:tcW w:w="850" w:type="dxa"/>
            <w:shd w:val="clear" w:color="auto" w:fill="auto"/>
            <w:vAlign w:val="center"/>
          </w:tcPr>
          <w:p w:rsidR="00CC5E7A" w:rsidRPr="006A1661" w:rsidRDefault="00CC5E7A" w:rsidP="006A1661">
            <w:pPr>
              <w:spacing w:after="0" w:line="240" w:lineRule="auto"/>
              <w:jc w:val="center"/>
              <w:rPr>
                <w:rFonts w:ascii="Times New Roman" w:hAnsi="Times New Roman" w:cs="Times New Roman"/>
                <w:sz w:val="20"/>
                <w:szCs w:val="20"/>
              </w:rPr>
            </w:pPr>
            <w:r w:rsidRPr="006A1661">
              <w:rPr>
                <w:rFonts w:ascii="Times New Roman" w:hAnsi="Times New Roman" w:cs="Times New Roman"/>
                <w:sz w:val="20"/>
                <w:szCs w:val="20"/>
              </w:rPr>
              <w:t>0,00</w:t>
            </w:r>
          </w:p>
        </w:tc>
        <w:tc>
          <w:tcPr>
            <w:tcW w:w="851" w:type="dxa"/>
            <w:shd w:val="clear" w:color="auto" w:fill="auto"/>
            <w:vAlign w:val="center"/>
          </w:tcPr>
          <w:p w:rsidR="00CC5E7A" w:rsidRPr="006A1661" w:rsidRDefault="00CC5E7A" w:rsidP="006A1661">
            <w:pPr>
              <w:spacing w:after="0" w:line="240" w:lineRule="auto"/>
              <w:jc w:val="center"/>
              <w:rPr>
                <w:rFonts w:ascii="Times New Roman" w:hAnsi="Times New Roman" w:cs="Times New Roman"/>
                <w:sz w:val="20"/>
                <w:szCs w:val="20"/>
              </w:rPr>
            </w:pPr>
            <w:r w:rsidRPr="006A1661">
              <w:rPr>
                <w:rFonts w:ascii="Times New Roman" w:hAnsi="Times New Roman" w:cs="Times New Roman"/>
                <w:sz w:val="20"/>
                <w:szCs w:val="20"/>
              </w:rPr>
              <w:t>0,00</w:t>
            </w:r>
          </w:p>
        </w:tc>
        <w:tc>
          <w:tcPr>
            <w:tcW w:w="850" w:type="dxa"/>
            <w:shd w:val="clear" w:color="auto" w:fill="auto"/>
            <w:vAlign w:val="center"/>
          </w:tcPr>
          <w:p w:rsidR="00CC5E7A" w:rsidRPr="006A1661" w:rsidRDefault="00CC5E7A" w:rsidP="006A1661">
            <w:pPr>
              <w:spacing w:after="0" w:line="240" w:lineRule="auto"/>
              <w:jc w:val="center"/>
              <w:rPr>
                <w:rFonts w:ascii="Times New Roman" w:hAnsi="Times New Roman" w:cs="Times New Roman"/>
                <w:sz w:val="20"/>
                <w:szCs w:val="20"/>
              </w:rPr>
            </w:pPr>
            <w:r w:rsidRPr="006A1661">
              <w:rPr>
                <w:rFonts w:ascii="Times New Roman" w:hAnsi="Times New Roman" w:cs="Times New Roman"/>
                <w:sz w:val="20"/>
                <w:szCs w:val="20"/>
              </w:rPr>
              <w:t>0,00</w:t>
            </w:r>
          </w:p>
        </w:tc>
      </w:tr>
    </w:tbl>
    <w:p w:rsidR="00CC5E7A" w:rsidRPr="006A1661" w:rsidRDefault="00CC5E7A" w:rsidP="006A1661">
      <w:pPr>
        <w:spacing w:after="0" w:line="240" w:lineRule="auto"/>
        <w:jc w:val="right"/>
        <w:rPr>
          <w:rFonts w:ascii="Times New Roman" w:hAnsi="Times New Roman" w:cs="Times New Roman"/>
          <w:sz w:val="24"/>
          <w:szCs w:val="24"/>
        </w:rPr>
      </w:pPr>
    </w:p>
    <w:p w:rsidR="00CC5E7A" w:rsidRPr="006A1661" w:rsidRDefault="00CC5E7A" w:rsidP="006A1661">
      <w:pPr>
        <w:spacing w:after="0" w:line="240" w:lineRule="auto"/>
        <w:jc w:val="both"/>
        <w:rPr>
          <w:rFonts w:ascii="Times New Roman" w:hAnsi="Times New Roman" w:cs="Times New Roman"/>
          <w:sz w:val="24"/>
          <w:szCs w:val="24"/>
        </w:rPr>
      </w:pPr>
    </w:p>
    <w:sectPr w:rsidR="00CC5E7A" w:rsidRPr="006A1661" w:rsidSect="00ED0B00">
      <w:pgSz w:w="11906" w:h="16838"/>
      <w:pgMar w:top="1134" w:right="567" w:bottom="709"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7A47" w:rsidRDefault="001E7A47" w:rsidP="002C794F">
      <w:pPr>
        <w:spacing w:after="0" w:line="240" w:lineRule="auto"/>
      </w:pPr>
      <w:r>
        <w:separator/>
      </w:r>
    </w:p>
  </w:endnote>
  <w:endnote w:type="continuationSeparator" w:id="1">
    <w:p w:rsidR="001E7A47" w:rsidRDefault="001E7A47" w:rsidP="002C79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SimHei">
    <w:altName w:val="黑体"/>
    <w:panose1 w:val="02010609060101010101"/>
    <w:charset w:val="86"/>
    <w:family w:val="modern"/>
    <w:notTrueType/>
    <w:pitch w:val="fixed"/>
    <w:sig w:usb0="00000001" w:usb1="080E0000" w:usb2="00000010" w:usb3="00000000" w:csb0="00040000" w:csb1="00000000"/>
  </w:font>
  <w:font w:name="CordiaUPC">
    <w:panose1 w:val="020B0304020202020204"/>
    <w:charset w:val="00"/>
    <w:family w:val="swiss"/>
    <w:pitch w:val="variable"/>
    <w:sig w:usb0="81000003" w:usb1="00000000" w:usb2="00000000" w:usb3="00000000" w:csb0="00010001" w:csb1="00000000"/>
  </w:font>
  <w:font w:name="Andale Sans UI">
    <w:altName w:val="Arial Unicode MS"/>
    <w:charset w:val="00"/>
    <w:family w:val="auto"/>
    <w:pitch w:val="variable"/>
    <w:sig w:usb0="00000000" w:usb1="00000000" w:usb2="00000000" w:usb3="00000000" w:csb0="00000000"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7A47" w:rsidRDefault="001E7A47" w:rsidP="002C794F">
      <w:pPr>
        <w:spacing w:after="0" w:line="240" w:lineRule="auto"/>
      </w:pPr>
      <w:r>
        <w:separator/>
      </w:r>
    </w:p>
  </w:footnote>
  <w:footnote w:type="continuationSeparator" w:id="1">
    <w:p w:rsidR="001E7A47" w:rsidRDefault="001E7A47" w:rsidP="002C794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02C813E"/>
    <w:lvl w:ilvl="0">
      <w:start w:val="1"/>
      <w:numFmt w:val="bullet"/>
      <w:pStyle w:val="a"/>
      <w:lvlText w:val=""/>
      <w:lvlJc w:val="left"/>
      <w:pPr>
        <w:tabs>
          <w:tab w:val="num" w:pos="360"/>
        </w:tabs>
        <w:ind w:left="360" w:hanging="360"/>
      </w:pPr>
      <w:rPr>
        <w:rFonts w:ascii="Symbol" w:hAnsi="Symbol" w:hint="default"/>
      </w:rPr>
    </w:lvl>
  </w:abstractNum>
  <w:abstractNum w:abstractNumId="1">
    <w:nsid w:val="0A7609A8"/>
    <w:multiLevelType w:val="hybridMultilevel"/>
    <w:tmpl w:val="C80CFE3A"/>
    <w:lvl w:ilvl="0" w:tplc="8966A170">
      <w:start w:val="1"/>
      <w:numFmt w:val="decimal"/>
      <w:lvlText w:val="%1."/>
      <w:lvlJc w:val="left"/>
      <w:pPr>
        <w:tabs>
          <w:tab w:val="num" w:pos="720"/>
        </w:tabs>
        <w:ind w:left="720" w:hanging="360"/>
      </w:pPr>
    </w:lvl>
    <w:lvl w:ilvl="1" w:tplc="B5B67AA6">
      <w:start w:val="1"/>
      <w:numFmt w:val="lowerLetter"/>
      <w:lvlText w:val="%2."/>
      <w:lvlJc w:val="left"/>
      <w:pPr>
        <w:tabs>
          <w:tab w:val="num" w:pos="1440"/>
        </w:tabs>
        <w:ind w:left="1440" w:hanging="360"/>
      </w:pPr>
    </w:lvl>
    <w:lvl w:ilvl="2" w:tplc="9E3AC23A">
      <w:start w:val="1"/>
      <w:numFmt w:val="lowerRoman"/>
      <w:lvlText w:val="%3."/>
      <w:lvlJc w:val="right"/>
      <w:pPr>
        <w:tabs>
          <w:tab w:val="num" w:pos="2160"/>
        </w:tabs>
        <w:ind w:left="2160" w:hanging="180"/>
      </w:pPr>
    </w:lvl>
    <w:lvl w:ilvl="3" w:tplc="C8921188">
      <w:start w:val="1"/>
      <w:numFmt w:val="decimal"/>
      <w:lvlText w:val="%4."/>
      <w:lvlJc w:val="left"/>
      <w:pPr>
        <w:tabs>
          <w:tab w:val="num" w:pos="2880"/>
        </w:tabs>
        <w:ind w:left="2880" w:hanging="360"/>
      </w:pPr>
    </w:lvl>
    <w:lvl w:ilvl="4" w:tplc="FB14BDA2">
      <w:start w:val="1"/>
      <w:numFmt w:val="lowerLetter"/>
      <w:lvlText w:val="%5."/>
      <w:lvlJc w:val="left"/>
      <w:pPr>
        <w:tabs>
          <w:tab w:val="num" w:pos="3600"/>
        </w:tabs>
        <w:ind w:left="3600" w:hanging="360"/>
      </w:pPr>
    </w:lvl>
    <w:lvl w:ilvl="5" w:tplc="6198812E">
      <w:start w:val="1"/>
      <w:numFmt w:val="lowerRoman"/>
      <w:lvlText w:val="%6."/>
      <w:lvlJc w:val="right"/>
      <w:pPr>
        <w:tabs>
          <w:tab w:val="num" w:pos="4320"/>
        </w:tabs>
        <w:ind w:left="4320" w:hanging="180"/>
      </w:pPr>
    </w:lvl>
    <w:lvl w:ilvl="6" w:tplc="32EC1492">
      <w:start w:val="1"/>
      <w:numFmt w:val="decimal"/>
      <w:lvlText w:val="%7."/>
      <w:lvlJc w:val="left"/>
      <w:pPr>
        <w:tabs>
          <w:tab w:val="num" w:pos="5040"/>
        </w:tabs>
        <w:ind w:left="5040" w:hanging="360"/>
      </w:pPr>
    </w:lvl>
    <w:lvl w:ilvl="7" w:tplc="83E2FD62">
      <w:start w:val="1"/>
      <w:numFmt w:val="lowerLetter"/>
      <w:lvlText w:val="%8."/>
      <w:lvlJc w:val="left"/>
      <w:pPr>
        <w:tabs>
          <w:tab w:val="num" w:pos="5760"/>
        </w:tabs>
        <w:ind w:left="5760" w:hanging="360"/>
      </w:pPr>
    </w:lvl>
    <w:lvl w:ilvl="8" w:tplc="2AA69F58">
      <w:start w:val="1"/>
      <w:numFmt w:val="lowerRoman"/>
      <w:lvlText w:val="%9."/>
      <w:lvlJc w:val="right"/>
      <w:pPr>
        <w:tabs>
          <w:tab w:val="num" w:pos="6480"/>
        </w:tabs>
        <w:ind w:left="6480" w:hanging="180"/>
      </w:pPr>
    </w:lvl>
  </w:abstractNum>
  <w:abstractNum w:abstractNumId="2">
    <w:nsid w:val="2E0A7C91"/>
    <w:multiLevelType w:val="hybridMultilevel"/>
    <w:tmpl w:val="FE26A81A"/>
    <w:lvl w:ilvl="0" w:tplc="E1749C28">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num>
  <w:num w:numId="2">
    <w:abstractNumId w:val="0"/>
  </w:num>
  <w:num w:numId="3">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5C10BD"/>
    <w:rsid w:val="0001167F"/>
    <w:rsid w:val="00024510"/>
    <w:rsid w:val="00031DFF"/>
    <w:rsid w:val="00041952"/>
    <w:rsid w:val="00045F42"/>
    <w:rsid w:val="00046A09"/>
    <w:rsid w:val="00050221"/>
    <w:rsid w:val="00053F0E"/>
    <w:rsid w:val="00055B8B"/>
    <w:rsid w:val="0006399D"/>
    <w:rsid w:val="000846DB"/>
    <w:rsid w:val="000A30A8"/>
    <w:rsid w:val="000A46D0"/>
    <w:rsid w:val="000A636A"/>
    <w:rsid w:val="000A7D30"/>
    <w:rsid w:val="000B236E"/>
    <w:rsid w:val="000C21D8"/>
    <w:rsid w:val="000E50BC"/>
    <w:rsid w:val="000F68FA"/>
    <w:rsid w:val="00120663"/>
    <w:rsid w:val="001259E2"/>
    <w:rsid w:val="00133623"/>
    <w:rsid w:val="00165773"/>
    <w:rsid w:val="00170218"/>
    <w:rsid w:val="001718D0"/>
    <w:rsid w:val="00176DE6"/>
    <w:rsid w:val="001867A3"/>
    <w:rsid w:val="00192E54"/>
    <w:rsid w:val="001A1C66"/>
    <w:rsid w:val="001A691D"/>
    <w:rsid w:val="001B5621"/>
    <w:rsid w:val="001D57C9"/>
    <w:rsid w:val="001E7A47"/>
    <w:rsid w:val="00203841"/>
    <w:rsid w:val="002231C4"/>
    <w:rsid w:val="00227C93"/>
    <w:rsid w:val="00232D15"/>
    <w:rsid w:val="00235DDF"/>
    <w:rsid w:val="002430E6"/>
    <w:rsid w:val="00250423"/>
    <w:rsid w:val="002568F0"/>
    <w:rsid w:val="002717E1"/>
    <w:rsid w:val="0029483B"/>
    <w:rsid w:val="002A71B8"/>
    <w:rsid w:val="002B212D"/>
    <w:rsid w:val="002B40A9"/>
    <w:rsid w:val="002C794F"/>
    <w:rsid w:val="002D565B"/>
    <w:rsid w:val="0030365E"/>
    <w:rsid w:val="00320A64"/>
    <w:rsid w:val="00321742"/>
    <w:rsid w:val="00335922"/>
    <w:rsid w:val="0034073F"/>
    <w:rsid w:val="0035562A"/>
    <w:rsid w:val="00356311"/>
    <w:rsid w:val="00357B5D"/>
    <w:rsid w:val="00385FD4"/>
    <w:rsid w:val="00394851"/>
    <w:rsid w:val="00396157"/>
    <w:rsid w:val="003A00F5"/>
    <w:rsid w:val="003A18BD"/>
    <w:rsid w:val="003B15B3"/>
    <w:rsid w:val="003C3E94"/>
    <w:rsid w:val="003C6480"/>
    <w:rsid w:val="003F2218"/>
    <w:rsid w:val="003F4D7E"/>
    <w:rsid w:val="003F7A78"/>
    <w:rsid w:val="004027F1"/>
    <w:rsid w:val="0040310F"/>
    <w:rsid w:val="00414FB9"/>
    <w:rsid w:val="004254D4"/>
    <w:rsid w:val="00451032"/>
    <w:rsid w:val="004525DC"/>
    <w:rsid w:val="00464B54"/>
    <w:rsid w:val="00471E2B"/>
    <w:rsid w:val="00473552"/>
    <w:rsid w:val="00490533"/>
    <w:rsid w:val="004A2770"/>
    <w:rsid w:val="004A6525"/>
    <w:rsid w:val="004B259B"/>
    <w:rsid w:val="004B3764"/>
    <w:rsid w:val="004B7E43"/>
    <w:rsid w:val="004C08D7"/>
    <w:rsid w:val="004C509E"/>
    <w:rsid w:val="004D75ED"/>
    <w:rsid w:val="004E54D6"/>
    <w:rsid w:val="0053189F"/>
    <w:rsid w:val="00536E25"/>
    <w:rsid w:val="00536EA6"/>
    <w:rsid w:val="00544C01"/>
    <w:rsid w:val="005458AA"/>
    <w:rsid w:val="00550256"/>
    <w:rsid w:val="00556BFB"/>
    <w:rsid w:val="00561042"/>
    <w:rsid w:val="00563C28"/>
    <w:rsid w:val="00565DF1"/>
    <w:rsid w:val="00572999"/>
    <w:rsid w:val="00574104"/>
    <w:rsid w:val="00586EDA"/>
    <w:rsid w:val="00591816"/>
    <w:rsid w:val="005A0ADD"/>
    <w:rsid w:val="005B10C5"/>
    <w:rsid w:val="005B238F"/>
    <w:rsid w:val="005C10BD"/>
    <w:rsid w:val="005C1974"/>
    <w:rsid w:val="005F1661"/>
    <w:rsid w:val="00602CE7"/>
    <w:rsid w:val="0060713B"/>
    <w:rsid w:val="00611F3D"/>
    <w:rsid w:val="0062099D"/>
    <w:rsid w:val="00621369"/>
    <w:rsid w:val="00623778"/>
    <w:rsid w:val="00623868"/>
    <w:rsid w:val="00626A48"/>
    <w:rsid w:val="00637634"/>
    <w:rsid w:val="0065468E"/>
    <w:rsid w:val="0068243B"/>
    <w:rsid w:val="00682E70"/>
    <w:rsid w:val="00692332"/>
    <w:rsid w:val="006A1661"/>
    <w:rsid w:val="006B10B6"/>
    <w:rsid w:val="006C04F6"/>
    <w:rsid w:val="006C14BC"/>
    <w:rsid w:val="006C1596"/>
    <w:rsid w:val="006C7F54"/>
    <w:rsid w:val="006F0F0C"/>
    <w:rsid w:val="006F199A"/>
    <w:rsid w:val="00703CCA"/>
    <w:rsid w:val="00721A93"/>
    <w:rsid w:val="00740DC7"/>
    <w:rsid w:val="00752B38"/>
    <w:rsid w:val="007A7239"/>
    <w:rsid w:val="007A790D"/>
    <w:rsid w:val="007D30E3"/>
    <w:rsid w:val="007D3921"/>
    <w:rsid w:val="007E7665"/>
    <w:rsid w:val="007F265C"/>
    <w:rsid w:val="0080348F"/>
    <w:rsid w:val="00806696"/>
    <w:rsid w:val="00807328"/>
    <w:rsid w:val="00812D5E"/>
    <w:rsid w:val="00817479"/>
    <w:rsid w:val="0083106D"/>
    <w:rsid w:val="00841951"/>
    <w:rsid w:val="008429F3"/>
    <w:rsid w:val="008523F7"/>
    <w:rsid w:val="00863DB0"/>
    <w:rsid w:val="00864750"/>
    <w:rsid w:val="0088127D"/>
    <w:rsid w:val="00883BE6"/>
    <w:rsid w:val="00892B27"/>
    <w:rsid w:val="008954FF"/>
    <w:rsid w:val="008B6B45"/>
    <w:rsid w:val="008B7E24"/>
    <w:rsid w:val="008C24C2"/>
    <w:rsid w:val="008C3403"/>
    <w:rsid w:val="009042FB"/>
    <w:rsid w:val="00921AC0"/>
    <w:rsid w:val="00927A56"/>
    <w:rsid w:val="00952735"/>
    <w:rsid w:val="00953543"/>
    <w:rsid w:val="00976335"/>
    <w:rsid w:val="00995354"/>
    <w:rsid w:val="009B226C"/>
    <w:rsid w:val="009C181D"/>
    <w:rsid w:val="009C1FC4"/>
    <w:rsid w:val="009C2702"/>
    <w:rsid w:val="009C536F"/>
    <w:rsid w:val="009D5E39"/>
    <w:rsid w:val="00A01C50"/>
    <w:rsid w:val="00A116F9"/>
    <w:rsid w:val="00A1358B"/>
    <w:rsid w:val="00A14741"/>
    <w:rsid w:val="00A400CC"/>
    <w:rsid w:val="00A418DD"/>
    <w:rsid w:val="00A551D3"/>
    <w:rsid w:val="00A62EED"/>
    <w:rsid w:val="00A72F19"/>
    <w:rsid w:val="00A90261"/>
    <w:rsid w:val="00A94C3D"/>
    <w:rsid w:val="00A94F27"/>
    <w:rsid w:val="00AA330D"/>
    <w:rsid w:val="00AA6E3C"/>
    <w:rsid w:val="00AD2442"/>
    <w:rsid w:val="00AF3A7F"/>
    <w:rsid w:val="00AF6671"/>
    <w:rsid w:val="00B02DAB"/>
    <w:rsid w:val="00B05565"/>
    <w:rsid w:val="00B16DF4"/>
    <w:rsid w:val="00B179E4"/>
    <w:rsid w:val="00B17B6F"/>
    <w:rsid w:val="00B200C3"/>
    <w:rsid w:val="00B21827"/>
    <w:rsid w:val="00B319D4"/>
    <w:rsid w:val="00B40759"/>
    <w:rsid w:val="00B40A0F"/>
    <w:rsid w:val="00B64D92"/>
    <w:rsid w:val="00B70EAD"/>
    <w:rsid w:val="00B71F2F"/>
    <w:rsid w:val="00B95416"/>
    <w:rsid w:val="00B95767"/>
    <w:rsid w:val="00B95F55"/>
    <w:rsid w:val="00BA39D8"/>
    <w:rsid w:val="00BA5670"/>
    <w:rsid w:val="00BB33E2"/>
    <w:rsid w:val="00BB44A7"/>
    <w:rsid w:val="00BC4805"/>
    <w:rsid w:val="00BF0F9E"/>
    <w:rsid w:val="00BF3646"/>
    <w:rsid w:val="00BF524A"/>
    <w:rsid w:val="00C3092E"/>
    <w:rsid w:val="00C31BEC"/>
    <w:rsid w:val="00C36446"/>
    <w:rsid w:val="00C512A7"/>
    <w:rsid w:val="00C5140D"/>
    <w:rsid w:val="00C60EAF"/>
    <w:rsid w:val="00C67749"/>
    <w:rsid w:val="00C70998"/>
    <w:rsid w:val="00C832FA"/>
    <w:rsid w:val="00C8365C"/>
    <w:rsid w:val="00C93CC4"/>
    <w:rsid w:val="00CA17E0"/>
    <w:rsid w:val="00CB2829"/>
    <w:rsid w:val="00CC5E7A"/>
    <w:rsid w:val="00CD4939"/>
    <w:rsid w:val="00CE1E18"/>
    <w:rsid w:val="00CE2D33"/>
    <w:rsid w:val="00D22F60"/>
    <w:rsid w:val="00D235C9"/>
    <w:rsid w:val="00D23E11"/>
    <w:rsid w:val="00D27D11"/>
    <w:rsid w:val="00D3074C"/>
    <w:rsid w:val="00D4533A"/>
    <w:rsid w:val="00D46B34"/>
    <w:rsid w:val="00D61E5A"/>
    <w:rsid w:val="00D63BDD"/>
    <w:rsid w:val="00D72488"/>
    <w:rsid w:val="00D73013"/>
    <w:rsid w:val="00D73313"/>
    <w:rsid w:val="00D75267"/>
    <w:rsid w:val="00D75777"/>
    <w:rsid w:val="00D77E6A"/>
    <w:rsid w:val="00DB1801"/>
    <w:rsid w:val="00DB6DA2"/>
    <w:rsid w:val="00DC2FC5"/>
    <w:rsid w:val="00DC693C"/>
    <w:rsid w:val="00DF26AA"/>
    <w:rsid w:val="00E0373D"/>
    <w:rsid w:val="00E062C5"/>
    <w:rsid w:val="00E13ECA"/>
    <w:rsid w:val="00E239FA"/>
    <w:rsid w:val="00E3189E"/>
    <w:rsid w:val="00E50373"/>
    <w:rsid w:val="00E55580"/>
    <w:rsid w:val="00E64DC8"/>
    <w:rsid w:val="00E66DE5"/>
    <w:rsid w:val="00E707D1"/>
    <w:rsid w:val="00E71781"/>
    <w:rsid w:val="00E9425F"/>
    <w:rsid w:val="00EA49F4"/>
    <w:rsid w:val="00EA659B"/>
    <w:rsid w:val="00EB16FD"/>
    <w:rsid w:val="00EC751D"/>
    <w:rsid w:val="00ED0B00"/>
    <w:rsid w:val="00ED4FE6"/>
    <w:rsid w:val="00ED733A"/>
    <w:rsid w:val="00EE04FD"/>
    <w:rsid w:val="00EE6173"/>
    <w:rsid w:val="00EF6D11"/>
    <w:rsid w:val="00F02B7F"/>
    <w:rsid w:val="00F07578"/>
    <w:rsid w:val="00F10CBD"/>
    <w:rsid w:val="00F121C0"/>
    <w:rsid w:val="00F137E3"/>
    <w:rsid w:val="00F22F1A"/>
    <w:rsid w:val="00F315B7"/>
    <w:rsid w:val="00F43965"/>
    <w:rsid w:val="00F45E94"/>
    <w:rsid w:val="00F6006E"/>
    <w:rsid w:val="00F61027"/>
    <w:rsid w:val="00F71046"/>
    <w:rsid w:val="00F717EC"/>
    <w:rsid w:val="00F743E9"/>
    <w:rsid w:val="00F744DD"/>
    <w:rsid w:val="00F75D10"/>
    <w:rsid w:val="00F94E19"/>
    <w:rsid w:val="00FB117B"/>
    <w:rsid w:val="00FB6542"/>
    <w:rsid w:val="00FC300D"/>
    <w:rsid w:val="00FD444D"/>
    <w:rsid w:val="00FD5368"/>
    <w:rsid w:val="00FE58CE"/>
    <w:rsid w:val="00FF6D9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0" w:qFormat="1"/>
    <w:lsdException w:name="heading 7" w:uiPriority="0" w:qFormat="1"/>
    <w:lsdException w:name="heading 8" w:uiPriority="9" w:qFormat="1"/>
    <w:lsdException w:name="heading 9" w:uiPriority="9" w:qFormat="1"/>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Normal (Web)"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F199A"/>
  </w:style>
  <w:style w:type="paragraph" w:styleId="1">
    <w:name w:val="heading 1"/>
    <w:basedOn w:val="a0"/>
    <w:next w:val="a0"/>
    <w:link w:val="10"/>
    <w:uiPriority w:val="99"/>
    <w:qFormat/>
    <w:rsid w:val="005C10B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9"/>
    <w:unhideWhenUsed/>
    <w:qFormat/>
    <w:rsid w:val="005C10B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9"/>
    <w:unhideWhenUsed/>
    <w:qFormat/>
    <w:rsid w:val="005C10BD"/>
    <w:pPr>
      <w:keepNext/>
      <w:spacing w:before="240" w:after="60"/>
      <w:outlineLvl w:val="2"/>
    </w:pPr>
    <w:rPr>
      <w:rFonts w:ascii="Cambria" w:eastAsia="Times New Roman" w:hAnsi="Cambria" w:cs="Times New Roman"/>
      <w:b/>
      <w:bCs/>
      <w:sz w:val="26"/>
      <w:szCs w:val="26"/>
    </w:rPr>
  </w:style>
  <w:style w:type="paragraph" w:styleId="4">
    <w:name w:val="heading 4"/>
    <w:basedOn w:val="a0"/>
    <w:next w:val="a0"/>
    <w:link w:val="40"/>
    <w:uiPriority w:val="99"/>
    <w:unhideWhenUsed/>
    <w:qFormat/>
    <w:rsid w:val="005C10BD"/>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0"/>
    <w:next w:val="a0"/>
    <w:link w:val="50"/>
    <w:uiPriority w:val="99"/>
    <w:unhideWhenUsed/>
    <w:qFormat/>
    <w:rsid w:val="005C10BD"/>
    <w:pPr>
      <w:spacing w:before="240" w:after="60"/>
      <w:outlineLvl w:val="4"/>
    </w:pPr>
    <w:rPr>
      <w:rFonts w:ascii="Calibri" w:eastAsia="Calibri" w:hAnsi="Calibri" w:cs="Times New Roman"/>
      <w:b/>
      <w:bCs/>
      <w:i/>
      <w:iCs/>
      <w:sz w:val="26"/>
      <w:szCs w:val="26"/>
    </w:rPr>
  </w:style>
  <w:style w:type="paragraph" w:styleId="6">
    <w:name w:val="heading 6"/>
    <w:basedOn w:val="a0"/>
    <w:next w:val="a0"/>
    <w:link w:val="60"/>
    <w:unhideWhenUsed/>
    <w:qFormat/>
    <w:rsid w:val="00544C01"/>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0"/>
    <w:next w:val="a0"/>
    <w:link w:val="70"/>
    <w:unhideWhenUsed/>
    <w:qFormat/>
    <w:rsid w:val="00544C01"/>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5C10BD"/>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1"/>
    <w:link w:val="2"/>
    <w:uiPriority w:val="99"/>
    <w:rsid w:val="005C10B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link w:val="3"/>
    <w:uiPriority w:val="99"/>
    <w:rsid w:val="005C10BD"/>
    <w:rPr>
      <w:rFonts w:ascii="Cambria" w:eastAsia="Times New Roman" w:hAnsi="Cambria" w:cs="Times New Roman"/>
      <w:b/>
      <w:bCs/>
      <w:sz w:val="26"/>
      <w:szCs w:val="26"/>
    </w:rPr>
  </w:style>
  <w:style w:type="character" w:customStyle="1" w:styleId="40">
    <w:name w:val="Заголовок 4 Знак"/>
    <w:basedOn w:val="a1"/>
    <w:link w:val="4"/>
    <w:uiPriority w:val="99"/>
    <w:rsid w:val="005C10BD"/>
    <w:rPr>
      <w:rFonts w:ascii="Times New Roman" w:eastAsia="Times New Roman" w:hAnsi="Times New Roman" w:cs="Times New Roman"/>
      <w:b/>
      <w:bCs/>
      <w:sz w:val="28"/>
      <w:szCs w:val="28"/>
    </w:rPr>
  </w:style>
  <w:style w:type="character" w:customStyle="1" w:styleId="50">
    <w:name w:val="Заголовок 5 Знак"/>
    <w:basedOn w:val="a1"/>
    <w:link w:val="5"/>
    <w:uiPriority w:val="99"/>
    <w:rsid w:val="005C10BD"/>
    <w:rPr>
      <w:rFonts w:ascii="Calibri" w:eastAsia="Calibri" w:hAnsi="Calibri" w:cs="Times New Roman"/>
      <w:b/>
      <w:bCs/>
      <w:i/>
      <w:iCs/>
      <w:sz w:val="26"/>
      <w:szCs w:val="26"/>
    </w:rPr>
  </w:style>
  <w:style w:type="character" w:styleId="a4">
    <w:name w:val="Hyperlink"/>
    <w:uiPriority w:val="99"/>
    <w:unhideWhenUsed/>
    <w:rsid w:val="005C10BD"/>
    <w:rPr>
      <w:color w:val="0000FF"/>
      <w:u w:val="single"/>
    </w:rPr>
  </w:style>
  <w:style w:type="paragraph" w:styleId="HTML">
    <w:name w:val="HTML Preformatted"/>
    <w:basedOn w:val="a0"/>
    <w:link w:val="HTML0"/>
    <w:uiPriority w:val="99"/>
    <w:unhideWhenUsed/>
    <w:rsid w:val="005C1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1"/>
    <w:link w:val="HTML"/>
    <w:uiPriority w:val="99"/>
    <w:rsid w:val="005C10BD"/>
    <w:rPr>
      <w:rFonts w:ascii="Courier New" w:eastAsia="Times New Roman" w:hAnsi="Courier New" w:cs="Courier New"/>
      <w:sz w:val="20"/>
      <w:szCs w:val="20"/>
    </w:rPr>
  </w:style>
  <w:style w:type="character" w:customStyle="1" w:styleId="a5">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6"/>
    <w:uiPriority w:val="99"/>
    <w:locked/>
    <w:rsid w:val="00927A56"/>
    <w:rPr>
      <w:rFonts w:ascii="Times New Roman" w:eastAsia="Times New Roman" w:hAnsi="Times New Roman" w:cs="Times New Roman"/>
      <w:sz w:val="28"/>
      <w:szCs w:val="28"/>
    </w:rPr>
  </w:style>
  <w:style w:type="paragraph" w:styleId="a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link w:val="a5"/>
    <w:autoRedefine/>
    <w:uiPriority w:val="99"/>
    <w:unhideWhenUsed/>
    <w:qFormat/>
    <w:rsid w:val="00927A56"/>
    <w:pPr>
      <w:spacing w:after="0" w:line="240" w:lineRule="auto"/>
      <w:ind w:right="-1" w:firstLine="708"/>
      <w:jc w:val="both"/>
    </w:pPr>
    <w:rPr>
      <w:rFonts w:ascii="Times New Roman" w:eastAsia="Times New Roman" w:hAnsi="Times New Roman" w:cs="Times New Roman"/>
      <w:sz w:val="28"/>
      <w:szCs w:val="28"/>
    </w:rPr>
  </w:style>
  <w:style w:type="character" w:customStyle="1" w:styleId="a7">
    <w:name w:val="Текст сноски Знак"/>
    <w:basedOn w:val="a1"/>
    <w:link w:val="a8"/>
    <w:uiPriority w:val="99"/>
    <w:locked/>
    <w:rsid w:val="005C10BD"/>
    <w:rPr>
      <w:rFonts w:ascii="Times New Roman" w:eastAsia="Times New Roman" w:hAnsi="Times New Roman" w:cs="Times New Roman"/>
      <w:sz w:val="20"/>
      <w:szCs w:val="20"/>
    </w:rPr>
  </w:style>
  <w:style w:type="paragraph" w:styleId="a8">
    <w:name w:val="footnote text"/>
    <w:basedOn w:val="a0"/>
    <w:link w:val="a7"/>
    <w:uiPriority w:val="99"/>
    <w:unhideWhenUsed/>
    <w:rsid w:val="005C10BD"/>
    <w:pPr>
      <w:spacing w:after="0" w:line="240" w:lineRule="auto"/>
    </w:pPr>
    <w:rPr>
      <w:rFonts w:ascii="Times New Roman" w:eastAsia="Times New Roman" w:hAnsi="Times New Roman" w:cs="Times New Roman"/>
      <w:sz w:val="20"/>
      <w:szCs w:val="20"/>
    </w:rPr>
  </w:style>
  <w:style w:type="character" w:customStyle="1" w:styleId="a9">
    <w:name w:val="Текст примечания Знак"/>
    <w:basedOn w:val="a1"/>
    <w:link w:val="aa"/>
    <w:uiPriority w:val="99"/>
    <w:locked/>
    <w:rsid w:val="005C10BD"/>
    <w:rPr>
      <w:rFonts w:ascii="Calibri" w:eastAsia="Calibri" w:hAnsi="Calibri" w:cs="Times New Roman"/>
      <w:sz w:val="20"/>
      <w:szCs w:val="20"/>
    </w:rPr>
  </w:style>
  <w:style w:type="paragraph" w:styleId="aa">
    <w:name w:val="annotation text"/>
    <w:basedOn w:val="a0"/>
    <w:link w:val="a9"/>
    <w:uiPriority w:val="99"/>
    <w:unhideWhenUsed/>
    <w:rsid w:val="005C10BD"/>
    <w:pPr>
      <w:spacing w:line="240" w:lineRule="auto"/>
    </w:pPr>
    <w:rPr>
      <w:rFonts w:ascii="Calibri" w:eastAsia="Calibri" w:hAnsi="Calibri" w:cs="Times New Roman"/>
      <w:sz w:val="20"/>
      <w:szCs w:val="20"/>
    </w:rPr>
  </w:style>
  <w:style w:type="character" w:customStyle="1" w:styleId="ab">
    <w:name w:val="Верхний колонтитул Знак"/>
    <w:basedOn w:val="a1"/>
    <w:link w:val="ac"/>
    <w:uiPriority w:val="99"/>
    <w:locked/>
    <w:rsid w:val="005C10BD"/>
    <w:rPr>
      <w:rFonts w:ascii="Times New Roman" w:eastAsia="Times New Roman" w:hAnsi="Times New Roman" w:cs="Times New Roman"/>
      <w:sz w:val="24"/>
      <w:szCs w:val="24"/>
    </w:rPr>
  </w:style>
  <w:style w:type="paragraph" w:styleId="ac">
    <w:name w:val="header"/>
    <w:basedOn w:val="a0"/>
    <w:link w:val="ab"/>
    <w:uiPriority w:val="99"/>
    <w:unhideWhenUsed/>
    <w:rsid w:val="005C10BD"/>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d">
    <w:name w:val="Нижний колонтитул Знак"/>
    <w:basedOn w:val="a1"/>
    <w:link w:val="ae"/>
    <w:uiPriority w:val="99"/>
    <w:locked/>
    <w:rsid w:val="005C10BD"/>
    <w:rPr>
      <w:rFonts w:ascii="Times New Roman" w:eastAsia="Times New Roman" w:hAnsi="Times New Roman" w:cs="Times New Roman"/>
      <w:sz w:val="20"/>
      <w:szCs w:val="20"/>
    </w:rPr>
  </w:style>
  <w:style w:type="paragraph" w:styleId="ae">
    <w:name w:val="footer"/>
    <w:basedOn w:val="a0"/>
    <w:link w:val="ad"/>
    <w:uiPriority w:val="99"/>
    <w:unhideWhenUsed/>
    <w:rsid w:val="005C10BD"/>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f">
    <w:name w:val="Название Знак"/>
    <w:basedOn w:val="a1"/>
    <w:link w:val="af0"/>
    <w:uiPriority w:val="99"/>
    <w:locked/>
    <w:rsid w:val="005C10BD"/>
    <w:rPr>
      <w:sz w:val="28"/>
      <w:szCs w:val="24"/>
      <w:lang w:val="en-US"/>
    </w:rPr>
  </w:style>
  <w:style w:type="paragraph" w:styleId="af0">
    <w:name w:val="Title"/>
    <w:basedOn w:val="a0"/>
    <w:next w:val="a0"/>
    <w:link w:val="af"/>
    <w:uiPriority w:val="99"/>
    <w:qFormat/>
    <w:rsid w:val="005C10BD"/>
    <w:pPr>
      <w:pBdr>
        <w:bottom w:val="single" w:sz="8" w:space="4" w:color="4F81BD" w:themeColor="accent1"/>
      </w:pBdr>
      <w:spacing w:after="300" w:line="240" w:lineRule="auto"/>
      <w:contextualSpacing/>
    </w:pPr>
    <w:rPr>
      <w:sz w:val="28"/>
      <w:szCs w:val="24"/>
      <w:lang w:val="en-US"/>
    </w:rPr>
  </w:style>
  <w:style w:type="character" w:customStyle="1" w:styleId="af1">
    <w:name w:val="Основной текст Знак"/>
    <w:aliases w:val="Знак Знак"/>
    <w:basedOn w:val="a1"/>
    <w:link w:val="af2"/>
    <w:uiPriority w:val="99"/>
    <w:locked/>
    <w:rsid w:val="005C10BD"/>
    <w:rPr>
      <w:rFonts w:ascii="Times New Roman" w:eastAsia="Times New Roman" w:hAnsi="Times New Roman" w:cs="Times New Roman"/>
      <w:sz w:val="24"/>
      <w:szCs w:val="20"/>
    </w:rPr>
  </w:style>
  <w:style w:type="paragraph" w:styleId="af2">
    <w:name w:val="Body Text"/>
    <w:aliases w:val="Знак"/>
    <w:basedOn w:val="a0"/>
    <w:link w:val="af1"/>
    <w:uiPriority w:val="99"/>
    <w:unhideWhenUsed/>
    <w:rsid w:val="005C10BD"/>
    <w:pPr>
      <w:spacing w:after="0" w:line="240" w:lineRule="auto"/>
      <w:jc w:val="both"/>
    </w:pPr>
    <w:rPr>
      <w:rFonts w:ascii="Times New Roman" w:eastAsia="Times New Roman" w:hAnsi="Times New Roman" w:cs="Times New Roman"/>
      <w:sz w:val="24"/>
      <w:szCs w:val="20"/>
    </w:rPr>
  </w:style>
  <w:style w:type="character" w:customStyle="1" w:styleId="11">
    <w:name w:val="Основной текст Знак1"/>
    <w:aliases w:val="Знак Знак1"/>
    <w:basedOn w:val="a1"/>
    <w:uiPriority w:val="99"/>
    <w:rsid w:val="005C10BD"/>
  </w:style>
  <w:style w:type="character" w:customStyle="1" w:styleId="af3">
    <w:name w:val="Основной текст с отступом Знак"/>
    <w:basedOn w:val="a1"/>
    <w:link w:val="af4"/>
    <w:uiPriority w:val="99"/>
    <w:locked/>
    <w:rsid w:val="005C10BD"/>
    <w:rPr>
      <w:rFonts w:ascii="Calibri" w:eastAsia="Calibri" w:hAnsi="Calibri" w:cs="Calibri"/>
    </w:rPr>
  </w:style>
  <w:style w:type="paragraph" w:styleId="af4">
    <w:name w:val="Body Text Indent"/>
    <w:basedOn w:val="a0"/>
    <w:link w:val="af3"/>
    <w:uiPriority w:val="99"/>
    <w:unhideWhenUsed/>
    <w:rsid w:val="005C10BD"/>
    <w:pPr>
      <w:spacing w:after="120"/>
      <w:ind w:left="283"/>
    </w:pPr>
    <w:rPr>
      <w:rFonts w:ascii="Calibri" w:eastAsia="Calibri" w:hAnsi="Calibri" w:cs="Calibri"/>
    </w:rPr>
  </w:style>
  <w:style w:type="character" w:customStyle="1" w:styleId="af5">
    <w:name w:val="Подзаголовок Знак"/>
    <w:basedOn w:val="a1"/>
    <w:link w:val="af6"/>
    <w:uiPriority w:val="99"/>
    <w:locked/>
    <w:rsid w:val="005C10BD"/>
    <w:rPr>
      <w:rFonts w:ascii="Cambria" w:eastAsia="Times New Roman" w:hAnsi="Cambria" w:cs="Times New Roman"/>
      <w:sz w:val="24"/>
      <w:szCs w:val="24"/>
    </w:rPr>
  </w:style>
  <w:style w:type="paragraph" w:styleId="af6">
    <w:name w:val="Subtitle"/>
    <w:basedOn w:val="a0"/>
    <w:next w:val="a0"/>
    <w:link w:val="af5"/>
    <w:uiPriority w:val="99"/>
    <w:qFormat/>
    <w:rsid w:val="005C10BD"/>
    <w:pPr>
      <w:numPr>
        <w:ilvl w:val="1"/>
      </w:numPr>
    </w:pPr>
    <w:rPr>
      <w:rFonts w:ascii="Cambria" w:eastAsia="Times New Roman" w:hAnsi="Cambria" w:cs="Times New Roman"/>
      <w:sz w:val="24"/>
      <w:szCs w:val="24"/>
    </w:rPr>
  </w:style>
  <w:style w:type="character" w:customStyle="1" w:styleId="21">
    <w:name w:val="Основной текст 2 Знак"/>
    <w:basedOn w:val="a1"/>
    <w:link w:val="22"/>
    <w:uiPriority w:val="99"/>
    <w:locked/>
    <w:rsid w:val="005C10BD"/>
    <w:rPr>
      <w:rFonts w:ascii="Calibri" w:eastAsia="Calibri" w:hAnsi="Calibri" w:cs="Calibri"/>
      <w:lang w:eastAsia="zh-CN"/>
    </w:rPr>
  </w:style>
  <w:style w:type="paragraph" w:styleId="22">
    <w:name w:val="Body Text 2"/>
    <w:basedOn w:val="a0"/>
    <w:link w:val="21"/>
    <w:uiPriority w:val="99"/>
    <w:unhideWhenUsed/>
    <w:rsid w:val="005C10BD"/>
    <w:pPr>
      <w:spacing w:after="120" w:line="480" w:lineRule="auto"/>
    </w:pPr>
    <w:rPr>
      <w:rFonts w:ascii="Calibri" w:eastAsia="Calibri" w:hAnsi="Calibri" w:cs="Calibri"/>
      <w:lang w:eastAsia="zh-CN"/>
    </w:rPr>
  </w:style>
  <w:style w:type="character" w:customStyle="1" w:styleId="31">
    <w:name w:val="Основной текст 3 Знак"/>
    <w:basedOn w:val="a1"/>
    <w:link w:val="32"/>
    <w:uiPriority w:val="99"/>
    <w:locked/>
    <w:rsid w:val="005C10BD"/>
    <w:rPr>
      <w:rFonts w:ascii="Times New Roman" w:eastAsia="Times New Roman" w:hAnsi="Times New Roman" w:cs="Times New Roman"/>
      <w:sz w:val="16"/>
      <w:szCs w:val="16"/>
    </w:rPr>
  </w:style>
  <w:style w:type="paragraph" w:styleId="32">
    <w:name w:val="Body Text 3"/>
    <w:basedOn w:val="a0"/>
    <w:link w:val="31"/>
    <w:uiPriority w:val="99"/>
    <w:unhideWhenUsed/>
    <w:rsid w:val="005C10BD"/>
    <w:pPr>
      <w:spacing w:after="120"/>
    </w:pPr>
    <w:rPr>
      <w:rFonts w:ascii="Times New Roman" w:eastAsia="Times New Roman" w:hAnsi="Times New Roman" w:cs="Times New Roman"/>
      <w:sz w:val="16"/>
      <w:szCs w:val="16"/>
    </w:rPr>
  </w:style>
  <w:style w:type="character" w:customStyle="1" w:styleId="23">
    <w:name w:val="Основной текст с отступом 2 Знак"/>
    <w:basedOn w:val="a1"/>
    <w:link w:val="24"/>
    <w:uiPriority w:val="99"/>
    <w:locked/>
    <w:rsid w:val="005C10BD"/>
    <w:rPr>
      <w:rFonts w:ascii="Calibri" w:eastAsia="Calibri" w:hAnsi="Calibri" w:cs="Calibri"/>
    </w:rPr>
  </w:style>
  <w:style w:type="paragraph" w:styleId="24">
    <w:name w:val="Body Text Indent 2"/>
    <w:basedOn w:val="a0"/>
    <w:link w:val="23"/>
    <w:uiPriority w:val="99"/>
    <w:unhideWhenUsed/>
    <w:rsid w:val="005C10BD"/>
    <w:pPr>
      <w:spacing w:after="120" w:line="480" w:lineRule="auto"/>
      <w:ind w:left="283"/>
    </w:pPr>
    <w:rPr>
      <w:rFonts w:ascii="Calibri" w:eastAsia="Calibri" w:hAnsi="Calibri" w:cs="Calibri"/>
    </w:rPr>
  </w:style>
  <w:style w:type="character" w:customStyle="1" w:styleId="33">
    <w:name w:val="Основной текст с отступом 3 Знак"/>
    <w:basedOn w:val="a1"/>
    <w:link w:val="34"/>
    <w:uiPriority w:val="99"/>
    <w:locked/>
    <w:rsid w:val="005C10BD"/>
    <w:rPr>
      <w:rFonts w:ascii="Times New Roman" w:eastAsia="Times New Roman" w:hAnsi="Times New Roman" w:cs="Times New Roman"/>
      <w:sz w:val="16"/>
      <w:szCs w:val="16"/>
    </w:rPr>
  </w:style>
  <w:style w:type="paragraph" w:styleId="34">
    <w:name w:val="Body Text Indent 3"/>
    <w:basedOn w:val="a0"/>
    <w:link w:val="33"/>
    <w:uiPriority w:val="99"/>
    <w:unhideWhenUsed/>
    <w:rsid w:val="005C10BD"/>
    <w:pPr>
      <w:spacing w:after="120"/>
      <w:ind w:left="283"/>
    </w:pPr>
    <w:rPr>
      <w:rFonts w:ascii="Times New Roman" w:eastAsia="Times New Roman" w:hAnsi="Times New Roman" w:cs="Times New Roman"/>
      <w:sz w:val="16"/>
      <w:szCs w:val="16"/>
    </w:rPr>
  </w:style>
  <w:style w:type="character" w:customStyle="1" w:styleId="af7">
    <w:name w:val="Схема документа Знак"/>
    <w:basedOn w:val="a1"/>
    <w:link w:val="af8"/>
    <w:uiPriority w:val="99"/>
    <w:locked/>
    <w:rsid w:val="005C10BD"/>
    <w:rPr>
      <w:rFonts w:ascii="Tahoma" w:eastAsia="Times New Roman" w:hAnsi="Tahoma" w:cs="Times New Roman"/>
      <w:sz w:val="16"/>
      <w:szCs w:val="16"/>
    </w:rPr>
  </w:style>
  <w:style w:type="paragraph" w:styleId="af8">
    <w:name w:val="Document Map"/>
    <w:basedOn w:val="a0"/>
    <w:link w:val="af7"/>
    <w:uiPriority w:val="99"/>
    <w:unhideWhenUsed/>
    <w:rsid w:val="005C10BD"/>
    <w:pPr>
      <w:spacing w:after="0" w:line="240" w:lineRule="auto"/>
    </w:pPr>
    <w:rPr>
      <w:rFonts w:ascii="Tahoma" w:eastAsia="Times New Roman" w:hAnsi="Tahoma" w:cs="Times New Roman"/>
      <w:sz w:val="16"/>
      <w:szCs w:val="16"/>
    </w:rPr>
  </w:style>
  <w:style w:type="character" w:customStyle="1" w:styleId="12">
    <w:name w:val="Текст примечания Знак1"/>
    <w:basedOn w:val="a1"/>
    <w:uiPriority w:val="99"/>
    <w:semiHidden/>
    <w:rsid w:val="005C10BD"/>
    <w:rPr>
      <w:sz w:val="20"/>
      <w:szCs w:val="20"/>
    </w:rPr>
  </w:style>
  <w:style w:type="character" w:customStyle="1" w:styleId="af9">
    <w:name w:val="Тема примечания Знак"/>
    <w:basedOn w:val="a9"/>
    <w:link w:val="afa"/>
    <w:uiPriority w:val="99"/>
    <w:locked/>
    <w:rsid w:val="005C10BD"/>
    <w:rPr>
      <w:rFonts w:ascii="Times New Roman" w:eastAsia="Times New Roman" w:hAnsi="Times New Roman" w:cs="Times New Roman"/>
      <w:sz w:val="24"/>
      <w:szCs w:val="20"/>
    </w:rPr>
  </w:style>
  <w:style w:type="paragraph" w:styleId="afa">
    <w:name w:val="annotation subject"/>
    <w:basedOn w:val="aa"/>
    <w:next w:val="aa"/>
    <w:link w:val="af9"/>
    <w:uiPriority w:val="99"/>
    <w:unhideWhenUsed/>
    <w:rsid w:val="005C10BD"/>
    <w:rPr>
      <w:rFonts w:ascii="Times New Roman" w:eastAsia="Times New Roman" w:hAnsi="Times New Roman"/>
      <w:sz w:val="24"/>
    </w:rPr>
  </w:style>
  <w:style w:type="character" w:customStyle="1" w:styleId="afb">
    <w:name w:val="Текст выноски Знак"/>
    <w:basedOn w:val="a1"/>
    <w:link w:val="afc"/>
    <w:uiPriority w:val="99"/>
    <w:locked/>
    <w:rsid w:val="005C10BD"/>
    <w:rPr>
      <w:rFonts w:ascii="Tahoma" w:hAnsi="Tahoma" w:cs="Tahoma"/>
      <w:sz w:val="16"/>
      <w:szCs w:val="16"/>
    </w:rPr>
  </w:style>
  <w:style w:type="paragraph" w:styleId="afc">
    <w:name w:val="Balloon Text"/>
    <w:basedOn w:val="a0"/>
    <w:link w:val="afb"/>
    <w:uiPriority w:val="99"/>
    <w:unhideWhenUsed/>
    <w:rsid w:val="005C10BD"/>
    <w:pPr>
      <w:spacing w:after="0" w:line="240" w:lineRule="auto"/>
    </w:pPr>
    <w:rPr>
      <w:rFonts w:ascii="Tahoma" w:hAnsi="Tahoma" w:cs="Tahoma"/>
      <w:sz w:val="16"/>
      <w:szCs w:val="16"/>
    </w:rPr>
  </w:style>
  <w:style w:type="character" w:customStyle="1" w:styleId="13">
    <w:name w:val="Без интервала Знак1"/>
    <w:link w:val="afd"/>
    <w:uiPriority w:val="99"/>
    <w:locked/>
    <w:rsid w:val="005C10BD"/>
    <w:rPr>
      <w:rFonts w:ascii="Calibri" w:eastAsia="Times New Roman" w:hAnsi="Calibri" w:cs="Times New Roman"/>
    </w:rPr>
  </w:style>
  <w:style w:type="paragraph" w:styleId="afd">
    <w:name w:val="No Spacing"/>
    <w:link w:val="13"/>
    <w:uiPriority w:val="99"/>
    <w:qFormat/>
    <w:rsid w:val="005C10BD"/>
    <w:pPr>
      <w:spacing w:after="0" w:line="240" w:lineRule="auto"/>
    </w:pPr>
    <w:rPr>
      <w:rFonts w:ascii="Calibri" w:eastAsia="Times New Roman" w:hAnsi="Calibri" w:cs="Times New Roman"/>
    </w:rPr>
  </w:style>
  <w:style w:type="character" w:customStyle="1" w:styleId="afe">
    <w:name w:val="Абзац списка Знак"/>
    <w:aliases w:val="Абзац списка11 Знак,List Paragraph Знак,ПАРАГРАФ Знак,Выделеный Знак,Текст с номером Знак,Абзац списка для документа Знак,Абзац списка4 Знак,Абзац списка основной Знак"/>
    <w:link w:val="aff"/>
    <w:uiPriority w:val="34"/>
    <w:locked/>
    <w:rsid w:val="005C10BD"/>
    <w:rPr>
      <w:rFonts w:ascii="Calibri" w:eastAsia="Calibri" w:hAnsi="Calibri" w:cs="Times New Roman"/>
    </w:rPr>
  </w:style>
  <w:style w:type="paragraph" w:styleId="aff">
    <w:name w:val="List Paragraph"/>
    <w:aliases w:val="Абзац списка11,List Paragraph,ПАРАГРАФ,Выделеный,Текст с номером,Абзац списка для документа,Абзац списка4,Абзац списка основной"/>
    <w:basedOn w:val="a0"/>
    <w:link w:val="afe"/>
    <w:uiPriority w:val="34"/>
    <w:qFormat/>
    <w:rsid w:val="005C10BD"/>
    <w:pPr>
      <w:spacing w:after="0" w:line="240" w:lineRule="auto"/>
      <w:ind w:left="720"/>
      <w:contextualSpacing/>
      <w:jc w:val="both"/>
    </w:pPr>
    <w:rPr>
      <w:rFonts w:ascii="Calibri" w:eastAsia="Calibri" w:hAnsi="Calibri" w:cs="Times New Roman"/>
    </w:rPr>
  </w:style>
  <w:style w:type="character" w:customStyle="1" w:styleId="ConsPlusNormal">
    <w:name w:val="ConsPlusNormal Знак"/>
    <w:link w:val="ConsPlusNormal0"/>
    <w:uiPriority w:val="99"/>
    <w:locked/>
    <w:rsid w:val="005C10BD"/>
    <w:rPr>
      <w:rFonts w:ascii="Times New Roman" w:eastAsia="Times New Roman" w:hAnsi="Times New Roman" w:cs="Times New Roman"/>
      <w:sz w:val="28"/>
      <w:szCs w:val="28"/>
    </w:rPr>
  </w:style>
  <w:style w:type="paragraph" w:customStyle="1" w:styleId="ConsPlusNormal0">
    <w:name w:val="ConsPlusNormal"/>
    <w:link w:val="ConsPlusNormal"/>
    <w:uiPriority w:val="99"/>
    <w:rsid w:val="005C10BD"/>
    <w:pPr>
      <w:autoSpaceDE w:val="0"/>
      <w:autoSpaceDN w:val="0"/>
      <w:adjustRightInd w:val="0"/>
      <w:spacing w:after="0" w:line="240" w:lineRule="auto"/>
    </w:pPr>
    <w:rPr>
      <w:rFonts w:ascii="Times New Roman" w:eastAsia="Times New Roman" w:hAnsi="Times New Roman" w:cs="Times New Roman"/>
      <w:sz w:val="28"/>
      <w:szCs w:val="28"/>
    </w:rPr>
  </w:style>
  <w:style w:type="paragraph" w:customStyle="1" w:styleId="Default">
    <w:name w:val="Default"/>
    <w:uiPriority w:val="99"/>
    <w:rsid w:val="005C10B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ListParagraph1">
    <w:name w:val="List Paragraph1"/>
    <w:basedOn w:val="a0"/>
    <w:uiPriority w:val="99"/>
    <w:rsid w:val="005C10BD"/>
    <w:pPr>
      <w:ind w:left="720"/>
    </w:pPr>
    <w:rPr>
      <w:rFonts w:ascii="Calibri" w:eastAsia="Times New Roman" w:hAnsi="Calibri" w:cs="Calibri"/>
      <w:lang w:eastAsia="en-US"/>
    </w:rPr>
  </w:style>
  <w:style w:type="paragraph" w:customStyle="1" w:styleId="aff0">
    <w:name w:val="Знак Знак Знак Знак"/>
    <w:uiPriority w:val="99"/>
    <w:rsid w:val="005C10B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4">
    <w:name w:val="Знак1"/>
    <w:basedOn w:val="a0"/>
    <w:uiPriority w:val="99"/>
    <w:rsid w:val="005C10BD"/>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NoSpacingChar">
    <w:name w:val="No Spacing Char"/>
    <w:basedOn w:val="a1"/>
    <w:link w:val="15"/>
    <w:locked/>
    <w:rsid w:val="005C10BD"/>
    <w:rPr>
      <w:rFonts w:ascii="Times New Roman" w:eastAsia="Times New Roman" w:hAnsi="Times New Roman" w:cs="Times New Roman"/>
      <w:sz w:val="24"/>
      <w:szCs w:val="24"/>
    </w:rPr>
  </w:style>
  <w:style w:type="paragraph" w:customStyle="1" w:styleId="15">
    <w:name w:val="Без интервала1"/>
    <w:link w:val="NoSpacingChar"/>
    <w:qFormat/>
    <w:rsid w:val="005C10BD"/>
    <w:pPr>
      <w:spacing w:after="0" w:line="240" w:lineRule="auto"/>
    </w:pPr>
    <w:rPr>
      <w:rFonts w:ascii="Times New Roman" w:eastAsia="Times New Roman" w:hAnsi="Times New Roman" w:cs="Times New Roman"/>
      <w:sz w:val="24"/>
      <w:szCs w:val="24"/>
    </w:rPr>
  </w:style>
  <w:style w:type="paragraph" w:customStyle="1" w:styleId="16">
    <w:name w:val="Абзац списка1"/>
    <w:basedOn w:val="a0"/>
    <w:uiPriority w:val="99"/>
    <w:rsid w:val="005C10BD"/>
    <w:pPr>
      <w:ind w:left="720"/>
    </w:pPr>
    <w:rPr>
      <w:rFonts w:ascii="Calibri" w:eastAsia="Calibri" w:hAnsi="Calibri" w:cs="Times New Roman"/>
    </w:rPr>
  </w:style>
  <w:style w:type="paragraph" w:customStyle="1" w:styleId="ConsPlusCell">
    <w:name w:val="ConsPlusCell"/>
    <w:uiPriority w:val="99"/>
    <w:rsid w:val="005C10BD"/>
    <w:pPr>
      <w:autoSpaceDE w:val="0"/>
      <w:autoSpaceDN w:val="0"/>
      <w:adjustRightInd w:val="0"/>
      <w:spacing w:after="0" w:line="240" w:lineRule="auto"/>
    </w:pPr>
    <w:rPr>
      <w:rFonts w:ascii="Arial" w:eastAsia="Times New Roman" w:hAnsi="Arial" w:cs="Arial"/>
      <w:sz w:val="20"/>
      <w:szCs w:val="20"/>
    </w:rPr>
  </w:style>
  <w:style w:type="character" w:customStyle="1" w:styleId="Pro-Gramma">
    <w:name w:val="Pro-Gramma Знак"/>
    <w:link w:val="Pro-Gramma0"/>
    <w:uiPriority w:val="99"/>
    <w:locked/>
    <w:rsid w:val="005C10BD"/>
    <w:rPr>
      <w:rFonts w:ascii="Georgia" w:eastAsia="Times New Roman" w:hAnsi="Georgia" w:cs="Times New Roman"/>
      <w:sz w:val="20"/>
      <w:szCs w:val="20"/>
    </w:rPr>
  </w:style>
  <w:style w:type="paragraph" w:customStyle="1" w:styleId="Pro-Gramma0">
    <w:name w:val="Pro-Gramma"/>
    <w:basedOn w:val="a0"/>
    <w:link w:val="Pro-Gramma"/>
    <w:uiPriority w:val="99"/>
    <w:qFormat/>
    <w:rsid w:val="005C10BD"/>
    <w:pPr>
      <w:spacing w:before="120" w:after="0" w:line="288" w:lineRule="auto"/>
      <w:ind w:left="1134"/>
      <w:jc w:val="both"/>
    </w:pPr>
    <w:rPr>
      <w:rFonts w:ascii="Georgia" w:eastAsia="Times New Roman" w:hAnsi="Georgia" w:cs="Times New Roman"/>
      <w:sz w:val="20"/>
      <w:szCs w:val="20"/>
    </w:rPr>
  </w:style>
  <w:style w:type="character" w:customStyle="1" w:styleId="35">
    <w:name w:val="Основной текст (3)_"/>
    <w:basedOn w:val="a1"/>
    <w:link w:val="36"/>
    <w:uiPriority w:val="99"/>
    <w:locked/>
    <w:rsid w:val="005C10BD"/>
    <w:rPr>
      <w:b/>
      <w:bCs/>
      <w:i/>
      <w:iCs/>
      <w:sz w:val="26"/>
      <w:szCs w:val="26"/>
      <w:shd w:val="clear" w:color="auto" w:fill="FFFFFF"/>
    </w:rPr>
  </w:style>
  <w:style w:type="paragraph" w:customStyle="1" w:styleId="36">
    <w:name w:val="Основной текст (3)"/>
    <w:basedOn w:val="a0"/>
    <w:link w:val="35"/>
    <w:uiPriority w:val="99"/>
    <w:rsid w:val="005C10BD"/>
    <w:pPr>
      <w:widowControl w:val="0"/>
      <w:shd w:val="clear" w:color="auto" w:fill="FFFFFF"/>
      <w:spacing w:before="660" w:after="0" w:line="240" w:lineRule="atLeast"/>
    </w:pPr>
    <w:rPr>
      <w:b/>
      <w:bCs/>
      <w:i/>
      <w:iCs/>
      <w:sz w:val="26"/>
      <w:szCs w:val="26"/>
    </w:rPr>
  </w:style>
  <w:style w:type="character" w:customStyle="1" w:styleId="17">
    <w:name w:val="Заголовок №1_"/>
    <w:basedOn w:val="a1"/>
    <w:link w:val="18"/>
    <w:uiPriority w:val="99"/>
    <w:locked/>
    <w:rsid w:val="005C10BD"/>
    <w:rPr>
      <w:b/>
      <w:bCs/>
      <w:sz w:val="32"/>
      <w:szCs w:val="32"/>
      <w:shd w:val="clear" w:color="auto" w:fill="FFFFFF"/>
    </w:rPr>
  </w:style>
  <w:style w:type="paragraph" w:customStyle="1" w:styleId="18">
    <w:name w:val="Заголовок №1"/>
    <w:basedOn w:val="a0"/>
    <w:link w:val="17"/>
    <w:uiPriority w:val="99"/>
    <w:rsid w:val="005C10BD"/>
    <w:pPr>
      <w:widowControl w:val="0"/>
      <w:shd w:val="clear" w:color="auto" w:fill="FFFFFF"/>
      <w:spacing w:after="0" w:line="365" w:lineRule="exact"/>
      <w:jc w:val="center"/>
      <w:outlineLvl w:val="0"/>
    </w:pPr>
    <w:rPr>
      <w:b/>
      <w:bCs/>
      <w:sz w:val="32"/>
      <w:szCs w:val="32"/>
    </w:rPr>
  </w:style>
  <w:style w:type="character" w:customStyle="1" w:styleId="25">
    <w:name w:val="Заголовок №2_"/>
    <w:basedOn w:val="a1"/>
    <w:link w:val="26"/>
    <w:uiPriority w:val="99"/>
    <w:locked/>
    <w:rsid w:val="005C10BD"/>
    <w:rPr>
      <w:b/>
      <w:bCs/>
      <w:sz w:val="26"/>
      <w:szCs w:val="26"/>
      <w:shd w:val="clear" w:color="auto" w:fill="FFFFFF"/>
    </w:rPr>
  </w:style>
  <w:style w:type="paragraph" w:customStyle="1" w:styleId="26">
    <w:name w:val="Заголовок №2"/>
    <w:basedOn w:val="a0"/>
    <w:link w:val="25"/>
    <w:uiPriority w:val="99"/>
    <w:rsid w:val="005C10BD"/>
    <w:pPr>
      <w:widowControl w:val="0"/>
      <w:shd w:val="clear" w:color="auto" w:fill="FFFFFF"/>
      <w:spacing w:before="660" w:after="420" w:line="240" w:lineRule="atLeast"/>
      <w:jc w:val="center"/>
      <w:outlineLvl w:val="1"/>
    </w:pPr>
    <w:rPr>
      <w:b/>
      <w:bCs/>
      <w:sz w:val="26"/>
      <w:szCs w:val="26"/>
    </w:rPr>
  </w:style>
  <w:style w:type="character" w:customStyle="1" w:styleId="27">
    <w:name w:val="Основной текст (2)_"/>
    <w:basedOn w:val="a1"/>
    <w:link w:val="28"/>
    <w:uiPriority w:val="99"/>
    <w:locked/>
    <w:rsid w:val="005C10BD"/>
    <w:rPr>
      <w:sz w:val="28"/>
      <w:szCs w:val="28"/>
      <w:shd w:val="clear" w:color="auto" w:fill="FFFFFF"/>
    </w:rPr>
  </w:style>
  <w:style w:type="paragraph" w:customStyle="1" w:styleId="28">
    <w:name w:val="Основной текст (2)"/>
    <w:basedOn w:val="a0"/>
    <w:link w:val="27"/>
    <w:uiPriority w:val="99"/>
    <w:rsid w:val="005C10BD"/>
    <w:pPr>
      <w:widowControl w:val="0"/>
      <w:shd w:val="clear" w:color="auto" w:fill="FFFFFF"/>
      <w:spacing w:before="420" w:after="240" w:line="322" w:lineRule="exact"/>
      <w:ind w:hanging="280"/>
      <w:jc w:val="both"/>
    </w:pPr>
    <w:rPr>
      <w:sz w:val="28"/>
      <w:szCs w:val="28"/>
    </w:rPr>
  </w:style>
  <w:style w:type="character" w:customStyle="1" w:styleId="41">
    <w:name w:val="Основной текст (4)_"/>
    <w:basedOn w:val="a1"/>
    <w:link w:val="42"/>
    <w:uiPriority w:val="99"/>
    <w:locked/>
    <w:rsid w:val="005C10BD"/>
    <w:rPr>
      <w:b/>
      <w:bCs/>
      <w:sz w:val="18"/>
      <w:szCs w:val="18"/>
      <w:shd w:val="clear" w:color="auto" w:fill="FFFFFF"/>
    </w:rPr>
  </w:style>
  <w:style w:type="paragraph" w:customStyle="1" w:styleId="42">
    <w:name w:val="Основной текст (4)"/>
    <w:basedOn w:val="a0"/>
    <w:link w:val="41"/>
    <w:uiPriority w:val="99"/>
    <w:rsid w:val="005C10BD"/>
    <w:pPr>
      <w:widowControl w:val="0"/>
      <w:shd w:val="clear" w:color="auto" w:fill="FFFFFF"/>
      <w:spacing w:after="0" w:line="226" w:lineRule="exact"/>
      <w:jc w:val="right"/>
    </w:pPr>
    <w:rPr>
      <w:b/>
      <w:bCs/>
      <w:sz w:val="18"/>
      <w:szCs w:val="18"/>
    </w:rPr>
  </w:style>
  <w:style w:type="character" w:customStyle="1" w:styleId="51">
    <w:name w:val="Основной текст (5)_"/>
    <w:basedOn w:val="a1"/>
    <w:link w:val="52"/>
    <w:uiPriority w:val="99"/>
    <w:locked/>
    <w:rsid w:val="005C10BD"/>
    <w:rPr>
      <w:b/>
      <w:bCs/>
      <w:shd w:val="clear" w:color="auto" w:fill="FFFFFF"/>
    </w:rPr>
  </w:style>
  <w:style w:type="paragraph" w:customStyle="1" w:styleId="52">
    <w:name w:val="Основной текст (5)"/>
    <w:basedOn w:val="a0"/>
    <w:link w:val="51"/>
    <w:uiPriority w:val="99"/>
    <w:rsid w:val="005C10BD"/>
    <w:pPr>
      <w:widowControl w:val="0"/>
      <w:shd w:val="clear" w:color="auto" w:fill="FFFFFF"/>
      <w:spacing w:before="360" w:after="1020" w:line="278" w:lineRule="exact"/>
      <w:jc w:val="center"/>
    </w:pPr>
    <w:rPr>
      <w:b/>
      <w:bCs/>
    </w:rPr>
  </w:style>
  <w:style w:type="character" w:customStyle="1" w:styleId="aff1">
    <w:name w:val="Подпись к таблице_"/>
    <w:basedOn w:val="a1"/>
    <w:link w:val="aff2"/>
    <w:uiPriority w:val="99"/>
    <w:locked/>
    <w:rsid w:val="005C10BD"/>
    <w:rPr>
      <w:b/>
      <w:bCs/>
      <w:shd w:val="clear" w:color="auto" w:fill="FFFFFF"/>
    </w:rPr>
  </w:style>
  <w:style w:type="paragraph" w:customStyle="1" w:styleId="aff2">
    <w:name w:val="Подпись к таблице"/>
    <w:basedOn w:val="a0"/>
    <w:link w:val="aff1"/>
    <w:uiPriority w:val="99"/>
    <w:rsid w:val="005C10BD"/>
    <w:pPr>
      <w:widowControl w:val="0"/>
      <w:shd w:val="clear" w:color="auto" w:fill="FFFFFF"/>
      <w:spacing w:after="0" w:line="278" w:lineRule="exact"/>
      <w:jc w:val="center"/>
    </w:pPr>
    <w:rPr>
      <w:b/>
      <w:bCs/>
    </w:rPr>
  </w:style>
  <w:style w:type="paragraph" w:customStyle="1" w:styleId="ConsPlusNonformat">
    <w:name w:val="ConsPlusNonformat"/>
    <w:uiPriority w:val="99"/>
    <w:rsid w:val="005C10BD"/>
    <w:pPr>
      <w:widowControl w:val="0"/>
      <w:autoSpaceDE w:val="0"/>
      <w:autoSpaceDN w:val="0"/>
      <w:spacing w:after="0" w:line="240" w:lineRule="auto"/>
    </w:pPr>
    <w:rPr>
      <w:rFonts w:ascii="Courier New" w:eastAsia="Calibri" w:hAnsi="Courier New" w:cs="Courier New"/>
      <w:sz w:val="20"/>
      <w:szCs w:val="20"/>
    </w:rPr>
  </w:style>
  <w:style w:type="paragraph" w:customStyle="1" w:styleId="font5">
    <w:name w:val="font5"/>
    <w:basedOn w:val="a0"/>
    <w:uiPriority w:val="99"/>
    <w:rsid w:val="005C10BD"/>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nt6">
    <w:name w:val="font6"/>
    <w:basedOn w:val="a0"/>
    <w:uiPriority w:val="99"/>
    <w:rsid w:val="005C10BD"/>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803">
    <w:name w:val="xl803"/>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04">
    <w:name w:val="xl804"/>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05">
    <w:name w:val="xl805"/>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06">
    <w:name w:val="xl806"/>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07">
    <w:name w:val="xl807"/>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08">
    <w:name w:val="xl808"/>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09">
    <w:name w:val="xl809"/>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810">
    <w:name w:val="xl810"/>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11">
    <w:name w:val="xl811"/>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xl812">
    <w:name w:val="xl812"/>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13">
    <w:name w:val="xl813"/>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14">
    <w:name w:val="xl814"/>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15">
    <w:name w:val="xl815"/>
    <w:basedOn w:val="a0"/>
    <w:uiPriority w:val="99"/>
    <w:rsid w:val="005C10BD"/>
    <w:pPr>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816">
    <w:name w:val="xl816"/>
    <w:basedOn w:val="a0"/>
    <w:uiPriority w:val="99"/>
    <w:rsid w:val="005C10BD"/>
    <w:pPr>
      <w:pBdr>
        <w:bottom w:val="single" w:sz="4" w:space="0" w:color="auto"/>
      </w:pBdr>
      <w:spacing w:before="100" w:beforeAutospacing="1" w:after="100" w:afterAutospacing="1" w:line="240" w:lineRule="auto"/>
      <w:jc w:val="right"/>
    </w:pPr>
    <w:rPr>
      <w:rFonts w:ascii="Times New Roman" w:eastAsia="Times New Roman" w:hAnsi="Times New Roman" w:cs="Times New Roman"/>
      <w:b/>
      <w:bCs/>
    </w:rPr>
  </w:style>
  <w:style w:type="paragraph" w:customStyle="1" w:styleId="xl817">
    <w:name w:val="xl817"/>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18">
    <w:name w:val="xl818"/>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19">
    <w:name w:val="xl819"/>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20">
    <w:name w:val="xl820"/>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1">
    <w:name w:val="xl821"/>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22">
    <w:name w:val="xl822"/>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23">
    <w:name w:val="xl823"/>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4">
    <w:name w:val="xl824"/>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25">
    <w:name w:val="xl825"/>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6">
    <w:name w:val="xl826"/>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27">
    <w:name w:val="xl827"/>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8">
    <w:name w:val="xl828"/>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29">
    <w:name w:val="xl829"/>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0">
    <w:name w:val="xl830"/>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31">
    <w:name w:val="xl831"/>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2">
    <w:name w:val="xl832"/>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33">
    <w:name w:val="xl833"/>
    <w:basedOn w:val="a0"/>
    <w:uiPriority w:val="99"/>
    <w:rsid w:val="005C10B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34">
    <w:name w:val="xl834"/>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5">
    <w:name w:val="xl835"/>
    <w:basedOn w:val="a0"/>
    <w:uiPriority w:val="99"/>
    <w:rsid w:val="005C10B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6">
    <w:name w:val="xl836"/>
    <w:basedOn w:val="a0"/>
    <w:uiPriority w:val="99"/>
    <w:rsid w:val="005C10BD"/>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37">
    <w:name w:val="xl837"/>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38">
    <w:name w:val="xl838"/>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xl839">
    <w:name w:val="xl839"/>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40">
    <w:name w:val="xl840"/>
    <w:basedOn w:val="a0"/>
    <w:uiPriority w:val="99"/>
    <w:rsid w:val="005C10B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41">
    <w:name w:val="xl841"/>
    <w:basedOn w:val="a0"/>
    <w:uiPriority w:val="99"/>
    <w:rsid w:val="005C10BD"/>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42">
    <w:name w:val="xl842"/>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rPr>
  </w:style>
  <w:style w:type="paragraph" w:customStyle="1" w:styleId="xl843">
    <w:name w:val="xl843"/>
    <w:basedOn w:val="a0"/>
    <w:uiPriority w:val="99"/>
    <w:rsid w:val="005C10B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44">
    <w:name w:val="xl844"/>
    <w:basedOn w:val="a0"/>
    <w:uiPriority w:val="99"/>
    <w:rsid w:val="005C10BD"/>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45">
    <w:name w:val="xl845"/>
    <w:basedOn w:val="a0"/>
    <w:uiPriority w:val="99"/>
    <w:rsid w:val="005C10B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46">
    <w:name w:val="xl846"/>
    <w:basedOn w:val="a0"/>
    <w:uiPriority w:val="99"/>
    <w:rsid w:val="005C10BD"/>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47">
    <w:name w:val="xl847"/>
    <w:basedOn w:val="a0"/>
    <w:uiPriority w:val="99"/>
    <w:rsid w:val="005C10BD"/>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48">
    <w:name w:val="xl848"/>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49">
    <w:name w:val="xl849"/>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0">
    <w:name w:val="xl850"/>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51">
    <w:name w:val="xl851"/>
    <w:basedOn w:val="a0"/>
    <w:uiPriority w:val="99"/>
    <w:rsid w:val="005C10BD"/>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852">
    <w:name w:val="xl852"/>
    <w:basedOn w:val="a0"/>
    <w:uiPriority w:val="99"/>
    <w:rsid w:val="005C10B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53">
    <w:name w:val="xl853"/>
    <w:basedOn w:val="a0"/>
    <w:uiPriority w:val="99"/>
    <w:rsid w:val="005C10B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54">
    <w:name w:val="xl854"/>
    <w:basedOn w:val="a0"/>
    <w:uiPriority w:val="99"/>
    <w:rsid w:val="005C10BD"/>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5">
    <w:name w:val="xl855"/>
    <w:basedOn w:val="a0"/>
    <w:uiPriority w:val="99"/>
    <w:rsid w:val="005C10BD"/>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56">
    <w:name w:val="xl856"/>
    <w:basedOn w:val="a0"/>
    <w:uiPriority w:val="99"/>
    <w:rsid w:val="005C10B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57">
    <w:name w:val="xl857"/>
    <w:basedOn w:val="a0"/>
    <w:uiPriority w:val="99"/>
    <w:rsid w:val="005C10B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58">
    <w:name w:val="xl858"/>
    <w:basedOn w:val="a0"/>
    <w:uiPriority w:val="99"/>
    <w:rsid w:val="005C10BD"/>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59">
    <w:name w:val="xl859"/>
    <w:basedOn w:val="a0"/>
    <w:uiPriority w:val="99"/>
    <w:rsid w:val="005C10BD"/>
    <w:pPr>
      <w:pBdr>
        <w:top w:val="single" w:sz="4" w:space="0" w:color="000000"/>
        <w:left w:val="single" w:sz="4" w:space="0" w:color="000000"/>
        <w:right w:val="single" w:sz="4" w:space="0" w:color="000000"/>
      </w:pBdr>
      <w:shd w:val="clear" w:color="auto" w:fill="FFFFFF"/>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860">
    <w:name w:val="xl860"/>
    <w:basedOn w:val="a0"/>
    <w:uiPriority w:val="99"/>
    <w:rsid w:val="005C10BD"/>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61">
    <w:name w:val="xl861"/>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862">
    <w:name w:val="xl862"/>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63">
    <w:name w:val="xl863"/>
    <w:basedOn w:val="a0"/>
    <w:uiPriority w:val="99"/>
    <w:rsid w:val="005C10B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24"/>
      <w:szCs w:val="24"/>
    </w:rPr>
  </w:style>
  <w:style w:type="character" w:customStyle="1" w:styleId="ConsPlusTitle">
    <w:name w:val="ConsPlusTitle Знак"/>
    <w:basedOn w:val="a1"/>
    <w:link w:val="ConsPlusTitle0"/>
    <w:uiPriority w:val="99"/>
    <w:locked/>
    <w:rsid w:val="005C10BD"/>
    <w:rPr>
      <w:rFonts w:ascii="Calibri" w:eastAsia="Calibri" w:hAnsi="Calibri" w:cs="Calibri"/>
      <w:b/>
      <w:szCs w:val="20"/>
    </w:rPr>
  </w:style>
  <w:style w:type="paragraph" w:customStyle="1" w:styleId="ConsPlusTitle0">
    <w:name w:val="ConsPlusTitle"/>
    <w:link w:val="ConsPlusTitle"/>
    <w:uiPriority w:val="99"/>
    <w:rsid w:val="005C10BD"/>
    <w:pPr>
      <w:widowControl w:val="0"/>
      <w:autoSpaceDE w:val="0"/>
      <w:autoSpaceDN w:val="0"/>
      <w:spacing w:after="0" w:line="240" w:lineRule="auto"/>
    </w:pPr>
    <w:rPr>
      <w:rFonts w:ascii="Calibri" w:eastAsia="Calibri" w:hAnsi="Calibri" w:cs="Calibri"/>
      <w:b/>
      <w:szCs w:val="20"/>
    </w:rPr>
  </w:style>
  <w:style w:type="paragraph" w:customStyle="1" w:styleId="aff3">
    <w:name w:val="Знак Знак Знак Знак Знак Знак Знак"/>
    <w:basedOn w:val="a0"/>
    <w:uiPriority w:val="99"/>
    <w:rsid w:val="005C10BD"/>
    <w:pPr>
      <w:spacing w:after="160" w:line="240" w:lineRule="exact"/>
    </w:pPr>
    <w:rPr>
      <w:rFonts w:ascii="Verdana" w:eastAsia="Times New Roman" w:hAnsi="Verdana" w:cs="Times New Roman"/>
      <w:sz w:val="20"/>
      <w:szCs w:val="20"/>
      <w:lang w:val="en-US" w:eastAsia="en-US"/>
    </w:rPr>
  </w:style>
  <w:style w:type="paragraph" w:customStyle="1" w:styleId="headertexttopleveltextcentertext">
    <w:name w:val="headertext topleveltext centertext"/>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topleveltext">
    <w:name w:val="formattext topleveltext"/>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formattexttopleveltext">
    <w:name w:val="unformattext topleveltext"/>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9">
    <w:name w:val="Абзац списка2"/>
    <w:basedOn w:val="a0"/>
    <w:uiPriority w:val="99"/>
    <w:rsid w:val="005C10BD"/>
    <w:pPr>
      <w:widowControl w:val="0"/>
      <w:autoSpaceDE w:val="0"/>
      <w:autoSpaceDN w:val="0"/>
      <w:adjustRightInd w:val="0"/>
      <w:spacing w:after="0" w:line="240" w:lineRule="auto"/>
      <w:ind w:left="720"/>
    </w:pPr>
    <w:rPr>
      <w:rFonts w:ascii="Times New Roman" w:eastAsia="Calibri" w:hAnsi="Times New Roman" w:cs="Times New Roman"/>
      <w:sz w:val="20"/>
      <w:szCs w:val="20"/>
    </w:rPr>
  </w:style>
  <w:style w:type="paragraph" w:customStyle="1" w:styleId="19">
    <w:name w:val="Знак1 Знак Знак Знак"/>
    <w:basedOn w:val="a0"/>
    <w:uiPriority w:val="99"/>
    <w:rsid w:val="005C10BD"/>
    <w:pPr>
      <w:spacing w:after="160" w:line="240" w:lineRule="exact"/>
    </w:pPr>
    <w:rPr>
      <w:rFonts w:ascii="Verdana" w:eastAsia="Times New Roman" w:hAnsi="Verdana" w:cs="Times New Roman"/>
      <w:sz w:val="24"/>
      <w:szCs w:val="24"/>
      <w:lang w:val="en-US" w:eastAsia="en-US"/>
    </w:rPr>
  </w:style>
  <w:style w:type="paragraph" w:customStyle="1" w:styleId="aff4">
    <w:name w:val="Таблицы (моноширинный)"/>
    <w:basedOn w:val="a0"/>
    <w:next w:val="a0"/>
    <w:uiPriority w:val="99"/>
    <w:rsid w:val="005C10BD"/>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1a">
    <w:name w:val="Знак1 Знак Знак Знак Знак Знак Знак"/>
    <w:basedOn w:val="a0"/>
    <w:uiPriority w:val="99"/>
    <w:rsid w:val="005C10BD"/>
    <w:pPr>
      <w:spacing w:after="160" w:line="240" w:lineRule="exact"/>
    </w:pPr>
    <w:rPr>
      <w:rFonts w:ascii="Verdana" w:eastAsia="Times New Roman" w:hAnsi="Verdana" w:cs="Verdana"/>
      <w:sz w:val="24"/>
      <w:szCs w:val="24"/>
      <w:lang w:val="en-US" w:eastAsia="en-US"/>
    </w:rPr>
  </w:style>
  <w:style w:type="paragraph" w:customStyle="1" w:styleId="fn2r">
    <w:name w:val="fn2r"/>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
    <w:name w:val="ConsNormal"/>
    <w:uiPriority w:val="99"/>
    <w:rsid w:val="005C10BD"/>
    <w:pPr>
      <w:widowControl w:val="0"/>
      <w:autoSpaceDE w:val="0"/>
      <w:autoSpaceDN w:val="0"/>
      <w:adjustRightInd w:val="0"/>
      <w:spacing w:after="0" w:line="240" w:lineRule="auto"/>
      <w:ind w:firstLine="720"/>
    </w:pPr>
    <w:rPr>
      <w:rFonts w:ascii="Arial" w:eastAsia="Times New Roman" w:hAnsi="Arial" w:cs="Times New Roman"/>
      <w:sz w:val="20"/>
      <w:szCs w:val="20"/>
    </w:rPr>
  </w:style>
  <w:style w:type="character" w:customStyle="1" w:styleId="Pro-Tab">
    <w:name w:val="Pro-Tab Знак Знак"/>
    <w:link w:val="Pro-Tab0"/>
    <w:uiPriority w:val="99"/>
    <w:locked/>
    <w:rsid w:val="005C10BD"/>
    <w:rPr>
      <w:rFonts w:ascii="Tahoma" w:eastAsia="Calibri" w:hAnsi="Tahoma" w:cs="Times New Roman"/>
      <w:sz w:val="16"/>
      <w:szCs w:val="20"/>
    </w:rPr>
  </w:style>
  <w:style w:type="paragraph" w:customStyle="1" w:styleId="Pro-Tab0">
    <w:name w:val="Pro-Tab"/>
    <w:basedOn w:val="a0"/>
    <w:link w:val="Pro-Tab"/>
    <w:uiPriority w:val="99"/>
    <w:qFormat/>
    <w:rsid w:val="005C10BD"/>
    <w:pPr>
      <w:spacing w:before="40" w:after="40" w:line="240" w:lineRule="auto"/>
    </w:pPr>
    <w:rPr>
      <w:rFonts w:ascii="Tahoma" w:eastAsia="Calibri" w:hAnsi="Tahoma" w:cs="Times New Roman"/>
      <w:sz w:val="16"/>
      <w:szCs w:val="20"/>
    </w:rPr>
  </w:style>
  <w:style w:type="paragraph" w:customStyle="1" w:styleId="Pro-TabName">
    <w:name w:val="Pro-Tab Name"/>
    <w:basedOn w:val="a0"/>
    <w:uiPriority w:val="99"/>
    <w:rsid w:val="005C10BD"/>
    <w:pPr>
      <w:spacing w:before="360" w:after="120" w:line="240" w:lineRule="auto"/>
      <w:jc w:val="center"/>
    </w:pPr>
    <w:rPr>
      <w:rFonts w:ascii="Times New Roman" w:eastAsia="Times New Roman" w:hAnsi="Times New Roman" w:cs="Times New Roman"/>
      <w:i/>
      <w:sz w:val="28"/>
      <w:szCs w:val="28"/>
    </w:rPr>
  </w:style>
  <w:style w:type="character" w:customStyle="1" w:styleId="Pro-List1">
    <w:name w:val="Pro-List #1 Знак Знак"/>
    <w:basedOn w:val="Pro-Gramma"/>
    <w:link w:val="Pro-List10"/>
    <w:uiPriority w:val="99"/>
    <w:locked/>
    <w:rsid w:val="005C10BD"/>
    <w:rPr>
      <w:rFonts w:ascii="Georgia" w:eastAsia="Times New Roman" w:hAnsi="Georgia" w:cs="Times New Roman"/>
      <w:sz w:val="20"/>
      <w:szCs w:val="24"/>
    </w:rPr>
  </w:style>
  <w:style w:type="paragraph" w:customStyle="1" w:styleId="Pro-List10">
    <w:name w:val="Pro-List #1"/>
    <w:basedOn w:val="Pro-Gramma0"/>
    <w:link w:val="Pro-List1"/>
    <w:uiPriority w:val="99"/>
    <w:rsid w:val="005C10BD"/>
    <w:pPr>
      <w:tabs>
        <w:tab w:val="left" w:pos="1134"/>
      </w:tabs>
      <w:spacing w:before="180"/>
      <w:ind w:hanging="567"/>
    </w:pPr>
    <w:rPr>
      <w:szCs w:val="24"/>
    </w:rPr>
  </w:style>
  <w:style w:type="character" w:customStyle="1" w:styleId="1b">
    <w:name w:val="Нижний колонтитул Знак1"/>
    <w:basedOn w:val="a1"/>
    <w:uiPriority w:val="99"/>
    <w:semiHidden/>
    <w:rsid w:val="005C10BD"/>
  </w:style>
  <w:style w:type="paragraph" w:customStyle="1" w:styleId="Bottom">
    <w:name w:val="Bottom"/>
    <w:basedOn w:val="ae"/>
    <w:uiPriority w:val="99"/>
    <w:rsid w:val="005C10BD"/>
    <w:pPr>
      <w:pBdr>
        <w:top w:val="single" w:sz="4" w:space="6" w:color="808080"/>
      </w:pBdr>
      <w:tabs>
        <w:tab w:val="clear" w:pos="4677"/>
        <w:tab w:val="clear" w:pos="9355"/>
      </w:tabs>
      <w:ind w:right="-18"/>
      <w:jc w:val="right"/>
    </w:pPr>
    <w:rPr>
      <w:rFonts w:ascii="Verdana" w:hAnsi="Verdana"/>
      <w:color w:val="C41C16"/>
      <w:sz w:val="16"/>
      <w:szCs w:val="24"/>
    </w:rPr>
  </w:style>
  <w:style w:type="paragraph" w:customStyle="1" w:styleId="NPAText">
    <w:name w:val="NPA Text"/>
    <w:basedOn w:val="Pro-List10"/>
    <w:uiPriority w:val="99"/>
    <w:rsid w:val="005C10BD"/>
  </w:style>
  <w:style w:type="paragraph" w:customStyle="1" w:styleId="NPA-Comment">
    <w:name w:val="NPA-Comment"/>
    <w:basedOn w:val="Pro-Gramma0"/>
    <w:uiPriority w:val="99"/>
    <w:rsid w:val="005C10BD"/>
    <w:pPr>
      <w:pBdr>
        <w:top w:val="single" w:sz="4" w:space="1" w:color="808080"/>
        <w:bottom w:val="single" w:sz="4" w:space="1" w:color="808080"/>
      </w:pBdr>
      <w:spacing w:before="60" w:after="60"/>
      <w:ind w:left="482"/>
    </w:pPr>
    <w:rPr>
      <w:szCs w:val="24"/>
    </w:rPr>
  </w:style>
  <w:style w:type="paragraph" w:customStyle="1" w:styleId="Pro-List2">
    <w:name w:val="Pro-List #2"/>
    <w:basedOn w:val="Pro-List10"/>
    <w:uiPriority w:val="99"/>
    <w:rsid w:val="005C10BD"/>
    <w:pPr>
      <w:tabs>
        <w:tab w:val="clear" w:pos="1134"/>
        <w:tab w:val="left" w:pos="2040"/>
      </w:tabs>
      <w:ind w:left="2040" w:hanging="480"/>
    </w:pPr>
  </w:style>
  <w:style w:type="paragraph" w:customStyle="1" w:styleId="Pro-List3">
    <w:name w:val="Pro-List #3"/>
    <w:basedOn w:val="Pro-List2"/>
    <w:uiPriority w:val="99"/>
    <w:rsid w:val="005C10BD"/>
    <w:pPr>
      <w:tabs>
        <w:tab w:val="left" w:pos="2640"/>
      </w:tabs>
      <w:ind w:left="2640" w:hanging="600"/>
    </w:pPr>
    <w:rPr>
      <w:lang w:val="en-US"/>
    </w:rPr>
  </w:style>
  <w:style w:type="paragraph" w:customStyle="1" w:styleId="Pro-List-1">
    <w:name w:val="Pro-List -1"/>
    <w:basedOn w:val="Pro-List10"/>
    <w:uiPriority w:val="99"/>
    <w:rsid w:val="005C10BD"/>
    <w:pPr>
      <w:tabs>
        <w:tab w:val="clear" w:pos="1134"/>
        <w:tab w:val="num" w:pos="2505"/>
      </w:tabs>
      <w:ind w:left="2505" w:hanging="180"/>
    </w:pPr>
  </w:style>
  <w:style w:type="paragraph" w:customStyle="1" w:styleId="Pro-List-2">
    <w:name w:val="Pro-List -2"/>
    <w:basedOn w:val="Pro-List-1"/>
    <w:uiPriority w:val="99"/>
    <w:qFormat/>
    <w:rsid w:val="005C10BD"/>
    <w:pPr>
      <w:tabs>
        <w:tab w:val="clear" w:pos="2505"/>
        <w:tab w:val="num" w:pos="3225"/>
      </w:tabs>
      <w:spacing w:before="60"/>
      <w:ind w:left="3225" w:hanging="360"/>
    </w:pPr>
  </w:style>
  <w:style w:type="paragraph" w:customStyle="1" w:styleId="Pro-TabHead">
    <w:name w:val="Pro-Tab Head"/>
    <w:basedOn w:val="Pro-Tab0"/>
    <w:uiPriority w:val="99"/>
    <w:rsid w:val="005C10BD"/>
    <w:rPr>
      <w:rFonts w:eastAsia="Times New Roman"/>
      <w:b/>
      <w:bCs/>
    </w:rPr>
  </w:style>
  <w:style w:type="paragraph" w:customStyle="1" w:styleId="aff5">
    <w:name w:val="Знак Знак Знак"/>
    <w:basedOn w:val="a0"/>
    <w:uiPriority w:val="99"/>
    <w:rsid w:val="005C10BD"/>
    <w:pPr>
      <w:spacing w:after="160" w:line="240" w:lineRule="exact"/>
    </w:pPr>
    <w:rPr>
      <w:rFonts w:ascii="Verdana" w:eastAsia="Times New Roman" w:hAnsi="Verdana" w:cs="Times New Roman"/>
      <w:sz w:val="20"/>
      <w:szCs w:val="20"/>
      <w:lang w:val="en-US" w:eastAsia="en-US"/>
    </w:rPr>
  </w:style>
  <w:style w:type="paragraph" w:customStyle="1" w:styleId="310">
    <w:name w:val="Основной текст 31"/>
    <w:basedOn w:val="a0"/>
    <w:uiPriority w:val="99"/>
    <w:rsid w:val="005C10BD"/>
    <w:pPr>
      <w:suppressAutoHyphens/>
      <w:spacing w:after="0" w:line="240" w:lineRule="auto"/>
      <w:jc w:val="both"/>
    </w:pPr>
    <w:rPr>
      <w:rFonts w:ascii="Times New Roman" w:eastAsia="Times New Roman" w:hAnsi="Times New Roman" w:cs="Times New Roman"/>
      <w:sz w:val="28"/>
      <w:szCs w:val="24"/>
      <w:lang w:eastAsia="ar-SA"/>
    </w:rPr>
  </w:style>
  <w:style w:type="paragraph" w:customStyle="1" w:styleId="aff6">
    <w:name w:val="Знак Знак Знак Знак Знак Знак Знак Знак Знак Знак Знак Знак Знак Знак Знак Знак"/>
    <w:basedOn w:val="a0"/>
    <w:uiPriority w:val="99"/>
    <w:rsid w:val="005C10B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7">
    <w:name w:val="Знак Знак Знак Знак Знак Знак Знак Знак Знак Знак Знак Знак Знак Знак Знак Знак Знак Знак Знак Знак Знак Знак Знак Знак Знак"/>
    <w:basedOn w:val="a0"/>
    <w:uiPriority w:val="99"/>
    <w:rsid w:val="005C10B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8">
    <w:name w:val="Прижатый влево"/>
    <w:basedOn w:val="a0"/>
    <w:next w:val="a0"/>
    <w:uiPriority w:val="99"/>
    <w:rsid w:val="005C10B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2a">
    <w:name w:val="Без интервала2"/>
    <w:uiPriority w:val="99"/>
    <w:qFormat/>
    <w:rsid w:val="005C10BD"/>
    <w:pPr>
      <w:spacing w:after="0" w:line="240" w:lineRule="auto"/>
    </w:pPr>
    <w:rPr>
      <w:rFonts w:ascii="Times New Roman" w:eastAsia="Times New Roman" w:hAnsi="Times New Roman" w:cs="Times New Roman"/>
      <w:sz w:val="26"/>
      <w:szCs w:val="26"/>
      <w:lang w:eastAsia="en-US"/>
    </w:rPr>
  </w:style>
  <w:style w:type="paragraph" w:customStyle="1" w:styleId="pro-grammacxsplast">
    <w:name w:val="pro-grammacxsplast"/>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9">
    <w:name w:val="Нормальный (таблица)"/>
    <w:basedOn w:val="a0"/>
    <w:next w:val="a0"/>
    <w:uiPriority w:val="99"/>
    <w:rsid w:val="005C10BD"/>
    <w:pPr>
      <w:widowControl w:val="0"/>
      <w:autoSpaceDE w:val="0"/>
      <w:autoSpaceDN w:val="0"/>
      <w:adjustRightInd w:val="0"/>
      <w:spacing w:after="0" w:line="240" w:lineRule="auto"/>
      <w:jc w:val="both"/>
    </w:pPr>
    <w:rPr>
      <w:rFonts w:ascii="Arial" w:eastAsia="Times New Roman" w:hAnsi="Arial" w:cs="Arial"/>
      <w:sz w:val="26"/>
      <w:szCs w:val="26"/>
    </w:rPr>
  </w:style>
  <w:style w:type="paragraph" w:customStyle="1" w:styleId="ConsPlusTitlePage">
    <w:name w:val="ConsPlusTitlePage"/>
    <w:uiPriority w:val="99"/>
    <w:rsid w:val="005C10BD"/>
    <w:pPr>
      <w:widowControl w:val="0"/>
      <w:autoSpaceDE w:val="0"/>
      <w:autoSpaceDN w:val="0"/>
      <w:spacing w:after="0" w:line="240" w:lineRule="auto"/>
    </w:pPr>
    <w:rPr>
      <w:rFonts w:ascii="Tahoma" w:eastAsia="Times New Roman" w:hAnsi="Tahoma" w:cs="Tahoma"/>
      <w:sz w:val="20"/>
      <w:szCs w:val="20"/>
    </w:rPr>
  </w:style>
  <w:style w:type="paragraph" w:customStyle="1" w:styleId="ListParagraph11">
    <w:name w:val="List Paragraph11"/>
    <w:basedOn w:val="a0"/>
    <w:uiPriority w:val="99"/>
    <w:rsid w:val="005C10BD"/>
    <w:pPr>
      <w:ind w:left="720"/>
    </w:pPr>
    <w:rPr>
      <w:rFonts w:ascii="Calibri" w:eastAsia="Times New Roman" w:hAnsi="Calibri" w:cs="Calibri"/>
      <w:lang w:eastAsia="en-US"/>
    </w:rPr>
  </w:style>
  <w:style w:type="paragraph" w:customStyle="1" w:styleId="ConsNonformat">
    <w:name w:val="ConsNonformat"/>
    <w:uiPriority w:val="99"/>
    <w:rsid w:val="005C10B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affa">
    <w:name w:val="Заголовок статьи"/>
    <w:basedOn w:val="a0"/>
    <w:next w:val="a0"/>
    <w:uiPriority w:val="99"/>
    <w:rsid w:val="005C10BD"/>
    <w:pPr>
      <w:autoSpaceDE w:val="0"/>
      <w:autoSpaceDN w:val="0"/>
      <w:adjustRightInd w:val="0"/>
      <w:spacing w:after="0" w:line="240" w:lineRule="auto"/>
      <w:ind w:left="1612" w:hanging="892"/>
      <w:jc w:val="both"/>
    </w:pPr>
    <w:rPr>
      <w:rFonts w:ascii="Arial" w:eastAsia="Times New Roman" w:hAnsi="Arial" w:cs="Arial"/>
      <w:sz w:val="24"/>
      <w:szCs w:val="24"/>
      <w:lang w:eastAsia="en-US"/>
    </w:rPr>
  </w:style>
  <w:style w:type="character" w:customStyle="1" w:styleId="affb">
    <w:name w:val="Сноска_"/>
    <w:link w:val="affc"/>
    <w:uiPriority w:val="99"/>
    <w:locked/>
    <w:rsid w:val="005C10BD"/>
    <w:rPr>
      <w:sz w:val="23"/>
      <w:szCs w:val="23"/>
      <w:shd w:val="clear" w:color="auto" w:fill="FFFFFF"/>
    </w:rPr>
  </w:style>
  <w:style w:type="paragraph" w:customStyle="1" w:styleId="affc">
    <w:name w:val="Сноска"/>
    <w:basedOn w:val="a0"/>
    <w:link w:val="affb"/>
    <w:uiPriority w:val="99"/>
    <w:rsid w:val="005C10BD"/>
    <w:pPr>
      <w:shd w:val="clear" w:color="auto" w:fill="FFFFFF"/>
      <w:spacing w:after="0" w:line="274" w:lineRule="exact"/>
    </w:pPr>
    <w:rPr>
      <w:sz w:val="23"/>
      <w:szCs w:val="23"/>
    </w:rPr>
  </w:style>
  <w:style w:type="character" w:customStyle="1" w:styleId="2b">
    <w:name w:val="Сноска (2)_"/>
    <w:link w:val="2c"/>
    <w:uiPriority w:val="99"/>
    <w:locked/>
    <w:rsid w:val="005C10BD"/>
    <w:rPr>
      <w:shd w:val="clear" w:color="auto" w:fill="FFFFFF"/>
    </w:rPr>
  </w:style>
  <w:style w:type="paragraph" w:customStyle="1" w:styleId="2c">
    <w:name w:val="Сноска (2)"/>
    <w:basedOn w:val="a0"/>
    <w:link w:val="2b"/>
    <w:uiPriority w:val="99"/>
    <w:rsid w:val="005C10BD"/>
    <w:pPr>
      <w:shd w:val="clear" w:color="auto" w:fill="FFFFFF"/>
      <w:spacing w:after="0" w:line="0" w:lineRule="atLeast"/>
    </w:pPr>
  </w:style>
  <w:style w:type="paragraph" w:customStyle="1" w:styleId="210">
    <w:name w:val="Основной текст (2)1"/>
    <w:basedOn w:val="a0"/>
    <w:uiPriority w:val="99"/>
    <w:rsid w:val="005C10BD"/>
    <w:pPr>
      <w:shd w:val="clear" w:color="auto" w:fill="FFFFFF"/>
      <w:spacing w:after="360" w:line="0" w:lineRule="atLeast"/>
    </w:pPr>
    <w:rPr>
      <w:rFonts w:eastAsiaTheme="minorHAnsi"/>
      <w:sz w:val="28"/>
      <w:szCs w:val="28"/>
      <w:lang w:eastAsia="en-US"/>
    </w:rPr>
  </w:style>
  <w:style w:type="character" w:customStyle="1" w:styleId="affd">
    <w:name w:val="Колонтитул_"/>
    <w:link w:val="affe"/>
    <w:uiPriority w:val="99"/>
    <w:locked/>
    <w:rsid w:val="005C10BD"/>
    <w:rPr>
      <w:shd w:val="clear" w:color="auto" w:fill="FFFFFF"/>
    </w:rPr>
  </w:style>
  <w:style w:type="paragraph" w:customStyle="1" w:styleId="affe">
    <w:name w:val="Колонтитул"/>
    <w:basedOn w:val="a0"/>
    <w:link w:val="affd"/>
    <w:uiPriority w:val="99"/>
    <w:rsid w:val="005C10BD"/>
    <w:pPr>
      <w:shd w:val="clear" w:color="auto" w:fill="FFFFFF"/>
      <w:spacing w:after="0" w:line="240" w:lineRule="auto"/>
    </w:pPr>
  </w:style>
  <w:style w:type="character" w:customStyle="1" w:styleId="afff">
    <w:name w:val="Основной текст_"/>
    <w:link w:val="1c"/>
    <w:uiPriority w:val="99"/>
    <w:locked/>
    <w:rsid w:val="005C10BD"/>
    <w:rPr>
      <w:shd w:val="clear" w:color="auto" w:fill="FFFFFF"/>
    </w:rPr>
  </w:style>
  <w:style w:type="paragraph" w:customStyle="1" w:styleId="1c">
    <w:name w:val="Основной текст1"/>
    <w:basedOn w:val="a0"/>
    <w:link w:val="afff"/>
    <w:uiPriority w:val="99"/>
    <w:rsid w:val="005C10BD"/>
    <w:pPr>
      <w:shd w:val="clear" w:color="auto" w:fill="FFFFFF"/>
      <w:spacing w:after="0" w:line="0" w:lineRule="atLeast"/>
      <w:ind w:hanging="200"/>
    </w:pPr>
  </w:style>
  <w:style w:type="character" w:customStyle="1" w:styleId="220">
    <w:name w:val="Заголовок №2 (2)_"/>
    <w:link w:val="221"/>
    <w:uiPriority w:val="99"/>
    <w:locked/>
    <w:rsid w:val="005C10BD"/>
    <w:rPr>
      <w:sz w:val="28"/>
      <w:szCs w:val="28"/>
      <w:shd w:val="clear" w:color="auto" w:fill="FFFFFF"/>
    </w:rPr>
  </w:style>
  <w:style w:type="paragraph" w:customStyle="1" w:styleId="221">
    <w:name w:val="Заголовок №2 (2)"/>
    <w:basedOn w:val="a0"/>
    <w:link w:val="220"/>
    <w:uiPriority w:val="99"/>
    <w:rsid w:val="005C10BD"/>
    <w:pPr>
      <w:shd w:val="clear" w:color="auto" w:fill="FFFFFF"/>
      <w:spacing w:after="360" w:line="336" w:lineRule="exact"/>
      <w:jc w:val="center"/>
      <w:outlineLvl w:val="1"/>
    </w:pPr>
    <w:rPr>
      <w:sz w:val="28"/>
      <w:szCs w:val="28"/>
    </w:rPr>
  </w:style>
  <w:style w:type="character" w:customStyle="1" w:styleId="61">
    <w:name w:val="Основной текст (6)_"/>
    <w:link w:val="62"/>
    <w:uiPriority w:val="99"/>
    <w:locked/>
    <w:rsid w:val="005C10BD"/>
    <w:rPr>
      <w:rFonts w:ascii="SimHei" w:eastAsia="SimHei" w:hAnsi="SimHei"/>
      <w:spacing w:val="-10"/>
      <w:sz w:val="15"/>
      <w:szCs w:val="15"/>
      <w:shd w:val="clear" w:color="auto" w:fill="FFFFFF"/>
    </w:rPr>
  </w:style>
  <w:style w:type="paragraph" w:customStyle="1" w:styleId="62">
    <w:name w:val="Основной текст (6)"/>
    <w:basedOn w:val="a0"/>
    <w:link w:val="61"/>
    <w:uiPriority w:val="99"/>
    <w:rsid w:val="005C10BD"/>
    <w:pPr>
      <w:shd w:val="clear" w:color="auto" w:fill="FFFFFF"/>
      <w:spacing w:after="0" w:line="0" w:lineRule="atLeast"/>
    </w:pPr>
    <w:rPr>
      <w:rFonts w:ascii="SimHei" w:eastAsia="SimHei" w:hAnsi="SimHei"/>
      <w:spacing w:val="-10"/>
      <w:sz w:val="15"/>
      <w:szCs w:val="15"/>
    </w:rPr>
  </w:style>
  <w:style w:type="character" w:customStyle="1" w:styleId="71">
    <w:name w:val="Основной текст (7)_"/>
    <w:link w:val="72"/>
    <w:uiPriority w:val="99"/>
    <w:locked/>
    <w:rsid w:val="005C10BD"/>
    <w:rPr>
      <w:rFonts w:ascii="CordiaUPC" w:eastAsia="CordiaUPC" w:hAnsi="CordiaUPC" w:cs="CordiaUPC"/>
      <w:sz w:val="26"/>
      <w:szCs w:val="26"/>
      <w:shd w:val="clear" w:color="auto" w:fill="FFFFFF"/>
    </w:rPr>
  </w:style>
  <w:style w:type="paragraph" w:customStyle="1" w:styleId="72">
    <w:name w:val="Основной текст (7)"/>
    <w:basedOn w:val="a0"/>
    <w:link w:val="71"/>
    <w:uiPriority w:val="99"/>
    <w:rsid w:val="005C10BD"/>
    <w:pPr>
      <w:shd w:val="clear" w:color="auto" w:fill="FFFFFF"/>
      <w:spacing w:after="0" w:line="0" w:lineRule="atLeast"/>
      <w:jc w:val="right"/>
    </w:pPr>
    <w:rPr>
      <w:rFonts w:ascii="CordiaUPC" w:eastAsia="CordiaUPC" w:hAnsi="CordiaUPC" w:cs="CordiaUPC"/>
      <w:sz w:val="26"/>
      <w:szCs w:val="26"/>
    </w:rPr>
  </w:style>
  <w:style w:type="paragraph" w:customStyle="1" w:styleId="afff0">
    <w:name w:val="Нормальный"/>
    <w:uiPriority w:val="99"/>
    <w:rsid w:val="005C10BD"/>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1d">
    <w:name w:val="Стиль1 Знак"/>
    <w:basedOn w:val="40"/>
    <w:link w:val="1e"/>
    <w:uiPriority w:val="99"/>
    <w:locked/>
    <w:rsid w:val="005C10BD"/>
    <w:rPr>
      <w:rFonts w:ascii="Times New Roman" w:eastAsia="Times New Roman" w:hAnsi="Times New Roman" w:cs="Times New Roman"/>
      <w:b/>
      <w:bCs/>
      <w:sz w:val="24"/>
      <w:szCs w:val="24"/>
      <w:lang w:val="en-US"/>
    </w:rPr>
  </w:style>
  <w:style w:type="paragraph" w:customStyle="1" w:styleId="1e">
    <w:name w:val="Стиль1"/>
    <w:basedOn w:val="4"/>
    <w:link w:val="1d"/>
    <w:uiPriority w:val="99"/>
    <w:qFormat/>
    <w:rsid w:val="005C10BD"/>
    <w:pPr>
      <w:jc w:val="center"/>
    </w:pPr>
    <w:rPr>
      <w:sz w:val="24"/>
      <w:szCs w:val="24"/>
      <w:lang w:val="en-US"/>
    </w:rPr>
  </w:style>
  <w:style w:type="paragraph" w:customStyle="1" w:styleId="211">
    <w:name w:val="Основной текст с отступом 21"/>
    <w:basedOn w:val="a0"/>
    <w:uiPriority w:val="99"/>
    <w:rsid w:val="005C10BD"/>
    <w:pPr>
      <w:overflowPunct w:val="0"/>
      <w:autoSpaceDE w:val="0"/>
      <w:spacing w:after="0" w:line="240" w:lineRule="auto"/>
      <w:ind w:firstLine="360"/>
      <w:jc w:val="both"/>
    </w:pPr>
    <w:rPr>
      <w:rFonts w:ascii="Times New Roman" w:eastAsia="Times New Roman" w:hAnsi="Times New Roman" w:cs="Times New Roman"/>
      <w:sz w:val="28"/>
      <w:szCs w:val="20"/>
      <w:lang w:eastAsia="ar-SA"/>
    </w:rPr>
  </w:style>
  <w:style w:type="paragraph" w:customStyle="1" w:styleId="justppt">
    <w:name w:val="justppt"/>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paragraphstyle">
    <w:name w:val="[No paragraph style]"/>
    <w:uiPriority w:val="99"/>
    <w:rsid w:val="005C10BD"/>
    <w:pPr>
      <w:autoSpaceDE w:val="0"/>
      <w:autoSpaceDN w:val="0"/>
      <w:adjustRightInd w:val="0"/>
      <w:spacing w:after="0" w:line="288" w:lineRule="auto"/>
    </w:pPr>
    <w:rPr>
      <w:rFonts w:ascii="Times New Roman" w:eastAsia="Times New Roman" w:hAnsi="Times New Roman" w:cs="Times New Roman"/>
      <w:color w:val="000000"/>
      <w:sz w:val="24"/>
      <w:szCs w:val="24"/>
    </w:rPr>
  </w:style>
  <w:style w:type="paragraph" w:customStyle="1" w:styleId="ConsCell">
    <w:name w:val="ConsCell"/>
    <w:uiPriority w:val="99"/>
    <w:rsid w:val="005C10BD"/>
    <w:pPr>
      <w:widowControl w:val="0"/>
      <w:autoSpaceDE w:val="0"/>
      <w:autoSpaceDN w:val="0"/>
      <w:adjustRightInd w:val="0"/>
      <w:spacing w:after="0" w:line="240" w:lineRule="auto"/>
      <w:ind w:right="19772"/>
    </w:pPr>
    <w:rPr>
      <w:rFonts w:ascii="Arial" w:eastAsia="Times New Roman" w:hAnsi="Arial" w:cs="Arial"/>
      <w:sz w:val="20"/>
      <w:szCs w:val="20"/>
    </w:rPr>
  </w:style>
  <w:style w:type="paragraph" w:customStyle="1" w:styleId="ConsTitle">
    <w:name w:val="ConsTitle"/>
    <w:uiPriority w:val="99"/>
    <w:rsid w:val="005C10BD"/>
    <w:pPr>
      <w:widowControl w:val="0"/>
      <w:autoSpaceDE w:val="0"/>
      <w:autoSpaceDN w:val="0"/>
      <w:adjustRightInd w:val="0"/>
      <w:spacing w:after="0" w:line="240" w:lineRule="auto"/>
      <w:ind w:right="19772"/>
    </w:pPr>
    <w:rPr>
      <w:rFonts w:ascii="Arial" w:eastAsia="Times New Roman" w:hAnsi="Arial" w:cs="Arial"/>
      <w:b/>
      <w:bCs/>
      <w:sz w:val="20"/>
      <w:szCs w:val="20"/>
    </w:rPr>
  </w:style>
  <w:style w:type="paragraph" w:customStyle="1" w:styleId="cenpt">
    <w:name w:val="cenpt"/>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f">
    <w:name w:val="1"/>
    <w:basedOn w:val="a0"/>
    <w:uiPriority w:val="99"/>
    <w:rsid w:val="005C10BD"/>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pc">
    <w:name w:val="pc"/>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
    <w:name w:val="pl"/>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j">
    <w:name w:val="pj"/>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0">
    <w:name w:val="p30"/>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7">
    <w:name w:val="Подпись к таблице (3)_"/>
    <w:link w:val="38"/>
    <w:uiPriority w:val="99"/>
    <w:locked/>
    <w:rsid w:val="005C10BD"/>
    <w:rPr>
      <w:rFonts w:ascii="Verdana" w:hAnsi="Verdana"/>
      <w:spacing w:val="-10"/>
      <w:sz w:val="15"/>
      <w:szCs w:val="15"/>
      <w:shd w:val="clear" w:color="auto" w:fill="FFFFFF"/>
    </w:rPr>
  </w:style>
  <w:style w:type="paragraph" w:customStyle="1" w:styleId="38">
    <w:name w:val="Подпись к таблице (3)"/>
    <w:basedOn w:val="a0"/>
    <w:link w:val="37"/>
    <w:uiPriority w:val="99"/>
    <w:rsid w:val="005C10BD"/>
    <w:pPr>
      <w:shd w:val="clear" w:color="auto" w:fill="FFFFFF"/>
      <w:spacing w:after="0" w:line="240" w:lineRule="atLeast"/>
    </w:pPr>
    <w:rPr>
      <w:rFonts w:ascii="Verdana" w:hAnsi="Verdana"/>
      <w:spacing w:val="-10"/>
      <w:sz w:val="15"/>
      <w:szCs w:val="15"/>
    </w:rPr>
  </w:style>
  <w:style w:type="character" w:customStyle="1" w:styleId="110">
    <w:name w:val="Основной текст (11)_"/>
    <w:link w:val="111"/>
    <w:uiPriority w:val="99"/>
    <w:locked/>
    <w:rsid w:val="005C10BD"/>
    <w:rPr>
      <w:rFonts w:ascii="Verdana" w:hAnsi="Verdana" w:cs="Verdana"/>
      <w:sz w:val="15"/>
      <w:szCs w:val="15"/>
      <w:shd w:val="clear" w:color="auto" w:fill="FFFFFF"/>
    </w:rPr>
  </w:style>
  <w:style w:type="paragraph" w:customStyle="1" w:styleId="111">
    <w:name w:val="Основной текст (11)"/>
    <w:basedOn w:val="a0"/>
    <w:link w:val="110"/>
    <w:uiPriority w:val="99"/>
    <w:rsid w:val="005C10BD"/>
    <w:pPr>
      <w:shd w:val="clear" w:color="auto" w:fill="FFFFFF"/>
      <w:spacing w:after="0" w:line="240" w:lineRule="atLeast"/>
    </w:pPr>
    <w:rPr>
      <w:rFonts w:ascii="Verdana" w:hAnsi="Verdana" w:cs="Verdana"/>
      <w:sz w:val="15"/>
      <w:szCs w:val="15"/>
    </w:rPr>
  </w:style>
  <w:style w:type="paragraph" w:customStyle="1" w:styleId="consplustitle1">
    <w:name w:val="consplustitle"/>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f0">
    <w:name w:val="1 Знак Знак Знак Знак"/>
    <w:basedOn w:val="a0"/>
    <w:uiPriority w:val="99"/>
    <w:rsid w:val="005C10B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msonormalcxspmiddle">
    <w:name w:val="msonormalcxspmiddle"/>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0">
    <w:name w:val="12_без_интервала"/>
    <w:basedOn w:val="a0"/>
    <w:uiPriority w:val="99"/>
    <w:qFormat/>
    <w:rsid w:val="005C10BD"/>
    <w:pPr>
      <w:spacing w:after="0" w:line="240" w:lineRule="auto"/>
      <w:ind w:firstLine="709"/>
      <w:jc w:val="both"/>
    </w:pPr>
    <w:rPr>
      <w:rFonts w:ascii="Times New Roman" w:eastAsia="Calibri" w:hAnsi="Times New Roman" w:cs="Times New Roman"/>
      <w:sz w:val="24"/>
    </w:rPr>
  </w:style>
  <w:style w:type="paragraph" w:customStyle="1" w:styleId="112">
    <w:name w:val="Знак1 Знак Знак Знак1"/>
    <w:basedOn w:val="a0"/>
    <w:uiPriority w:val="99"/>
    <w:rsid w:val="005C10BD"/>
    <w:pPr>
      <w:spacing w:after="160" w:line="240" w:lineRule="exact"/>
    </w:pPr>
    <w:rPr>
      <w:rFonts w:ascii="Verdana" w:eastAsia="Times New Roman" w:hAnsi="Verdana" w:cs="Times New Roman"/>
      <w:sz w:val="24"/>
      <w:szCs w:val="24"/>
      <w:lang w:val="en-US" w:eastAsia="en-US"/>
    </w:rPr>
  </w:style>
  <w:style w:type="paragraph" w:customStyle="1" w:styleId="113">
    <w:name w:val="Без интервала11"/>
    <w:basedOn w:val="a0"/>
    <w:uiPriority w:val="99"/>
    <w:qFormat/>
    <w:rsid w:val="005C10BD"/>
    <w:pPr>
      <w:spacing w:after="0" w:line="240" w:lineRule="auto"/>
    </w:pPr>
    <w:rPr>
      <w:rFonts w:ascii="Arial" w:eastAsia="Times New Roman" w:hAnsi="Arial" w:cs="Arial"/>
      <w:lang w:val="en-US" w:eastAsia="en-US"/>
    </w:rPr>
  </w:style>
  <w:style w:type="paragraph" w:customStyle="1" w:styleId="afff1">
    <w:name w:val="Содержимое таблицы"/>
    <w:basedOn w:val="a0"/>
    <w:uiPriority w:val="99"/>
    <w:rsid w:val="005C10BD"/>
    <w:pPr>
      <w:widowControl w:val="0"/>
      <w:suppressLineNumbers/>
      <w:suppressAutoHyphens/>
      <w:spacing w:after="0" w:line="240" w:lineRule="auto"/>
    </w:pPr>
    <w:rPr>
      <w:rFonts w:ascii="Times New Roman" w:eastAsia="Andale Sans UI" w:hAnsi="Times New Roman" w:cs="Times New Roman"/>
      <w:kern w:val="2"/>
      <w:sz w:val="24"/>
      <w:szCs w:val="24"/>
      <w:lang w:eastAsia="zh-CN"/>
    </w:rPr>
  </w:style>
  <w:style w:type="paragraph" w:customStyle="1" w:styleId="pt-consplusnonformat-000042">
    <w:name w:val="pt-consplusnonformat-000042"/>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consplusnonformat-000045">
    <w:name w:val="pt-consplusnonformat-000045"/>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consplusnonformat-000027">
    <w:name w:val="pt-consplusnonformat-000027"/>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character" w:styleId="afff2">
    <w:name w:val="page number"/>
    <w:uiPriority w:val="99"/>
    <w:unhideWhenUsed/>
    <w:rsid w:val="005C10BD"/>
    <w:rPr>
      <w:rFonts w:ascii="Verdana" w:hAnsi="Verdana" w:hint="default"/>
      <w:b/>
      <w:bCs w:val="0"/>
      <w:color w:val="C41C16"/>
      <w:sz w:val="16"/>
    </w:rPr>
  </w:style>
  <w:style w:type="character" w:customStyle="1" w:styleId="1f1">
    <w:name w:val="Текст выноски Знак1"/>
    <w:basedOn w:val="a1"/>
    <w:uiPriority w:val="99"/>
    <w:semiHidden/>
    <w:rsid w:val="005C10BD"/>
    <w:rPr>
      <w:rFonts w:ascii="Tahoma" w:hAnsi="Tahoma" w:cs="Tahoma"/>
      <w:sz w:val="16"/>
      <w:szCs w:val="16"/>
    </w:rPr>
  </w:style>
  <w:style w:type="character" w:customStyle="1" w:styleId="1f2">
    <w:name w:val="Название Знак1"/>
    <w:basedOn w:val="a1"/>
    <w:uiPriority w:val="99"/>
    <w:rsid w:val="005C10BD"/>
    <w:rPr>
      <w:rFonts w:asciiTheme="majorHAnsi" w:eastAsiaTheme="majorEastAsia" w:hAnsiTheme="majorHAnsi" w:cstheme="majorBidi"/>
      <w:color w:val="17365D" w:themeColor="text2" w:themeShade="BF"/>
      <w:spacing w:val="5"/>
      <w:kern w:val="28"/>
      <w:sz w:val="52"/>
      <w:szCs w:val="52"/>
    </w:rPr>
  </w:style>
  <w:style w:type="character" w:customStyle="1" w:styleId="1f3">
    <w:name w:val="Основной текст с отступом Знак1"/>
    <w:basedOn w:val="a1"/>
    <w:uiPriority w:val="99"/>
    <w:semiHidden/>
    <w:rsid w:val="005C10BD"/>
  </w:style>
  <w:style w:type="character" w:customStyle="1" w:styleId="212">
    <w:name w:val="Основной текст с отступом 2 Знак1"/>
    <w:basedOn w:val="a1"/>
    <w:uiPriority w:val="99"/>
    <w:semiHidden/>
    <w:rsid w:val="005C10BD"/>
  </w:style>
  <w:style w:type="character" w:customStyle="1" w:styleId="150">
    <w:name w:val="Знак Знак15"/>
    <w:uiPriority w:val="99"/>
    <w:rsid w:val="005C10BD"/>
    <w:rPr>
      <w:rFonts w:ascii="Verdana" w:hAnsi="Verdana" w:hint="default"/>
      <w:b/>
      <w:bCs/>
      <w:color w:val="C41C16"/>
      <w:kern w:val="32"/>
      <w:sz w:val="40"/>
      <w:szCs w:val="32"/>
    </w:rPr>
  </w:style>
  <w:style w:type="character" w:customStyle="1" w:styleId="121">
    <w:name w:val="Знак Знак12"/>
    <w:uiPriority w:val="99"/>
    <w:rsid w:val="005C10BD"/>
    <w:rPr>
      <w:rFonts w:ascii="Verdana" w:hAnsi="Verdana" w:hint="default"/>
      <w:b/>
      <w:bCs/>
      <w:szCs w:val="28"/>
    </w:rPr>
  </w:style>
  <w:style w:type="character" w:customStyle="1" w:styleId="1f4">
    <w:name w:val="Верхний колонтитул Знак1"/>
    <w:basedOn w:val="a1"/>
    <w:uiPriority w:val="99"/>
    <w:semiHidden/>
    <w:rsid w:val="005C10BD"/>
  </w:style>
  <w:style w:type="character" w:customStyle="1" w:styleId="Pro-Marka">
    <w:name w:val="Pro-Marka"/>
    <w:uiPriority w:val="99"/>
    <w:rsid w:val="005C10BD"/>
    <w:rPr>
      <w:b/>
      <w:bCs w:val="0"/>
      <w:color w:val="C41C16"/>
    </w:rPr>
  </w:style>
  <w:style w:type="character" w:customStyle="1" w:styleId="Pro-">
    <w:name w:val="Pro-Ссылка"/>
    <w:uiPriority w:val="99"/>
    <w:rsid w:val="005C10BD"/>
    <w:rPr>
      <w:i/>
      <w:iCs w:val="0"/>
      <w:strike w:val="0"/>
      <w:dstrike w:val="0"/>
      <w:color w:val="808080"/>
      <w:u w:val="none"/>
      <w:effect w:val="none"/>
    </w:rPr>
  </w:style>
  <w:style w:type="character" w:customStyle="1" w:styleId="TextNPA">
    <w:name w:val="Text NPA"/>
    <w:uiPriority w:val="99"/>
    <w:rsid w:val="005C10BD"/>
    <w:rPr>
      <w:rFonts w:ascii="Courier New" w:hAnsi="Courier New" w:cs="Courier New" w:hint="default"/>
    </w:rPr>
  </w:style>
  <w:style w:type="character" w:customStyle="1" w:styleId="1f5">
    <w:name w:val="Подзаголовок Знак1"/>
    <w:basedOn w:val="a1"/>
    <w:uiPriority w:val="99"/>
    <w:rsid w:val="005C10BD"/>
    <w:rPr>
      <w:rFonts w:asciiTheme="majorHAnsi" w:eastAsiaTheme="majorEastAsia" w:hAnsiTheme="majorHAnsi" w:cstheme="majorBidi"/>
      <w:i/>
      <w:iCs/>
      <w:color w:val="4F81BD" w:themeColor="accent1"/>
      <w:spacing w:val="15"/>
      <w:sz w:val="24"/>
      <w:szCs w:val="24"/>
    </w:rPr>
  </w:style>
  <w:style w:type="character" w:customStyle="1" w:styleId="1f6">
    <w:name w:val="Схема документа Знак1"/>
    <w:basedOn w:val="a1"/>
    <w:uiPriority w:val="99"/>
    <w:semiHidden/>
    <w:rsid w:val="005C10BD"/>
    <w:rPr>
      <w:rFonts w:ascii="Tahoma" w:hAnsi="Tahoma" w:cs="Tahoma"/>
      <w:sz w:val="16"/>
      <w:szCs w:val="16"/>
    </w:rPr>
  </w:style>
  <w:style w:type="character" w:customStyle="1" w:styleId="1f7">
    <w:name w:val="Текст сноски Знак1"/>
    <w:basedOn w:val="a1"/>
    <w:uiPriority w:val="99"/>
    <w:semiHidden/>
    <w:rsid w:val="005C10BD"/>
    <w:rPr>
      <w:sz w:val="20"/>
      <w:szCs w:val="20"/>
    </w:rPr>
  </w:style>
  <w:style w:type="character" w:customStyle="1" w:styleId="1f8">
    <w:name w:val="Тема примечания Знак1"/>
    <w:basedOn w:val="12"/>
    <w:uiPriority w:val="99"/>
    <w:semiHidden/>
    <w:rsid w:val="005C10BD"/>
    <w:rPr>
      <w:b/>
      <w:bCs/>
      <w:sz w:val="20"/>
      <w:szCs w:val="20"/>
    </w:rPr>
  </w:style>
  <w:style w:type="character" w:customStyle="1" w:styleId="311">
    <w:name w:val="Основной текст 3 Знак1"/>
    <w:basedOn w:val="a1"/>
    <w:uiPriority w:val="99"/>
    <w:semiHidden/>
    <w:rsid w:val="005C10BD"/>
    <w:rPr>
      <w:sz w:val="16"/>
      <w:szCs w:val="16"/>
    </w:rPr>
  </w:style>
  <w:style w:type="character" w:customStyle="1" w:styleId="afff3">
    <w:name w:val="Гипертекстовая ссылка"/>
    <w:uiPriority w:val="99"/>
    <w:rsid w:val="005C10BD"/>
    <w:rPr>
      <w:color w:val="008000"/>
    </w:rPr>
  </w:style>
  <w:style w:type="character" w:customStyle="1" w:styleId="140">
    <w:name w:val="Знак Знак14"/>
    <w:uiPriority w:val="99"/>
    <w:locked/>
    <w:rsid w:val="005C10BD"/>
    <w:rPr>
      <w:rFonts w:ascii="Verdana" w:hAnsi="Verdana" w:hint="default"/>
      <w:b/>
      <w:bCs/>
      <w:iCs/>
      <w:color w:val="C41C16"/>
      <w:sz w:val="28"/>
      <w:szCs w:val="28"/>
      <w:lang w:val="ru-RU" w:eastAsia="ru-RU" w:bidi="ar-SA"/>
    </w:rPr>
  </w:style>
  <w:style w:type="character" w:customStyle="1" w:styleId="130">
    <w:name w:val="Знак Знак13"/>
    <w:uiPriority w:val="99"/>
    <w:locked/>
    <w:rsid w:val="005C10BD"/>
    <w:rPr>
      <w:rFonts w:ascii="Cambria" w:hAnsi="Cambria" w:hint="default"/>
      <w:b/>
      <w:bCs/>
      <w:sz w:val="26"/>
      <w:szCs w:val="26"/>
      <w:lang w:val="ru-RU" w:eastAsia="ru-RU" w:bidi="ar-SA"/>
    </w:rPr>
  </w:style>
  <w:style w:type="character" w:customStyle="1" w:styleId="114">
    <w:name w:val="Знак Знак11"/>
    <w:uiPriority w:val="99"/>
    <w:locked/>
    <w:rsid w:val="005C10BD"/>
    <w:rPr>
      <w:rFonts w:ascii="Cambria" w:hAnsi="Cambria" w:hint="default"/>
      <w:color w:val="243F60"/>
      <w:sz w:val="24"/>
      <w:szCs w:val="24"/>
      <w:lang w:val="ru-RU" w:eastAsia="ru-RU" w:bidi="ar-SA"/>
    </w:rPr>
  </w:style>
  <w:style w:type="character" w:customStyle="1" w:styleId="2d">
    <w:name w:val="Знак Знак2"/>
    <w:uiPriority w:val="99"/>
    <w:locked/>
    <w:rsid w:val="005C10BD"/>
    <w:rPr>
      <w:rFonts w:ascii="Calibri" w:eastAsia="Calibri" w:hAnsi="Calibri" w:hint="default"/>
      <w:lang w:val="ru-RU" w:eastAsia="en-US" w:bidi="ar-SA"/>
    </w:rPr>
  </w:style>
  <w:style w:type="character" w:customStyle="1" w:styleId="63">
    <w:name w:val="Знак Знак6"/>
    <w:uiPriority w:val="99"/>
    <w:locked/>
    <w:rsid w:val="005C10BD"/>
    <w:rPr>
      <w:sz w:val="24"/>
      <w:szCs w:val="24"/>
      <w:lang w:val="ru-RU" w:eastAsia="ru-RU" w:bidi="ar-SA"/>
    </w:rPr>
  </w:style>
  <w:style w:type="character" w:customStyle="1" w:styleId="73">
    <w:name w:val="Знак Знак7"/>
    <w:uiPriority w:val="99"/>
    <w:locked/>
    <w:rsid w:val="005C10BD"/>
    <w:rPr>
      <w:lang w:val="ru-RU" w:eastAsia="ru-RU" w:bidi="ar-SA"/>
    </w:rPr>
  </w:style>
  <w:style w:type="character" w:customStyle="1" w:styleId="8">
    <w:name w:val="Знак Знак8"/>
    <w:uiPriority w:val="99"/>
    <w:locked/>
    <w:rsid w:val="005C10BD"/>
    <w:rPr>
      <w:sz w:val="44"/>
      <w:lang w:val="ru-RU" w:eastAsia="ru-RU" w:bidi="ar-SA"/>
    </w:rPr>
  </w:style>
  <w:style w:type="character" w:customStyle="1" w:styleId="9">
    <w:name w:val="Знак Знак9"/>
    <w:uiPriority w:val="99"/>
    <w:locked/>
    <w:rsid w:val="005C10BD"/>
    <w:rPr>
      <w:sz w:val="28"/>
      <w:lang w:val="ru-RU" w:eastAsia="ru-RU" w:bidi="ar-SA"/>
    </w:rPr>
  </w:style>
  <w:style w:type="character" w:customStyle="1" w:styleId="43">
    <w:name w:val="Знак Знак4"/>
    <w:uiPriority w:val="99"/>
    <w:locked/>
    <w:rsid w:val="005C10BD"/>
    <w:rPr>
      <w:rFonts w:ascii="Cambria" w:hAnsi="Cambria" w:hint="default"/>
      <w:sz w:val="24"/>
      <w:szCs w:val="24"/>
      <w:lang w:val="ru-RU" w:eastAsia="ru-RU" w:bidi="ar-SA"/>
    </w:rPr>
  </w:style>
  <w:style w:type="character" w:customStyle="1" w:styleId="39">
    <w:name w:val="Знак Знак3"/>
    <w:uiPriority w:val="99"/>
    <w:locked/>
    <w:rsid w:val="005C10BD"/>
    <w:rPr>
      <w:rFonts w:ascii="Tahoma" w:hAnsi="Tahoma" w:cs="Tahoma" w:hint="default"/>
      <w:sz w:val="16"/>
      <w:szCs w:val="16"/>
      <w:lang w:val="ru-RU" w:eastAsia="ru-RU" w:bidi="ar-SA"/>
    </w:rPr>
  </w:style>
  <w:style w:type="character" w:customStyle="1" w:styleId="100">
    <w:name w:val="Знак Знак10"/>
    <w:uiPriority w:val="99"/>
    <w:locked/>
    <w:rsid w:val="005C10BD"/>
    <w:rPr>
      <w:rFonts w:ascii="Tahoma" w:hAnsi="Tahoma" w:cs="Tahoma" w:hint="default"/>
      <w:sz w:val="16"/>
      <w:szCs w:val="16"/>
      <w:lang w:val="ru-RU" w:eastAsia="ru-RU" w:bidi="ar-SA"/>
    </w:rPr>
  </w:style>
  <w:style w:type="character" w:customStyle="1" w:styleId="312">
    <w:name w:val="Основной текст с отступом 3 Знак1"/>
    <w:basedOn w:val="a1"/>
    <w:uiPriority w:val="99"/>
    <w:semiHidden/>
    <w:rsid w:val="005C10BD"/>
    <w:rPr>
      <w:sz w:val="16"/>
      <w:szCs w:val="16"/>
    </w:rPr>
  </w:style>
  <w:style w:type="character" w:customStyle="1" w:styleId="TitleChar">
    <w:name w:val="Title Char"/>
    <w:uiPriority w:val="99"/>
    <w:locked/>
    <w:rsid w:val="005C10BD"/>
    <w:rPr>
      <w:rFonts w:ascii="Calibri" w:eastAsia="Calibri" w:hAnsi="Calibri" w:hint="default"/>
      <w:sz w:val="28"/>
      <w:szCs w:val="28"/>
      <w:lang w:val="ru-RU" w:eastAsia="ru-RU" w:bidi="ar-SA"/>
    </w:rPr>
  </w:style>
  <w:style w:type="character" w:customStyle="1" w:styleId="apple-converted-space">
    <w:name w:val="apple-converted-space"/>
    <w:rsid w:val="005C10BD"/>
    <w:rPr>
      <w:rFonts w:ascii="Times New Roman" w:hAnsi="Times New Roman" w:cs="Times New Roman" w:hint="default"/>
    </w:rPr>
  </w:style>
  <w:style w:type="character" w:customStyle="1" w:styleId="1f9">
    <w:name w:val="Абзац списка Знак1"/>
    <w:aliases w:val="List Paragraph Знак1,Абзац списка11 Знак1,Абзац списка1 Знак,ПАРАГРАФ Знак1,Выделеный Знак1,Текст с номером Знак1,Абзац списка для документа Знак1,Абзац списка4 Знак1,Абзац списка основной Знак1"/>
    <w:uiPriority w:val="99"/>
    <w:locked/>
    <w:rsid w:val="005C10BD"/>
    <w:rPr>
      <w:rFonts w:ascii="Times New Roman" w:eastAsiaTheme="minorEastAsia" w:hAnsi="Times New Roman" w:cs="Times New Roman" w:hint="default"/>
      <w:lang w:eastAsia="ru-RU"/>
    </w:rPr>
  </w:style>
  <w:style w:type="character" w:customStyle="1" w:styleId="Heading4Char">
    <w:name w:val="Heading 4 Char"/>
    <w:basedOn w:val="a1"/>
    <w:uiPriority w:val="99"/>
    <w:locked/>
    <w:rsid w:val="005C10BD"/>
    <w:rPr>
      <w:b/>
      <w:bCs w:val="0"/>
      <w:i/>
      <w:iCs w:val="0"/>
      <w:sz w:val="28"/>
      <w:szCs w:val="28"/>
      <w:lang w:val="ru-RU" w:eastAsia="ru-RU" w:bidi="ar-SA"/>
    </w:rPr>
  </w:style>
  <w:style w:type="character" w:customStyle="1" w:styleId="FontStyle12">
    <w:name w:val="Font Style12"/>
    <w:uiPriority w:val="99"/>
    <w:rsid w:val="005C10BD"/>
    <w:rPr>
      <w:rFonts w:ascii="Times New Roman" w:hAnsi="Times New Roman" w:cs="Times New Roman" w:hint="default"/>
      <w:sz w:val="26"/>
      <w:szCs w:val="26"/>
    </w:rPr>
  </w:style>
  <w:style w:type="character" w:customStyle="1" w:styleId="FontStyle19">
    <w:name w:val="Font Style19"/>
    <w:uiPriority w:val="99"/>
    <w:rsid w:val="005C10BD"/>
    <w:rPr>
      <w:rFonts w:ascii="Times New Roman" w:hAnsi="Times New Roman" w:cs="Times New Roman" w:hint="default"/>
      <w:b/>
      <w:bCs/>
      <w:sz w:val="26"/>
      <w:szCs w:val="26"/>
    </w:rPr>
  </w:style>
  <w:style w:type="character" w:customStyle="1" w:styleId="FontStyle20">
    <w:name w:val="Font Style20"/>
    <w:uiPriority w:val="99"/>
    <w:rsid w:val="005C10BD"/>
    <w:rPr>
      <w:rFonts w:ascii="Times New Roman" w:hAnsi="Times New Roman" w:cs="Times New Roman" w:hint="default"/>
      <w:sz w:val="26"/>
      <w:szCs w:val="26"/>
    </w:rPr>
  </w:style>
  <w:style w:type="character" w:customStyle="1" w:styleId="213">
    <w:name w:val="Основной текст 2 Знак1"/>
    <w:basedOn w:val="a1"/>
    <w:uiPriority w:val="99"/>
    <w:semiHidden/>
    <w:rsid w:val="005C10BD"/>
  </w:style>
  <w:style w:type="character" w:customStyle="1" w:styleId="okpdspan1">
    <w:name w:val="okpd_span1"/>
    <w:uiPriority w:val="99"/>
    <w:rsid w:val="005C10BD"/>
    <w:rPr>
      <w:b/>
      <w:bCs/>
    </w:rPr>
  </w:style>
  <w:style w:type="character" w:customStyle="1" w:styleId="textitem-characteristicsattrs-el-value">
    <w:name w:val="text item-characteristics__attrs-el-value"/>
    <w:basedOn w:val="a1"/>
    <w:uiPriority w:val="99"/>
    <w:rsid w:val="005C10BD"/>
  </w:style>
  <w:style w:type="character" w:customStyle="1" w:styleId="1fa">
    <w:name w:val="Основной шрифт абзаца1"/>
    <w:uiPriority w:val="99"/>
    <w:rsid w:val="005C10BD"/>
  </w:style>
  <w:style w:type="character" w:customStyle="1" w:styleId="1fb">
    <w:name w:val="Строгий1"/>
    <w:uiPriority w:val="99"/>
    <w:rsid w:val="005C10BD"/>
    <w:rPr>
      <w:b/>
      <w:bCs/>
    </w:rPr>
  </w:style>
  <w:style w:type="character" w:customStyle="1" w:styleId="afff4">
    <w:name w:val="Основной текст + Полужирный"/>
    <w:basedOn w:val="af1"/>
    <w:uiPriority w:val="99"/>
    <w:rsid w:val="005C10BD"/>
    <w:rPr>
      <w:rFonts w:ascii="Times New Roman" w:eastAsia="Times New Roman" w:hAnsi="Times New Roman" w:cs="Times New Roman"/>
      <w:b/>
      <w:bCs/>
      <w:strike w:val="0"/>
      <w:dstrike w:val="0"/>
      <w:sz w:val="26"/>
      <w:szCs w:val="26"/>
      <w:u w:val="none"/>
      <w:effect w:val="none"/>
    </w:rPr>
  </w:style>
  <w:style w:type="character" w:customStyle="1" w:styleId="blk">
    <w:name w:val="blk"/>
    <w:basedOn w:val="a1"/>
    <w:uiPriority w:val="99"/>
    <w:rsid w:val="005C10BD"/>
  </w:style>
  <w:style w:type="character" w:customStyle="1" w:styleId="afff5">
    <w:name w:val="Символ сноски"/>
    <w:uiPriority w:val="99"/>
    <w:rsid w:val="005C10BD"/>
    <w:rPr>
      <w:vertAlign w:val="superscript"/>
    </w:rPr>
  </w:style>
  <w:style w:type="character" w:customStyle="1" w:styleId="ListParagraphChar">
    <w:name w:val="List Paragraph Char"/>
    <w:aliases w:val="Абзац списка11 Char"/>
    <w:uiPriority w:val="99"/>
    <w:locked/>
    <w:rsid w:val="005C10BD"/>
    <w:rPr>
      <w:rFonts w:ascii="Arial" w:hAnsi="Arial" w:cs="Arial" w:hint="default"/>
      <w:lang w:val="en-US"/>
    </w:rPr>
  </w:style>
  <w:style w:type="character" w:customStyle="1" w:styleId="s2">
    <w:name w:val="s2"/>
    <w:basedOn w:val="a1"/>
    <w:uiPriority w:val="99"/>
    <w:rsid w:val="005C10BD"/>
  </w:style>
  <w:style w:type="character" w:customStyle="1" w:styleId="afff6">
    <w:name w:val="Цветовое выделение"/>
    <w:uiPriority w:val="99"/>
    <w:rsid w:val="005C10BD"/>
    <w:rPr>
      <w:b/>
      <w:bCs/>
      <w:color w:val="000080"/>
    </w:rPr>
  </w:style>
  <w:style w:type="character" w:customStyle="1" w:styleId="FootnoteTextChar">
    <w:name w:val="Footnote Text Char"/>
    <w:uiPriority w:val="99"/>
    <w:locked/>
    <w:rsid w:val="005C10BD"/>
    <w:rPr>
      <w:rFonts w:ascii="Times New Roman" w:eastAsia="Times New Roman" w:hAnsi="Times New Roman" w:cs="Times New Roman" w:hint="default"/>
      <w:lang w:eastAsia="ru-RU"/>
    </w:rPr>
  </w:style>
  <w:style w:type="character" w:customStyle="1" w:styleId="CommentTextChar">
    <w:name w:val="Comment Text Char"/>
    <w:uiPriority w:val="99"/>
    <w:locked/>
    <w:rsid w:val="005C10BD"/>
    <w:rPr>
      <w:rFonts w:ascii="Calibri" w:eastAsia="Times New Roman" w:hAnsi="Calibri" w:cs="Calibri" w:hint="default"/>
    </w:rPr>
  </w:style>
  <w:style w:type="character" w:customStyle="1" w:styleId="53">
    <w:name w:val="Знак Знак5"/>
    <w:uiPriority w:val="99"/>
    <w:locked/>
    <w:rsid w:val="005C10BD"/>
    <w:rPr>
      <w:rFonts w:ascii="Verdana" w:hAnsi="Verdana" w:cs="Verdana" w:hint="default"/>
      <w:b/>
      <w:bCs/>
      <w:kern w:val="28"/>
      <w:sz w:val="32"/>
      <w:szCs w:val="32"/>
    </w:rPr>
  </w:style>
  <w:style w:type="character" w:customStyle="1" w:styleId="SubtitleChar">
    <w:name w:val="Subtitle Char"/>
    <w:uiPriority w:val="99"/>
    <w:locked/>
    <w:rsid w:val="005C10BD"/>
    <w:rPr>
      <w:rFonts w:ascii="Cambria" w:hAnsi="Cambria" w:cs="Cambria" w:hint="default"/>
      <w:sz w:val="24"/>
      <w:szCs w:val="24"/>
    </w:rPr>
  </w:style>
  <w:style w:type="character" w:customStyle="1" w:styleId="SubtitleChar1">
    <w:name w:val="Subtitle Char1"/>
    <w:basedOn w:val="a1"/>
    <w:uiPriority w:val="11"/>
    <w:rsid w:val="005C10BD"/>
    <w:rPr>
      <w:rFonts w:ascii="Cambria" w:eastAsia="Times New Roman" w:hAnsi="Cambria" w:cs="Times New Roman" w:hint="default"/>
      <w:sz w:val="24"/>
      <w:szCs w:val="24"/>
    </w:rPr>
  </w:style>
  <w:style w:type="character" w:customStyle="1" w:styleId="DocumentMapChar">
    <w:name w:val="Document Map Char"/>
    <w:uiPriority w:val="99"/>
    <w:locked/>
    <w:rsid w:val="005C10BD"/>
    <w:rPr>
      <w:rFonts w:ascii="Tahoma" w:hAnsi="Tahoma" w:cs="Tahoma" w:hint="default"/>
      <w:sz w:val="16"/>
      <w:szCs w:val="16"/>
    </w:rPr>
  </w:style>
  <w:style w:type="character" w:customStyle="1" w:styleId="CommentSubjectChar">
    <w:name w:val="Comment Subject Char"/>
    <w:uiPriority w:val="99"/>
    <w:locked/>
    <w:rsid w:val="005C10BD"/>
    <w:rPr>
      <w:rFonts w:ascii="Calibri" w:eastAsia="Times New Roman" w:hAnsi="Calibri" w:cs="Calibri" w:hint="default"/>
      <w:b/>
      <w:bCs/>
    </w:rPr>
  </w:style>
  <w:style w:type="character" w:customStyle="1" w:styleId="pt-a0">
    <w:name w:val="pt-a0"/>
    <w:basedOn w:val="a1"/>
    <w:uiPriority w:val="99"/>
    <w:rsid w:val="005C10BD"/>
  </w:style>
  <w:style w:type="character" w:customStyle="1" w:styleId="pt-a3">
    <w:name w:val="pt-a3"/>
    <w:basedOn w:val="a1"/>
    <w:uiPriority w:val="99"/>
    <w:rsid w:val="005C10BD"/>
  </w:style>
  <w:style w:type="table" w:styleId="afff7">
    <w:name w:val="Table Grid"/>
    <w:basedOn w:val="a2"/>
    <w:uiPriority w:val="99"/>
    <w:rsid w:val="005C10BD"/>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60">
    <w:name w:val="Заголовок 6 Знак"/>
    <w:basedOn w:val="a1"/>
    <w:link w:val="6"/>
    <w:rsid w:val="00544C01"/>
    <w:rPr>
      <w:rFonts w:asciiTheme="majorHAnsi" w:eastAsiaTheme="majorEastAsia" w:hAnsiTheme="majorHAnsi" w:cstheme="majorBidi"/>
      <w:i/>
      <w:iCs/>
      <w:color w:val="243F60" w:themeColor="accent1" w:themeShade="7F"/>
    </w:rPr>
  </w:style>
  <w:style w:type="character" w:customStyle="1" w:styleId="70">
    <w:name w:val="Заголовок 7 Знак"/>
    <w:basedOn w:val="a1"/>
    <w:link w:val="7"/>
    <w:rsid w:val="00544C01"/>
    <w:rPr>
      <w:rFonts w:asciiTheme="majorHAnsi" w:eastAsiaTheme="majorEastAsia" w:hAnsiTheme="majorHAnsi" w:cstheme="majorBidi"/>
      <w:i/>
      <w:iCs/>
      <w:color w:val="404040" w:themeColor="text1" w:themeTint="BF"/>
    </w:rPr>
  </w:style>
  <w:style w:type="character" w:styleId="afff8">
    <w:name w:val="Emphasis"/>
    <w:basedOn w:val="a1"/>
    <w:uiPriority w:val="99"/>
    <w:qFormat/>
    <w:rsid w:val="00544C01"/>
    <w:rPr>
      <w:i/>
      <w:iCs/>
    </w:rPr>
  </w:style>
  <w:style w:type="character" w:styleId="afff9">
    <w:name w:val="Strong"/>
    <w:basedOn w:val="a1"/>
    <w:uiPriority w:val="99"/>
    <w:qFormat/>
    <w:rsid w:val="00544C01"/>
    <w:rPr>
      <w:b/>
      <w:bCs/>
    </w:rPr>
  </w:style>
  <w:style w:type="character" w:customStyle="1" w:styleId="afffa">
    <w:name w:val="Без интервала Знак"/>
    <w:uiPriority w:val="99"/>
    <w:locked/>
    <w:rsid w:val="00544C01"/>
    <w:rPr>
      <w:rFonts w:ascii="Times New Roman" w:hAnsi="Times New Roman"/>
      <w:sz w:val="24"/>
      <w:szCs w:val="24"/>
      <w:lang w:eastAsia="ru-RU" w:bidi="ar-SA"/>
    </w:rPr>
  </w:style>
  <w:style w:type="character" w:styleId="afffb">
    <w:name w:val="FollowedHyperlink"/>
    <w:basedOn w:val="a1"/>
    <w:uiPriority w:val="99"/>
    <w:rsid w:val="00544C01"/>
    <w:rPr>
      <w:color w:val="800080"/>
      <w:u w:val="single"/>
    </w:rPr>
  </w:style>
  <w:style w:type="paragraph" w:styleId="1fc">
    <w:name w:val="toc 1"/>
    <w:basedOn w:val="a0"/>
    <w:next w:val="a0"/>
    <w:autoRedefine/>
    <w:uiPriority w:val="99"/>
    <w:rsid w:val="00544C01"/>
    <w:pPr>
      <w:pBdr>
        <w:bottom w:val="single" w:sz="12" w:space="1" w:color="808080"/>
      </w:pBdr>
      <w:tabs>
        <w:tab w:val="right" w:pos="9921"/>
      </w:tabs>
      <w:spacing w:before="360" w:after="360" w:line="240" w:lineRule="auto"/>
    </w:pPr>
    <w:rPr>
      <w:rFonts w:ascii="Verdana" w:eastAsia="Times New Roman" w:hAnsi="Verdana" w:cs="Verdana"/>
      <w:noProof/>
      <w:sz w:val="24"/>
      <w:szCs w:val="24"/>
    </w:rPr>
  </w:style>
  <w:style w:type="paragraph" w:styleId="3a">
    <w:name w:val="toc 3"/>
    <w:basedOn w:val="a0"/>
    <w:next w:val="a0"/>
    <w:autoRedefine/>
    <w:uiPriority w:val="99"/>
    <w:rsid w:val="00544C01"/>
    <w:pPr>
      <w:tabs>
        <w:tab w:val="right" w:pos="9911"/>
      </w:tabs>
      <w:spacing w:before="240" w:after="120" w:line="240" w:lineRule="auto"/>
      <w:ind w:left="1202"/>
    </w:pPr>
    <w:rPr>
      <w:rFonts w:ascii="Georgia" w:eastAsia="Times New Roman" w:hAnsi="Georgia" w:cs="Georgia"/>
      <w:sz w:val="20"/>
      <w:szCs w:val="20"/>
    </w:rPr>
  </w:style>
  <w:style w:type="character" w:customStyle="1" w:styleId="FootnoteTextChar1">
    <w:name w:val="Footnote Text Char1"/>
    <w:basedOn w:val="a1"/>
    <w:uiPriority w:val="99"/>
    <w:semiHidden/>
    <w:rsid w:val="00544C01"/>
    <w:rPr>
      <w:rFonts w:eastAsia="Times New Roman" w:cs="Calibri"/>
      <w:sz w:val="20"/>
      <w:szCs w:val="20"/>
    </w:rPr>
  </w:style>
  <w:style w:type="character" w:customStyle="1" w:styleId="CommentTextChar1">
    <w:name w:val="Comment Text Char1"/>
    <w:basedOn w:val="a1"/>
    <w:uiPriority w:val="99"/>
    <w:semiHidden/>
    <w:rsid w:val="00544C01"/>
    <w:rPr>
      <w:rFonts w:eastAsia="Times New Roman" w:cs="Calibri"/>
      <w:sz w:val="20"/>
      <w:szCs w:val="20"/>
    </w:rPr>
  </w:style>
  <w:style w:type="character" w:customStyle="1" w:styleId="DocumentMapChar1">
    <w:name w:val="Document Map Char1"/>
    <w:basedOn w:val="a1"/>
    <w:uiPriority w:val="99"/>
    <w:semiHidden/>
    <w:rsid w:val="00544C01"/>
    <w:rPr>
      <w:rFonts w:ascii="Times New Roman" w:eastAsia="Times New Roman" w:hAnsi="Times New Roman"/>
      <w:sz w:val="0"/>
      <w:szCs w:val="0"/>
    </w:rPr>
  </w:style>
  <w:style w:type="character" w:customStyle="1" w:styleId="CommentSubjectChar1">
    <w:name w:val="Comment Subject Char1"/>
    <w:basedOn w:val="a9"/>
    <w:uiPriority w:val="99"/>
    <w:semiHidden/>
    <w:rsid w:val="00544C01"/>
    <w:rPr>
      <w:rFonts w:ascii="Calibri" w:eastAsia="Times New Roman" w:hAnsi="Calibri" w:cs="Calibri"/>
      <w:b/>
      <w:bCs/>
      <w:sz w:val="20"/>
      <w:szCs w:val="20"/>
      <w:lang w:eastAsia="ru-RU"/>
    </w:rPr>
  </w:style>
  <w:style w:type="character" w:styleId="afffc">
    <w:name w:val="footnote reference"/>
    <w:basedOn w:val="a1"/>
    <w:uiPriority w:val="99"/>
    <w:rsid w:val="00544C01"/>
    <w:rPr>
      <w:vertAlign w:val="superscript"/>
    </w:rPr>
  </w:style>
  <w:style w:type="character" w:styleId="afffd">
    <w:name w:val="annotation reference"/>
    <w:basedOn w:val="a1"/>
    <w:uiPriority w:val="99"/>
    <w:rsid w:val="00544C01"/>
    <w:rPr>
      <w:sz w:val="16"/>
      <w:szCs w:val="16"/>
    </w:rPr>
  </w:style>
  <w:style w:type="character" w:customStyle="1" w:styleId="HTML1">
    <w:name w:val="Стандартный HTML Знак1"/>
    <w:basedOn w:val="a1"/>
    <w:uiPriority w:val="99"/>
    <w:semiHidden/>
    <w:rsid w:val="00544C01"/>
    <w:rPr>
      <w:rFonts w:ascii="Consolas" w:hAnsi="Consolas" w:cs="Consolas"/>
      <w:sz w:val="20"/>
      <w:szCs w:val="20"/>
      <w:lang w:eastAsia="ru-RU"/>
    </w:rPr>
  </w:style>
  <w:style w:type="numbering" w:customStyle="1" w:styleId="1fd">
    <w:name w:val="Нет списка1"/>
    <w:next w:val="a3"/>
    <w:uiPriority w:val="99"/>
    <w:semiHidden/>
    <w:unhideWhenUsed/>
    <w:rsid w:val="00544C01"/>
  </w:style>
  <w:style w:type="paragraph" w:styleId="a">
    <w:name w:val="List Bullet"/>
    <w:basedOn w:val="a0"/>
    <w:uiPriority w:val="99"/>
    <w:unhideWhenUsed/>
    <w:rsid w:val="002B212D"/>
    <w:pPr>
      <w:numPr>
        <w:numId w:val="2"/>
      </w:numPr>
      <w:contextualSpacing/>
    </w:pPr>
    <w:rPr>
      <w:rFonts w:ascii="Calibri" w:eastAsia="Times New Roman"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75399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0C46B3-02A8-424C-B178-BD54534C1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108</Pages>
  <Words>28618</Words>
  <Characters>163128</Characters>
  <Application>Microsoft Office Word</Application>
  <DocSecurity>0</DocSecurity>
  <Lines>1359</Lines>
  <Paragraphs>382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gorbulinskayatb</dc:creator>
  <cp:keywords/>
  <dc:description/>
  <cp:lastModifiedBy>maslovavs</cp:lastModifiedBy>
  <cp:revision>23</cp:revision>
  <cp:lastPrinted>2022-02-02T08:24:00Z</cp:lastPrinted>
  <dcterms:created xsi:type="dcterms:W3CDTF">2021-02-03T09:46:00Z</dcterms:created>
  <dcterms:modified xsi:type="dcterms:W3CDTF">2022-02-02T11:18:00Z</dcterms:modified>
</cp:coreProperties>
</file>