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1BA" w:rsidRDefault="00D351BA" w:rsidP="00D351BA">
      <w:pPr>
        <w:pStyle w:val="ConsPlusNormal0"/>
        <w:jc w:val="center"/>
        <w:rPr>
          <w:b/>
        </w:rPr>
      </w:pPr>
      <w:r>
        <w:rPr>
          <w:b/>
          <w:noProof/>
          <w:lang w:eastAsia="ru-RU"/>
        </w:rPr>
        <w:drawing>
          <wp:inline distT="0" distB="0" distL="0" distR="0">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85800" cy="885825"/>
                    </a:xfrm>
                    <a:prstGeom prst="rect">
                      <a:avLst/>
                    </a:prstGeom>
                    <a:noFill/>
                    <a:ln w="9525">
                      <a:noFill/>
                      <a:miter lim="800000"/>
                      <a:headEnd/>
                      <a:tailEnd/>
                    </a:ln>
                  </pic:spPr>
                </pic:pic>
              </a:graphicData>
            </a:graphic>
          </wp:inline>
        </w:drawing>
      </w:r>
      <w:r>
        <w:rPr>
          <w:bCs/>
          <w:color w:val="000000"/>
          <w:spacing w:val="60"/>
          <w:position w:val="3"/>
        </w:rPr>
        <w:t xml:space="preserve"> </w:t>
      </w:r>
    </w:p>
    <w:p w:rsidR="00D351BA" w:rsidRDefault="00D351BA" w:rsidP="00D351B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rsidR="00D351BA" w:rsidRDefault="00D351BA" w:rsidP="00D351B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D351BA" w:rsidRDefault="00D351BA"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w:t>
      </w:r>
    </w:p>
    <w:p w:rsidR="00D351BA" w:rsidRDefault="00D351BA" w:rsidP="00D351BA">
      <w:pPr>
        <w:pStyle w:val="ConsPlusTitle0"/>
        <w:widowControl/>
        <w:jc w:val="center"/>
        <w:rPr>
          <w:rFonts w:ascii="Times New Roman" w:hAnsi="Times New Roman" w:cs="Times New Roman"/>
          <w:sz w:val="28"/>
          <w:szCs w:val="28"/>
        </w:rPr>
      </w:pPr>
    </w:p>
    <w:p w:rsidR="00D351BA" w:rsidRDefault="00D351BA" w:rsidP="00D351BA">
      <w:pPr>
        <w:pStyle w:val="ConsPlusTitle0"/>
        <w:widowControl/>
        <w:jc w:val="center"/>
        <w:rPr>
          <w:rFonts w:ascii="Times New Roman" w:hAnsi="Times New Roman" w:cs="Times New Roman"/>
          <w:sz w:val="28"/>
          <w:szCs w:val="28"/>
        </w:rPr>
      </w:pPr>
    </w:p>
    <w:p w:rsidR="00D351BA" w:rsidRDefault="00D351BA" w:rsidP="00D351BA">
      <w:pPr>
        <w:spacing w:after="0" w:line="240" w:lineRule="auto"/>
        <w:jc w:val="center"/>
        <w:rPr>
          <w:rFonts w:ascii="Times New Roman" w:hAnsi="Times New Roman" w:cs="Times New Roman"/>
          <w:b/>
          <w:sz w:val="40"/>
          <w:szCs w:val="40"/>
        </w:rPr>
      </w:pPr>
      <w:proofErr w:type="gramStart"/>
      <w:r>
        <w:rPr>
          <w:rFonts w:ascii="Times New Roman" w:hAnsi="Times New Roman" w:cs="Times New Roman"/>
          <w:b/>
          <w:sz w:val="40"/>
          <w:szCs w:val="40"/>
        </w:rPr>
        <w:t>П</w:t>
      </w:r>
      <w:proofErr w:type="gramEnd"/>
      <w:r>
        <w:rPr>
          <w:rFonts w:ascii="Times New Roman" w:hAnsi="Times New Roman" w:cs="Times New Roman"/>
          <w:b/>
          <w:sz w:val="40"/>
          <w:szCs w:val="40"/>
        </w:rPr>
        <w:t xml:space="preserve"> О С Т А Н О В Л Е Н И Е</w:t>
      </w:r>
    </w:p>
    <w:p w:rsidR="00D351BA" w:rsidRDefault="00D351BA" w:rsidP="00D351BA">
      <w:pPr>
        <w:pStyle w:val="ConsPlusTitle0"/>
        <w:widowControl/>
        <w:jc w:val="center"/>
        <w:rPr>
          <w:rFonts w:ascii="Times New Roman" w:hAnsi="Times New Roman" w:cs="Times New Roman"/>
          <w:sz w:val="28"/>
          <w:szCs w:val="28"/>
        </w:rPr>
      </w:pPr>
    </w:p>
    <w:p w:rsidR="00D351BA" w:rsidRDefault="00D351BA" w:rsidP="00D351BA">
      <w:pPr>
        <w:pStyle w:val="ConsPlusTitle0"/>
        <w:widowControl/>
        <w:jc w:val="center"/>
        <w:rPr>
          <w:rFonts w:ascii="Times New Roman" w:hAnsi="Times New Roman" w:cs="Times New Roman"/>
          <w:sz w:val="28"/>
          <w:szCs w:val="28"/>
        </w:rPr>
      </w:pPr>
    </w:p>
    <w:p w:rsidR="00D351BA" w:rsidRDefault="00156C7B"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24.08.2022 </w:t>
      </w:r>
      <w:r w:rsidR="00D351BA">
        <w:rPr>
          <w:rFonts w:ascii="Times New Roman" w:hAnsi="Times New Roman" w:cs="Times New Roman"/>
          <w:b/>
          <w:sz w:val="28"/>
          <w:szCs w:val="28"/>
        </w:rPr>
        <w:t xml:space="preserve">№ </w:t>
      </w:r>
      <w:r>
        <w:rPr>
          <w:rFonts w:ascii="Times New Roman" w:hAnsi="Times New Roman" w:cs="Times New Roman"/>
          <w:b/>
          <w:sz w:val="28"/>
          <w:szCs w:val="28"/>
        </w:rPr>
        <w:t>399</w:t>
      </w:r>
      <w:r w:rsidR="00D351BA">
        <w:rPr>
          <w:rFonts w:ascii="Times New Roman" w:hAnsi="Times New Roman" w:cs="Times New Roman"/>
          <w:b/>
          <w:sz w:val="28"/>
          <w:szCs w:val="28"/>
        </w:rPr>
        <w:t xml:space="preserve">                      </w:t>
      </w:r>
    </w:p>
    <w:p w:rsidR="00D351BA" w:rsidRDefault="00D351BA"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351BA" w:rsidRDefault="00D351BA" w:rsidP="00D351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D351BA" w:rsidRDefault="00D351BA" w:rsidP="00D351BA">
      <w:pPr>
        <w:spacing w:after="0" w:line="240" w:lineRule="auto"/>
        <w:jc w:val="center"/>
        <w:rPr>
          <w:rFonts w:ascii="Times New Roman" w:hAnsi="Times New Roman" w:cs="Times New Roman"/>
          <w:sz w:val="28"/>
          <w:szCs w:val="28"/>
        </w:rPr>
      </w:pPr>
    </w:p>
    <w:p w:rsidR="00D351BA" w:rsidRDefault="00D351BA"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повторного открытого конкурса на право заключения </w:t>
      </w:r>
    </w:p>
    <w:p w:rsidR="00D351BA" w:rsidRDefault="00D351BA" w:rsidP="00D351B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договоров управления многоквартирными домами,</w:t>
      </w:r>
    </w:p>
    <w:p w:rsidR="00D351BA" w:rsidRDefault="00D351BA"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расположенными</w:t>
      </w:r>
      <w:proofErr w:type="gramEnd"/>
      <w:r>
        <w:rPr>
          <w:rFonts w:ascii="Times New Roman" w:hAnsi="Times New Roman" w:cs="Times New Roman"/>
          <w:b/>
          <w:sz w:val="28"/>
          <w:szCs w:val="28"/>
        </w:rPr>
        <w:t xml:space="preserve"> на территории городского </w:t>
      </w:r>
    </w:p>
    <w:p w:rsidR="00D351BA" w:rsidRDefault="00D351BA"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округа Тейково Ивановской области  </w:t>
      </w:r>
    </w:p>
    <w:p w:rsidR="00D351BA" w:rsidRDefault="00D351BA" w:rsidP="00D351BA">
      <w:pPr>
        <w:spacing w:after="0" w:line="240" w:lineRule="auto"/>
        <w:jc w:val="center"/>
        <w:rPr>
          <w:rFonts w:ascii="Times New Roman" w:hAnsi="Times New Roman" w:cs="Times New Roman"/>
          <w:sz w:val="28"/>
          <w:szCs w:val="28"/>
        </w:rPr>
      </w:pPr>
    </w:p>
    <w:p w:rsidR="00D351BA" w:rsidRDefault="00D351BA" w:rsidP="00D351BA">
      <w:pPr>
        <w:pStyle w:val="ConsPlusTitle0"/>
        <w:widowControl/>
        <w:suppressAutoHyphens/>
        <w:ind w:firstLine="709"/>
        <w:jc w:val="both"/>
        <w:rPr>
          <w:rFonts w:ascii="Times New Roman" w:hAnsi="Times New Roman" w:cs="Times New Roman"/>
          <w:b w:val="0"/>
          <w:bCs w:val="0"/>
          <w:color w:val="000000"/>
          <w:sz w:val="28"/>
          <w:szCs w:val="28"/>
        </w:rPr>
      </w:pPr>
      <w:proofErr w:type="gramStart"/>
      <w:r>
        <w:rPr>
          <w:rFonts w:ascii="Times New Roman" w:hAnsi="Times New Roman" w:cs="Times New Roman"/>
          <w:b w:val="0"/>
          <w:sz w:val="28"/>
          <w:szCs w:val="28"/>
        </w:rPr>
        <w:t>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 решением муниципального городского Совета городского округа Тейково Ивановской области  от 26.01.2007 года № 3, в</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соответствии</w:t>
      </w:r>
      <w:proofErr w:type="gramEnd"/>
      <w:r>
        <w:rPr>
          <w:rFonts w:ascii="Times New Roman" w:hAnsi="Times New Roman" w:cs="Times New Roman"/>
          <w:b w:val="0"/>
          <w:sz w:val="28"/>
          <w:szCs w:val="28"/>
        </w:rPr>
        <w:t xml:space="preserve"> с Жилищным кодексом Российской Федерации, </w:t>
      </w:r>
      <w:r>
        <w:rPr>
          <w:rFonts w:ascii="Times New Roman" w:hAnsi="Times New Roman" w:cs="Times New Roman"/>
          <w:b w:val="0"/>
          <w:bCs w:val="0"/>
          <w:color w:val="000000"/>
          <w:sz w:val="28"/>
          <w:szCs w:val="28"/>
        </w:rPr>
        <w:t>администрация городского округа Тейково Ивановской области</w:t>
      </w:r>
    </w:p>
    <w:p w:rsidR="00D351BA" w:rsidRDefault="00D351BA" w:rsidP="00D351BA">
      <w:pPr>
        <w:tabs>
          <w:tab w:val="left" w:pos="709"/>
        </w:tabs>
        <w:spacing w:after="0" w:line="240" w:lineRule="auto"/>
        <w:rPr>
          <w:rFonts w:ascii="Times New Roman" w:hAnsi="Times New Roman" w:cs="Times New Roman"/>
          <w:color w:val="000000"/>
          <w:sz w:val="28"/>
          <w:szCs w:val="28"/>
        </w:rPr>
      </w:pPr>
    </w:p>
    <w:p w:rsidR="00D351BA" w:rsidRDefault="00D351BA" w:rsidP="00D351BA">
      <w:pPr>
        <w:tabs>
          <w:tab w:val="left" w:pos="709"/>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w:t>
      </w:r>
      <w:proofErr w:type="gramEnd"/>
      <w:r>
        <w:rPr>
          <w:rFonts w:ascii="Times New Roman" w:hAnsi="Times New Roman" w:cs="Times New Roman"/>
          <w:b/>
          <w:bCs/>
          <w:color w:val="000000"/>
          <w:sz w:val="28"/>
          <w:szCs w:val="28"/>
        </w:rPr>
        <w:t xml:space="preserve"> О С Т А Н О В Л Я Е Т:</w:t>
      </w:r>
    </w:p>
    <w:p w:rsidR="00D351BA" w:rsidRDefault="00D351BA" w:rsidP="00D351BA">
      <w:pPr>
        <w:tabs>
          <w:tab w:val="left" w:pos="709"/>
        </w:tabs>
        <w:spacing w:after="0" w:line="240" w:lineRule="auto"/>
        <w:jc w:val="both"/>
        <w:rPr>
          <w:rFonts w:ascii="Times New Roman" w:hAnsi="Times New Roman" w:cs="Times New Roman"/>
          <w:bCs/>
          <w:color w:val="000000"/>
          <w:sz w:val="28"/>
          <w:szCs w:val="28"/>
        </w:rPr>
      </w:pPr>
    </w:p>
    <w:p w:rsidR="00D351BA" w:rsidRDefault="00D351BA" w:rsidP="00D351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Провести </w:t>
      </w:r>
      <w:r w:rsidR="00870005" w:rsidRPr="00870005">
        <w:rPr>
          <w:rFonts w:ascii="Times New Roman" w:hAnsi="Times New Roman" w:cs="Times New Roman"/>
          <w:sz w:val="28"/>
          <w:szCs w:val="28"/>
        </w:rPr>
        <w:t>07.10</w:t>
      </w:r>
      <w:r w:rsidRPr="00870005">
        <w:rPr>
          <w:rFonts w:ascii="Times New Roman" w:hAnsi="Times New Roman" w:cs="Times New Roman"/>
          <w:sz w:val="28"/>
          <w:szCs w:val="28"/>
        </w:rPr>
        <w:t>.2022</w:t>
      </w:r>
      <w:r>
        <w:rPr>
          <w:rFonts w:ascii="Times New Roman" w:hAnsi="Times New Roman" w:cs="Times New Roman"/>
          <w:sz w:val="28"/>
          <w:szCs w:val="28"/>
        </w:rPr>
        <w:t xml:space="preserve"> повторный открытый конкурс на право заключения договоров управления многоквартирными домами, расположенными на территории городского округа Тейково Ивановской области.  </w:t>
      </w:r>
    </w:p>
    <w:p w:rsidR="00D351BA" w:rsidRDefault="00D351BA" w:rsidP="00D351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Утвердить Порядок проведения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№1). </w:t>
      </w:r>
    </w:p>
    <w:p w:rsidR="00D351BA" w:rsidRDefault="00D351BA" w:rsidP="008700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Утвердить перечень многоквартирных домов, по которым будет осуществлен повторный открытый конкурс (приложение № 2).</w:t>
      </w:r>
    </w:p>
    <w:p w:rsidR="00D351BA" w:rsidRDefault="00D351BA" w:rsidP="00D351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Создать и утвердить состав конкурсной комиссии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№3).  </w:t>
      </w:r>
    </w:p>
    <w:p w:rsidR="00D351BA" w:rsidRDefault="00D351BA" w:rsidP="00D351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Назначить председателем конкурсной комиссии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Ермолаева С.Н. – первого заместитель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w:t>
      </w:r>
    </w:p>
    <w:p w:rsidR="00D351BA" w:rsidRDefault="00D351BA" w:rsidP="00D351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Возложить функцию организатора повторного открытого конкурса (заказчика) на администрацию городского округа Тейково Ивановской области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rsidR="00D351BA" w:rsidRDefault="00D351BA" w:rsidP="00D351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Администрации городского округа Тейково Ивановской области:</w:t>
      </w:r>
    </w:p>
    <w:p w:rsidR="00D351BA" w:rsidRDefault="00D351BA" w:rsidP="00D351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7.1. Утвердить конкурсную документацию для проведения повторного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w:t>
      </w:r>
    </w:p>
    <w:p w:rsidR="00D351BA" w:rsidRDefault="00D351BA" w:rsidP="00D351BA">
      <w:pPr>
        <w:pStyle w:val="a4"/>
        <w:spacing w:after="0"/>
        <w:ind w:right="-1" w:firstLine="708"/>
        <w:contextualSpacing/>
        <w:jc w:val="both"/>
        <w:rPr>
          <w:sz w:val="28"/>
          <w:szCs w:val="28"/>
        </w:rPr>
      </w:pPr>
      <w:r>
        <w:rPr>
          <w:sz w:val="28"/>
          <w:szCs w:val="28"/>
        </w:rPr>
        <w:t>7.2. Обеспечить размещение извещения и конкурсной документации на право заключения договоров управления многоквартирными домами, расположенными на территории городского округа Тейково Ивановской области на официальном сайте Российской Федерации в сети «Интернет» (</w:t>
      </w:r>
      <w:hyperlink r:id="rId6" w:history="1">
        <w:r>
          <w:rPr>
            <w:rStyle w:val="a3"/>
            <w:rFonts w:eastAsia="Calibri"/>
            <w:sz w:val="28"/>
            <w:szCs w:val="28"/>
            <w:lang w:eastAsia="en-US"/>
          </w:rPr>
          <w:t>www.torgi.gov.ru</w:t>
        </w:r>
      </w:hyperlink>
      <w:proofErr w:type="gramStart"/>
      <w:r>
        <w:rPr>
          <w:sz w:val="28"/>
          <w:szCs w:val="28"/>
        </w:rPr>
        <w:t xml:space="preserve"> )</w:t>
      </w:r>
      <w:proofErr w:type="gramEnd"/>
      <w:r>
        <w:rPr>
          <w:sz w:val="28"/>
          <w:szCs w:val="28"/>
        </w:rPr>
        <w:t>.</w:t>
      </w:r>
    </w:p>
    <w:p w:rsidR="00D351BA" w:rsidRDefault="00D351BA" w:rsidP="00D351BA">
      <w:pPr>
        <w:pStyle w:val="a4"/>
        <w:spacing w:after="0"/>
        <w:ind w:right="-1" w:firstLine="708"/>
        <w:contextualSpacing/>
        <w:jc w:val="both"/>
        <w:rPr>
          <w:sz w:val="28"/>
          <w:szCs w:val="28"/>
        </w:rPr>
      </w:pPr>
    </w:p>
    <w:p w:rsidR="00D351BA" w:rsidRDefault="00D351BA" w:rsidP="00D351BA">
      <w:pPr>
        <w:spacing w:after="0" w:line="240" w:lineRule="auto"/>
        <w:ind w:right="-1"/>
        <w:contextualSpacing/>
        <w:jc w:val="center"/>
        <w:rPr>
          <w:rFonts w:ascii="Times New Roman" w:hAnsi="Times New Roman" w:cs="Times New Roman"/>
          <w:sz w:val="28"/>
          <w:szCs w:val="28"/>
        </w:rPr>
      </w:pPr>
    </w:p>
    <w:p w:rsidR="00D351BA" w:rsidRDefault="00D351BA" w:rsidP="00D351BA">
      <w:pPr>
        <w:spacing w:after="0" w:line="240" w:lineRule="auto"/>
        <w:ind w:right="-1"/>
        <w:contextualSpacing/>
        <w:rPr>
          <w:rFonts w:ascii="Times New Roman" w:hAnsi="Times New Roman" w:cs="Times New Roman"/>
          <w:sz w:val="28"/>
          <w:szCs w:val="28"/>
        </w:rPr>
      </w:pPr>
    </w:p>
    <w:p w:rsidR="00D351BA" w:rsidRDefault="00D351BA" w:rsidP="00D351B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rsidR="00D351BA" w:rsidRDefault="00D351BA" w:rsidP="00D351BA">
      <w:pPr>
        <w:spacing w:after="0" w:line="240" w:lineRule="auto"/>
        <w:rPr>
          <w:rFonts w:ascii="Times New Roman" w:hAnsi="Times New Roman" w:cs="Times New Roman"/>
          <w:b/>
          <w:sz w:val="28"/>
          <w:szCs w:val="28"/>
        </w:rPr>
      </w:pPr>
      <w:r>
        <w:rPr>
          <w:rFonts w:ascii="Times New Roman" w:hAnsi="Times New Roman" w:cs="Times New Roman"/>
          <w:b/>
          <w:sz w:val="28"/>
          <w:szCs w:val="28"/>
        </w:rPr>
        <w:t>Ивановской области                                                                                С.А. Семенова</w:t>
      </w:r>
    </w:p>
    <w:p w:rsidR="00D351BA" w:rsidRDefault="00D351BA" w:rsidP="00D351BA">
      <w:pPr>
        <w:spacing w:line="240" w:lineRule="auto"/>
        <w:ind w:firstLine="708"/>
        <w:jc w:val="both"/>
        <w:rPr>
          <w:rFonts w:ascii="Times New Roman" w:hAnsi="Times New Roman" w:cs="Times New Roman"/>
          <w:sz w:val="28"/>
          <w:szCs w:val="28"/>
        </w:rPr>
      </w:pPr>
    </w:p>
    <w:p w:rsidR="00D351BA" w:rsidRDefault="00D351BA" w:rsidP="00D351BA">
      <w:r>
        <w:br w:type="page"/>
      </w:r>
    </w:p>
    <w:p w:rsidR="00D351BA" w:rsidRDefault="00D351BA" w:rsidP="00D351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D351BA" w:rsidRDefault="00D351BA" w:rsidP="00D351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r w:rsidR="00870005">
        <w:rPr>
          <w:rFonts w:ascii="Times New Roman" w:hAnsi="Times New Roman" w:cs="Times New Roman"/>
          <w:sz w:val="28"/>
          <w:szCs w:val="28"/>
        </w:rPr>
        <w:t>городского округа Тейково</w:t>
      </w:r>
      <w:r>
        <w:rPr>
          <w:rFonts w:ascii="Times New Roman" w:hAnsi="Times New Roman" w:cs="Times New Roman"/>
          <w:sz w:val="28"/>
          <w:szCs w:val="28"/>
        </w:rPr>
        <w:t xml:space="preserve"> </w:t>
      </w:r>
      <w:r w:rsidR="00870005">
        <w:rPr>
          <w:rFonts w:ascii="Times New Roman" w:hAnsi="Times New Roman" w:cs="Times New Roman"/>
          <w:sz w:val="28"/>
          <w:szCs w:val="28"/>
        </w:rPr>
        <w:t>Ивановской области</w:t>
      </w:r>
    </w:p>
    <w:p w:rsidR="00D351BA" w:rsidRDefault="00D351BA" w:rsidP="00D351BA">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 xml:space="preserve">                                                                                         </w:t>
      </w:r>
      <w:r w:rsidR="00C85DB4" w:rsidRPr="00C85DB4">
        <w:rPr>
          <w:rFonts w:ascii="Times New Roman" w:hAnsi="Times New Roman" w:cs="Times New Roman"/>
          <w:sz w:val="28"/>
          <w:szCs w:val="28"/>
        </w:rPr>
        <w:t>от 24.08.2022 № 399</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p>
    <w:p w:rsidR="00D351BA" w:rsidRDefault="00D351BA"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Порядок проведения </w:t>
      </w:r>
      <w:r w:rsidR="00FB62B6">
        <w:rPr>
          <w:rFonts w:ascii="Times New Roman" w:hAnsi="Times New Roman" w:cs="Times New Roman"/>
          <w:b/>
          <w:sz w:val="28"/>
          <w:szCs w:val="28"/>
        </w:rPr>
        <w:t>повторного</w:t>
      </w:r>
      <w:r>
        <w:rPr>
          <w:rFonts w:ascii="Times New Roman" w:hAnsi="Times New Roman" w:cs="Times New Roman"/>
          <w:b/>
          <w:sz w:val="28"/>
          <w:szCs w:val="28"/>
        </w:rPr>
        <w:t xml:space="preserve"> открытого конкурса  на право заключения </w:t>
      </w:r>
    </w:p>
    <w:p w:rsidR="00D351BA" w:rsidRDefault="00D351BA" w:rsidP="00D351B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договоров управления многоквартирными домами,</w:t>
      </w:r>
    </w:p>
    <w:p w:rsidR="00D351BA" w:rsidRDefault="00D351BA"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расположенными</w:t>
      </w:r>
      <w:proofErr w:type="gramEnd"/>
      <w:r>
        <w:rPr>
          <w:rFonts w:ascii="Times New Roman" w:hAnsi="Times New Roman" w:cs="Times New Roman"/>
          <w:b/>
          <w:sz w:val="28"/>
          <w:szCs w:val="28"/>
        </w:rPr>
        <w:t xml:space="preserve"> на территории городского </w:t>
      </w:r>
    </w:p>
    <w:p w:rsidR="00D351BA" w:rsidRDefault="00D351BA"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округа Тейково Ивановской области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4312"/>
        <w:gridCol w:w="2814"/>
        <w:gridCol w:w="2538"/>
      </w:tblGrid>
      <w:tr w:rsidR="00D351BA" w:rsidTr="00BE4608">
        <w:trPr>
          <w:trHeight w:val="559"/>
        </w:trPr>
        <w:tc>
          <w:tcPr>
            <w:tcW w:w="79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351BA" w:rsidRDefault="00D351BA" w:rsidP="00BE4608">
            <w:pPr>
              <w:spacing w:after="0" w:line="240" w:lineRule="auto"/>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Мероприятие</w:t>
            </w:r>
          </w:p>
        </w:tc>
        <w:tc>
          <w:tcPr>
            <w:tcW w:w="2814"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Ответственный</w:t>
            </w:r>
          </w:p>
        </w:tc>
      </w:tr>
      <w:tr w:rsidR="00D351BA" w:rsidTr="00BE4608">
        <w:trPr>
          <w:trHeight w:val="697"/>
        </w:trPr>
        <w:tc>
          <w:tcPr>
            <w:tcW w:w="792" w:type="dxa"/>
            <w:tcBorders>
              <w:top w:val="single" w:sz="4" w:space="0" w:color="auto"/>
              <w:left w:val="single" w:sz="4" w:space="0" w:color="auto"/>
              <w:bottom w:val="single" w:sz="4" w:space="0" w:color="auto"/>
              <w:right w:val="single" w:sz="4" w:space="0" w:color="auto"/>
            </w:tcBorders>
          </w:tcPr>
          <w:p w:rsidR="00D351BA" w:rsidRDefault="00D351BA" w:rsidP="00BE4608">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Разработка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D351BA" w:rsidRDefault="00D351BA" w:rsidP="00D97F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 </w:t>
            </w:r>
            <w:r w:rsidR="00D97F4E">
              <w:rPr>
                <w:rFonts w:ascii="Times New Roman" w:hAnsi="Times New Roman" w:cs="Times New Roman"/>
                <w:sz w:val="28"/>
                <w:szCs w:val="28"/>
              </w:rPr>
              <w:t>30.08</w:t>
            </w:r>
            <w:r>
              <w:rPr>
                <w:rFonts w:ascii="Times New Roman" w:hAnsi="Times New Roman" w:cs="Times New Roman"/>
                <w:sz w:val="28"/>
                <w:szCs w:val="28"/>
              </w:rPr>
              <w:t>.2022</w:t>
            </w: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ОГИ, КУМИ, </w:t>
            </w:r>
            <w:proofErr w:type="spellStart"/>
            <w:r>
              <w:rPr>
                <w:rFonts w:ascii="Times New Roman" w:hAnsi="Times New Roman" w:cs="Times New Roman"/>
                <w:sz w:val="28"/>
                <w:szCs w:val="28"/>
              </w:rPr>
              <w:t>ОЭРиТ</w:t>
            </w:r>
            <w:proofErr w:type="spellEnd"/>
          </w:p>
        </w:tc>
      </w:tr>
      <w:tr w:rsidR="00D351BA" w:rsidTr="00BE4608">
        <w:trPr>
          <w:trHeight w:val="1118"/>
        </w:trPr>
        <w:tc>
          <w:tcPr>
            <w:tcW w:w="792" w:type="dxa"/>
            <w:tcBorders>
              <w:top w:val="single" w:sz="4" w:space="0" w:color="auto"/>
              <w:left w:val="single" w:sz="4" w:space="0" w:color="auto"/>
              <w:bottom w:val="single" w:sz="4" w:space="0" w:color="auto"/>
              <w:right w:val="single" w:sz="4" w:space="0" w:color="auto"/>
            </w:tcBorders>
          </w:tcPr>
          <w:p w:rsidR="00D351BA" w:rsidRDefault="00D351BA" w:rsidP="00BE4608">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Публикация извещения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D351BA" w:rsidRDefault="00D97F4E"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31.08</w:t>
            </w:r>
            <w:r w:rsidR="00D351BA">
              <w:rPr>
                <w:rFonts w:ascii="Times New Roman" w:hAnsi="Times New Roman" w:cs="Times New Roman"/>
                <w:sz w:val="28"/>
                <w:szCs w:val="28"/>
              </w:rPr>
              <w:t>.2022</w:t>
            </w: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ОГИ</w:t>
            </w:r>
          </w:p>
        </w:tc>
      </w:tr>
      <w:tr w:rsidR="00D351BA" w:rsidTr="00BE4608">
        <w:trPr>
          <w:trHeight w:val="544"/>
        </w:trPr>
        <w:tc>
          <w:tcPr>
            <w:tcW w:w="792" w:type="dxa"/>
            <w:tcBorders>
              <w:top w:val="single" w:sz="4" w:space="0" w:color="auto"/>
              <w:left w:val="single" w:sz="4" w:space="0" w:color="auto"/>
              <w:bottom w:val="single" w:sz="4" w:space="0" w:color="auto"/>
              <w:right w:val="single" w:sz="4" w:space="0" w:color="auto"/>
            </w:tcBorders>
          </w:tcPr>
          <w:p w:rsidR="00D351BA" w:rsidRDefault="00D351BA" w:rsidP="00BE4608">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Начало подачи заявок и выдачи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10.00</w:t>
            </w:r>
          </w:p>
          <w:p w:rsidR="00D351BA" w:rsidRDefault="00D97F4E"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31.08</w:t>
            </w:r>
            <w:r w:rsidR="00D351BA">
              <w:rPr>
                <w:rFonts w:ascii="Times New Roman" w:hAnsi="Times New Roman" w:cs="Times New Roman"/>
                <w:sz w:val="28"/>
                <w:szCs w:val="28"/>
              </w:rPr>
              <w:t>.2022</w:t>
            </w: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ОГИ</w:t>
            </w:r>
          </w:p>
        </w:tc>
      </w:tr>
      <w:tr w:rsidR="00D351BA" w:rsidTr="00BE4608">
        <w:trPr>
          <w:trHeight w:val="559"/>
        </w:trPr>
        <w:tc>
          <w:tcPr>
            <w:tcW w:w="792" w:type="dxa"/>
            <w:tcBorders>
              <w:top w:val="single" w:sz="4" w:space="0" w:color="auto"/>
              <w:left w:val="single" w:sz="4" w:space="0" w:color="auto"/>
              <w:bottom w:val="single" w:sz="4" w:space="0" w:color="auto"/>
              <w:right w:val="single" w:sz="4" w:space="0" w:color="auto"/>
            </w:tcBorders>
          </w:tcPr>
          <w:p w:rsidR="00D351BA" w:rsidRDefault="00D351BA" w:rsidP="00BE4608">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Прием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 13.30</w:t>
            </w:r>
          </w:p>
          <w:p w:rsidR="00D351BA" w:rsidRDefault="00D351BA" w:rsidP="00D97F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97F4E">
              <w:rPr>
                <w:rFonts w:ascii="Times New Roman" w:hAnsi="Times New Roman" w:cs="Times New Roman"/>
                <w:sz w:val="28"/>
                <w:szCs w:val="28"/>
              </w:rPr>
              <w:t>03.10</w:t>
            </w:r>
            <w:r>
              <w:rPr>
                <w:rFonts w:ascii="Times New Roman" w:hAnsi="Times New Roman" w:cs="Times New Roman"/>
                <w:sz w:val="28"/>
                <w:szCs w:val="28"/>
              </w:rPr>
              <w:t>.2022</w:t>
            </w: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ОГИ</w:t>
            </w:r>
          </w:p>
        </w:tc>
      </w:tr>
      <w:tr w:rsidR="00D351BA" w:rsidTr="00BE4608">
        <w:trPr>
          <w:trHeight w:val="831"/>
        </w:trPr>
        <w:tc>
          <w:tcPr>
            <w:tcW w:w="792" w:type="dxa"/>
            <w:tcBorders>
              <w:top w:val="single" w:sz="4" w:space="0" w:color="auto"/>
              <w:left w:val="single" w:sz="4" w:space="0" w:color="auto"/>
              <w:bottom w:val="single" w:sz="4" w:space="0" w:color="auto"/>
              <w:right w:val="single" w:sz="4" w:space="0" w:color="auto"/>
            </w:tcBorders>
          </w:tcPr>
          <w:p w:rsidR="00D351BA" w:rsidRDefault="00D351BA" w:rsidP="00BE4608">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Проведение осмотра объектов конкурса</w:t>
            </w:r>
          </w:p>
        </w:tc>
        <w:tc>
          <w:tcPr>
            <w:tcW w:w="2814" w:type="dxa"/>
            <w:tcBorders>
              <w:top w:val="single" w:sz="4" w:space="0" w:color="auto"/>
              <w:left w:val="single" w:sz="4" w:space="0" w:color="auto"/>
              <w:bottom w:val="single" w:sz="4" w:space="0" w:color="auto"/>
              <w:right w:val="single" w:sz="4" w:space="0" w:color="auto"/>
            </w:tcBorders>
            <w:hideMark/>
          </w:tcPr>
          <w:p w:rsidR="00D351BA" w:rsidRPr="00D97F4E" w:rsidRDefault="00D97F4E"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07.09</w:t>
            </w:r>
            <w:r w:rsidR="00D351BA" w:rsidRPr="00D97F4E">
              <w:rPr>
                <w:rFonts w:ascii="Times New Roman" w:hAnsi="Times New Roman" w:cs="Times New Roman"/>
                <w:sz w:val="28"/>
                <w:szCs w:val="28"/>
              </w:rPr>
              <w:t>.2022</w:t>
            </w:r>
          </w:p>
          <w:p w:rsidR="00D351BA" w:rsidRPr="00D97F4E" w:rsidRDefault="00D97F4E"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14.09</w:t>
            </w:r>
            <w:r w:rsidR="00D351BA" w:rsidRPr="00D97F4E">
              <w:rPr>
                <w:rFonts w:ascii="Times New Roman" w:hAnsi="Times New Roman" w:cs="Times New Roman"/>
                <w:sz w:val="28"/>
                <w:szCs w:val="28"/>
              </w:rPr>
              <w:t>.2022</w:t>
            </w:r>
          </w:p>
          <w:p w:rsidR="00D351BA" w:rsidRPr="00D97F4E" w:rsidRDefault="00D97F4E"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21.09</w:t>
            </w:r>
            <w:r w:rsidR="00D351BA" w:rsidRPr="00D97F4E">
              <w:rPr>
                <w:rFonts w:ascii="Times New Roman" w:hAnsi="Times New Roman" w:cs="Times New Roman"/>
                <w:sz w:val="28"/>
                <w:szCs w:val="28"/>
              </w:rPr>
              <w:t>.2022</w:t>
            </w:r>
          </w:p>
          <w:p w:rsidR="00D351BA" w:rsidRDefault="00D97F4E"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28.09</w:t>
            </w:r>
            <w:r w:rsidR="00D351BA" w:rsidRPr="00D97F4E">
              <w:rPr>
                <w:rFonts w:ascii="Times New Roman" w:hAnsi="Times New Roman" w:cs="Times New Roman"/>
                <w:sz w:val="28"/>
                <w:szCs w:val="28"/>
              </w:rPr>
              <w:t>.2022</w:t>
            </w: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ОГИ, претенденты, заинтересованные лица</w:t>
            </w:r>
          </w:p>
        </w:tc>
      </w:tr>
      <w:tr w:rsidR="00D351BA" w:rsidTr="00BE4608">
        <w:trPr>
          <w:trHeight w:val="831"/>
        </w:trPr>
        <w:tc>
          <w:tcPr>
            <w:tcW w:w="792" w:type="dxa"/>
            <w:tcBorders>
              <w:top w:val="single" w:sz="4" w:space="0" w:color="auto"/>
              <w:left w:val="single" w:sz="4" w:space="0" w:color="auto"/>
              <w:bottom w:val="single" w:sz="4" w:space="0" w:color="auto"/>
              <w:right w:val="single" w:sz="4" w:space="0" w:color="auto"/>
            </w:tcBorders>
          </w:tcPr>
          <w:p w:rsidR="00D351BA" w:rsidRDefault="00D351BA" w:rsidP="00BE4608">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Размещение уведомлений собственников помещений о дате проведения конкурса</w:t>
            </w:r>
          </w:p>
        </w:tc>
        <w:tc>
          <w:tcPr>
            <w:tcW w:w="2814"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97F4E">
              <w:rPr>
                <w:rFonts w:ascii="Times New Roman" w:hAnsi="Times New Roman" w:cs="Times New Roman"/>
                <w:sz w:val="28"/>
                <w:szCs w:val="28"/>
              </w:rPr>
              <w:t>01.09</w:t>
            </w:r>
            <w:r>
              <w:rPr>
                <w:rFonts w:ascii="Times New Roman" w:hAnsi="Times New Roman" w:cs="Times New Roman"/>
                <w:sz w:val="28"/>
                <w:szCs w:val="28"/>
              </w:rPr>
              <w:t>.2022</w:t>
            </w:r>
          </w:p>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ОГИ</w:t>
            </w:r>
          </w:p>
        </w:tc>
      </w:tr>
      <w:tr w:rsidR="00D351BA" w:rsidTr="00BE4608">
        <w:trPr>
          <w:trHeight w:val="544"/>
        </w:trPr>
        <w:tc>
          <w:tcPr>
            <w:tcW w:w="792" w:type="dxa"/>
            <w:tcBorders>
              <w:top w:val="single" w:sz="4" w:space="0" w:color="auto"/>
              <w:left w:val="single" w:sz="4" w:space="0" w:color="auto"/>
              <w:bottom w:val="single" w:sz="4" w:space="0" w:color="auto"/>
              <w:right w:val="single" w:sz="4" w:space="0" w:color="auto"/>
            </w:tcBorders>
          </w:tcPr>
          <w:p w:rsidR="00D351BA" w:rsidRDefault="00D351BA" w:rsidP="00BE4608">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Вскрытие конвертов с заявками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13.30</w:t>
            </w:r>
          </w:p>
          <w:p w:rsidR="00D351BA" w:rsidRDefault="00D97F4E"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03.10.2022</w:t>
            </w: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Конкурсная комиссия</w:t>
            </w:r>
          </w:p>
        </w:tc>
      </w:tr>
      <w:tr w:rsidR="00D351BA" w:rsidTr="00BE4608">
        <w:trPr>
          <w:trHeight w:val="544"/>
        </w:trPr>
        <w:tc>
          <w:tcPr>
            <w:tcW w:w="792" w:type="dxa"/>
            <w:tcBorders>
              <w:top w:val="single" w:sz="4" w:space="0" w:color="auto"/>
              <w:left w:val="single" w:sz="4" w:space="0" w:color="auto"/>
              <w:bottom w:val="single" w:sz="4" w:space="0" w:color="auto"/>
              <w:right w:val="single" w:sz="4" w:space="0" w:color="auto"/>
            </w:tcBorders>
          </w:tcPr>
          <w:p w:rsidR="00D351BA" w:rsidRDefault="00D351BA" w:rsidP="00BE4608">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Начало/окончание  рассмотрения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tcPr>
          <w:p w:rsidR="00D351BA" w:rsidRDefault="00D97F4E"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03.10</w:t>
            </w:r>
            <w:r w:rsidR="00D351BA">
              <w:rPr>
                <w:rFonts w:ascii="Times New Roman" w:hAnsi="Times New Roman" w:cs="Times New Roman"/>
                <w:sz w:val="28"/>
                <w:szCs w:val="28"/>
              </w:rPr>
              <w:t>.2022/</w:t>
            </w:r>
            <w:r>
              <w:rPr>
                <w:rFonts w:ascii="Times New Roman" w:hAnsi="Times New Roman" w:cs="Times New Roman"/>
                <w:sz w:val="28"/>
                <w:szCs w:val="28"/>
              </w:rPr>
              <w:t>06.10</w:t>
            </w:r>
            <w:r w:rsidR="00D351BA">
              <w:rPr>
                <w:rFonts w:ascii="Times New Roman" w:hAnsi="Times New Roman" w:cs="Times New Roman"/>
                <w:sz w:val="28"/>
                <w:szCs w:val="28"/>
              </w:rPr>
              <w:t>.2022</w:t>
            </w:r>
          </w:p>
          <w:p w:rsidR="00D351BA" w:rsidRDefault="00D351BA" w:rsidP="00BE4608">
            <w:pPr>
              <w:spacing w:after="0" w:line="240" w:lineRule="auto"/>
              <w:jc w:val="center"/>
              <w:rPr>
                <w:rFonts w:ascii="Times New Roman" w:hAnsi="Times New Roman" w:cs="Times New Roman"/>
                <w:sz w:val="28"/>
                <w:szCs w:val="28"/>
              </w:rPr>
            </w:pP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Конкурсная комиссия</w:t>
            </w:r>
          </w:p>
        </w:tc>
      </w:tr>
      <w:tr w:rsidR="00D351BA" w:rsidTr="00BE4608">
        <w:trPr>
          <w:trHeight w:val="690"/>
        </w:trPr>
        <w:tc>
          <w:tcPr>
            <w:tcW w:w="792" w:type="dxa"/>
            <w:tcBorders>
              <w:top w:val="single" w:sz="4" w:space="0" w:color="auto"/>
              <w:left w:val="single" w:sz="4" w:space="0" w:color="auto"/>
              <w:bottom w:val="single" w:sz="4" w:space="0" w:color="auto"/>
              <w:right w:val="single" w:sz="4" w:space="0" w:color="auto"/>
            </w:tcBorders>
          </w:tcPr>
          <w:p w:rsidR="00D351BA" w:rsidRDefault="00D351BA" w:rsidP="00BE4608">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Проведение конкурса, определение победителя</w:t>
            </w:r>
          </w:p>
        </w:tc>
        <w:tc>
          <w:tcPr>
            <w:tcW w:w="2814"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1</w:t>
            </w:r>
            <w:r w:rsidR="00D97F4E">
              <w:rPr>
                <w:rFonts w:ascii="Times New Roman" w:hAnsi="Times New Roman" w:cs="Times New Roman"/>
                <w:sz w:val="28"/>
                <w:szCs w:val="28"/>
              </w:rPr>
              <w:t>0</w:t>
            </w:r>
            <w:r>
              <w:rPr>
                <w:rFonts w:ascii="Times New Roman" w:hAnsi="Times New Roman" w:cs="Times New Roman"/>
                <w:sz w:val="28"/>
                <w:szCs w:val="28"/>
              </w:rPr>
              <w:t>.30</w:t>
            </w:r>
          </w:p>
          <w:p w:rsidR="00D351BA" w:rsidRDefault="00D97F4E"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07.10</w:t>
            </w:r>
            <w:r w:rsidR="00D351BA">
              <w:rPr>
                <w:rFonts w:ascii="Times New Roman" w:hAnsi="Times New Roman" w:cs="Times New Roman"/>
                <w:sz w:val="28"/>
                <w:szCs w:val="28"/>
              </w:rPr>
              <w:t xml:space="preserve">.2022 </w:t>
            </w: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Конкурсная комиссия</w:t>
            </w:r>
          </w:p>
        </w:tc>
      </w:tr>
      <w:tr w:rsidR="00D351BA" w:rsidTr="00BE4608">
        <w:trPr>
          <w:trHeight w:val="831"/>
        </w:trPr>
        <w:tc>
          <w:tcPr>
            <w:tcW w:w="792" w:type="dxa"/>
            <w:tcBorders>
              <w:top w:val="single" w:sz="4" w:space="0" w:color="auto"/>
              <w:left w:val="single" w:sz="4" w:space="0" w:color="auto"/>
              <w:bottom w:val="single" w:sz="4" w:space="0" w:color="auto"/>
              <w:right w:val="single" w:sz="4" w:space="0" w:color="auto"/>
            </w:tcBorders>
          </w:tcPr>
          <w:p w:rsidR="00D351BA" w:rsidRDefault="00D351BA" w:rsidP="00BE4608">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Размещение протокола вскрытия конвертов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день его подписания</w:t>
            </w:r>
          </w:p>
          <w:p w:rsidR="00D351BA" w:rsidRDefault="00D351BA" w:rsidP="00D97F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97F4E">
              <w:rPr>
                <w:rFonts w:ascii="Times New Roman" w:hAnsi="Times New Roman" w:cs="Times New Roman"/>
                <w:sz w:val="28"/>
                <w:szCs w:val="28"/>
              </w:rPr>
              <w:t>03.10.2022</w:t>
            </w: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ОГИ</w:t>
            </w:r>
          </w:p>
        </w:tc>
      </w:tr>
      <w:tr w:rsidR="00D351BA" w:rsidTr="00BE4608">
        <w:trPr>
          <w:trHeight w:val="1260"/>
        </w:trPr>
        <w:tc>
          <w:tcPr>
            <w:tcW w:w="792" w:type="dxa"/>
            <w:tcBorders>
              <w:top w:val="single" w:sz="4" w:space="0" w:color="auto"/>
              <w:left w:val="single" w:sz="4" w:space="0" w:color="auto"/>
              <w:bottom w:val="single" w:sz="4" w:space="0" w:color="auto"/>
              <w:right w:val="single" w:sz="4" w:space="0" w:color="auto"/>
            </w:tcBorders>
          </w:tcPr>
          <w:p w:rsidR="00D351BA" w:rsidRDefault="00D351BA" w:rsidP="00BE4608">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Размещение протокола рассмотрения заявок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день окончания рассмотрения заявок</w:t>
            </w:r>
          </w:p>
          <w:p w:rsidR="00D351BA" w:rsidRDefault="00D97F4E"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06.10</w:t>
            </w:r>
            <w:r w:rsidR="00D351BA">
              <w:rPr>
                <w:rFonts w:ascii="Times New Roman" w:hAnsi="Times New Roman" w:cs="Times New Roman"/>
                <w:sz w:val="28"/>
                <w:szCs w:val="28"/>
              </w:rPr>
              <w:t xml:space="preserve">.2022 </w:t>
            </w: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ОГИ</w:t>
            </w:r>
          </w:p>
        </w:tc>
      </w:tr>
      <w:tr w:rsidR="00D351BA" w:rsidTr="00BE4608">
        <w:trPr>
          <w:trHeight w:val="420"/>
        </w:trPr>
        <w:tc>
          <w:tcPr>
            <w:tcW w:w="792" w:type="dxa"/>
            <w:tcBorders>
              <w:top w:val="single" w:sz="4" w:space="0" w:color="auto"/>
              <w:left w:val="single" w:sz="4" w:space="0" w:color="auto"/>
              <w:bottom w:val="single" w:sz="4" w:space="0" w:color="auto"/>
              <w:right w:val="single" w:sz="4" w:space="0" w:color="auto"/>
            </w:tcBorders>
          </w:tcPr>
          <w:p w:rsidR="00D351BA" w:rsidRDefault="00D351BA" w:rsidP="00BE4608">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Размещение протокола конкурса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rsidR="00D351BA" w:rsidRDefault="00D97F4E"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10.10</w:t>
            </w:r>
            <w:r w:rsidR="00D351BA">
              <w:rPr>
                <w:rFonts w:ascii="Times New Roman" w:hAnsi="Times New Roman" w:cs="Times New Roman"/>
                <w:sz w:val="28"/>
                <w:szCs w:val="28"/>
              </w:rPr>
              <w:t>.2022</w:t>
            </w:r>
          </w:p>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течение 1 рабочего дня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утверждения</w:t>
            </w: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ОГИ</w:t>
            </w:r>
          </w:p>
        </w:tc>
      </w:tr>
      <w:tr w:rsidR="00D351BA" w:rsidTr="00BE4608">
        <w:trPr>
          <w:trHeight w:val="847"/>
        </w:trPr>
        <w:tc>
          <w:tcPr>
            <w:tcW w:w="792" w:type="dxa"/>
            <w:tcBorders>
              <w:top w:val="single" w:sz="4" w:space="0" w:color="auto"/>
              <w:left w:val="single" w:sz="4" w:space="0" w:color="auto"/>
              <w:bottom w:val="single" w:sz="4" w:space="0" w:color="auto"/>
              <w:right w:val="single" w:sz="4" w:space="0" w:color="auto"/>
            </w:tcBorders>
          </w:tcPr>
          <w:p w:rsidR="00D351BA" w:rsidRDefault="00D351BA" w:rsidP="00BE4608">
            <w:pPr>
              <w:numPr>
                <w:ilvl w:val="0"/>
                <w:numId w:val="1"/>
              </w:numPr>
              <w:spacing w:after="0" w:line="240" w:lineRule="auto"/>
              <w:ind w:left="0" w:hanging="357"/>
              <w:jc w:val="center"/>
              <w:rPr>
                <w:rFonts w:ascii="Times New Roman" w:hAnsi="Times New Roman" w:cs="Times New Roman"/>
                <w:sz w:val="28"/>
                <w:szCs w:val="28"/>
              </w:rPr>
            </w:pPr>
          </w:p>
        </w:tc>
        <w:tc>
          <w:tcPr>
            <w:tcW w:w="4312"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rPr>
                <w:rFonts w:ascii="Times New Roman" w:hAnsi="Times New Roman" w:cs="Times New Roman"/>
                <w:sz w:val="28"/>
                <w:szCs w:val="28"/>
              </w:rPr>
            </w:pPr>
            <w:r>
              <w:rPr>
                <w:rFonts w:ascii="Times New Roman" w:hAnsi="Times New Roman" w:cs="Times New Roman"/>
                <w:sz w:val="28"/>
                <w:szCs w:val="28"/>
              </w:rPr>
              <w:t>Заключение договора управления многоквартирным домом</w:t>
            </w:r>
          </w:p>
        </w:tc>
        <w:tc>
          <w:tcPr>
            <w:tcW w:w="2814"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течение 20 дней </w:t>
            </w:r>
          </w:p>
        </w:tc>
        <w:tc>
          <w:tcPr>
            <w:tcW w:w="2538" w:type="dxa"/>
            <w:tcBorders>
              <w:top w:val="single" w:sz="4" w:space="0" w:color="auto"/>
              <w:left w:val="single" w:sz="4" w:space="0" w:color="auto"/>
              <w:bottom w:val="single" w:sz="4" w:space="0" w:color="auto"/>
              <w:right w:val="single" w:sz="4" w:space="0" w:color="auto"/>
            </w:tcBorders>
            <w:hideMark/>
          </w:tcPr>
          <w:p w:rsidR="00D351BA" w:rsidRDefault="00D351BA" w:rsidP="00BE46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победитель конкурса</w:t>
            </w:r>
          </w:p>
        </w:tc>
      </w:tr>
    </w:tbl>
    <w:p w:rsidR="00D351BA" w:rsidRDefault="00D351BA" w:rsidP="00D351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D351BA" w:rsidRDefault="00D351BA" w:rsidP="00D351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r w:rsidR="00FB62B6">
        <w:rPr>
          <w:rFonts w:ascii="Times New Roman" w:hAnsi="Times New Roman" w:cs="Times New Roman"/>
          <w:sz w:val="28"/>
          <w:szCs w:val="28"/>
        </w:rPr>
        <w:t>городского округа Тейково Ивановской области</w:t>
      </w:r>
    </w:p>
    <w:p w:rsidR="00D351BA" w:rsidRDefault="00D351BA" w:rsidP="00D351BA">
      <w:pPr>
        <w:spacing w:after="0" w:line="240" w:lineRule="auto"/>
        <w:jc w:val="right"/>
        <w:rPr>
          <w:rFonts w:ascii="Times New Roman" w:hAnsi="Times New Roman" w:cs="Times New Roman"/>
          <w:sz w:val="28"/>
          <w:szCs w:val="28"/>
          <w:highlight w:val="yellow"/>
        </w:rPr>
      </w:pPr>
      <w:r>
        <w:rPr>
          <w:rFonts w:ascii="Times New Roman" w:hAnsi="Times New Roman" w:cs="Times New Roman"/>
          <w:sz w:val="28"/>
          <w:szCs w:val="28"/>
        </w:rPr>
        <w:t xml:space="preserve">                                                                                         </w:t>
      </w:r>
      <w:r w:rsidR="00C85DB4" w:rsidRPr="00C85DB4">
        <w:rPr>
          <w:rFonts w:ascii="Times New Roman" w:hAnsi="Times New Roman" w:cs="Times New Roman"/>
          <w:sz w:val="28"/>
          <w:szCs w:val="28"/>
        </w:rPr>
        <w:t>от 24.08.2022 № 399</w:t>
      </w:r>
    </w:p>
    <w:p w:rsidR="00D351BA" w:rsidRDefault="00D351BA"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Перечень многоквартирных домов, по которым будет осуществлен </w:t>
      </w:r>
    </w:p>
    <w:p w:rsidR="00D351BA" w:rsidRDefault="00FB62B6"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повторный </w:t>
      </w:r>
      <w:r w:rsidR="00D351BA">
        <w:rPr>
          <w:rFonts w:ascii="Times New Roman" w:hAnsi="Times New Roman" w:cs="Times New Roman"/>
          <w:b/>
          <w:sz w:val="28"/>
          <w:szCs w:val="28"/>
        </w:rPr>
        <w:t xml:space="preserve">открытый конкурс </w:t>
      </w:r>
    </w:p>
    <w:p w:rsidR="00D351BA" w:rsidRDefault="00D351BA" w:rsidP="00D351BA">
      <w:pPr>
        <w:spacing w:after="0" w:line="240" w:lineRule="auto"/>
        <w:jc w:val="right"/>
        <w:rPr>
          <w:rFonts w:ascii="Times New Roman" w:hAnsi="Times New Roman" w:cs="Times New Roman"/>
          <w:sz w:val="28"/>
          <w:szCs w:val="28"/>
        </w:rPr>
      </w:pPr>
    </w:p>
    <w:tbl>
      <w:tblPr>
        <w:tblStyle w:val="a6"/>
        <w:tblW w:w="10350" w:type="dxa"/>
        <w:tblInd w:w="108" w:type="dxa"/>
        <w:tblLayout w:type="fixed"/>
        <w:tblLook w:val="01E0"/>
      </w:tblPr>
      <w:tblGrid>
        <w:gridCol w:w="1128"/>
        <w:gridCol w:w="1140"/>
        <w:gridCol w:w="8082"/>
      </w:tblGrid>
      <w:tr w:rsidR="00D351BA" w:rsidRPr="00D901F3" w:rsidTr="00BE4608">
        <w:trPr>
          <w:cantSplit/>
          <w:trHeight w:val="459"/>
        </w:trPr>
        <w:tc>
          <w:tcPr>
            <w:tcW w:w="1128"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center"/>
              <w:rPr>
                <w:sz w:val="28"/>
                <w:szCs w:val="28"/>
              </w:rPr>
            </w:pPr>
            <w:r w:rsidRPr="00D901F3">
              <w:rPr>
                <w:sz w:val="28"/>
                <w:szCs w:val="28"/>
              </w:rPr>
              <w:t>№</w:t>
            </w:r>
          </w:p>
          <w:p w:rsidR="00D351BA" w:rsidRPr="00D901F3" w:rsidRDefault="00D351BA" w:rsidP="00BE4608">
            <w:pPr>
              <w:jc w:val="center"/>
              <w:rPr>
                <w:sz w:val="28"/>
                <w:szCs w:val="28"/>
              </w:rPr>
            </w:pPr>
            <w:r w:rsidRPr="00D901F3">
              <w:rPr>
                <w:sz w:val="28"/>
                <w:szCs w:val="28"/>
              </w:rPr>
              <w:t>лота</w:t>
            </w:r>
          </w:p>
        </w:tc>
        <w:tc>
          <w:tcPr>
            <w:tcW w:w="1140"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center"/>
              <w:rPr>
                <w:sz w:val="28"/>
                <w:szCs w:val="28"/>
              </w:rPr>
            </w:pPr>
            <w:r w:rsidRPr="00D901F3">
              <w:rPr>
                <w:sz w:val="28"/>
                <w:szCs w:val="28"/>
              </w:rPr>
              <w:t xml:space="preserve">№ </w:t>
            </w:r>
            <w:proofErr w:type="spellStart"/>
            <w:proofErr w:type="gramStart"/>
            <w:r w:rsidRPr="00D901F3">
              <w:rPr>
                <w:sz w:val="28"/>
                <w:szCs w:val="28"/>
              </w:rPr>
              <w:t>п</w:t>
            </w:r>
            <w:proofErr w:type="spellEnd"/>
            <w:proofErr w:type="gramEnd"/>
            <w:r w:rsidRPr="00D901F3">
              <w:rPr>
                <w:sz w:val="28"/>
                <w:szCs w:val="28"/>
              </w:rPr>
              <w:t>/</w:t>
            </w:r>
            <w:proofErr w:type="spellStart"/>
            <w:r w:rsidRPr="00D901F3">
              <w:rPr>
                <w:sz w:val="28"/>
                <w:szCs w:val="28"/>
              </w:rPr>
              <w:t>п</w:t>
            </w:r>
            <w:proofErr w:type="spellEnd"/>
          </w:p>
        </w:tc>
        <w:tc>
          <w:tcPr>
            <w:tcW w:w="8082"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center"/>
              <w:rPr>
                <w:sz w:val="28"/>
                <w:szCs w:val="28"/>
              </w:rPr>
            </w:pPr>
            <w:r w:rsidRPr="00D901F3">
              <w:rPr>
                <w:sz w:val="28"/>
                <w:szCs w:val="28"/>
              </w:rPr>
              <w:t>Адрес</w:t>
            </w:r>
          </w:p>
        </w:tc>
      </w:tr>
      <w:tr w:rsidR="00D351BA" w:rsidRPr="00D901F3" w:rsidTr="00BE4608">
        <w:trPr>
          <w:cantSplit/>
          <w:trHeight w:val="376"/>
        </w:trPr>
        <w:tc>
          <w:tcPr>
            <w:tcW w:w="1128"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center"/>
              <w:rPr>
                <w:sz w:val="28"/>
                <w:szCs w:val="28"/>
              </w:rPr>
            </w:pPr>
            <w:r w:rsidRPr="00D901F3">
              <w:rPr>
                <w:sz w:val="28"/>
                <w:szCs w:val="28"/>
              </w:rPr>
              <w:t>1</w:t>
            </w:r>
          </w:p>
        </w:tc>
        <w:tc>
          <w:tcPr>
            <w:tcW w:w="1140"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center"/>
              <w:rPr>
                <w:sz w:val="28"/>
                <w:szCs w:val="28"/>
              </w:rPr>
            </w:pPr>
            <w:r w:rsidRPr="00D901F3">
              <w:rPr>
                <w:sz w:val="28"/>
                <w:szCs w:val="28"/>
              </w:rPr>
              <w:t>2</w:t>
            </w:r>
          </w:p>
        </w:tc>
        <w:tc>
          <w:tcPr>
            <w:tcW w:w="8082"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center"/>
              <w:rPr>
                <w:sz w:val="28"/>
                <w:szCs w:val="28"/>
              </w:rPr>
            </w:pPr>
            <w:r w:rsidRPr="00D901F3">
              <w:rPr>
                <w:sz w:val="28"/>
                <w:szCs w:val="28"/>
              </w:rPr>
              <w:t>3</w:t>
            </w:r>
          </w:p>
        </w:tc>
      </w:tr>
      <w:tr w:rsidR="00D351BA" w:rsidRPr="00D901F3" w:rsidTr="00BE4608">
        <w:trPr>
          <w:trHeight w:val="635"/>
        </w:trPr>
        <w:tc>
          <w:tcPr>
            <w:tcW w:w="1128" w:type="dxa"/>
            <w:tcBorders>
              <w:top w:val="single" w:sz="4" w:space="0" w:color="auto"/>
              <w:left w:val="single" w:sz="4" w:space="0" w:color="auto"/>
              <w:bottom w:val="single" w:sz="4" w:space="0" w:color="auto"/>
              <w:right w:val="single" w:sz="4" w:space="0" w:color="auto"/>
            </w:tcBorders>
            <w:hideMark/>
          </w:tcPr>
          <w:p w:rsidR="00D351BA" w:rsidRPr="00D901F3" w:rsidRDefault="00D351BA" w:rsidP="00D351BA">
            <w:pPr>
              <w:pStyle w:val="a7"/>
              <w:numPr>
                <w:ilvl w:val="0"/>
                <w:numId w:val="3"/>
              </w:numPr>
              <w:rPr>
                <w:sz w:val="28"/>
                <w:szCs w:val="28"/>
              </w:rPr>
            </w:pPr>
          </w:p>
        </w:tc>
        <w:tc>
          <w:tcPr>
            <w:tcW w:w="1140" w:type="dxa"/>
            <w:tcBorders>
              <w:top w:val="single" w:sz="4" w:space="0" w:color="auto"/>
              <w:left w:val="single" w:sz="4" w:space="0" w:color="auto"/>
              <w:bottom w:val="single" w:sz="4" w:space="0" w:color="auto"/>
              <w:right w:val="single" w:sz="4" w:space="0" w:color="auto"/>
            </w:tcBorders>
          </w:tcPr>
          <w:p w:rsidR="00D351BA" w:rsidRPr="00D901F3" w:rsidRDefault="00D351BA" w:rsidP="00BE4608">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both"/>
              <w:rPr>
                <w:sz w:val="28"/>
                <w:szCs w:val="28"/>
              </w:rPr>
            </w:pPr>
            <w:r w:rsidRPr="00D901F3">
              <w:rPr>
                <w:sz w:val="28"/>
                <w:szCs w:val="28"/>
              </w:rPr>
              <w:t xml:space="preserve">Ивановская область, </w:t>
            </w:r>
            <w:proofErr w:type="gramStart"/>
            <w:r w:rsidRPr="00D901F3">
              <w:rPr>
                <w:sz w:val="28"/>
                <w:szCs w:val="28"/>
              </w:rPr>
              <w:t>г</w:t>
            </w:r>
            <w:proofErr w:type="gramEnd"/>
            <w:r w:rsidRPr="00D901F3">
              <w:rPr>
                <w:sz w:val="28"/>
                <w:szCs w:val="28"/>
              </w:rPr>
              <w:t xml:space="preserve">. Тейково, ул. 1-я </w:t>
            </w:r>
            <w:proofErr w:type="spellStart"/>
            <w:r w:rsidRPr="00D901F3">
              <w:rPr>
                <w:sz w:val="28"/>
                <w:szCs w:val="28"/>
              </w:rPr>
              <w:t>Комовская</w:t>
            </w:r>
            <w:proofErr w:type="spellEnd"/>
            <w:r w:rsidRPr="00D901F3">
              <w:rPr>
                <w:sz w:val="28"/>
                <w:szCs w:val="28"/>
              </w:rPr>
              <w:t>, д. 8.</w:t>
            </w:r>
          </w:p>
        </w:tc>
      </w:tr>
      <w:tr w:rsidR="00D351BA" w:rsidRPr="00D901F3" w:rsidTr="00BE4608">
        <w:trPr>
          <w:trHeight w:val="663"/>
        </w:trPr>
        <w:tc>
          <w:tcPr>
            <w:tcW w:w="1128" w:type="dxa"/>
            <w:vMerge w:val="restart"/>
            <w:tcBorders>
              <w:top w:val="single" w:sz="4" w:space="0" w:color="auto"/>
              <w:left w:val="single" w:sz="4" w:space="0" w:color="auto"/>
              <w:right w:val="single" w:sz="4" w:space="0" w:color="auto"/>
            </w:tcBorders>
            <w:hideMark/>
          </w:tcPr>
          <w:p w:rsidR="00D351BA" w:rsidRPr="00D901F3" w:rsidRDefault="00D351BA" w:rsidP="00D351BA">
            <w:pPr>
              <w:pStyle w:val="a7"/>
              <w:numPr>
                <w:ilvl w:val="0"/>
                <w:numId w:val="3"/>
              </w:numPr>
              <w:rPr>
                <w:sz w:val="28"/>
                <w:szCs w:val="28"/>
              </w:rPr>
            </w:pPr>
          </w:p>
        </w:tc>
        <w:tc>
          <w:tcPr>
            <w:tcW w:w="1140" w:type="dxa"/>
            <w:tcBorders>
              <w:top w:val="single" w:sz="4" w:space="0" w:color="auto"/>
              <w:left w:val="single" w:sz="4" w:space="0" w:color="auto"/>
              <w:bottom w:val="single" w:sz="4" w:space="0" w:color="auto"/>
              <w:right w:val="single" w:sz="4" w:space="0" w:color="auto"/>
            </w:tcBorders>
          </w:tcPr>
          <w:p w:rsidR="00D351BA" w:rsidRPr="00D901F3" w:rsidRDefault="00D351BA" w:rsidP="00BE4608">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both"/>
              <w:rPr>
                <w:sz w:val="28"/>
                <w:szCs w:val="28"/>
              </w:rPr>
            </w:pPr>
            <w:r w:rsidRPr="00D901F3">
              <w:rPr>
                <w:sz w:val="28"/>
                <w:szCs w:val="28"/>
              </w:rPr>
              <w:t xml:space="preserve">Ивановская область, </w:t>
            </w:r>
            <w:proofErr w:type="gramStart"/>
            <w:r w:rsidRPr="00D901F3">
              <w:rPr>
                <w:sz w:val="28"/>
                <w:szCs w:val="28"/>
              </w:rPr>
              <w:t>г</w:t>
            </w:r>
            <w:proofErr w:type="gramEnd"/>
            <w:r w:rsidRPr="00D901F3">
              <w:rPr>
                <w:sz w:val="28"/>
                <w:szCs w:val="28"/>
              </w:rPr>
              <w:t>. Тейково, ул. Запольная, д. 1</w:t>
            </w:r>
          </w:p>
        </w:tc>
      </w:tr>
      <w:tr w:rsidR="00D351BA" w:rsidRPr="00D901F3" w:rsidTr="00BE4608">
        <w:trPr>
          <w:trHeight w:val="687"/>
        </w:trPr>
        <w:tc>
          <w:tcPr>
            <w:tcW w:w="1128" w:type="dxa"/>
            <w:vMerge/>
            <w:tcBorders>
              <w:left w:val="single" w:sz="4" w:space="0" w:color="auto"/>
              <w:bottom w:val="single" w:sz="4" w:space="0" w:color="auto"/>
              <w:right w:val="single" w:sz="4" w:space="0" w:color="auto"/>
            </w:tcBorders>
            <w:hideMark/>
          </w:tcPr>
          <w:p w:rsidR="00D351BA" w:rsidRPr="00D901F3" w:rsidRDefault="00D351BA" w:rsidP="00D351BA">
            <w:pPr>
              <w:pStyle w:val="a7"/>
              <w:numPr>
                <w:ilvl w:val="0"/>
                <w:numId w:val="3"/>
              </w:numPr>
              <w:rPr>
                <w:sz w:val="28"/>
                <w:szCs w:val="28"/>
              </w:rPr>
            </w:pPr>
          </w:p>
        </w:tc>
        <w:tc>
          <w:tcPr>
            <w:tcW w:w="1140" w:type="dxa"/>
            <w:tcBorders>
              <w:top w:val="single" w:sz="4" w:space="0" w:color="auto"/>
              <w:left w:val="single" w:sz="4" w:space="0" w:color="auto"/>
              <w:bottom w:val="single" w:sz="4" w:space="0" w:color="auto"/>
              <w:right w:val="single" w:sz="4" w:space="0" w:color="auto"/>
            </w:tcBorders>
          </w:tcPr>
          <w:p w:rsidR="00D351BA" w:rsidRPr="00D901F3" w:rsidRDefault="00D351BA" w:rsidP="00BE4608">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both"/>
              <w:rPr>
                <w:sz w:val="28"/>
                <w:szCs w:val="28"/>
              </w:rPr>
            </w:pPr>
            <w:r w:rsidRPr="00D901F3">
              <w:rPr>
                <w:sz w:val="28"/>
                <w:szCs w:val="28"/>
              </w:rPr>
              <w:t xml:space="preserve">Ивановская область, </w:t>
            </w:r>
            <w:proofErr w:type="gramStart"/>
            <w:r w:rsidRPr="00D901F3">
              <w:rPr>
                <w:sz w:val="28"/>
                <w:szCs w:val="28"/>
              </w:rPr>
              <w:t>г</w:t>
            </w:r>
            <w:proofErr w:type="gramEnd"/>
            <w:r w:rsidRPr="00D901F3">
              <w:rPr>
                <w:sz w:val="28"/>
                <w:szCs w:val="28"/>
              </w:rPr>
              <w:t>. Тейково, ул. Запольная, д. 2</w:t>
            </w:r>
          </w:p>
        </w:tc>
      </w:tr>
      <w:tr w:rsidR="00D351BA" w:rsidRPr="00D901F3" w:rsidTr="00BE4608">
        <w:trPr>
          <w:trHeight w:val="711"/>
        </w:trPr>
        <w:tc>
          <w:tcPr>
            <w:tcW w:w="1128" w:type="dxa"/>
            <w:tcBorders>
              <w:top w:val="single" w:sz="4" w:space="0" w:color="auto"/>
              <w:left w:val="single" w:sz="4" w:space="0" w:color="auto"/>
              <w:bottom w:val="single" w:sz="4" w:space="0" w:color="auto"/>
              <w:right w:val="single" w:sz="4" w:space="0" w:color="auto"/>
            </w:tcBorders>
            <w:hideMark/>
          </w:tcPr>
          <w:p w:rsidR="00D351BA" w:rsidRPr="00D901F3" w:rsidRDefault="00D351BA" w:rsidP="00D351BA">
            <w:pPr>
              <w:pStyle w:val="a7"/>
              <w:numPr>
                <w:ilvl w:val="0"/>
                <w:numId w:val="3"/>
              </w:numPr>
              <w:rPr>
                <w:sz w:val="28"/>
                <w:szCs w:val="28"/>
              </w:rPr>
            </w:pPr>
          </w:p>
        </w:tc>
        <w:tc>
          <w:tcPr>
            <w:tcW w:w="1140" w:type="dxa"/>
            <w:tcBorders>
              <w:top w:val="single" w:sz="4" w:space="0" w:color="auto"/>
              <w:left w:val="single" w:sz="4" w:space="0" w:color="auto"/>
              <w:bottom w:val="single" w:sz="4" w:space="0" w:color="auto"/>
              <w:right w:val="single" w:sz="4" w:space="0" w:color="auto"/>
            </w:tcBorders>
          </w:tcPr>
          <w:p w:rsidR="00D351BA" w:rsidRPr="00D901F3" w:rsidRDefault="00D351BA" w:rsidP="00BE4608">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both"/>
              <w:rPr>
                <w:sz w:val="28"/>
                <w:szCs w:val="28"/>
              </w:rPr>
            </w:pPr>
            <w:r w:rsidRPr="00D901F3">
              <w:rPr>
                <w:sz w:val="28"/>
                <w:szCs w:val="28"/>
              </w:rPr>
              <w:t>Ивановская область, ул. Фридриха Энгельса, д. 25</w:t>
            </w:r>
          </w:p>
        </w:tc>
      </w:tr>
      <w:tr w:rsidR="00D351BA" w:rsidRPr="00D901F3" w:rsidTr="00BE4608">
        <w:trPr>
          <w:trHeight w:val="724"/>
        </w:trPr>
        <w:tc>
          <w:tcPr>
            <w:tcW w:w="1128" w:type="dxa"/>
            <w:tcBorders>
              <w:top w:val="single" w:sz="4" w:space="0" w:color="auto"/>
              <w:left w:val="single" w:sz="4" w:space="0" w:color="auto"/>
              <w:bottom w:val="single" w:sz="4" w:space="0" w:color="auto"/>
              <w:right w:val="single" w:sz="4" w:space="0" w:color="auto"/>
            </w:tcBorders>
            <w:hideMark/>
          </w:tcPr>
          <w:p w:rsidR="00D351BA" w:rsidRPr="00D901F3" w:rsidRDefault="00D351BA" w:rsidP="00D351BA">
            <w:pPr>
              <w:pStyle w:val="a7"/>
              <w:numPr>
                <w:ilvl w:val="0"/>
                <w:numId w:val="3"/>
              </w:numPr>
              <w:rPr>
                <w:sz w:val="28"/>
                <w:szCs w:val="28"/>
              </w:rPr>
            </w:pPr>
          </w:p>
        </w:tc>
        <w:tc>
          <w:tcPr>
            <w:tcW w:w="1140" w:type="dxa"/>
            <w:tcBorders>
              <w:top w:val="single" w:sz="4" w:space="0" w:color="auto"/>
              <w:left w:val="single" w:sz="4" w:space="0" w:color="auto"/>
              <w:bottom w:val="single" w:sz="4" w:space="0" w:color="auto"/>
              <w:right w:val="single" w:sz="4" w:space="0" w:color="auto"/>
            </w:tcBorders>
          </w:tcPr>
          <w:p w:rsidR="00D351BA" w:rsidRPr="00D901F3" w:rsidRDefault="00D351BA" w:rsidP="00BE4608">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both"/>
              <w:rPr>
                <w:sz w:val="28"/>
                <w:szCs w:val="28"/>
              </w:rPr>
            </w:pPr>
            <w:r w:rsidRPr="00D901F3">
              <w:rPr>
                <w:sz w:val="28"/>
                <w:szCs w:val="28"/>
              </w:rPr>
              <w:t>Ивановская область, ул. 2-я Берегова, д. 2</w:t>
            </w:r>
          </w:p>
        </w:tc>
      </w:tr>
      <w:tr w:rsidR="00D351BA" w:rsidRPr="00D901F3" w:rsidTr="00BE4608">
        <w:trPr>
          <w:trHeight w:val="825"/>
        </w:trPr>
        <w:tc>
          <w:tcPr>
            <w:tcW w:w="1128" w:type="dxa"/>
            <w:vMerge w:val="restart"/>
            <w:tcBorders>
              <w:top w:val="single" w:sz="4" w:space="0" w:color="auto"/>
              <w:left w:val="single" w:sz="4" w:space="0" w:color="auto"/>
              <w:right w:val="single" w:sz="4" w:space="0" w:color="auto"/>
            </w:tcBorders>
            <w:hideMark/>
          </w:tcPr>
          <w:p w:rsidR="00D351BA" w:rsidRPr="00D901F3" w:rsidRDefault="00D351BA" w:rsidP="00D351BA">
            <w:pPr>
              <w:pStyle w:val="a7"/>
              <w:numPr>
                <w:ilvl w:val="0"/>
                <w:numId w:val="3"/>
              </w:numPr>
              <w:rPr>
                <w:sz w:val="28"/>
                <w:szCs w:val="28"/>
              </w:rPr>
            </w:pPr>
          </w:p>
        </w:tc>
        <w:tc>
          <w:tcPr>
            <w:tcW w:w="1140" w:type="dxa"/>
            <w:tcBorders>
              <w:top w:val="single" w:sz="4" w:space="0" w:color="auto"/>
              <w:left w:val="single" w:sz="4" w:space="0" w:color="auto"/>
              <w:bottom w:val="single" w:sz="4" w:space="0" w:color="auto"/>
              <w:right w:val="single" w:sz="4" w:space="0" w:color="auto"/>
            </w:tcBorders>
          </w:tcPr>
          <w:p w:rsidR="00D351BA" w:rsidRPr="00D901F3" w:rsidRDefault="00D351BA" w:rsidP="00BE4608">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both"/>
              <w:rPr>
                <w:sz w:val="28"/>
                <w:szCs w:val="28"/>
              </w:rPr>
            </w:pPr>
            <w:r w:rsidRPr="00D901F3">
              <w:rPr>
                <w:sz w:val="28"/>
                <w:szCs w:val="28"/>
              </w:rPr>
              <w:t>Ивановская область, ул. Некрасовская, д. 7</w:t>
            </w:r>
          </w:p>
        </w:tc>
      </w:tr>
      <w:tr w:rsidR="00D351BA" w:rsidRPr="00D901F3" w:rsidTr="00BE4608">
        <w:trPr>
          <w:trHeight w:val="825"/>
        </w:trPr>
        <w:tc>
          <w:tcPr>
            <w:tcW w:w="1128" w:type="dxa"/>
            <w:vMerge/>
            <w:tcBorders>
              <w:left w:val="single" w:sz="4" w:space="0" w:color="auto"/>
              <w:bottom w:val="single" w:sz="4" w:space="0" w:color="auto"/>
              <w:right w:val="single" w:sz="4" w:space="0" w:color="auto"/>
            </w:tcBorders>
            <w:hideMark/>
          </w:tcPr>
          <w:p w:rsidR="00D351BA" w:rsidRPr="00D901F3" w:rsidRDefault="00D351BA" w:rsidP="00D351BA">
            <w:pPr>
              <w:pStyle w:val="a7"/>
              <w:numPr>
                <w:ilvl w:val="0"/>
                <w:numId w:val="3"/>
              </w:numPr>
              <w:rPr>
                <w:sz w:val="28"/>
                <w:szCs w:val="28"/>
              </w:rPr>
            </w:pPr>
          </w:p>
        </w:tc>
        <w:tc>
          <w:tcPr>
            <w:tcW w:w="1140" w:type="dxa"/>
            <w:tcBorders>
              <w:top w:val="single" w:sz="4" w:space="0" w:color="auto"/>
              <w:left w:val="single" w:sz="4" w:space="0" w:color="auto"/>
              <w:bottom w:val="single" w:sz="4" w:space="0" w:color="auto"/>
              <w:right w:val="single" w:sz="4" w:space="0" w:color="auto"/>
            </w:tcBorders>
          </w:tcPr>
          <w:p w:rsidR="00D351BA" w:rsidRPr="00D901F3" w:rsidRDefault="00D351BA" w:rsidP="00BE4608">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both"/>
              <w:rPr>
                <w:sz w:val="28"/>
                <w:szCs w:val="28"/>
              </w:rPr>
            </w:pPr>
            <w:r w:rsidRPr="00D901F3">
              <w:rPr>
                <w:sz w:val="28"/>
                <w:szCs w:val="28"/>
              </w:rPr>
              <w:t>Ивановская область, ул. Некрасовская, д. 8</w:t>
            </w:r>
          </w:p>
        </w:tc>
      </w:tr>
      <w:tr w:rsidR="00D351BA" w:rsidRPr="00D901F3" w:rsidTr="00BE4608">
        <w:trPr>
          <w:trHeight w:val="825"/>
        </w:trPr>
        <w:tc>
          <w:tcPr>
            <w:tcW w:w="1128" w:type="dxa"/>
            <w:tcBorders>
              <w:top w:val="single" w:sz="4" w:space="0" w:color="auto"/>
              <w:left w:val="single" w:sz="4" w:space="0" w:color="auto"/>
              <w:bottom w:val="single" w:sz="4" w:space="0" w:color="auto"/>
              <w:right w:val="single" w:sz="4" w:space="0" w:color="auto"/>
            </w:tcBorders>
            <w:hideMark/>
          </w:tcPr>
          <w:p w:rsidR="00D351BA" w:rsidRPr="00D901F3" w:rsidRDefault="00D351BA" w:rsidP="00D351BA">
            <w:pPr>
              <w:pStyle w:val="a7"/>
              <w:numPr>
                <w:ilvl w:val="0"/>
                <w:numId w:val="3"/>
              </w:numPr>
              <w:rPr>
                <w:sz w:val="28"/>
                <w:szCs w:val="28"/>
              </w:rPr>
            </w:pPr>
          </w:p>
        </w:tc>
        <w:tc>
          <w:tcPr>
            <w:tcW w:w="1140" w:type="dxa"/>
            <w:tcBorders>
              <w:top w:val="single" w:sz="4" w:space="0" w:color="auto"/>
              <w:left w:val="single" w:sz="4" w:space="0" w:color="auto"/>
              <w:bottom w:val="single" w:sz="4" w:space="0" w:color="auto"/>
              <w:right w:val="single" w:sz="4" w:space="0" w:color="auto"/>
            </w:tcBorders>
          </w:tcPr>
          <w:p w:rsidR="00D351BA" w:rsidRPr="00D901F3" w:rsidRDefault="00D351BA" w:rsidP="00BE4608">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both"/>
              <w:rPr>
                <w:sz w:val="28"/>
                <w:szCs w:val="28"/>
              </w:rPr>
            </w:pPr>
            <w:r w:rsidRPr="00D901F3">
              <w:rPr>
                <w:sz w:val="28"/>
                <w:szCs w:val="28"/>
              </w:rPr>
              <w:t>Ивановская область, ул. 1-я Комсомольская, д. 5.</w:t>
            </w:r>
          </w:p>
        </w:tc>
      </w:tr>
      <w:tr w:rsidR="00D351BA" w:rsidRPr="00D901F3" w:rsidTr="00BE4608">
        <w:trPr>
          <w:trHeight w:val="825"/>
        </w:trPr>
        <w:tc>
          <w:tcPr>
            <w:tcW w:w="1128" w:type="dxa"/>
            <w:tcBorders>
              <w:top w:val="single" w:sz="4" w:space="0" w:color="auto"/>
              <w:left w:val="single" w:sz="4" w:space="0" w:color="auto"/>
              <w:bottom w:val="single" w:sz="4" w:space="0" w:color="auto"/>
              <w:right w:val="single" w:sz="4" w:space="0" w:color="auto"/>
            </w:tcBorders>
            <w:hideMark/>
          </w:tcPr>
          <w:p w:rsidR="00D351BA" w:rsidRPr="00D901F3" w:rsidRDefault="00D351BA" w:rsidP="00D351BA">
            <w:pPr>
              <w:pStyle w:val="a7"/>
              <w:numPr>
                <w:ilvl w:val="0"/>
                <w:numId w:val="3"/>
              </w:numPr>
              <w:rPr>
                <w:sz w:val="28"/>
                <w:szCs w:val="28"/>
              </w:rPr>
            </w:pPr>
          </w:p>
        </w:tc>
        <w:tc>
          <w:tcPr>
            <w:tcW w:w="1140" w:type="dxa"/>
            <w:tcBorders>
              <w:top w:val="single" w:sz="4" w:space="0" w:color="auto"/>
              <w:left w:val="single" w:sz="4" w:space="0" w:color="auto"/>
              <w:bottom w:val="single" w:sz="4" w:space="0" w:color="auto"/>
              <w:right w:val="single" w:sz="4" w:space="0" w:color="auto"/>
            </w:tcBorders>
          </w:tcPr>
          <w:p w:rsidR="00D351BA" w:rsidRPr="00D901F3" w:rsidRDefault="00D351BA" w:rsidP="00BE4608">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both"/>
              <w:rPr>
                <w:sz w:val="28"/>
                <w:szCs w:val="28"/>
              </w:rPr>
            </w:pPr>
            <w:r w:rsidRPr="00D901F3">
              <w:rPr>
                <w:sz w:val="28"/>
                <w:szCs w:val="28"/>
              </w:rPr>
              <w:t>Ивановская область, ул. 1-я Комсомольская, д. 69</w:t>
            </w:r>
          </w:p>
        </w:tc>
      </w:tr>
      <w:tr w:rsidR="00D351BA" w:rsidRPr="00D901F3" w:rsidTr="00BE4608">
        <w:trPr>
          <w:trHeight w:val="825"/>
        </w:trPr>
        <w:tc>
          <w:tcPr>
            <w:tcW w:w="1128" w:type="dxa"/>
            <w:tcBorders>
              <w:top w:val="single" w:sz="4" w:space="0" w:color="auto"/>
              <w:left w:val="single" w:sz="4" w:space="0" w:color="auto"/>
              <w:bottom w:val="single" w:sz="4" w:space="0" w:color="auto"/>
              <w:right w:val="single" w:sz="4" w:space="0" w:color="auto"/>
            </w:tcBorders>
            <w:hideMark/>
          </w:tcPr>
          <w:p w:rsidR="00D351BA" w:rsidRPr="00D901F3" w:rsidRDefault="00D351BA" w:rsidP="00D351BA">
            <w:pPr>
              <w:pStyle w:val="a7"/>
              <w:numPr>
                <w:ilvl w:val="0"/>
                <w:numId w:val="3"/>
              </w:numPr>
              <w:rPr>
                <w:sz w:val="28"/>
                <w:szCs w:val="28"/>
              </w:rPr>
            </w:pPr>
          </w:p>
        </w:tc>
        <w:tc>
          <w:tcPr>
            <w:tcW w:w="1140" w:type="dxa"/>
            <w:tcBorders>
              <w:top w:val="single" w:sz="4" w:space="0" w:color="auto"/>
              <w:left w:val="single" w:sz="4" w:space="0" w:color="auto"/>
              <w:bottom w:val="single" w:sz="4" w:space="0" w:color="auto"/>
              <w:right w:val="single" w:sz="4" w:space="0" w:color="auto"/>
            </w:tcBorders>
          </w:tcPr>
          <w:p w:rsidR="00D351BA" w:rsidRPr="00D901F3" w:rsidRDefault="00D351BA" w:rsidP="00BE4608">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both"/>
              <w:rPr>
                <w:sz w:val="28"/>
                <w:szCs w:val="28"/>
              </w:rPr>
            </w:pPr>
            <w:r w:rsidRPr="00D901F3">
              <w:rPr>
                <w:sz w:val="28"/>
                <w:szCs w:val="28"/>
              </w:rPr>
              <w:t xml:space="preserve">Ивановская область, ул. </w:t>
            </w:r>
            <w:proofErr w:type="spellStart"/>
            <w:r w:rsidRPr="00D901F3">
              <w:rPr>
                <w:sz w:val="28"/>
                <w:szCs w:val="28"/>
              </w:rPr>
              <w:t>Лежневская</w:t>
            </w:r>
            <w:proofErr w:type="spellEnd"/>
            <w:r w:rsidRPr="00D901F3">
              <w:rPr>
                <w:sz w:val="28"/>
                <w:szCs w:val="28"/>
              </w:rPr>
              <w:t>, д. 40</w:t>
            </w:r>
          </w:p>
        </w:tc>
      </w:tr>
      <w:tr w:rsidR="00D351BA" w:rsidRPr="00D901F3" w:rsidTr="00BE4608">
        <w:trPr>
          <w:trHeight w:val="825"/>
        </w:trPr>
        <w:tc>
          <w:tcPr>
            <w:tcW w:w="1128" w:type="dxa"/>
            <w:tcBorders>
              <w:top w:val="single" w:sz="4" w:space="0" w:color="auto"/>
              <w:left w:val="single" w:sz="4" w:space="0" w:color="auto"/>
              <w:bottom w:val="single" w:sz="4" w:space="0" w:color="auto"/>
              <w:right w:val="single" w:sz="4" w:space="0" w:color="auto"/>
            </w:tcBorders>
            <w:hideMark/>
          </w:tcPr>
          <w:p w:rsidR="00D351BA" w:rsidRPr="00D901F3" w:rsidRDefault="00D351BA" w:rsidP="00D351BA">
            <w:pPr>
              <w:pStyle w:val="a7"/>
              <w:numPr>
                <w:ilvl w:val="0"/>
                <w:numId w:val="3"/>
              </w:numPr>
              <w:rPr>
                <w:sz w:val="28"/>
                <w:szCs w:val="28"/>
              </w:rPr>
            </w:pPr>
          </w:p>
        </w:tc>
        <w:tc>
          <w:tcPr>
            <w:tcW w:w="1140" w:type="dxa"/>
            <w:tcBorders>
              <w:top w:val="single" w:sz="4" w:space="0" w:color="auto"/>
              <w:left w:val="single" w:sz="4" w:space="0" w:color="auto"/>
              <w:bottom w:val="single" w:sz="4" w:space="0" w:color="auto"/>
              <w:right w:val="single" w:sz="4" w:space="0" w:color="auto"/>
            </w:tcBorders>
          </w:tcPr>
          <w:p w:rsidR="00D351BA" w:rsidRPr="00D901F3" w:rsidRDefault="00D351BA" w:rsidP="00BE4608">
            <w:pPr>
              <w:numPr>
                <w:ilvl w:val="0"/>
                <w:numId w:val="2"/>
              </w:numPr>
              <w:ind w:left="0"/>
              <w:jc w:val="center"/>
              <w:rPr>
                <w:sz w:val="28"/>
                <w:szCs w:val="28"/>
              </w:rPr>
            </w:pPr>
          </w:p>
        </w:tc>
        <w:tc>
          <w:tcPr>
            <w:tcW w:w="8082" w:type="dxa"/>
            <w:tcBorders>
              <w:top w:val="single" w:sz="4" w:space="0" w:color="auto"/>
              <w:left w:val="single" w:sz="4" w:space="0" w:color="auto"/>
              <w:bottom w:val="single" w:sz="4" w:space="0" w:color="auto"/>
              <w:right w:val="single" w:sz="4" w:space="0" w:color="auto"/>
            </w:tcBorders>
            <w:hideMark/>
          </w:tcPr>
          <w:p w:rsidR="00D351BA" w:rsidRPr="00D901F3" w:rsidRDefault="00D351BA" w:rsidP="00BE4608">
            <w:pPr>
              <w:jc w:val="both"/>
              <w:rPr>
                <w:sz w:val="28"/>
                <w:szCs w:val="28"/>
              </w:rPr>
            </w:pPr>
            <w:r w:rsidRPr="00D901F3">
              <w:rPr>
                <w:sz w:val="28"/>
                <w:szCs w:val="28"/>
              </w:rPr>
              <w:t>Ивановская область, ул. Текстильная, д. 40</w:t>
            </w:r>
          </w:p>
        </w:tc>
      </w:tr>
    </w:tbl>
    <w:p w:rsidR="00D351BA" w:rsidRDefault="00D351BA" w:rsidP="00D351BA">
      <w:pPr>
        <w:spacing w:after="0" w:line="240" w:lineRule="auto"/>
        <w:jc w:val="right"/>
        <w:rPr>
          <w:rFonts w:ascii="Times New Roman" w:hAnsi="Times New Roman" w:cs="Times New Roman"/>
          <w:sz w:val="28"/>
          <w:szCs w:val="28"/>
        </w:rPr>
      </w:pPr>
    </w:p>
    <w:p w:rsidR="00D351BA" w:rsidRDefault="00D351BA" w:rsidP="00D351BA">
      <w:pPr>
        <w:spacing w:after="0" w:line="240" w:lineRule="auto"/>
        <w:jc w:val="right"/>
        <w:rPr>
          <w:rFonts w:ascii="Times New Roman" w:hAnsi="Times New Roman" w:cs="Times New Roman"/>
          <w:sz w:val="28"/>
          <w:szCs w:val="28"/>
        </w:rPr>
      </w:pPr>
    </w:p>
    <w:p w:rsidR="00D351BA" w:rsidRDefault="00D351BA" w:rsidP="00D351BA">
      <w:pPr>
        <w:spacing w:after="0" w:line="240" w:lineRule="auto"/>
        <w:jc w:val="right"/>
        <w:rPr>
          <w:rFonts w:ascii="Times New Roman" w:hAnsi="Times New Roman" w:cs="Times New Roman"/>
          <w:sz w:val="28"/>
          <w:szCs w:val="28"/>
        </w:rPr>
      </w:pPr>
    </w:p>
    <w:p w:rsidR="00D351BA" w:rsidRDefault="00D351BA" w:rsidP="00D351BA">
      <w:pPr>
        <w:spacing w:after="0" w:line="240" w:lineRule="auto"/>
        <w:jc w:val="right"/>
        <w:rPr>
          <w:rFonts w:ascii="Times New Roman" w:hAnsi="Times New Roman" w:cs="Times New Roman"/>
          <w:sz w:val="28"/>
          <w:szCs w:val="28"/>
        </w:rPr>
      </w:pPr>
    </w:p>
    <w:p w:rsidR="00D351BA" w:rsidRDefault="00D351BA" w:rsidP="00D351BA">
      <w:pPr>
        <w:spacing w:after="0" w:line="240" w:lineRule="auto"/>
        <w:jc w:val="right"/>
        <w:rPr>
          <w:rFonts w:ascii="Times New Roman" w:hAnsi="Times New Roman" w:cs="Times New Roman"/>
          <w:sz w:val="28"/>
          <w:szCs w:val="28"/>
        </w:rPr>
      </w:pPr>
    </w:p>
    <w:p w:rsidR="00D351BA" w:rsidRDefault="00D351BA" w:rsidP="00D351BA">
      <w:pPr>
        <w:spacing w:after="0" w:line="240" w:lineRule="auto"/>
        <w:jc w:val="right"/>
        <w:rPr>
          <w:rFonts w:ascii="Times New Roman" w:hAnsi="Times New Roman" w:cs="Times New Roman"/>
          <w:sz w:val="28"/>
          <w:szCs w:val="28"/>
        </w:rPr>
      </w:pPr>
    </w:p>
    <w:p w:rsidR="00D351BA" w:rsidRDefault="00D351BA" w:rsidP="00D351BA">
      <w:pPr>
        <w:spacing w:after="0" w:line="240" w:lineRule="auto"/>
        <w:rPr>
          <w:rFonts w:ascii="Times New Roman" w:hAnsi="Times New Roman" w:cs="Times New Roman"/>
          <w:sz w:val="28"/>
          <w:szCs w:val="28"/>
        </w:rPr>
      </w:pPr>
    </w:p>
    <w:p w:rsidR="00D351BA" w:rsidRDefault="00D351BA" w:rsidP="00D351BA">
      <w:pPr>
        <w:spacing w:after="0" w:line="240" w:lineRule="auto"/>
        <w:rPr>
          <w:rFonts w:ascii="Times New Roman" w:hAnsi="Times New Roman" w:cs="Times New Roman"/>
          <w:sz w:val="28"/>
          <w:szCs w:val="28"/>
        </w:rPr>
      </w:pPr>
    </w:p>
    <w:p w:rsidR="00D351BA" w:rsidRDefault="00D351BA" w:rsidP="00D351BA">
      <w:pPr>
        <w:spacing w:after="0" w:line="240" w:lineRule="auto"/>
        <w:jc w:val="right"/>
        <w:rPr>
          <w:rFonts w:ascii="Times New Roman" w:hAnsi="Times New Roman" w:cs="Times New Roman"/>
          <w:sz w:val="28"/>
          <w:szCs w:val="28"/>
        </w:rPr>
      </w:pPr>
    </w:p>
    <w:p w:rsidR="00FB62B6" w:rsidRDefault="00FB62B6" w:rsidP="00D351BA">
      <w:pPr>
        <w:spacing w:after="0" w:line="240" w:lineRule="auto"/>
        <w:jc w:val="right"/>
        <w:rPr>
          <w:rFonts w:ascii="Times New Roman" w:hAnsi="Times New Roman" w:cs="Times New Roman"/>
          <w:sz w:val="28"/>
          <w:szCs w:val="28"/>
        </w:rPr>
      </w:pPr>
    </w:p>
    <w:p w:rsidR="00FB62B6" w:rsidRDefault="00FB62B6" w:rsidP="00D351BA">
      <w:pPr>
        <w:spacing w:after="0" w:line="240" w:lineRule="auto"/>
        <w:jc w:val="right"/>
        <w:rPr>
          <w:rFonts w:ascii="Times New Roman" w:hAnsi="Times New Roman" w:cs="Times New Roman"/>
          <w:sz w:val="28"/>
          <w:szCs w:val="28"/>
        </w:rPr>
      </w:pPr>
    </w:p>
    <w:p w:rsidR="00FB62B6" w:rsidRDefault="00FB62B6" w:rsidP="00D351BA">
      <w:pPr>
        <w:spacing w:after="0" w:line="240" w:lineRule="auto"/>
        <w:jc w:val="right"/>
        <w:rPr>
          <w:rFonts w:ascii="Times New Roman" w:hAnsi="Times New Roman" w:cs="Times New Roman"/>
          <w:sz w:val="28"/>
          <w:szCs w:val="28"/>
        </w:rPr>
      </w:pPr>
    </w:p>
    <w:p w:rsidR="00D351BA" w:rsidRDefault="00D351BA" w:rsidP="00D351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D351BA" w:rsidRDefault="00D351BA" w:rsidP="00D351B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r w:rsidR="00FB62B6">
        <w:rPr>
          <w:rFonts w:ascii="Times New Roman" w:hAnsi="Times New Roman" w:cs="Times New Roman"/>
          <w:sz w:val="28"/>
          <w:szCs w:val="28"/>
        </w:rPr>
        <w:t>городского округа Тейково Ивановской области</w:t>
      </w:r>
    </w:p>
    <w:p w:rsidR="00C85DB4" w:rsidRDefault="00D351BA" w:rsidP="00C85D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C85DB4" w:rsidRPr="00C85DB4">
        <w:rPr>
          <w:rFonts w:ascii="Times New Roman" w:hAnsi="Times New Roman" w:cs="Times New Roman"/>
          <w:sz w:val="28"/>
          <w:szCs w:val="28"/>
        </w:rPr>
        <w:t>от 24.08.2022 № 399</w:t>
      </w:r>
    </w:p>
    <w:p w:rsidR="00D351BA" w:rsidRDefault="00D351BA" w:rsidP="00C85D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Состав</w:t>
      </w:r>
    </w:p>
    <w:p w:rsidR="00D351BA" w:rsidRDefault="00D351BA"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конкурсной комиссии по проведению</w:t>
      </w:r>
      <w:r w:rsidR="00FB62B6">
        <w:rPr>
          <w:rFonts w:ascii="Times New Roman" w:hAnsi="Times New Roman" w:cs="Times New Roman"/>
          <w:b/>
          <w:sz w:val="28"/>
          <w:szCs w:val="28"/>
        </w:rPr>
        <w:t xml:space="preserve"> повторного</w:t>
      </w:r>
      <w:r>
        <w:rPr>
          <w:rFonts w:ascii="Times New Roman" w:hAnsi="Times New Roman" w:cs="Times New Roman"/>
          <w:b/>
          <w:sz w:val="28"/>
          <w:szCs w:val="28"/>
        </w:rPr>
        <w:t xml:space="preserve"> открытого конкурса на право заключения</w:t>
      </w:r>
    </w:p>
    <w:p w:rsidR="00D351BA" w:rsidRDefault="00D351BA"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договоров управления многоквартирными домами, расположенными на территории городского округа Тейково Ивановской области </w:t>
      </w:r>
    </w:p>
    <w:p w:rsidR="00D351BA" w:rsidRDefault="00D351BA" w:rsidP="00D351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6"/>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229"/>
      </w:tblGrid>
      <w:tr w:rsidR="00D351BA" w:rsidTr="00BE4608">
        <w:tc>
          <w:tcPr>
            <w:tcW w:w="3227" w:type="dxa"/>
          </w:tcPr>
          <w:p w:rsidR="00D351BA" w:rsidRDefault="00D351BA" w:rsidP="00BE4608">
            <w:pPr>
              <w:jc w:val="both"/>
              <w:rPr>
                <w:sz w:val="28"/>
                <w:szCs w:val="28"/>
              </w:rPr>
            </w:pPr>
            <w:r>
              <w:rPr>
                <w:sz w:val="28"/>
                <w:szCs w:val="28"/>
              </w:rPr>
              <w:t>Председатель комиссии:</w:t>
            </w:r>
          </w:p>
          <w:p w:rsidR="00D351BA" w:rsidRDefault="00D351BA" w:rsidP="00BE4608">
            <w:pPr>
              <w:jc w:val="both"/>
              <w:rPr>
                <w:sz w:val="28"/>
                <w:szCs w:val="28"/>
              </w:rPr>
            </w:pPr>
          </w:p>
          <w:p w:rsidR="00D351BA" w:rsidRDefault="00D351BA" w:rsidP="00BE4608">
            <w:pPr>
              <w:jc w:val="both"/>
              <w:rPr>
                <w:sz w:val="28"/>
                <w:szCs w:val="28"/>
              </w:rPr>
            </w:pPr>
          </w:p>
          <w:p w:rsidR="00D351BA" w:rsidRDefault="00D351BA" w:rsidP="00BE4608">
            <w:pPr>
              <w:jc w:val="both"/>
              <w:rPr>
                <w:sz w:val="28"/>
                <w:szCs w:val="28"/>
              </w:rPr>
            </w:pPr>
          </w:p>
          <w:p w:rsidR="00D351BA" w:rsidRDefault="00D351BA" w:rsidP="00BE4608">
            <w:pPr>
              <w:jc w:val="both"/>
              <w:rPr>
                <w:sz w:val="28"/>
                <w:szCs w:val="28"/>
              </w:rPr>
            </w:pPr>
          </w:p>
          <w:p w:rsidR="00D351BA" w:rsidRDefault="00D351BA" w:rsidP="00BE4608">
            <w:pPr>
              <w:jc w:val="both"/>
              <w:rPr>
                <w:sz w:val="28"/>
                <w:szCs w:val="28"/>
              </w:rPr>
            </w:pPr>
            <w:r>
              <w:rPr>
                <w:sz w:val="28"/>
                <w:szCs w:val="28"/>
              </w:rPr>
              <w:t>Заместитель председателя комиссии</w:t>
            </w:r>
          </w:p>
        </w:tc>
        <w:tc>
          <w:tcPr>
            <w:tcW w:w="7229" w:type="dxa"/>
            <w:hideMark/>
          </w:tcPr>
          <w:p w:rsidR="00D351BA" w:rsidRDefault="00D351BA" w:rsidP="00BE4608">
            <w:pPr>
              <w:jc w:val="both"/>
              <w:rPr>
                <w:sz w:val="28"/>
                <w:szCs w:val="28"/>
              </w:rPr>
            </w:pPr>
            <w:r>
              <w:rPr>
                <w:sz w:val="28"/>
                <w:szCs w:val="28"/>
              </w:rPr>
              <w:t>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rsidR="00D351BA" w:rsidRDefault="00D351BA" w:rsidP="00BE4608">
            <w:pPr>
              <w:jc w:val="both"/>
              <w:rPr>
                <w:sz w:val="28"/>
                <w:szCs w:val="28"/>
              </w:rPr>
            </w:pPr>
            <w:proofErr w:type="spellStart"/>
            <w:r>
              <w:rPr>
                <w:sz w:val="28"/>
                <w:szCs w:val="28"/>
              </w:rPr>
              <w:t>Хливная</w:t>
            </w:r>
            <w:proofErr w:type="spellEnd"/>
            <w:r>
              <w:rPr>
                <w:sz w:val="28"/>
                <w:szCs w:val="28"/>
              </w:rPr>
              <w:t xml:space="preserve">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D351BA" w:rsidTr="00BE4608">
        <w:tc>
          <w:tcPr>
            <w:tcW w:w="3227" w:type="dxa"/>
            <w:hideMark/>
          </w:tcPr>
          <w:p w:rsidR="00D351BA" w:rsidRDefault="00D351BA" w:rsidP="00BE4608">
            <w:pPr>
              <w:jc w:val="both"/>
              <w:rPr>
                <w:sz w:val="28"/>
                <w:szCs w:val="28"/>
              </w:rPr>
            </w:pPr>
            <w:r>
              <w:rPr>
                <w:sz w:val="28"/>
                <w:szCs w:val="28"/>
              </w:rPr>
              <w:t>Члены комиссии:</w:t>
            </w:r>
          </w:p>
        </w:tc>
        <w:tc>
          <w:tcPr>
            <w:tcW w:w="7229" w:type="dxa"/>
            <w:hideMark/>
          </w:tcPr>
          <w:p w:rsidR="00D351BA" w:rsidRDefault="00D351BA" w:rsidP="00BE4608">
            <w:pPr>
              <w:jc w:val="both"/>
              <w:rPr>
                <w:sz w:val="28"/>
                <w:szCs w:val="28"/>
              </w:rPr>
            </w:pPr>
            <w:proofErr w:type="spellStart"/>
            <w:r>
              <w:rPr>
                <w:sz w:val="28"/>
                <w:szCs w:val="28"/>
              </w:rPr>
              <w:t>Бобачев</w:t>
            </w:r>
            <w:proofErr w:type="spellEnd"/>
            <w:r>
              <w:rPr>
                <w:sz w:val="28"/>
                <w:szCs w:val="28"/>
              </w:rPr>
              <w:t xml:space="preserve"> С.В. -  депутат городской Думы городского округа Тейково Ивановской области.</w:t>
            </w:r>
          </w:p>
          <w:p w:rsidR="00D351BA" w:rsidRDefault="00D351BA" w:rsidP="00BE4608">
            <w:pPr>
              <w:jc w:val="both"/>
              <w:rPr>
                <w:sz w:val="28"/>
                <w:szCs w:val="28"/>
              </w:rPr>
            </w:pPr>
            <w:r>
              <w:rPr>
                <w:sz w:val="28"/>
                <w:szCs w:val="28"/>
              </w:rPr>
              <w:t>Тихонов П.В. – депутат городской Думы городского округа Тейково Ивановской области.</w:t>
            </w:r>
          </w:p>
          <w:p w:rsidR="00D351BA" w:rsidRDefault="00D351BA" w:rsidP="00BE4608">
            <w:pPr>
              <w:jc w:val="both"/>
              <w:rPr>
                <w:sz w:val="28"/>
                <w:szCs w:val="28"/>
              </w:rPr>
            </w:pPr>
            <w:r>
              <w:rPr>
                <w:sz w:val="28"/>
                <w:szCs w:val="28"/>
              </w:rPr>
              <w:t>Кудряшова Л.А. – начальник отдела муниципального контроля администрации городского округа Тейково Ивановской области.</w:t>
            </w:r>
          </w:p>
        </w:tc>
      </w:tr>
      <w:tr w:rsidR="00D351BA" w:rsidTr="00BE4608">
        <w:tc>
          <w:tcPr>
            <w:tcW w:w="3227" w:type="dxa"/>
          </w:tcPr>
          <w:p w:rsidR="00D351BA" w:rsidRDefault="00D351BA" w:rsidP="00BE4608">
            <w:pPr>
              <w:jc w:val="both"/>
              <w:rPr>
                <w:sz w:val="28"/>
                <w:szCs w:val="28"/>
              </w:rPr>
            </w:pPr>
          </w:p>
        </w:tc>
        <w:tc>
          <w:tcPr>
            <w:tcW w:w="7229" w:type="dxa"/>
            <w:hideMark/>
          </w:tcPr>
          <w:p w:rsidR="00D351BA" w:rsidRDefault="00D351BA" w:rsidP="00BE4608">
            <w:pPr>
              <w:jc w:val="both"/>
              <w:rPr>
                <w:sz w:val="28"/>
                <w:szCs w:val="28"/>
              </w:rPr>
            </w:pPr>
            <w:r>
              <w:rPr>
                <w:sz w:val="28"/>
                <w:szCs w:val="28"/>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D351BA" w:rsidTr="00BE4608">
        <w:tc>
          <w:tcPr>
            <w:tcW w:w="3227" w:type="dxa"/>
          </w:tcPr>
          <w:p w:rsidR="00D351BA" w:rsidRDefault="00D351BA" w:rsidP="00BE4608">
            <w:pPr>
              <w:jc w:val="both"/>
              <w:rPr>
                <w:sz w:val="28"/>
                <w:szCs w:val="28"/>
              </w:rPr>
            </w:pPr>
          </w:p>
        </w:tc>
        <w:tc>
          <w:tcPr>
            <w:tcW w:w="7229" w:type="dxa"/>
            <w:hideMark/>
          </w:tcPr>
          <w:p w:rsidR="00D351BA" w:rsidRPr="00466404" w:rsidRDefault="00D351BA" w:rsidP="00BE4608">
            <w:pPr>
              <w:jc w:val="both"/>
              <w:rPr>
                <w:sz w:val="28"/>
                <w:szCs w:val="28"/>
                <w:highlight w:val="yellow"/>
              </w:rPr>
            </w:pPr>
            <w:r>
              <w:rPr>
                <w:sz w:val="28"/>
                <w:szCs w:val="28"/>
              </w:rPr>
              <w:t>Морозова Н.А.</w:t>
            </w:r>
            <w:r w:rsidRPr="005A2BAD">
              <w:rPr>
                <w:sz w:val="28"/>
                <w:szCs w:val="28"/>
              </w:rPr>
              <w:t xml:space="preserve"> – </w:t>
            </w:r>
            <w:r>
              <w:rPr>
                <w:sz w:val="28"/>
                <w:szCs w:val="28"/>
              </w:rPr>
              <w:t>ведущий</w:t>
            </w:r>
            <w:r w:rsidRPr="005A2BAD">
              <w:rPr>
                <w:sz w:val="28"/>
                <w:szCs w:val="28"/>
              </w:rPr>
              <w:t xml:space="preserve"> специалист отдела экономического развития и торговли администрации городского округа Тейково Ивановской области.</w:t>
            </w:r>
          </w:p>
        </w:tc>
      </w:tr>
      <w:tr w:rsidR="00D351BA" w:rsidTr="00BE4608">
        <w:tc>
          <w:tcPr>
            <w:tcW w:w="3227" w:type="dxa"/>
          </w:tcPr>
          <w:p w:rsidR="00D351BA" w:rsidRDefault="00D351BA" w:rsidP="00BE4608">
            <w:pPr>
              <w:jc w:val="both"/>
              <w:rPr>
                <w:sz w:val="28"/>
                <w:szCs w:val="28"/>
              </w:rPr>
            </w:pPr>
          </w:p>
        </w:tc>
        <w:tc>
          <w:tcPr>
            <w:tcW w:w="7229" w:type="dxa"/>
            <w:hideMark/>
          </w:tcPr>
          <w:p w:rsidR="00D351BA" w:rsidRDefault="00D351BA" w:rsidP="00BE4608">
            <w:pPr>
              <w:jc w:val="both"/>
              <w:rPr>
                <w:sz w:val="28"/>
                <w:szCs w:val="28"/>
              </w:rPr>
            </w:pPr>
            <w:r>
              <w:rPr>
                <w:sz w:val="28"/>
                <w:szCs w:val="28"/>
              </w:rPr>
              <w:t>Горбулинская Т.Б. – консультант отдела городской инфраструктуры   администрации городского округа Тейково Ивановской области.</w:t>
            </w:r>
          </w:p>
        </w:tc>
      </w:tr>
    </w:tbl>
    <w:p w:rsidR="00D351BA" w:rsidRDefault="00D351BA" w:rsidP="00D351BA"/>
    <w:p w:rsidR="00D351BA" w:rsidRDefault="00D351BA" w:rsidP="00D351BA"/>
    <w:p w:rsidR="00D351BA" w:rsidRDefault="00D351BA" w:rsidP="00D351BA"/>
    <w:p w:rsidR="00E762CD" w:rsidRDefault="00E762CD"/>
    <w:sectPr w:rsidR="00E762CD" w:rsidSect="00D97F4E">
      <w:pgSz w:w="11906" w:h="16838"/>
      <w:pgMar w:top="1134" w:right="567"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0B26"/>
    <w:multiLevelType w:val="hybridMultilevel"/>
    <w:tmpl w:val="88B05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2E2115"/>
    <w:multiLevelType w:val="hybridMultilevel"/>
    <w:tmpl w:val="D1F2ADB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BB0EBC"/>
    <w:multiLevelType w:val="hybridMultilevel"/>
    <w:tmpl w:val="D1F2ADB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51BA"/>
    <w:rsid w:val="00156C7B"/>
    <w:rsid w:val="002D67D5"/>
    <w:rsid w:val="00870005"/>
    <w:rsid w:val="00C85DB4"/>
    <w:rsid w:val="00D351BA"/>
    <w:rsid w:val="00D97F4E"/>
    <w:rsid w:val="00E512FE"/>
    <w:rsid w:val="00E762CD"/>
    <w:rsid w:val="00FB6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351BA"/>
    <w:rPr>
      <w:color w:val="0000FF"/>
      <w:u w:val="single"/>
    </w:rPr>
  </w:style>
  <w:style w:type="paragraph" w:styleId="a4">
    <w:name w:val="Body Text"/>
    <w:basedOn w:val="a"/>
    <w:link w:val="a5"/>
    <w:uiPriority w:val="99"/>
    <w:semiHidden/>
    <w:unhideWhenUsed/>
    <w:rsid w:val="00D351BA"/>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D351BA"/>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D351BA"/>
    <w:rPr>
      <w:rFonts w:ascii="Times New Roman" w:eastAsia="Calibri" w:hAnsi="Times New Roman" w:cs="Times New Roman"/>
      <w:sz w:val="28"/>
      <w:szCs w:val="28"/>
      <w:lang w:eastAsia="en-US"/>
    </w:rPr>
  </w:style>
  <w:style w:type="paragraph" w:customStyle="1" w:styleId="ConsPlusNormal0">
    <w:name w:val="ConsPlusNormal"/>
    <w:link w:val="ConsPlusNormal"/>
    <w:rsid w:val="00D351BA"/>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ConsPlusTitle">
    <w:name w:val="ConsPlusTitle Знак"/>
    <w:link w:val="ConsPlusTitle0"/>
    <w:locked/>
    <w:rsid w:val="00D351BA"/>
    <w:rPr>
      <w:rFonts w:ascii="Calibri" w:eastAsia="Calibri" w:hAnsi="Calibri" w:cs="Calibri"/>
      <w:b/>
      <w:bCs/>
    </w:rPr>
  </w:style>
  <w:style w:type="paragraph" w:customStyle="1" w:styleId="ConsPlusTitle0">
    <w:name w:val="ConsPlusTitle"/>
    <w:link w:val="ConsPlusTitle"/>
    <w:rsid w:val="00D351BA"/>
    <w:pPr>
      <w:widowControl w:val="0"/>
      <w:autoSpaceDE w:val="0"/>
      <w:autoSpaceDN w:val="0"/>
      <w:adjustRightInd w:val="0"/>
      <w:spacing w:after="0" w:line="240" w:lineRule="auto"/>
    </w:pPr>
    <w:rPr>
      <w:rFonts w:ascii="Calibri" w:eastAsia="Calibri" w:hAnsi="Calibri" w:cs="Calibri"/>
      <w:b/>
      <w:bCs/>
    </w:rPr>
  </w:style>
  <w:style w:type="table" w:styleId="a6">
    <w:name w:val="Table Grid"/>
    <w:basedOn w:val="a1"/>
    <w:rsid w:val="00D351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351BA"/>
    <w:pPr>
      <w:ind w:left="720"/>
      <w:contextualSpacing/>
    </w:pPr>
  </w:style>
  <w:style w:type="paragraph" w:styleId="a8">
    <w:name w:val="Balloon Text"/>
    <w:basedOn w:val="a"/>
    <w:link w:val="a9"/>
    <w:uiPriority w:val="99"/>
    <w:semiHidden/>
    <w:unhideWhenUsed/>
    <w:rsid w:val="00D351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51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1159</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maslovavs</cp:lastModifiedBy>
  <cp:revision>5</cp:revision>
  <dcterms:created xsi:type="dcterms:W3CDTF">2022-08-24T06:37:00Z</dcterms:created>
  <dcterms:modified xsi:type="dcterms:W3CDTF">2022-09-01T10:31:00Z</dcterms:modified>
</cp:coreProperties>
</file>