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0E" w:rsidRDefault="00C8610E" w:rsidP="00C8610E">
      <w:pPr>
        <w:pStyle w:val="ConsPlusNormal0"/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0E" w:rsidRDefault="00C8610E" w:rsidP="00C861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C8610E" w:rsidRDefault="00C8610E" w:rsidP="00C8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C8610E" w:rsidRDefault="00C8610E" w:rsidP="00C8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C8610E" w:rsidRDefault="00C8610E" w:rsidP="00C8610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10E" w:rsidRDefault="00C8610E" w:rsidP="00C8610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10E" w:rsidRDefault="00C8610E" w:rsidP="00C8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C8610E" w:rsidRDefault="00C8610E" w:rsidP="00C8610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10E" w:rsidRDefault="00C8610E" w:rsidP="00C8610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10E" w:rsidRDefault="005A10F3" w:rsidP="00C8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03.08.2022 № 361</w:t>
      </w:r>
    </w:p>
    <w:p w:rsidR="00C8610E" w:rsidRDefault="00C8610E" w:rsidP="00C8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8610E" w:rsidRDefault="00C8610E" w:rsidP="00C861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C8610E" w:rsidRDefault="00C8610E" w:rsidP="00C8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0E" w:rsidRPr="00C8610E" w:rsidRDefault="00C8610E" w:rsidP="00C8610E">
      <w:pPr>
        <w:pStyle w:val="1"/>
        <w:rPr>
          <w:b/>
          <w:szCs w:val="28"/>
        </w:rPr>
      </w:pPr>
      <w:r>
        <w:rPr>
          <w:b/>
          <w:szCs w:val="28"/>
        </w:rPr>
        <w:t xml:space="preserve">  </w:t>
      </w:r>
      <w:proofErr w:type="gramStart"/>
      <w:r w:rsidRPr="00C8610E">
        <w:rPr>
          <w:b/>
          <w:szCs w:val="28"/>
        </w:rPr>
        <w:t xml:space="preserve">Об утверждении показателя средней рыночной стоимости 1 квадратного метра общей площади жилого помещения по городскому округу </w:t>
      </w:r>
      <w:r>
        <w:rPr>
          <w:b/>
          <w:szCs w:val="28"/>
        </w:rPr>
        <w:t xml:space="preserve">Тейково </w:t>
      </w:r>
      <w:r w:rsidR="00A275B2">
        <w:rPr>
          <w:b/>
          <w:szCs w:val="28"/>
        </w:rPr>
        <w:t>И</w:t>
      </w:r>
      <w:r>
        <w:rPr>
          <w:b/>
          <w:szCs w:val="28"/>
        </w:rPr>
        <w:t>вановской области</w:t>
      </w:r>
      <w:r w:rsidRPr="00C8610E">
        <w:rPr>
          <w:b/>
          <w:szCs w:val="28"/>
        </w:rPr>
        <w:t xml:space="preserve"> на III квартал 2022 года в соответствии с требованиями статьи 8.1 Закона Ивановской области от 14.03.1997 </w:t>
      </w:r>
      <w:r>
        <w:rPr>
          <w:b/>
          <w:szCs w:val="28"/>
        </w:rPr>
        <w:t>№ 7-ОЗ «</w:t>
      </w:r>
      <w:r w:rsidRPr="00C8610E">
        <w:rPr>
          <w:b/>
          <w:szCs w:val="28"/>
        </w:rPr>
        <w:t xml:space="preserve">О дополнительных гарантиях по социальной поддержке детей-сирот и детей, оставшихся без попечения родителей, в Ивановской </w:t>
      </w:r>
      <w:r>
        <w:rPr>
          <w:b/>
          <w:szCs w:val="28"/>
        </w:rPr>
        <w:t>области»</w:t>
      </w:r>
      <w:proofErr w:type="gramEnd"/>
    </w:p>
    <w:p w:rsidR="00C8610E" w:rsidRDefault="00C8610E" w:rsidP="00C8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0E" w:rsidRDefault="00C8610E" w:rsidP="00C8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0E" w:rsidRPr="00C8610E" w:rsidRDefault="00C8610E" w:rsidP="00C86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610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5" w:history="1">
        <w:r w:rsidRPr="00C8610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8610E"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 от 14.03.1997 </w:t>
      </w:r>
      <w:r>
        <w:rPr>
          <w:rFonts w:ascii="Times New Roman" w:hAnsi="Times New Roman" w:cs="Times New Roman"/>
          <w:bCs/>
          <w:sz w:val="28"/>
          <w:szCs w:val="28"/>
        </w:rPr>
        <w:t>№ 7-ОЗ «</w:t>
      </w:r>
      <w:r w:rsidRPr="00C8610E">
        <w:rPr>
          <w:rFonts w:ascii="Times New Roman" w:hAnsi="Times New Roman" w:cs="Times New Roman"/>
          <w:bCs/>
          <w:sz w:val="28"/>
          <w:szCs w:val="28"/>
        </w:rPr>
        <w:t xml:space="preserve">О дополнительных гарантиях по социальной поддержке детей-сирот и детей, оставшихся без попечения </w:t>
      </w:r>
      <w:r>
        <w:rPr>
          <w:rFonts w:ascii="Times New Roman" w:hAnsi="Times New Roman" w:cs="Times New Roman"/>
          <w:bCs/>
          <w:sz w:val="28"/>
          <w:szCs w:val="28"/>
        </w:rPr>
        <w:t>родителей, в Ивановской области»</w:t>
      </w:r>
      <w:r w:rsidRPr="00C8610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C8610E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C8610E">
        <w:rPr>
          <w:rFonts w:ascii="Times New Roman" w:hAnsi="Times New Roman" w:cs="Times New Roman"/>
          <w:bCs/>
          <w:sz w:val="28"/>
          <w:szCs w:val="28"/>
        </w:rPr>
        <w:t xml:space="preserve"> Правительства Ивановской области от 20.05.2022 </w:t>
      </w:r>
      <w:r>
        <w:rPr>
          <w:rFonts w:ascii="Times New Roman" w:hAnsi="Times New Roman" w:cs="Times New Roman"/>
          <w:bCs/>
          <w:sz w:val="28"/>
          <w:szCs w:val="28"/>
        </w:rPr>
        <w:t>№ 247-п «</w:t>
      </w:r>
      <w:r w:rsidRPr="00C8610E">
        <w:rPr>
          <w:rFonts w:ascii="Times New Roman" w:hAnsi="Times New Roman" w:cs="Times New Roman"/>
          <w:bCs/>
          <w:sz w:val="28"/>
          <w:szCs w:val="28"/>
        </w:rPr>
        <w:t>Об утверждении Порядка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</w:t>
      </w:r>
      <w:proofErr w:type="gramEnd"/>
      <w:r w:rsidRPr="00C8610E">
        <w:rPr>
          <w:rFonts w:ascii="Times New Roman" w:hAnsi="Times New Roman" w:cs="Times New Roman"/>
          <w:bCs/>
          <w:sz w:val="28"/>
          <w:szCs w:val="28"/>
        </w:rPr>
        <w:t xml:space="preserve"> округу, муниципал</w:t>
      </w:r>
      <w:r>
        <w:rPr>
          <w:rFonts w:ascii="Times New Roman" w:hAnsi="Times New Roman" w:cs="Times New Roman"/>
          <w:bCs/>
          <w:sz w:val="28"/>
          <w:szCs w:val="28"/>
        </w:rPr>
        <w:t>ьному району Ивановской области»</w:t>
      </w:r>
      <w:r w:rsidRPr="00C8610E">
        <w:rPr>
          <w:rFonts w:ascii="Times New Roman" w:hAnsi="Times New Roman" w:cs="Times New Roman"/>
          <w:bCs/>
          <w:sz w:val="28"/>
          <w:szCs w:val="28"/>
        </w:rPr>
        <w:t>, учитывая заключение Департамента строительства и архитектуры Ивановской области о согласовании планируемого показателя средней рыночной стоимости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округа Тейково Ивановской области</w:t>
      </w:r>
    </w:p>
    <w:p w:rsidR="00C8610E" w:rsidRDefault="00C8610E" w:rsidP="00C8610E">
      <w:pPr>
        <w:tabs>
          <w:tab w:val="left" w:pos="709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8610E" w:rsidRDefault="00C8610E" w:rsidP="00C8610E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C8610E" w:rsidRDefault="00C8610E" w:rsidP="00C8610E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10E" w:rsidRDefault="00C8610E" w:rsidP="00CE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показатель средней рыночной стоимости 1 квадратного метра общей площади жилого помещения по городскому округу Тейково Ивановской области на III квартал 2022 года в соответствии с требованиями </w:t>
      </w:r>
      <w:hyperlink r:id="rId7" w:history="1">
        <w:r w:rsidRPr="00C8610E">
          <w:rPr>
            <w:rFonts w:ascii="Times New Roman" w:hAnsi="Times New Roman" w:cs="Times New Roman"/>
            <w:sz w:val="28"/>
            <w:szCs w:val="28"/>
          </w:rPr>
          <w:t>статьи 8.1</w:t>
        </w:r>
      </w:hyperlink>
      <w:r w:rsidRPr="00C86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Ивановской области от 14.03.1997 № 7-ОЗ «О дополнительных гарантиях по социальной поддержке детей-сирот и детей, оставшихся без попечения родителей, </w:t>
      </w:r>
      <w:r w:rsidR="00EB6844">
        <w:rPr>
          <w:rFonts w:ascii="Times New Roman" w:hAnsi="Times New Roman" w:cs="Times New Roman"/>
          <w:sz w:val="28"/>
          <w:szCs w:val="28"/>
        </w:rPr>
        <w:t xml:space="preserve">в Ивановской </w:t>
      </w:r>
      <w:r w:rsidR="00EB6844">
        <w:rPr>
          <w:rFonts w:ascii="Times New Roman" w:hAnsi="Times New Roman" w:cs="Times New Roman"/>
          <w:sz w:val="28"/>
          <w:szCs w:val="28"/>
        </w:rPr>
        <w:lastRenderedPageBreak/>
        <w:t>области» в размере 45648 (сорок пять тысяч шестьсот сорок восемь</w:t>
      </w:r>
      <w:proofErr w:type="gramEnd"/>
      <w:r w:rsidR="00115E9B">
        <w:rPr>
          <w:rFonts w:ascii="Times New Roman" w:hAnsi="Times New Roman" w:cs="Times New Roman"/>
          <w:sz w:val="28"/>
          <w:szCs w:val="28"/>
        </w:rPr>
        <w:t>) рублей</w:t>
      </w:r>
      <w:r w:rsidR="00EB6844">
        <w:rPr>
          <w:rFonts w:ascii="Times New Roman" w:hAnsi="Times New Roman" w:cs="Times New Roman"/>
          <w:sz w:val="28"/>
          <w:szCs w:val="28"/>
        </w:rPr>
        <w:t xml:space="preserve"> 12 копеек.</w:t>
      </w:r>
    </w:p>
    <w:p w:rsidR="00C8610E" w:rsidRDefault="00C8610E" w:rsidP="00C86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</w:t>
      </w:r>
      <w:r w:rsidR="00CE11BF">
        <w:rPr>
          <w:rFonts w:ascii="Times New Roman" w:hAnsi="Times New Roman" w:cs="Times New Roman"/>
          <w:sz w:val="28"/>
          <w:szCs w:val="28"/>
        </w:rPr>
        <w:t xml:space="preserve">овать настоящее постановление в Вестнике органов местного самоуправления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CE11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42595">
        <w:rPr>
          <w:rFonts w:ascii="Times New Roman" w:hAnsi="Times New Roman" w:cs="Times New Roman"/>
          <w:sz w:val="28"/>
          <w:szCs w:val="28"/>
        </w:rPr>
        <w:t>Тейково</w:t>
      </w:r>
      <w:r w:rsidR="00CE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610E" w:rsidRDefault="00C8610E" w:rsidP="00C8610E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8610E" w:rsidRDefault="00C8610E" w:rsidP="00C8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0E" w:rsidRDefault="00C8610E" w:rsidP="00C86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10E" w:rsidRDefault="00C8610E" w:rsidP="00C86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</w:t>
      </w:r>
    </w:p>
    <w:p w:rsidR="00C8610E" w:rsidRDefault="00C8610E" w:rsidP="00C8610E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           С.А. Семенова</w:t>
      </w:r>
    </w:p>
    <w:p w:rsidR="00C8610E" w:rsidRDefault="00C8610E" w:rsidP="00C8610E"/>
    <w:p w:rsidR="009C4044" w:rsidRDefault="009C4044"/>
    <w:sectPr w:rsidR="009C4044" w:rsidSect="00C861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10E"/>
    <w:rsid w:val="00115E9B"/>
    <w:rsid w:val="00185179"/>
    <w:rsid w:val="001E2F63"/>
    <w:rsid w:val="004F2663"/>
    <w:rsid w:val="005A10F3"/>
    <w:rsid w:val="006C3373"/>
    <w:rsid w:val="00842595"/>
    <w:rsid w:val="009C4044"/>
    <w:rsid w:val="00A275B2"/>
    <w:rsid w:val="00C8610E"/>
    <w:rsid w:val="00CE11BF"/>
    <w:rsid w:val="00D419ED"/>
    <w:rsid w:val="00E34B55"/>
    <w:rsid w:val="00E351EA"/>
    <w:rsid w:val="00EB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79"/>
  </w:style>
  <w:style w:type="paragraph" w:styleId="1">
    <w:name w:val="heading 1"/>
    <w:basedOn w:val="a"/>
    <w:next w:val="a"/>
    <w:link w:val="10"/>
    <w:qFormat/>
    <w:rsid w:val="00C861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10E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C8610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C86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C861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934EECCC398DF3B1BB473A704581298F3C35C5112BE38EBD70290A316685E0ADC336A080815440F7D4C445BCCF1B8708E8FAE5D6B812BD87D73EAN0F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3C2F838E949EF0AB3B3884584E3FFF77A2925F3629CABFDD8E8FF78526234430F42B17DD2F8B93827A94C3B4BE4C0DAdFD2L" TargetMode="External"/><Relationship Id="rId5" Type="http://schemas.openxmlformats.org/officeDocument/2006/relationships/hyperlink" Target="consultantplus://offline/ref=7C23C2F838E949EF0AB3B3884584E3FFF77A2925F3629EAAFDDDE8FF78526234430F42B17DD2F8B93827A94C3B4BE4C0DAdFD2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maslovavs</cp:lastModifiedBy>
  <cp:revision>8</cp:revision>
  <cp:lastPrinted>2022-08-04T12:04:00Z</cp:lastPrinted>
  <dcterms:created xsi:type="dcterms:W3CDTF">2022-07-26T11:01:00Z</dcterms:created>
  <dcterms:modified xsi:type="dcterms:W3CDTF">2022-09-01T08:51:00Z</dcterms:modified>
</cp:coreProperties>
</file>