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6B" w:rsidRDefault="00844A6B" w:rsidP="00576B1B">
      <w:pPr>
        <w:pStyle w:val="ConsPlusTitle"/>
        <w:jc w:val="center"/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</w:t>
      </w:r>
    </w:p>
    <w:p w:rsidR="00844A6B" w:rsidRDefault="00844A6B" w:rsidP="00576B1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844A6B" w:rsidRDefault="00844A6B" w:rsidP="00576B1B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565659">
        <w:rPr>
          <w:b/>
          <w:sz w:val="28"/>
          <w:szCs w:val="28"/>
        </w:rPr>
        <w:t>26.07.2022</w:t>
      </w:r>
      <w:r>
        <w:rPr>
          <w:b/>
          <w:sz w:val="28"/>
          <w:szCs w:val="28"/>
        </w:rPr>
        <w:t xml:space="preserve"> № </w:t>
      </w:r>
      <w:r w:rsidR="00565659">
        <w:rPr>
          <w:b/>
          <w:sz w:val="28"/>
          <w:szCs w:val="28"/>
        </w:rPr>
        <w:t>348</w:t>
      </w:r>
    </w:p>
    <w:p w:rsidR="00844A6B" w:rsidRDefault="00844A6B" w:rsidP="00576B1B">
      <w:pPr>
        <w:jc w:val="center"/>
        <w:rPr>
          <w:sz w:val="28"/>
          <w:szCs w:val="28"/>
        </w:rPr>
      </w:pPr>
    </w:p>
    <w:p w:rsidR="00844A6B" w:rsidRDefault="00844A6B" w:rsidP="00576B1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6311D" w:rsidRPr="00A71DF5" w:rsidRDefault="00844A6B" w:rsidP="00C90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предоставления субсидии </w:t>
      </w:r>
      <w:r w:rsidRPr="00844A6B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</w:t>
      </w:r>
      <w:r w:rsidR="00A71DF5" w:rsidRPr="00A71DF5">
        <w:rPr>
          <w:rFonts w:ascii="Times New Roman" w:hAnsi="Times New Roman" w:cs="Times New Roman"/>
          <w:sz w:val="28"/>
          <w:szCs w:val="28"/>
        </w:rPr>
        <w:t>предупреждении (ликвидации угрозы возникновения) чрезвычайной ситуации</w:t>
      </w:r>
      <w:proofErr w:type="gramEnd"/>
    </w:p>
    <w:p w:rsidR="00627D94" w:rsidRDefault="00627D94" w:rsidP="00576B1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76B1B" w:rsidRPr="00A71DF5" w:rsidRDefault="00576B1B" w:rsidP="00576B1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27D94" w:rsidRPr="009A3B0A" w:rsidRDefault="0086311D" w:rsidP="00576B1B">
      <w:pPr>
        <w:pStyle w:val="ListParagraph1"/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45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D145D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D14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627D94" w:rsidRPr="009D14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27D94" w:rsidRPr="009D14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 «Об о</w:t>
      </w:r>
      <w:r w:rsidR="00627D94" w:rsidRPr="00757E04">
        <w:rPr>
          <w:rFonts w:ascii="Times New Roman" w:hAnsi="Times New Roman" w:cs="Times New Roman"/>
          <w:sz w:val="28"/>
          <w:szCs w:val="28"/>
        </w:rPr>
        <w:t>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627D94" w:rsidRPr="00757E04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</w:t>
      </w:r>
      <w:r w:rsidR="00627D94" w:rsidRPr="00934A17">
        <w:rPr>
          <w:rFonts w:ascii="Times New Roman" w:hAnsi="Times New Roman" w:cs="Times New Roman"/>
          <w:sz w:val="28"/>
          <w:szCs w:val="28"/>
        </w:rPr>
        <w:t>»</w:t>
      </w:r>
      <w:r w:rsidR="00627D94" w:rsidRPr="00757E04">
        <w:rPr>
          <w:rFonts w:ascii="Times New Roman" w:hAnsi="Times New Roman" w:cs="Times New Roman"/>
          <w:sz w:val="28"/>
          <w:szCs w:val="28"/>
        </w:rPr>
        <w:t xml:space="preserve">, в целях реализации </w:t>
      </w:r>
      <w:hyperlink r:id="rId8" w:history="1">
        <w:r w:rsidR="00627D94" w:rsidRPr="00757E04">
          <w:rPr>
            <w:rFonts w:ascii="Times New Roman" w:hAnsi="Times New Roman" w:cs="Times New Roman"/>
            <w:sz w:val="28"/>
            <w:szCs w:val="28"/>
          </w:rPr>
          <w:t>подпрограмм</w:t>
        </w:r>
      </w:hyperlink>
      <w:r w:rsidR="00576B1B">
        <w:rPr>
          <w:rFonts w:ascii="Times New Roman" w:hAnsi="Times New Roman" w:cs="Times New Roman"/>
          <w:sz w:val="28"/>
          <w:szCs w:val="28"/>
        </w:rPr>
        <w:t>ы</w:t>
      </w:r>
      <w:r w:rsidR="00627D94" w:rsidRPr="00757E04">
        <w:rPr>
          <w:rFonts w:ascii="Times New Roman" w:hAnsi="Times New Roman" w:cs="Times New Roman"/>
          <w:sz w:val="28"/>
          <w:szCs w:val="28"/>
        </w:rPr>
        <w:t xml:space="preserve"> «</w:t>
      </w:r>
      <w:r w:rsidR="009D145D">
        <w:rPr>
          <w:rFonts w:ascii="Times New Roman" w:hAnsi="Times New Roman" w:cs="Times New Roman"/>
          <w:sz w:val="28"/>
          <w:szCs w:val="28"/>
        </w:rPr>
        <w:t>Безопасный город»</w:t>
      </w:r>
      <w:r w:rsidR="00627D94" w:rsidRPr="00757E04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годах», утвержденн</w:t>
      </w:r>
      <w:r w:rsidR="00627D94">
        <w:rPr>
          <w:rFonts w:ascii="Times New Roman" w:hAnsi="Times New Roman" w:cs="Times New Roman"/>
          <w:sz w:val="28"/>
          <w:szCs w:val="28"/>
        </w:rPr>
        <w:t>ой</w:t>
      </w:r>
      <w:r w:rsidR="00627D94" w:rsidRPr="00757E0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627D94">
        <w:rPr>
          <w:rFonts w:ascii="Times New Roman" w:hAnsi="Times New Roman" w:cs="Times New Roman"/>
          <w:sz w:val="28"/>
          <w:szCs w:val="28"/>
        </w:rPr>
        <w:t>а</w:t>
      </w:r>
      <w:r w:rsidR="00627D94" w:rsidRPr="00757E04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Тейково от 11.11.2013 </w:t>
      </w:r>
      <w:r w:rsidR="00627D94">
        <w:rPr>
          <w:rFonts w:ascii="Times New Roman" w:hAnsi="Times New Roman" w:cs="Times New Roman"/>
          <w:sz w:val="28"/>
          <w:szCs w:val="28"/>
        </w:rPr>
        <w:t>№</w:t>
      </w:r>
      <w:r w:rsidR="00627D94" w:rsidRPr="00757E04">
        <w:rPr>
          <w:rFonts w:ascii="Times New Roman" w:hAnsi="Times New Roman" w:cs="Times New Roman"/>
          <w:sz w:val="28"/>
          <w:szCs w:val="28"/>
        </w:rPr>
        <w:t xml:space="preserve"> 688, администрация городского округа Тейково </w:t>
      </w:r>
      <w:r w:rsidR="00627D94" w:rsidRPr="009A3B0A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627D94" w:rsidRDefault="00627D94" w:rsidP="00576B1B">
      <w:pPr>
        <w:ind w:firstLine="1276"/>
        <w:jc w:val="both"/>
        <w:rPr>
          <w:sz w:val="28"/>
          <w:szCs w:val="28"/>
        </w:rPr>
      </w:pPr>
    </w:p>
    <w:p w:rsidR="00627D94" w:rsidRDefault="00627D94" w:rsidP="00576B1B">
      <w:pPr>
        <w:ind w:firstLine="127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6311D" w:rsidRDefault="0086311D" w:rsidP="00576B1B">
      <w:pPr>
        <w:pStyle w:val="ConsPlusNormal"/>
        <w:ind w:firstLine="851"/>
        <w:jc w:val="both"/>
      </w:pPr>
    </w:p>
    <w:p w:rsidR="0086311D" w:rsidRPr="00A71DF5" w:rsidRDefault="0086311D" w:rsidP="00576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D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1DF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3" w:history="1">
        <w:r w:rsidRPr="00A71DF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71DF5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 (за исключением государственных (муниципальных) учреждений), индивидуальным </w:t>
      </w:r>
      <w:r w:rsidRPr="00A71DF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</w:t>
      </w:r>
      <w:r w:rsidR="00A71DF5" w:rsidRPr="00A71DF5">
        <w:rPr>
          <w:rFonts w:ascii="Times New Roman" w:hAnsi="Times New Roman" w:cs="Times New Roman"/>
          <w:sz w:val="28"/>
          <w:szCs w:val="28"/>
        </w:rPr>
        <w:t xml:space="preserve">предупреждении (ликвидации угрозы возникновения) чрезвычайной ситуации </w:t>
      </w:r>
      <w:r w:rsidRPr="00A71DF5">
        <w:rPr>
          <w:rFonts w:ascii="Times New Roman" w:hAnsi="Times New Roman" w:cs="Times New Roman"/>
          <w:sz w:val="28"/>
          <w:szCs w:val="28"/>
        </w:rPr>
        <w:t>(прилагается).</w:t>
      </w:r>
      <w:proofErr w:type="gramEnd"/>
    </w:p>
    <w:p w:rsidR="00A71DF5" w:rsidRDefault="00A71DF5" w:rsidP="00576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7E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E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(по вопросам городского хозяйства)</w:t>
      </w:r>
      <w:r w:rsidR="003C6364">
        <w:rPr>
          <w:rFonts w:ascii="Times New Roman" w:hAnsi="Times New Roman" w:cs="Times New Roman"/>
          <w:sz w:val="28"/>
          <w:szCs w:val="28"/>
        </w:rPr>
        <w:t>, начальника отдела городской инфраструктуры администрации городского округа Тейково Ивановской области</w:t>
      </w:r>
      <w:r w:rsidRPr="00BB7E14">
        <w:rPr>
          <w:rFonts w:ascii="Times New Roman" w:hAnsi="Times New Roman" w:cs="Times New Roman"/>
          <w:sz w:val="28"/>
          <w:szCs w:val="28"/>
        </w:rPr>
        <w:t xml:space="preserve"> Ермолаева С.Н.</w:t>
      </w:r>
    </w:p>
    <w:p w:rsidR="00A71DF5" w:rsidRPr="00BB7E14" w:rsidRDefault="002E1FC3" w:rsidP="00576B1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71DF5" w:rsidRPr="00BB7E14">
        <w:rPr>
          <w:rFonts w:ascii="Times New Roman" w:hAnsi="Times New Roman" w:cs="Times New Roman"/>
          <w:b w:val="0"/>
          <w:sz w:val="28"/>
          <w:szCs w:val="28"/>
        </w:rPr>
        <w:t>. Опубликовать настоящее постановлениев Вестнике органов местного самоуправления городского округа Тейково и разместить на официальном сайте администрации го</w:t>
      </w:r>
      <w:r w:rsidR="00A71DF5">
        <w:rPr>
          <w:rFonts w:ascii="Times New Roman" w:hAnsi="Times New Roman" w:cs="Times New Roman"/>
          <w:b w:val="0"/>
          <w:sz w:val="28"/>
          <w:szCs w:val="28"/>
        </w:rPr>
        <w:t>родского округа</w:t>
      </w:r>
      <w:r w:rsidR="00A71DF5" w:rsidRPr="00BB7E14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 w:rsidR="00A71DF5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</w:t>
      </w:r>
      <w:r w:rsidR="00A71DF5" w:rsidRPr="00BB7E14">
        <w:rPr>
          <w:rFonts w:ascii="Times New Roman" w:hAnsi="Times New Roman" w:cs="Times New Roman"/>
          <w:b w:val="0"/>
          <w:sz w:val="28"/>
          <w:szCs w:val="28"/>
        </w:rPr>
        <w:t xml:space="preserve">  в сети Интернет.</w:t>
      </w:r>
    </w:p>
    <w:p w:rsidR="00A71DF5" w:rsidRDefault="00A71DF5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1B" w:rsidRDefault="00576B1B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1B" w:rsidRPr="00BB7E14" w:rsidRDefault="00576B1B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DF5" w:rsidRDefault="00A71DF5" w:rsidP="00576B1B">
      <w:pPr>
        <w:jc w:val="both"/>
        <w:rPr>
          <w:b/>
          <w:sz w:val="28"/>
          <w:szCs w:val="28"/>
        </w:rPr>
      </w:pPr>
      <w:r w:rsidRPr="00BB7E14">
        <w:rPr>
          <w:b/>
          <w:sz w:val="28"/>
          <w:szCs w:val="28"/>
        </w:rPr>
        <w:t>Глава городского округа Тейково</w:t>
      </w:r>
    </w:p>
    <w:p w:rsidR="00A71DF5" w:rsidRPr="00BB7E14" w:rsidRDefault="00A71DF5" w:rsidP="00576B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</w:t>
      </w:r>
      <w:r w:rsidR="0056565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</w:t>
      </w:r>
      <w:r w:rsidRPr="00BB7E14">
        <w:rPr>
          <w:b/>
          <w:sz w:val="28"/>
          <w:szCs w:val="28"/>
        </w:rPr>
        <w:t>С.А. Семенова</w:t>
      </w:r>
    </w:p>
    <w:p w:rsidR="0086311D" w:rsidRDefault="0086311D" w:rsidP="00576B1B">
      <w:pPr>
        <w:pStyle w:val="ConsPlusNormal"/>
        <w:jc w:val="center"/>
      </w:pPr>
    </w:p>
    <w:p w:rsidR="0086311D" w:rsidRDefault="0086311D" w:rsidP="00576B1B">
      <w:pPr>
        <w:pStyle w:val="ConsPlusNormal"/>
        <w:jc w:val="center"/>
      </w:pPr>
    </w:p>
    <w:p w:rsidR="0086311D" w:rsidRDefault="0086311D" w:rsidP="00576B1B">
      <w:pPr>
        <w:pStyle w:val="ConsPlusNormal"/>
        <w:jc w:val="center"/>
      </w:pPr>
    </w:p>
    <w:p w:rsidR="0086311D" w:rsidRDefault="0086311D" w:rsidP="00576B1B">
      <w:pPr>
        <w:pStyle w:val="ConsPlusNormal"/>
        <w:jc w:val="center"/>
      </w:pPr>
    </w:p>
    <w:p w:rsidR="0086311D" w:rsidRDefault="0086311D" w:rsidP="00576B1B">
      <w:pPr>
        <w:pStyle w:val="ConsPlusNormal"/>
        <w:jc w:val="center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331DE8" w:rsidRDefault="00331DE8" w:rsidP="00576B1B">
      <w:pPr>
        <w:pStyle w:val="ConsPlusNormal"/>
        <w:jc w:val="right"/>
        <w:outlineLvl w:val="0"/>
      </w:pPr>
    </w:p>
    <w:p w:rsidR="00331DE8" w:rsidRDefault="00331DE8" w:rsidP="00576B1B">
      <w:pPr>
        <w:pStyle w:val="ConsPlusNormal"/>
        <w:jc w:val="right"/>
        <w:outlineLvl w:val="0"/>
      </w:pPr>
    </w:p>
    <w:p w:rsidR="00331DE8" w:rsidRDefault="00331DE8" w:rsidP="00576B1B">
      <w:pPr>
        <w:pStyle w:val="ConsPlusNormal"/>
        <w:jc w:val="right"/>
        <w:outlineLvl w:val="0"/>
      </w:pPr>
    </w:p>
    <w:p w:rsidR="00331DE8" w:rsidRDefault="00331DE8" w:rsidP="00576B1B">
      <w:pPr>
        <w:pStyle w:val="ConsPlusNormal"/>
        <w:jc w:val="right"/>
        <w:outlineLvl w:val="0"/>
      </w:pPr>
    </w:p>
    <w:p w:rsidR="00A71DF5" w:rsidRPr="00BB7E14" w:rsidRDefault="00A71DF5" w:rsidP="00576B1B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B7E14">
        <w:rPr>
          <w:rFonts w:ascii="Times New Roman" w:hAnsi="Times New Roman" w:cs="Times New Roman"/>
        </w:rPr>
        <w:lastRenderedPageBreak/>
        <w:t xml:space="preserve">Приложение </w:t>
      </w:r>
    </w:p>
    <w:p w:rsidR="00A71DF5" w:rsidRPr="00BB7E14" w:rsidRDefault="00A71DF5" w:rsidP="00576B1B">
      <w:pPr>
        <w:pStyle w:val="ConsPlusNormal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>к постановлению администрации</w:t>
      </w:r>
    </w:p>
    <w:p w:rsidR="00A71DF5" w:rsidRDefault="00A71DF5" w:rsidP="00576B1B">
      <w:pPr>
        <w:pStyle w:val="ConsPlusNormal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 xml:space="preserve">городского округа Тейково </w:t>
      </w:r>
    </w:p>
    <w:p w:rsidR="00A71DF5" w:rsidRPr="00BB7E14" w:rsidRDefault="00A71DF5" w:rsidP="00576B1B">
      <w:pPr>
        <w:pStyle w:val="ConsPlusNormal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>Ивановской области</w:t>
      </w:r>
    </w:p>
    <w:p w:rsidR="00A71DF5" w:rsidRPr="00BB7E14" w:rsidRDefault="00A71DF5" w:rsidP="00565659">
      <w:pPr>
        <w:pStyle w:val="ConsPlusNormal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 xml:space="preserve">от </w:t>
      </w:r>
      <w:r w:rsidR="00565659">
        <w:rPr>
          <w:rFonts w:ascii="Times New Roman" w:hAnsi="Times New Roman" w:cs="Times New Roman"/>
        </w:rPr>
        <w:t>26.07.2022</w:t>
      </w:r>
      <w:r w:rsidRPr="00BB7E14">
        <w:rPr>
          <w:rFonts w:ascii="Times New Roman" w:hAnsi="Times New Roman" w:cs="Times New Roman"/>
        </w:rPr>
        <w:t xml:space="preserve">     №  </w:t>
      </w:r>
      <w:r w:rsidR="00565659">
        <w:rPr>
          <w:rFonts w:ascii="Times New Roman" w:hAnsi="Times New Roman" w:cs="Times New Roman"/>
        </w:rPr>
        <w:t>348</w:t>
      </w:r>
    </w:p>
    <w:p w:rsidR="0086311D" w:rsidRDefault="0086311D" w:rsidP="00576B1B">
      <w:pPr>
        <w:pStyle w:val="ConsPlusNormal"/>
        <w:jc w:val="right"/>
      </w:pPr>
    </w:p>
    <w:p w:rsidR="00A71DF5" w:rsidRDefault="00A71DF5" w:rsidP="00576B1B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43"/>
      <w:bookmarkEnd w:id="1"/>
      <w:r w:rsidRPr="00844A6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</w:p>
    <w:p w:rsidR="00A71DF5" w:rsidRPr="00A71DF5" w:rsidRDefault="00A71DF5" w:rsidP="00062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субсидии </w:t>
      </w:r>
      <w:r w:rsidRPr="00844A6B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</w:t>
      </w:r>
      <w:r w:rsidRPr="00A71DF5">
        <w:rPr>
          <w:rFonts w:ascii="Times New Roman" w:hAnsi="Times New Roman" w:cs="Times New Roman"/>
          <w:sz w:val="28"/>
          <w:szCs w:val="28"/>
        </w:rPr>
        <w:t>предупреждении (ликвидации угрозы возникновения) чрезвычайной ситуации</w:t>
      </w:r>
      <w:proofErr w:type="gramEnd"/>
    </w:p>
    <w:p w:rsidR="0086311D" w:rsidRDefault="0086311D" w:rsidP="00576B1B">
      <w:pPr>
        <w:spacing w:after="1"/>
      </w:pPr>
    </w:p>
    <w:p w:rsidR="0086311D" w:rsidRPr="003C7BA0" w:rsidRDefault="0086311D" w:rsidP="00576B1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субсидии</w:t>
      </w:r>
    </w:p>
    <w:p w:rsidR="0086311D" w:rsidRPr="003C7BA0" w:rsidRDefault="0086311D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11D" w:rsidRPr="003C7BA0" w:rsidRDefault="0086311D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 xml:space="preserve">1.1. Настоящий Порядок, разработанный в соответствии с </w:t>
      </w:r>
      <w:hyperlink r:id="rId9" w:history="1">
        <w:r w:rsidRPr="00291042">
          <w:rPr>
            <w:rFonts w:ascii="Times New Roman" w:hAnsi="Times New Roman" w:cs="Times New Roman"/>
            <w:sz w:val="28"/>
            <w:szCs w:val="28"/>
          </w:rPr>
          <w:t>пункт</w:t>
        </w:r>
        <w:r w:rsidR="00291042">
          <w:rPr>
            <w:rFonts w:ascii="Times New Roman" w:hAnsi="Times New Roman" w:cs="Times New Roman"/>
            <w:sz w:val="28"/>
            <w:szCs w:val="28"/>
          </w:rPr>
          <w:t>ами</w:t>
        </w:r>
        <w:proofErr w:type="gramStart"/>
        <w:r w:rsidR="00291042">
          <w:rPr>
            <w:rFonts w:ascii="Times New Roman" w:hAnsi="Times New Roman" w:cs="Times New Roman"/>
            <w:sz w:val="28"/>
            <w:szCs w:val="28"/>
          </w:rPr>
          <w:t>1</w:t>
        </w:r>
        <w:proofErr w:type="gramEnd"/>
        <w:r w:rsidR="00291042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Pr="00291042">
          <w:rPr>
            <w:rFonts w:ascii="Times New Roman" w:hAnsi="Times New Roman" w:cs="Times New Roman"/>
            <w:sz w:val="28"/>
            <w:szCs w:val="28"/>
          </w:rPr>
          <w:t>3</w:t>
        </w:r>
      </w:hyperlink>
      <w:hyperlink r:id="rId10" w:history="1">
        <w:r w:rsidRPr="00291042">
          <w:rPr>
            <w:rFonts w:ascii="Times New Roman" w:hAnsi="Times New Roman" w:cs="Times New Roman"/>
            <w:sz w:val="28"/>
            <w:szCs w:val="28"/>
          </w:rPr>
          <w:t xml:space="preserve"> статьи 78</w:t>
        </w:r>
      </w:hyperlink>
      <w:r w:rsidRPr="00291042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Pr="003C7BA0">
        <w:rPr>
          <w:rFonts w:ascii="Times New Roman" w:hAnsi="Times New Roman" w:cs="Times New Roman"/>
          <w:sz w:val="28"/>
          <w:szCs w:val="28"/>
        </w:rPr>
        <w:t>Российской Федерации, устанавливает механизм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финансовое обеспечение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 (далее - Субсидия).</w:t>
      </w:r>
    </w:p>
    <w:p w:rsidR="0086311D" w:rsidRPr="003C7BA0" w:rsidRDefault="0086311D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3C7BA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C7BA0">
        <w:rPr>
          <w:rFonts w:ascii="Times New Roman" w:hAnsi="Times New Roman" w:cs="Times New Roman"/>
          <w:sz w:val="28"/>
          <w:szCs w:val="28"/>
        </w:rPr>
        <w:t>Цель предоставления Субсидии -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ситуации, в том числе на подготовку к работам, включая выполнение технических заключений о состоянии технических конструкций объекта, снос либо восстановление поврежденных, смену пришедших в негодность конструктивных элементов объектов, подвергшихся воздействию при предупреждении (ликвидации угрозы возникновения) чрезвычайной ситуации, обеспечение работы</w:t>
      </w:r>
      <w:proofErr w:type="gramEnd"/>
      <w:r w:rsidRPr="003C7BA0">
        <w:rPr>
          <w:rFonts w:ascii="Times New Roman" w:hAnsi="Times New Roman" w:cs="Times New Roman"/>
          <w:sz w:val="28"/>
          <w:szCs w:val="28"/>
        </w:rPr>
        <w:t xml:space="preserve"> машин и механизмов при предупреждении (ликвидации угрозы возникновения) чрезвычайной ситуации.</w:t>
      </w:r>
    </w:p>
    <w:p w:rsidR="0086311D" w:rsidRPr="003C7BA0" w:rsidRDefault="0086311D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>Средства Субсидии не могут быть направлены на приобретение получателем Субсидии иностранной валюты.</w:t>
      </w:r>
    </w:p>
    <w:p w:rsidR="00A425AB" w:rsidRPr="003C7BA0" w:rsidRDefault="0086311D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 xml:space="preserve">1.3. </w:t>
      </w:r>
      <w:r w:rsidR="00A425AB" w:rsidRPr="003C7BA0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Тейково, предоставляющим Субсидию, является администрация городского округа Тейково Ивановской области (далее - Главный распорядитель).</w:t>
      </w:r>
    </w:p>
    <w:p w:rsidR="0086311D" w:rsidRPr="003C7BA0" w:rsidRDefault="0086311D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C7BA0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(далее соответственно - юридические лица, индивидуальные предприниматели, физические лица, получатели Субсидии) на безвозмездной и безвозвратной основе в соответствии с порядком исполнения бюджета города </w:t>
      </w:r>
      <w:r w:rsidR="00A425AB" w:rsidRPr="003C7BA0">
        <w:rPr>
          <w:rFonts w:ascii="Times New Roman" w:hAnsi="Times New Roman" w:cs="Times New Roman"/>
          <w:sz w:val="28"/>
          <w:szCs w:val="28"/>
        </w:rPr>
        <w:t>Тейково</w:t>
      </w:r>
      <w:r w:rsidRPr="003C7BA0">
        <w:rPr>
          <w:rFonts w:ascii="Times New Roman" w:hAnsi="Times New Roman" w:cs="Times New Roman"/>
          <w:sz w:val="28"/>
          <w:szCs w:val="28"/>
        </w:rPr>
        <w:t xml:space="preserve"> по расходам.</w:t>
      </w:r>
      <w:proofErr w:type="gramEnd"/>
    </w:p>
    <w:p w:rsidR="00A425AB" w:rsidRPr="003C7BA0" w:rsidRDefault="00A425AB" w:rsidP="00576B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BA0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в рамках реализации муниципальной программы городского округа Тейково «Обеспечение населения городского округа Тейково </w:t>
      </w:r>
      <w:r w:rsidRPr="003C7BA0">
        <w:rPr>
          <w:rFonts w:ascii="Times New Roman" w:hAnsi="Times New Roman" w:cs="Times New Roman"/>
          <w:b w:val="0"/>
          <w:sz w:val="28"/>
          <w:szCs w:val="28"/>
        </w:rPr>
        <w:lastRenderedPageBreak/>
        <w:t>услугами жилищно-коммунального хозяйства и развитие транспортной системы в 2014-2024 годах», подпрограммы «Безопасный город» (далее – подпрограмма), утвержденной постановлением администрации городского округа Тейково от 11.11.2013 № 688.</w:t>
      </w:r>
    </w:p>
    <w:p w:rsidR="00A425AB" w:rsidRPr="003C7BA0" w:rsidRDefault="00A425AB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со сводной бюджетной росписью бюджета города Тейково, в пределах бюджетных ассигнований, предусмотренных в бюджете города Тейково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bookmarkStart w:id="3" w:name="P52"/>
      <w:bookmarkEnd w:id="3"/>
    </w:p>
    <w:p w:rsidR="0086311D" w:rsidRPr="00062362" w:rsidRDefault="0086311D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2">
        <w:rPr>
          <w:rFonts w:ascii="Times New Roman" w:hAnsi="Times New Roman" w:cs="Times New Roman"/>
          <w:sz w:val="28"/>
          <w:szCs w:val="28"/>
        </w:rPr>
        <w:t>1.5. Категории лиц, имеющих право на получение субсидии:</w:t>
      </w:r>
    </w:p>
    <w:p w:rsidR="0086311D" w:rsidRPr="00062362" w:rsidRDefault="0086311D" w:rsidP="00576B1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62362">
        <w:rPr>
          <w:sz w:val="28"/>
          <w:szCs w:val="28"/>
        </w:rPr>
        <w:t xml:space="preserve">- юридические лица, индивидуальные предприниматели, физические лица, в отношении которых принято положительное решение </w:t>
      </w:r>
      <w:r w:rsidR="00A425AB" w:rsidRPr="00062362">
        <w:rPr>
          <w:sz w:val="28"/>
          <w:szCs w:val="28"/>
        </w:rPr>
        <w:t>К</w:t>
      </w:r>
      <w:r w:rsidR="00A425AB" w:rsidRPr="00062362">
        <w:rPr>
          <w:spacing w:val="-1"/>
          <w:w w:val="105"/>
          <w:sz w:val="28"/>
          <w:szCs w:val="28"/>
        </w:rPr>
        <w:t>омиссии по предупреждению и ликвидации чрезвычайных ситуаций и обеспечению пожарной безопасности  администрации го</w:t>
      </w:r>
      <w:r w:rsidR="00D03056" w:rsidRPr="00062362">
        <w:rPr>
          <w:spacing w:val="-1"/>
          <w:w w:val="105"/>
          <w:sz w:val="28"/>
          <w:szCs w:val="28"/>
        </w:rPr>
        <w:t>родского округа</w:t>
      </w:r>
      <w:r w:rsidR="00A425AB" w:rsidRPr="00062362">
        <w:rPr>
          <w:spacing w:val="-1"/>
          <w:w w:val="105"/>
          <w:sz w:val="28"/>
          <w:szCs w:val="28"/>
        </w:rPr>
        <w:t xml:space="preserve"> Тейково Ивановской области </w:t>
      </w:r>
      <w:r w:rsidRPr="00062362">
        <w:rPr>
          <w:sz w:val="28"/>
          <w:szCs w:val="28"/>
        </w:rPr>
        <w:t xml:space="preserve">о предоставлении финансовой поддержки за счет средств </w:t>
      </w:r>
      <w:r w:rsidR="00D03056" w:rsidRPr="00062362">
        <w:rPr>
          <w:sz w:val="28"/>
          <w:szCs w:val="28"/>
        </w:rPr>
        <w:t>бюджета города Тейково</w:t>
      </w:r>
      <w:r w:rsidRPr="00062362">
        <w:rPr>
          <w:sz w:val="28"/>
          <w:szCs w:val="28"/>
        </w:rPr>
        <w:t xml:space="preserve"> на </w:t>
      </w:r>
      <w:r w:rsidR="00D03056" w:rsidRPr="00062362">
        <w:rPr>
          <w:sz w:val="28"/>
          <w:szCs w:val="28"/>
        </w:rPr>
        <w:t>возмещение</w:t>
      </w:r>
      <w:r w:rsidRPr="00062362">
        <w:rPr>
          <w:sz w:val="28"/>
          <w:szCs w:val="28"/>
        </w:rPr>
        <w:t xml:space="preserve">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</w:r>
      <w:r w:rsidR="00B37DBF" w:rsidRPr="00062362">
        <w:rPr>
          <w:sz w:val="28"/>
          <w:szCs w:val="28"/>
        </w:rPr>
        <w:t>;</w:t>
      </w:r>
      <w:proofErr w:type="gramEnd"/>
    </w:p>
    <w:p w:rsidR="003C7BA0" w:rsidRPr="003C7BA0" w:rsidRDefault="003C7BA0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 xml:space="preserve">- соответствие участника отбора требованиям к участнику отбора, установленным </w:t>
      </w:r>
      <w:hyperlink w:anchor="P92" w:history="1">
        <w:r w:rsidRPr="003C7BA0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3C7B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7BA0" w:rsidRPr="003C7BA0" w:rsidRDefault="003C7BA0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 xml:space="preserve">1.6. Способ проведения отбора Получателей Субсидии - запрос предложений организаций на участие в отборе, осуществляемый в порядке, установленном в </w:t>
      </w:r>
      <w:hyperlink w:anchor="P81" w:history="1">
        <w:r w:rsidRPr="003C7BA0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3C7B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3056" w:rsidRDefault="0086311D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>1.</w:t>
      </w:r>
      <w:r w:rsidR="003C7BA0" w:rsidRPr="003C7BA0">
        <w:rPr>
          <w:rFonts w:ascii="Times New Roman" w:hAnsi="Times New Roman" w:cs="Times New Roman"/>
          <w:sz w:val="28"/>
          <w:szCs w:val="28"/>
        </w:rPr>
        <w:t>7</w:t>
      </w:r>
      <w:r w:rsidRPr="003C7BA0">
        <w:rPr>
          <w:rFonts w:ascii="Times New Roman" w:hAnsi="Times New Roman" w:cs="Times New Roman"/>
          <w:sz w:val="28"/>
          <w:szCs w:val="28"/>
        </w:rPr>
        <w:t xml:space="preserve">. </w:t>
      </w:r>
      <w:r w:rsidR="00D03056" w:rsidRPr="003C7BA0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городской Думы городского округа Тейково Ивановской области о бюджете (проекта решения о внесении изменений в решение городской Думы городского округа Тейково о бюджете).</w:t>
      </w:r>
    </w:p>
    <w:p w:rsidR="00291042" w:rsidRPr="003C7BA0" w:rsidRDefault="00291042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DBF" w:rsidRPr="00021BD1" w:rsidRDefault="00B37DBF" w:rsidP="00576B1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 Порядок проведения отбора организаций</w:t>
      </w:r>
    </w:p>
    <w:p w:rsidR="00B37DBF" w:rsidRPr="00021BD1" w:rsidRDefault="00B37DBF" w:rsidP="00576B1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2.1. Отбор организаций для получения Субсидии осуществляется способом запроса предложений на основании заявок, направленных участниками отбора для участия в отборе, исходя из соответствия участника отбора требованиям, указанным в </w:t>
      </w:r>
      <w:hyperlink w:anchor="P91" w:history="1">
        <w:r w:rsidRPr="00021BD1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Отбор осуществляется администрацией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- организатор проведения отбора).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>. Организатор проведения отбора обеспечивает размещение на едином портале бюджетной системы Российской Федерации (в разделе единого портала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далее - единый портал) и на официальном сайте администрации городского округа Тейково Ивановской области в информационно-телекоммуникационной сети </w:t>
      </w:r>
      <w:r w:rsidRPr="00021BD1">
        <w:rPr>
          <w:rFonts w:ascii="Times New Roman" w:hAnsi="Times New Roman" w:cs="Times New Roman"/>
          <w:sz w:val="28"/>
          <w:szCs w:val="28"/>
        </w:rPr>
        <w:lastRenderedPageBreak/>
        <w:t>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объявления о проведении запроса предложений организаций на участие в отборе для предоставления Субсидии не позднее чем за два календарных дня до даты начала проведения такого отбора с указанием: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>.1. 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>.2. Наименования, места нахождения, почтового адреса, адреса электронной почты организатора проведения отбора.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 xml:space="preserve">.3. Целей предоставления Субсидии в соответствии с </w:t>
      </w:r>
      <w:hyperlink w:anchor="P51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показателей результативности.</w:t>
      </w:r>
    </w:p>
    <w:p w:rsidR="00033ADB" w:rsidRPr="00021BD1" w:rsidRDefault="00B37DBF" w:rsidP="00033AD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3ADB">
        <w:rPr>
          <w:rFonts w:ascii="Times New Roman" w:hAnsi="Times New Roman" w:cs="Times New Roman"/>
          <w:sz w:val="28"/>
          <w:szCs w:val="28"/>
        </w:rPr>
        <w:t>.4. Доменного имени</w:t>
      </w:r>
      <w:r w:rsidRPr="00021BD1">
        <w:rPr>
          <w:rFonts w:ascii="Times New Roman" w:hAnsi="Times New Roman" w:cs="Times New Roman"/>
          <w:sz w:val="28"/>
          <w:szCs w:val="28"/>
        </w:rPr>
        <w:t xml:space="preserve"> и (или) указателей страниц </w:t>
      </w:r>
      <w:r w:rsidR="00033ADB">
        <w:rPr>
          <w:rFonts w:ascii="Times New Roman" w:hAnsi="Times New Roman" w:cs="Times New Roman"/>
          <w:sz w:val="28"/>
          <w:szCs w:val="28"/>
        </w:rPr>
        <w:t xml:space="preserve">системы «Электронный бюджет» или </w:t>
      </w:r>
      <w:r w:rsidR="00033ADB" w:rsidRPr="00021BD1">
        <w:rPr>
          <w:rFonts w:ascii="Times New Roman" w:hAnsi="Times New Roman" w:cs="Times New Roman"/>
          <w:sz w:val="28"/>
          <w:szCs w:val="28"/>
        </w:rPr>
        <w:t>сайта в информационно-телекоммуникационной сети«Интернет</w:t>
      </w:r>
      <w:r w:rsidR="00033ADB" w:rsidRPr="00757E04">
        <w:rPr>
          <w:rFonts w:ascii="Times New Roman" w:hAnsi="Times New Roman" w:cs="Times New Roman"/>
          <w:sz w:val="28"/>
          <w:szCs w:val="28"/>
        </w:rPr>
        <w:t>»</w:t>
      </w:r>
      <w:r w:rsidR="00033ADB" w:rsidRPr="00021BD1">
        <w:rPr>
          <w:rFonts w:ascii="Times New Roman" w:hAnsi="Times New Roman" w:cs="Times New Roman"/>
          <w:sz w:val="28"/>
          <w:szCs w:val="28"/>
        </w:rPr>
        <w:t>, на котором размещено объявление о проведении отбора.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1BD1">
        <w:rPr>
          <w:rFonts w:ascii="Times New Roman" w:hAnsi="Times New Roman" w:cs="Times New Roman"/>
          <w:sz w:val="28"/>
          <w:szCs w:val="28"/>
        </w:rPr>
        <w:t>.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1BD1">
        <w:rPr>
          <w:rFonts w:ascii="Times New Roman" w:hAnsi="Times New Roman" w:cs="Times New Roman"/>
          <w:sz w:val="28"/>
          <w:szCs w:val="28"/>
        </w:rPr>
        <w:t xml:space="preserve">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- участник отбора должен соответствовать критериям отбора Получателей Субсидии, установленным </w:t>
      </w:r>
      <w:hyperlink w:anchor="P76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Pr="00DA26F7">
        <w:rPr>
          <w:rFonts w:ascii="Times New Roman" w:hAnsi="Times New Roman" w:cs="Times New Roman"/>
          <w:sz w:val="28"/>
          <w:szCs w:val="28"/>
        </w:rPr>
        <w:t>5</w:t>
      </w:r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BD1">
        <w:rPr>
          <w:rFonts w:ascii="Times New Roman" w:hAnsi="Times New Roman" w:cs="Times New Roman"/>
          <w:sz w:val="28"/>
          <w:szCs w:val="28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021BD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- участник отбора не должен получать средства из бюджета города Тейково на основании иных муниципальных правовых актов на цели, указанные в </w:t>
      </w:r>
      <w:hyperlink w:anchor="P51" w:history="1">
        <w:r w:rsidRPr="00021BD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="00517C5B">
        <w:rPr>
          <w:rFonts w:ascii="Times New Roman" w:hAnsi="Times New Roman" w:cs="Times New Roman"/>
          <w:sz w:val="28"/>
          <w:szCs w:val="28"/>
        </w:rPr>
        <w:t>;</w:t>
      </w:r>
    </w:p>
    <w:p w:rsidR="00517C5B" w:rsidRPr="00021BD1" w:rsidRDefault="00517C5B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BC7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7DBF" w:rsidRPr="009C194C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9C194C">
        <w:rPr>
          <w:rFonts w:ascii="Times New Roman" w:hAnsi="Times New Roman" w:cs="Times New Roman"/>
          <w:sz w:val="28"/>
          <w:szCs w:val="28"/>
        </w:rPr>
        <w:t xml:space="preserve">2.4. Организации направляют организатору проведения отбора </w:t>
      </w:r>
      <w:hyperlink w:anchor="P209" w:history="1">
        <w:r w:rsidRPr="009C194C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9C194C">
        <w:rPr>
          <w:rFonts w:ascii="Times New Roman" w:hAnsi="Times New Roman" w:cs="Times New Roman"/>
          <w:sz w:val="28"/>
          <w:szCs w:val="28"/>
        </w:rPr>
        <w:t xml:space="preserve"> на участие в отборе по форме, установленной в приложении № 1 к настоящему Порядку.</w:t>
      </w:r>
    </w:p>
    <w:p w:rsidR="00B37DBF" w:rsidRPr="009C194C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lastRenderedPageBreak/>
        <w:t>К заявке прилагаются следующие документы:</w:t>
      </w:r>
    </w:p>
    <w:p w:rsidR="00B37DBF" w:rsidRPr="009C194C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заверенная копия свидетельства о государственной регистрации юридического лица;</w:t>
      </w:r>
    </w:p>
    <w:p w:rsidR="00B37DBF" w:rsidRPr="009C194C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заверенная копия свидетельства о постановке на учет в налоговом органе;</w:t>
      </w:r>
    </w:p>
    <w:p w:rsidR="00B37DBF" w:rsidRPr="009C194C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B37DBF" w:rsidRPr="00062362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2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наличие у Организации права </w:t>
      </w:r>
      <w:r w:rsidR="007A517A" w:rsidRPr="00062362">
        <w:rPr>
          <w:rFonts w:ascii="Times New Roman" w:hAnsi="Times New Roman" w:cs="Times New Roman"/>
          <w:sz w:val="28"/>
          <w:szCs w:val="28"/>
        </w:rPr>
        <w:t>по управлению многоквартирными домами</w:t>
      </w:r>
      <w:r w:rsidRPr="00062362">
        <w:rPr>
          <w:rFonts w:ascii="Times New Roman" w:hAnsi="Times New Roman" w:cs="Times New Roman"/>
          <w:sz w:val="28"/>
          <w:szCs w:val="28"/>
        </w:rPr>
        <w:t>;</w:t>
      </w:r>
    </w:p>
    <w:p w:rsidR="00976EE1" w:rsidRPr="009C194C" w:rsidRDefault="00976EE1" w:rsidP="00976EE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 xml:space="preserve">- письма, подписанные руководителем, подтверждающие соответствие Организации требованиям, указанным в </w:t>
      </w:r>
      <w:hyperlink w:anchor="P91" w:history="1">
        <w:r w:rsidRPr="009C194C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9C194C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9C19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7DBF" w:rsidRPr="009C194C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9C194C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194C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B37DBF" w:rsidRP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BF">
        <w:rPr>
          <w:rFonts w:ascii="Times New Roman" w:hAnsi="Times New Roman" w:cs="Times New Roman"/>
          <w:sz w:val="28"/>
          <w:szCs w:val="28"/>
        </w:rPr>
        <w:t>- оформленную в установленном порядке проектную документацию на проведение работ в целях предупреждения (ликвидации угрозы возникновения) чрезвычайной ситуации (в случае требования действующего законодательства);</w:t>
      </w:r>
    </w:p>
    <w:p w:rsidR="00B37DBF" w:rsidRP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BF">
        <w:rPr>
          <w:rFonts w:ascii="Times New Roman" w:hAnsi="Times New Roman" w:cs="Times New Roman"/>
          <w:sz w:val="28"/>
          <w:szCs w:val="28"/>
        </w:rPr>
        <w:t>- сметную документацию на выполнение работ в целях предупреждения (ликвидации угрозы возникновения) чрезвычайной ситуации, проверенную муниципальным казенным учреждением городского округа Тейково «Служба заказчика» (далее – МКУ «Служба заказчика»).</w:t>
      </w:r>
    </w:p>
    <w:p w:rsidR="00B37DBF" w:rsidRP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DBF">
        <w:rPr>
          <w:rFonts w:ascii="Times New Roman" w:hAnsi="Times New Roman" w:cs="Times New Roman"/>
          <w:sz w:val="28"/>
          <w:szCs w:val="28"/>
        </w:rPr>
        <w:t>- документы, подтверждающие произведенные затраты на выполнение работ, производство (реализацию) товаров, оказание услуг в целях предупреждения (ликвидации угрозы возникновения) чрезвычайной ситуации: контракт (договор) на выполнение работ, оказание услуг (при отсутствии у получателя Субсидии возможности выполнить работы, оказать услуги самостоятельно), акты выполненных работ, оказанных услуг и справки о стоимости выполненных работ и затрат, проверенные  МКУ «Служба заказчика», счета-фактуры и иные документы, подтверждающие</w:t>
      </w:r>
      <w:proofErr w:type="gramEnd"/>
      <w:r w:rsidRPr="00B37DBF">
        <w:rPr>
          <w:rFonts w:ascii="Times New Roman" w:hAnsi="Times New Roman" w:cs="Times New Roman"/>
          <w:sz w:val="28"/>
          <w:szCs w:val="28"/>
        </w:rPr>
        <w:t xml:space="preserve"> произведенные затраты (документы, перечисленные в настоящем подпункте Порядка, предоставляются в случае выделения Субсидии для возмещения понесенных получателем Субсидии затрат в целях предупреждения (ликвидации угрозы возникновения) чрезвычайной ситуации).</w:t>
      </w:r>
    </w:p>
    <w:p w:rsidR="00B37DBF" w:rsidRP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BF">
        <w:rPr>
          <w:rFonts w:ascii="Times New Roman" w:hAnsi="Times New Roman" w:cs="Times New Roman"/>
          <w:sz w:val="28"/>
          <w:szCs w:val="28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B37DBF" w:rsidRP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BF">
        <w:rPr>
          <w:rFonts w:ascii="Times New Roman" w:hAnsi="Times New Roman" w:cs="Times New Roman"/>
          <w:sz w:val="28"/>
          <w:szCs w:val="28"/>
        </w:rPr>
        <w:t>2.5. 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2.6. 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2.7. Участник отбора может направить только одну заявку на участие в отборе.</w:t>
      </w:r>
    </w:p>
    <w:p w:rsidR="007576AE" w:rsidRPr="00021BD1" w:rsidRDefault="007576AE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43">
        <w:rPr>
          <w:rFonts w:ascii="Times New Roman" w:hAnsi="Times New Roman" w:cs="Times New Roman"/>
          <w:sz w:val="28"/>
          <w:szCs w:val="28"/>
        </w:rPr>
        <w:t>Заявка, подаваемая участником отбора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F22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2243">
        <w:rPr>
          <w:rFonts w:ascii="Times New Roman" w:hAnsi="Times New Roman" w:cs="Times New Roman"/>
          <w:sz w:val="28"/>
          <w:szCs w:val="28"/>
        </w:rPr>
        <w:t xml:space="preserve">ключает в том числе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224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2243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2.8. Заявка с прилагаемыми к ней документами регистрируется организатором проведения отбора в журнале приема заявок с присвоением каждой заявке номера и </w:t>
      </w:r>
      <w:r w:rsidRPr="00021BD1">
        <w:rPr>
          <w:rFonts w:ascii="Times New Roman" w:hAnsi="Times New Roman" w:cs="Times New Roman"/>
          <w:sz w:val="28"/>
          <w:szCs w:val="28"/>
        </w:rPr>
        <w:lastRenderedPageBreak/>
        <w:t>указанием даты и времени ее подачи.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2.9.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 Правила рассмотрения и оценки заявок Организаций и подведение итогов отбора: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2.10.1. 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городского округа Тейково Ивановской области.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2.10.2. Назначаются дата, время и место проведения рассмотрения заявок на участие в отборе и подведения итогов отбора.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2.10.3. Комиссия рассматривает заявки Организаций на участие в отборе на предмет их соответствия требованиям, установленным </w:t>
      </w:r>
      <w:hyperlink w:anchor="P98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и подводит итоги отбора, определяя Получателей Субсидии и суммы Субсидии, предоставляемые Получателям Субсидии.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2.10.4.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основаниям, указанным в </w:t>
      </w:r>
      <w:hyperlink w:anchor="P125" w:history="1">
        <w:r w:rsidRPr="00021BD1">
          <w:rPr>
            <w:rFonts w:ascii="Times New Roman" w:hAnsi="Times New Roman" w:cs="Times New Roman"/>
            <w:sz w:val="28"/>
            <w:szCs w:val="28"/>
          </w:rPr>
          <w:t>подпункте 2.10.5 пункта 2.10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5"/>
      <w:bookmarkEnd w:id="5"/>
      <w:r w:rsidRPr="00021BD1">
        <w:rPr>
          <w:rFonts w:ascii="Times New Roman" w:hAnsi="Times New Roman" w:cs="Times New Roman"/>
          <w:sz w:val="28"/>
          <w:szCs w:val="28"/>
        </w:rPr>
        <w:t>2.10.5. Основания для отклонения заявки участника отбора на стадии рассмотрения: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91" w:history="1">
        <w:r w:rsidRPr="00021BD1">
          <w:rPr>
            <w:rFonts w:ascii="Times New Roman" w:hAnsi="Times New Roman" w:cs="Times New Roman"/>
            <w:sz w:val="28"/>
            <w:szCs w:val="28"/>
          </w:rPr>
          <w:t>пункт</w:t>
        </w:r>
        <w:r w:rsidR="00C54BDF">
          <w:rPr>
            <w:rFonts w:ascii="Times New Roman" w:hAnsi="Times New Roman" w:cs="Times New Roman"/>
            <w:sz w:val="28"/>
            <w:szCs w:val="28"/>
          </w:rPr>
          <w:t>е</w:t>
        </w:r>
        <w:r w:rsidRPr="00021BD1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977E7D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r>
        <w:rPr>
          <w:rFonts w:ascii="Times New Roman" w:hAnsi="Times New Roman" w:cs="Times New Roman"/>
          <w:sz w:val="28"/>
          <w:szCs w:val="28"/>
        </w:rPr>
        <w:t>объявлении о проведении отбора</w:t>
      </w:r>
      <w:r w:rsidRPr="00977E7D">
        <w:rPr>
          <w:rFonts w:ascii="Times New Roman" w:hAnsi="Times New Roman" w:cs="Times New Roman"/>
          <w:sz w:val="28"/>
          <w:szCs w:val="28"/>
        </w:rPr>
        <w:t>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подача участником </w:t>
      </w:r>
      <w:r w:rsidRPr="001B4DCF">
        <w:rPr>
          <w:rFonts w:ascii="Times New Roman" w:hAnsi="Times New Roman" w:cs="Times New Roman"/>
          <w:sz w:val="28"/>
          <w:szCs w:val="28"/>
        </w:rPr>
        <w:t>отбора заявки</w:t>
      </w:r>
      <w:r w:rsidRPr="00021BD1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B4DCF">
        <w:rPr>
          <w:rFonts w:ascii="Times New Roman" w:hAnsi="Times New Roman" w:cs="Times New Roman"/>
          <w:sz w:val="28"/>
          <w:szCs w:val="28"/>
        </w:rPr>
        <w:t>подачи  заявок.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2.10.6. По результатам рассмотрения заявок Комиссия подводит итоги отбора. По результатам отбора происходит признание участник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21B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21BD1">
        <w:rPr>
          <w:rFonts w:ascii="Times New Roman" w:hAnsi="Times New Roman" w:cs="Times New Roman"/>
          <w:sz w:val="28"/>
          <w:szCs w:val="28"/>
        </w:rPr>
        <w:t>) отбора победителем(</w:t>
      </w:r>
      <w:proofErr w:type="spellStart"/>
      <w:r w:rsidRPr="00021BD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21BD1">
        <w:rPr>
          <w:rFonts w:ascii="Times New Roman" w:hAnsi="Times New Roman" w:cs="Times New Roman"/>
          <w:sz w:val="28"/>
          <w:szCs w:val="28"/>
        </w:rPr>
        <w:t>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2.10.7. Протокол должен содержать следующие сведения: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перечень принятых заявок с указанием наименований Организаций;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перечень отозванных заявок с указанием наименований Организаций, чьи заявки отозваны;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lastRenderedPageBreak/>
        <w:t>- наименования Организаций, которым было отказано в допуске к участию в отборе, с указанием оснований отказа;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наименования Организаций, признанных участниками отбора;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перечень о</w:t>
      </w:r>
      <w:r w:rsidRPr="00977E7D">
        <w:rPr>
          <w:rFonts w:ascii="Times New Roman" w:hAnsi="Times New Roman" w:cs="Times New Roman"/>
          <w:sz w:val="28"/>
          <w:szCs w:val="28"/>
        </w:rPr>
        <w:t>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E7D">
        <w:rPr>
          <w:rFonts w:ascii="Times New Roman" w:hAnsi="Times New Roman" w:cs="Times New Roman"/>
          <w:sz w:val="28"/>
          <w:szCs w:val="28"/>
        </w:rPr>
        <w:t xml:space="preserve"> признанных победителями отбора - Получателей Субсидии;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- размер Субсидии, предоставляемой Получателям Субсидии.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2.10.8. Организации, признанные участниками отбора, и Организации, не допущенные к участию в отборе, уведомляются о принятом решении не позднее следующего рабочего дня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2.10.9.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в срок не позднее 14 календарного дня, следующего за днем подведения итогов отбора.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подачи заявок на участие в отборе подана только одна заявка, которая признана соответствующей требованиям, установленным </w:t>
      </w:r>
      <w:hyperlink w:anchor="P98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и по результатам рассмотрения заявок на участие в отборе признана Комиссией соответствующей требованиям, установленным </w:t>
      </w:r>
      <w:hyperlink w:anchor="P91" w:history="1">
        <w:r w:rsidR="00AA55F7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021BD1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решение в отборе единственной заявки на право получения Субсидии.</w:t>
      </w:r>
      <w:proofErr w:type="gramEnd"/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2.12.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</w:t>
      </w:r>
      <w:r w:rsidR="00AA55F7">
        <w:rPr>
          <w:rFonts w:ascii="Times New Roman" w:hAnsi="Times New Roman" w:cs="Times New Roman"/>
          <w:sz w:val="28"/>
          <w:szCs w:val="28"/>
        </w:rPr>
        <w:t>: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2.12.1. Любая Организация вправе направить в письменной форме, в том числе в форме электронного документа, организатору отбора запрос о разъяснении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положений порядка проведения отбора Организаций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Организаций, если указанный запрос поступил к нему не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окончания срока подачи заявок на участие в отборе.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2.12.2.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с указанием предмета запроса, но без указания Организации, от которой поступил запрос.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Разъяснение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положений порядка проведения отбора Организаций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не должно изменять его суть.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2.12.3. Организатор проведения отбора вправе принять решение о внесении изменений в объявление о проведении отбора не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чем за пять календарных дней до даты окончания срока подачи заявок на участие в отборе. В течение одного дня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обеспечиваются организатором отбора к размещению на едином портале и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021BD1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отборе должен быть продлен таким образом, чтобы с даты размещения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</w:t>
      </w:r>
      <w:r w:rsidRPr="00757E04">
        <w:rPr>
          <w:rFonts w:ascii="Times New Roman" w:hAnsi="Times New Roman" w:cs="Times New Roman"/>
          <w:sz w:val="28"/>
          <w:szCs w:val="28"/>
        </w:rPr>
        <w:t>»</w:t>
      </w:r>
      <w:r w:rsidRPr="00021BD1">
        <w:rPr>
          <w:rFonts w:ascii="Times New Roman" w:hAnsi="Times New Roman" w:cs="Times New Roman"/>
          <w:sz w:val="28"/>
          <w:szCs w:val="28"/>
        </w:rPr>
        <w:t xml:space="preserve"> внесенных изменений в объявление о проведении отбора до даты окончания подачи заявок на участие в отборе он составлял не менее 15 календарных дней.</w:t>
      </w:r>
      <w:proofErr w:type="gramEnd"/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2.13.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сроки, установленные </w:t>
      </w:r>
      <w:hyperlink w:anchor="P158" w:history="1">
        <w:r w:rsidRPr="00021BD1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05191A">
        <w:rPr>
          <w:rFonts w:ascii="Times New Roman" w:hAnsi="Times New Roman" w:cs="Times New Roman"/>
          <w:sz w:val="28"/>
          <w:szCs w:val="28"/>
        </w:rPr>
        <w:t>5</w:t>
      </w:r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При уклонении или отказе победителя отбора от заключения в установленный </w:t>
      </w:r>
      <w:r>
        <w:rPr>
          <w:rFonts w:ascii="Times New Roman" w:hAnsi="Times New Roman" w:cs="Times New Roman"/>
          <w:sz w:val="28"/>
          <w:szCs w:val="28"/>
        </w:rPr>
        <w:t>3.</w:t>
      </w:r>
      <w:hyperlink w:anchor="P158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 срок соглашения с Главным распорядителем он утрачивает право на получение Субсидии.</w:t>
      </w:r>
    </w:p>
    <w:p w:rsidR="00B37DBF" w:rsidRDefault="00B37DBF" w:rsidP="00576B1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37DBF" w:rsidRPr="00BB7E14" w:rsidRDefault="00B37DBF" w:rsidP="00576B1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B7E14">
        <w:rPr>
          <w:b/>
          <w:sz w:val="28"/>
          <w:szCs w:val="28"/>
        </w:rPr>
        <w:t>. Условия и порядок предоставления субсидии</w:t>
      </w:r>
    </w:p>
    <w:p w:rsidR="00B37DBF" w:rsidRPr="00BB7E14" w:rsidRDefault="00B37DBF" w:rsidP="00576B1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37DBF" w:rsidRPr="001A400D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92" w:history="1">
        <w:r w:rsidRPr="001A400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1A400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направления в администрацию городского округа Тейково Ивановской области документов, установленных </w:t>
      </w:r>
      <w:hyperlink w:anchor="P97" w:history="1">
        <w:r w:rsidRPr="001A400D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1A4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7DBF" w:rsidRPr="001A400D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 w:rsidRPr="001A400D">
        <w:rPr>
          <w:rFonts w:ascii="Times New Roman" w:hAnsi="Times New Roman" w:cs="Times New Roman"/>
          <w:sz w:val="28"/>
          <w:szCs w:val="28"/>
        </w:rPr>
        <w:t>3.2. Средства Субсидии не могут быть конвертируемыми в иностранную валюту.</w:t>
      </w:r>
    </w:p>
    <w:p w:rsidR="00B37DBF" w:rsidRPr="001A400D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 xml:space="preserve">3.3. Основания для отказа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00D">
        <w:rPr>
          <w:rFonts w:ascii="Times New Roman" w:hAnsi="Times New Roman" w:cs="Times New Roman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400D">
        <w:rPr>
          <w:rFonts w:ascii="Times New Roman" w:hAnsi="Times New Roman" w:cs="Times New Roman"/>
          <w:sz w:val="28"/>
          <w:szCs w:val="28"/>
        </w:rPr>
        <w:t>убсидии в предоставлении субсидии:</w:t>
      </w:r>
    </w:p>
    <w:p w:rsidR="00B37DBF" w:rsidRPr="001A400D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 xml:space="preserve">а) несоответствие предоставленных документов требованиям, определенным в </w:t>
      </w:r>
      <w:hyperlink w:anchor="P97" w:history="1">
        <w:r w:rsidRPr="001A400D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1A400D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37DBF" w:rsidRPr="001A400D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 xml:space="preserve">б) 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00D">
        <w:rPr>
          <w:rFonts w:ascii="Times New Roman" w:hAnsi="Times New Roman" w:cs="Times New Roman"/>
          <w:sz w:val="28"/>
          <w:szCs w:val="28"/>
        </w:rPr>
        <w:t xml:space="preserve">олучателем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400D">
        <w:rPr>
          <w:rFonts w:ascii="Times New Roman" w:hAnsi="Times New Roman" w:cs="Times New Roman"/>
          <w:sz w:val="28"/>
          <w:szCs w:val="28"/>
        </w:rPr>
        <w:t>убсидии информации.</w:t>
      </w:r>
    </w:p>
    <w:p w:rsidR="00B37DBF" w:rsidRPr="001A400D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D">
        <w:rPr>
          <w:rFonts w:ascii="Times New Roman" w:hAnsi="Times New Roman" w:cs="Times New Roman"/>
          <w:sz w:val="28"/>
          <w:szCs w:val="28"/>
        </w:rPr>
        <w:t>3.4.Администрация городского округа Тейково Ивановской области осуществляет распределение средств исходя из их общего объема, предусмотренного в бюджете города Тейково на текущий год, но не выше фактически понесенных получателями Субсидии суммарных затрат.</w:t>
      </w:r>
    </w:p>
    <w:p w:rsid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1BD1">
        <w:rPr>
          <w:rFonts w:ascii="Times New Roman" w:hAnsi="Times New Roman" w:cs="Times New Roman"/>
          <w:sz w:val="28"/>
          <w:szCs w:val="28"/>
        </w:rPr>
        <w:t>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Финансовым отделом администрации г. Тейково (далее - Соглашение).</w:t>
      </w:r>
    </w:p>
    <w:p w:rsidR="00B37DBF" w:rsidRDefault="00B37DBF" w:rsidP="00576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EE1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Субсидии обязательными условиями ее</w:t>
      </w:r>
      <w:r w:rsidRPr="007A1EE1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 xml:space="preserve">ения, включаемыми  в Соглашение, </w:t>
      </w:r>
      <w:r w:rsidRPr="007A1EE1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0F2942" w:rsidRDefault="00B37DBF" w:rsidP="00576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2942" w:rsidRPr="007A1EE1">
        <w:rPr>
          <w:sz w:val="28"/>
          <w:szCs w:val="28"/>
        </w:rPr>
        <w:t xml:space="preserve">согласие </w:t>
      </w:r>
      <w:r w:rsidR="000F2942">
        <w:rPr>
          <w:sz w:val="28"/>
          <w:szCs w:val="28"/>
        </w:rPr>
        <w:t xml:space="preserve">получателя субсидии, </w:t>
      </w:r>
      <w:r w:rsidR="000F2942" w:rsidRPr="009E5CF0">
        <w:rPr>
          <w:sz w:val="28"/>
          <w:szCs w:val="28"/>
        </w:rPr>
        <w:t>лиц, получающих средст</w:t>
      </w:r>
      <w:r w:rsidR="000F2942">
        <w:rPr>
          <w:sz w:val="28"/>
          <w:szCs w:val="28"/>
        </w:rPr>
        <w:t>ва на основании  договоров, заключенным с П</w:t>
      </w:r>
      <w:r w:rsidR="000F2942" w:rsidRPr="009E5CF0">
        <w:rPr>
          <w:sz w:val="28"/>
          <w:szCs w:val="28"/>
        </w:rPr>
        <w:t xml:space="preserve">олучателями Субсидий </w:t>
      </w:r>
      <w:r w:rsidR="000F2942" w:rsidRPr="004F5573">
        <w:rPr>
          <w:sz w:val="28"/>
          <w:szCs w:val="28"/>
        </w:rPr>
        <w:t xml:space="preserve">(за исключением муниципальных унитарных предприятий, хозяйственных товариществ и обществ с участием </w:t>
      </w:r>
      <w:r w:rsidR="000F2942">
        <w:rPr>
          <w:sz w:val="28"/>
          <w:szCs w:val="28"/>
        </w:rPr>
        <w:t>городского округа Тейково Ивановской области</w:t>
      </w:r>
      <w:r w:rsidR="000F2942" w:rsidRPr="004F5573">
        <w:rPr>
          <w:sz w:val="28"/>
          <w:szCs w:val="28"/>
        </w:rPr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proofErr w:type="gramStart"/>
      <w:r w:rsidR="000F2942" w:rsidRPr="004F5573">
        <w:rPr>
          <w:sz w:val="28"/>
          <w:szCs w:val="28"/>
        </w:rPr>
        <w:t>,н</w:t>
      </w:r>
      <w:proofErr w:type="gramEnd"/>
      <w:r w:rsidR="000F2942" w:rsidRPr="004F5573">
        <w:rPr>
          <w:sz w:val="28"/>
          <w:szCs w:val="28"/>
        </w:rPr>
        <w:t xml:space="preserve">а осуществление </w:t>
      </w:r>
      <w:r w:rsidR="000F2942">
        <w:rPr>
          <w:sz w:val="28"/>
          <w:szCs w:val="28"/>
        </w:rPr>
        <w:t>их проверки Г</w:t>
      </w:r>
      <w:r w:rsidR="000F2942" w:rsidRPr="004F5573">
        <w:rPr>
          <w:sz w:val="28"/>
          <w:szCs w:val="28"/>
        </w:rPr>
        <w:t>лавным распорядителем как получателем бюдже</w:t>
      </w:r>
      <w:r w:rsidR="000F2942">
        <w:rPr>
          <w:sz w:val="28"/>
          <w:szCs w:val="28"/>
        </w:rPr>
        <w:t xml:space="preserve">тных средств </w:t>
      </w:r>
      <w:r w:rsidR="000F2942">
        <w:rPr>
          <w:rFonts w:eastAsia="Calibri"/>
          <w:sz w:val="28"/>
          <w:szCs w:val="28"/>
        </w:rPr>
        <w:lastRenderedPageBreak/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2" w:history="1">
        <w:r w:rsidR="000F2942" w:rsidRPr="00BB6398">
          <w:rPr>
            <w:rFonts w:eastAsia="Calibri"/>
            <w:sz w:val="28"/>
            <w:szCs w:val="28"/>
          </w:rPr>
          <w:t>статьями 268.1</w:t>
        </w:r>
      </w:hyperlink>
      <w:r w:rsidR="000F2942">
        <w:rPr>
          <w:rFonts w:eastAsia="Calibri"/>
          <w:sz w:val="28"/>
          <w:szCs w:val="28"/>
        </w:rPr>
        <w:t xml:space="preserve"> и </w:t>
      </w:r>
      <w:hyperlink r:id="rId13" w:history="1">
        <w:r w:rsidR="000F2942" w:rsidRPr="00BB6398">
          <w:rPr>
            <w:rFonts w:eastAsia="Calibri"/>
            <w:sz w:val="28"/>
            <w:szCs w:val="28"/>
          </w:rPr>
          <w:t>269.2</w:t>
        </w:r>
      </w:hyperlink>
      <w:r w:rsidR="000F2942">
        <w:rPr>
          <w:rFonts w:eastAsia="Calibri"/>
          <w:sz w:val="28"/>
          <w:szCs w:val="28"/>
        </w:rPr>
        <w:t xml:space="preserve"> Бюджетного кодекса Российской Федерации, и на включение таких положений в соглашение</w:t>
      </w:r>
      <w:r w:rsidR="000F2942">
        <w:rPr>
          <w:sz w:val="28"/>
          <w:szCs w:val="28"/>
        </w:rPr>
        <w:t>;</w:t>
      </w:r>
    </w:p>
    <w:p w:rsidR="00B37DBF" w:rsidRDefault="00B37DBF" w:rsidP="00576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1EE1">
        <w:rPr>
          <w:sz w:val="28"/>
          <w:szCs w:val="28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иных операций, определенных нормативными правовыми актами, регулирующими предоставление </w:t>
      </w:r>
      <w:r>
        <w:rPr>
          <w:sz w:val="28"/>
          <w:szCs w:val="28"/>
        </w:rPr>
        <w:t>субсидий;</w:t>
      </w:r>
    </w:p>
    <w:p w:rsidR="00B37DBF" w:rsidRPr="00BA04D9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B375F">
        <w:rPr>
          <w:rFonts w:ascii="Times New Roman" w:hAnsi="Times New Roman" w:cs="Times New Roman"/>
          <w:sz w:val="28"/>
          <w:szCs w:val="28"/>
        </w:rPr>
        <w:t xml:space="preserve"> случае уменьшения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375F">
        <w:rPr>
          <w:rFonts w:ascii="Times New Roman" w:hAnsi="Times New Roman" w:cs="Times New Roman"/>
          <w:sz w:val="28"/>
          <w:szCs w:val="28"/>
        </w:rPr>
        <w:t xml:space="preserve">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375F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Соглашении,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375F">
        <w:rPr>
          <w:rFonts w:ascii="Times New Roman" w:hAnsi="Times New Roman" w:cs="Times New Roman"/>
          <w:sz w:val="28"/>
          <w:szCs w:val="28"/>
        </w:rPr>
        <w:t xml:space="preserve">олучатель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375F">
        <w:rPr>
          <w:rFonts w:ascii="Times New Roman" w:hAnsi="Times New Roman" w:cs="Times New Roman"/>
          <w:sz w:val="28"/>
          <w:szCs w:val="28"/>
        </w:rPr>
        <w:t xml:space="preserve">убсидии согласовывает новые условия Соглашения или расторгает Соглашение при </w:t>
      </w:r>
      <w:proofErr w:type="spellStart"/>
      <w:r w:rsidRPr="00BB375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B375F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B37DBF" w:rsidRPr="00021BD1" w:rsidRDefault="003C6364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проведения отбора</w:t>
      </w:r>
      <w:r w:rsidR="00B37DBF" w:rsidRPr="00021B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размещения Протокола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</w:t>
      </w:r>
      <w:r w:rsidR="00B37DBF" w:rsidRPr="00757E04">
        <w:rPr>
          <w:rFonts w:ascii="Times New Roman" w:hAnsi="Times New Roman" w:cs="Times New Roman"/>
          <w:sz w:val="28"/>
          <w:szCs w:val="28"/>
        </w:rPr>
        <w:t>»</w:t>
      </w:r>
      <w:r w:rsidR="00B37DBF" w:rsidRPr="00021BD1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Соглашения и его направление Получателю Субсидии для подписания.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Получатель Субсидии в течение двух рабочих дней, после получения проекта Соглашения, осуществляет подписание проекта Соглашения и направляет его в отдел городской инфраструктуры администрации городского округа Тейково Ивановской области.</w:t>
      </w:r>
    </w:p>
    <w:p w:rsid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Главным распорядителем в соответствии с типовой формой, утвержденной Финансовым отделом администрации г. Тейково.</w:t>
      </w:r>
    </w:p>
    <w:p w:rsidR="00B37DBF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органом по выполнению требований Соглашения от лица </w:t>
      </w:r>
      <w:r w:rsidRPr="00021BD1">
        <w:rPr>
          <w:rFonts w:ascii="Times New Roman" w:hAnsi="Times New Roman" w:cs="Times New Roman"/>
          <w:sz w:val="28"/>
          <w:szCs w:val="28"/>
        </w:rPr>
        <w:t>администрации городского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Тейково Ивановской области выступает </w:t>
      </w:r>
      <w:r w:rsidRPr="00021BD1">
        <w:rPr>
          <w:rFonts w:ascii="Times New Roman" w:hAnsi="Times New Roman" w:cs="Times New Roman"/>
          <w:sz w:val="28"/>
          <w:szCs w:val="28"/>
        </w:rPr>
        <w:t>отдел городской инфраструктуры администрации городского округа Тейково Ивановской области.</w:t>
      </w:r>
    </w:p>
    <w:p w:rsidR="00B37DBF" w:rsidRPr="003C6364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64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Главному распорядителю отчет о величине расходов, подлежащих возмещению за счет Субсидии по форме согласно </w:t>
      </w:r>
      <w:hyperlink w:anchor="P263" w:history="1">
        <w:r w:rsidRPr="003C6364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  <w:r w:rsidR="00227506" w:rsidRPr="003C636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C636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F2942" w:rsidRPr="003C6364">
        <w:rPr>
          <w:rFonts w:ascii="Times New Roman" w:hAnsi="Times New Roman" w:cs="Times New Roman"/>
          <w:sz w:val="28"/>
          <w:szCs w:val="28"/>
        </w:rPr>
        <w:t>.</w:t>
      </w:r>
    </w:p>
    <w:p w:rsidR="00B37DBF" w:rsidRPr="00021BD1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3.6. </w:t>
      </w:r>
      <w:r w:rsidRPr="00FF4256">
        <w:rPr>
          <w:rFonts w:ascii="Times New Roman" w:hAnsi="Times New Roman" w:cs="Times New Roman"/>
          <w:sz w:val="28"/>
          <w:szCs w:val="28"/>
        </w:rPr>
        <w:t>Главный распорядитель:</w:t>
      </w:r>
    </w:p>
    <w:p w:rsidR="00FF65AE" w:rsidRPr="00021BD1" w:rsidRDefault="00B37DBF" w:rsidP="00FF65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3.6.1. </w:t>
      </w:r>
      <w:r w:rsidR="00FF65AE">
        <w:rPr>
          <w:rFonts w:ascii="Times New Roman" w:hAnsi="Times New Roman" w:cs="Times New Roman"/>
          <w:sz w:val="28"/>
          <w:szCs w:val="28"/>
        </w:rPr>
        <w:t xml:space="preserve">Создает комиссию по проверке отчетов </w:t>
      </w:r>
      <w:r w:rsidR="00FF65AE" w:rsidRPr="00021BD1">
        <w:rPr>
          <w:rFonts w:ascii="Times New Roman" w:hAnsi="Times New Roman" w:cs="Times New Roman"/>
          <w:sz w:val="28"/>
          <w:szCs w:val="28"/>
        </w:rPr>
        <w:t>о величине расходов, подлежащих возмещению за счет Субсидии</w:t>
      </w:r>
      <w:r w:rsidR="00FF65AE">
        <w:rPr>
          <w:rFonts w:ascii="Times New Roman" w:hAnsi="Times New Roman" w:cs="Times New Roman"/>
          <w:sz w:val="28"/>
          <w:szCs w:val="28"/>
        </w:rPr>
        <w:t xml:space="preserve"> из бюджета города Тейково. </w:t>
      </w:r>
      <w:r w:rsidR="00FF65AE" w:rsidRPr="00021BD1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F65AE">
        <w:rPr>
          <w:rFonts w:ascii="Times New Roman" w:hAnsi="Times New Roman" w:cs="Times New Roman"/>
          <w:sz w:val="28"/>
          <w:szCs w:val="28"/>
        </w:rPr>
        <w:t xml:space="preserve">по проверке отчетов </w:t>
      </w:r>
      <w:r w:rsidR="00FF65AE" w:rsidRPr="00021BD1">
        <w:rPr>
          <w:rFonts w:ascii="Times New Roman" w:hAnsi="Times New Roman" w:cs="Times New Roman"/>
          <w:sz w:val="28"/>
          <w:szCs w:val="28"/>
        </w:rPr>
        <w:t xml:space="preserve">о величине </w:t>
      </w:r>
      <w:proofErr w:type="gramStart"/>
      <w:r w:rsidR="00FF65AE" w:rsidRPr="00021BD1">
        <w:rPr>
          <w:rFonts w:ascii="Times New Roman" w:hAnsi="Times New Roman" w:cs="Times New Roman"/>
          <w:sz w:val="28"/>
          <w:szCs w:val="28"/>
        </w:rPr>
        <w:t>расходов, подлежащих возмещению за счет Субсидии</w:t>
      </w:r>
      <w:r w:rsidR="00FF65AE">
        <w:rPr>
          <w:rFonts w:ascii="Times New Roman" w:hAnsi="Times New Roman" w:cs="Times New Roman"/>
          <w:sz w:val="28"/>
          <w:szCs w:val="28"/>
        </w:rPr>
        <w:t xml:space="preserve"> из бюджета города Тейково</w:t>
      </w:r>
      <w:r w:rsidR="00FF65AE" w:rsidRPr="00021BD1">
        <w:rPr>
          <w:rFonts w:ascii="Times New Roman" w:hAnsi="Times New Roman" w:cs="Times New Roman"/>
          <w:sz w:val="28"/>
          <w:szCs w:val="28"/>
        </w:rPr>
        <w:t xml:space="preserve"> создается</w:t>
      </w:r>
      <w:proofErr w:type="gramEnd"/>
      <w:r w:rsidR="00FF65AE" w:rsidRPr="00021BD1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на основании распоряжения администрации городского округа Тейково Ивановской области.</w:t>
      </w:r>
    </w:p>
    <w:p w:rsidR="00FF65AE" w:rsidRDefault="00FF65AE" w:rsidP="00FF65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lastRenderedPageBreak/>
        <w:t>3.6.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B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и члены комиссии по проверке отчетов </w:t>
      </w:r>
      <w:r w:rsidRPr="00021BD1">
        <w:rPr>
          <w:rFonts w:ascii="Times New Roman" w:hAnsi="Times New Roman" w:cs="Times New Roman"/>
          <w:sz w:val="28"/>
          <w:szCs w:val="28"/>
        </w:rPr>
        <w:t>о величине расходов, подлежащих возмещению за счет Субсидии</w:t>
      </w:r>
      <w:r>
        <w:rPr>
          <w:rFonts w:ascii="Times New Roman" w:hAnsi="Times New Roman" w:cs="Times New Roman"/>
          <w:sz w:val="28"/>
          <w:szCs w:val="28"/>
        </w:rPr>
        <w:t xml:space="preserve"> из бюджета города Тейковов</w:t>
      </w:r>
      <w:r w:rsidRPr="00021BD1">
        <w:rPr>
          <w:rFonts w:ascii="Times New Roman" w:hAnsi="Times New Roman" w:cs="Times New Roman"/>
          <w:sz w:val="28"/>
          <w:szCs w:val="28"/>
        </w:rPr>
        <w:t xml:space="preserve"> течение 14 календарных дней </w:t>
      </w:r>
      <w:proofErr w:type="gramStart"/>
      <w:r w:rsidRPr="00021BD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21BD1">
        <w:rPr>
          <w:rFonts w:ascii="Times New Roman" w:hAnsi="Times New Roman" w:cs="Times New Roman"/>
          <w:sz w:val="28"/>
          <w:szCs w:val="28"/>
        </w:rPr>
        <w:t xml:space="preserve"> от Получателя Субсидии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1BD1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21BD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63" w:history="1">
        <w:r w:rsidRPr="00021BD1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021BD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1B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21BD1">
        <w:rPr>
          <w:rFonts w:ascii="Times New Roman" w:hAnsi="Times New Roman" w:cs="Times New Roman"/>
          <w:sz w:val="28"/>
          <w:szCs w:val="28"/>
        </w:rPr>
        <w:t xml:space="preserve"> проверку, подписыва</w:t>
      </w:r>
      <w:r>
        <w:rPr>
          <w:rFonts w:ascii="Times New Roman" w:hAnsi="Times New Roman" w:cs="Times New Roman"/>
          <w:sz w:val="28"/>
          <w:szCs w:val="28"/>
        </w:rPr>
        <w:t>ют данный отчет.</w:t>
      </w:r>
    </w:p>
    <w:p w:rsidR="00FF65AE" w:rsidRPr="00021BD1" w:rsidRDefault="00FF65AE" w:rsidP="00FF65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П</w:t>
      </w:r>
      <w:r w:rsidRPr="00021BD1">
        <w:rPr>
          <w:rFonts w:ascii="Times New Roman" w:hAnsi="Times New Roman" w:cs="Times New Roman"/>
          <w:sz w:val="28"/>
          <w:szCs w:val="28"/>
        </w:rPr>
        <w:t>ри отсутствии замечаний готовит распоряжение о перечислении Субсидии (при наличии замечаний возвращает отчет получателю Субсидии на доработку)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5AE" w:rsidRPr="00021BD1" w:rsidRDefault="00FF65AE" w:rsidP="00FF65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D1">
        <w:rPr>
          <w:rFonts w:ascii="Times New Roman" w:hAnsi="Times New Roman" w:cs="Times New Roman"/>
          <w:sz w:val="28"/>
          <w:szCs w:val="28"/>
        </w:rPr>
        <w:t xml:space="preserve"> направляет распоряжение и копию отчета с отметкой о проверке в Муниципальное казенное учреждение «Централизованная бухгалтерия бюджетно</w:t>
      </w:r>
      <w:r>
        <w:rPr>
          <w:rFonts w:ascii="Times New Roman" w:hAnsi="Times New Roman" w:cs="Times New Roman"/>
          <w:sz w:val="28"/>
          <w:szCs w:val="28"/>
        </w:rPr>
        <w:t>го учета» (далее – МКУ «ЦББУ»).</w:t>
      </w:r>
    </w:p>
    <w:p w:rsidR="00B37DBF" w:rsidRPr="00021BD1" w:rsidRDefault="00B37DBF" w:rsidP="00576B1B">
      <w:pPr>
        <w:pStyle w:val="pt-consplusnonformat-000027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021BD1">
        <w:rPr>
          <w:sz w:val="28"/>
          <w:szCs w:val="28"/>
        </w:rPr>
        <w:t>3.6.</w:t>
      </w:r>
      <w:r w:rsidR="00FF65AE">
        <w:rPr>
          <w:sz w:val="28"/>
          <w:szCs w:val="28"/>
        </w:rPr>
        <w:t>4</w:t>
      </w:r>
      <w:r w:rsidRPr="00021BD1">
        <w:rPr>
          <w:sz w:val="28"/>
          <w:szCs w:val="28"/>
        </w:rPr>
        <w:t>. МКУ «ЦББУ» не позднее десятого рабочего дня после принятия распоряжения осуществляет перечисление Субсидии на расчетный счет получателя Субсидии, открытый в учреждениях Центрального банка Российской Федерации или кредитных организациях, указанный в</w:t>
      </w:r>
      <w:r w:rsidRPr="00021BD1">
        <w:rPr>
          <w:rStyle w:val="pt-a3"/>
          <w:sz w:val="28"/>
          <w:szCs w:val="28"/>
        </w:rPr>
        <w:t xml:space="preserve"> Соглашении</w:t>
      </w:r>
      <w:r w:rsidRPr="00021BD1">
        <w:rPr>
          <w:sz w:val="28"/>
          <w:szCs w:val="28"/>
        </w:rPr>
        <w:t xml:space="preserve">. </w:t>
      </w:r>
    </w:p>
    <w:p w:rsidR="00B37DBF" w:rsidRDefault="00B37DBF" w:rsidP="00576B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7DBF" w:rsidRPr="0081252D" w:rsidRDefault="00B37DBF" w:rsidP="00576B1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52D">
        <w:rPr>
          <w:rFonts w:ascii="Times New Roman" w:hAnsi="Times New Roman" w:cs="Times New Roman"/>
          <w:sz w:val="28"/>
          <w:szCs w:val="28"/>
        </w:rPr>
        <w:t xml:space="preserve"> 4. Порядок, сроки и формы предоставления отчетности</w:t>
      </w:r>
    </w:p>
    <w:p w:rsidR="00B37DBF" w:rsidRPr="0081252D" w:rsidRDefault="00B37DBF" w:rsidP="00576B1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52D">
        <w:rPr>
          <w:rFonts w:ascii="Times New Roman" w:hAnsi="Times New Roman" w:cs="Times New Roman"/>
          <w:sz w:val="28"/>
          <w:szCs w:val="28"/>
        </w:rPr>
        <w:t>о достижении показателей результативности</w:t>
      </w:r>
    </w:p>
    <w:p w:rsidR="00B37DBF" w:rsidRPr="0081252D" w:rsidRDefault="00B37DBF" w:rsidP="00576B1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52D">
        <w:rPr>
          <w:rFonts w:ascii="Times New Roman" w:hAnsi="Times New Roman" w:cs="Times New Roman"/>
          <w:sz w:val="28"/>
          <w:szCs w:val="28"/>
        </w:rPr>
        <w:t>при предоставлении Субсидии</w:t>
      </w:r>
    </w:p>
    <w:p w:rsidR="00B37DBF" w:rsidRPr="0081252D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DBF" w:rsidRPr="0081252D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2D">
        <w:rPr>
          <w:rFonts w:ascii="Times New Roman" w:hAnsi="Times New Roman" w:cs="Times New Roman"/>
          <w:sz w:val="28"/>
          <w:szCs w:val="28"/>
        </w:rPr>
        <w:t xml:space="preserve">4.1.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</w:t>
      </w:r>
      <w:hyperlink w:anchor="P165" w:history="1">
        <w:r w:rsidRPr="0081252D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81252D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устанавливаются администрацией городского округа Тейково Ивановской области в Соглашении.</w:t>
      </w:r>
    </w:p>
    <w:p w:rsidR="00B37DBF" w:rsidRPr="00062362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5"/>
      <w:bookmarkEnd w:id="7"/>
      <w:r w:rsidRPr="00062362">
        <w:rPr>
          <w:rFonts w:ascii="Times New Roman" w:hAnsi="Times New Roman" w:cs="Times New Roman"/>
          <w:sz w:val="28"/>
          <w:szCs w:val="28"/>
        </w:rPr>
        <w:t xml:space="preserve">4.2. </w:t>
      </w:r>
      <w:r w:rsidR="00AC26BF" w:rsidRPr="00062362">
        <w:rPr>
          <w:rFonts w:ascii="Times New Roman" w:hAnsi="Times New Roman" w:cs="Times New Roman"/>
          <w:sz w:val="28"/>
          <w:szCs w:val="28"/>
        </w:rPr>
        <w:t>Показателем результативности при предоставлении Субсидии является устранение аварий и повреждений на объекте, подвергшемся воздействию при предупреждении (ликвидации угрозы возникновения) чрезвычайной ситуации</w:t>
      </w:r>
      <w:r w:rsidR="00062362" w:rsidRPr="00062362">
        <w:rPr>
          <w:rFonts w:ascii="Times New Roman" w:hAnsi="Times New Roman" w:cs="Times New Roman"/>
          <w:sz w:val="28"/>
          <w:szCs w:val="28"/>
        </w:rPr>
        <w:t xml:space="preserve"> – проведение работ по восстановлению кирпичного дымового канала, деревянных междуэтажного и чердачного перекрытий в многоквартирном жилом доме по адресу: Ивановская область, г. Тейково, п. Фрунзе, д. 54, кв. №2, №6</w:t>
      </w:r>
      <w:r w:rsidR="00AC26BF" w:rsidRPr="00062362">
        <w:rPr>
          <w:rFonts w:ascii="Times New Roman" w:hAnsi="Times New Roman" w:cs="Times New Roman"/>
          <w:sz w:val="28"/>
          <w:szCs w:val="28"/>
        </w:rPr>
        <w:t xml:space="preserve">, </w:t>
      </w:r>
      <w:r w:rsidRPr="00062362">
        <w:rPr>
          <w:rFonts w:ascii="Times New Roman" w:hAnsi="Times New Roman" w:cs="Times New Roman"/>
          <w:sz w:val="28"/>
          <w:szCs w:val="28"/>
        </w:rPr>
        <w:t>значение которого устанавливается в Соглашении о предоставлении Субсидии.</w:t>
      </w:r>
    </w:p>
    <w:p w:rsidR="00B37DBF" w:rsidRPr="00BB7E14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DBF" w:rsidRPr="00F66B1A" w:rsidRDefault="00B37DBF" w:rsidP="00576B1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66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6B1A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</w:t>
      </w:r>
    </w:p>
    <w:p w:rsidR="00B37DBF" w:rsidRPr="00F66B1A" w:rsidRDefault="00B37DBF" w:rsidP="00576B1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предоставления Субсидии, ответственность</w:t>
      </w:r>
    </w:p>
    <w:p w:rsidR="00B37DBF" w:rsidRPr="00F66B1A" w:rsidRDefault="00B37DBF" w:rsidP="00576B1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5AE" w:rsidRPr="00F66B1A" w:rsidRDefault="00B37DBF" w:rsidP="00FF65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5.1. </w:t>
      </w:r>
      <w:r w:rsidR="00FF65AE" w:rsidRPr="00A61F4F">
        <w:rPr>
          <w:rFonts w:ascii="Times New Roman" w:hAnsi="Times New Roman" w:cs="Times New Roman"/>
          <w:sz w:val="28"/>
          <w:szCs w:val="28"/>
        </w:rPr>
        <w:t xml:space="preserve">Главный распорядитель как получатель бюджетных средств, а также  </w:t>
      </w:r>
      <w:r w:rsidR="00FF65AE">
        <w:rPr>
          <w:rFonts w:ascii="Times New Roman" w:hAnsi="Times New Roman" w:cs="Times New Roman"/>
          <w:sz w:val="28"/>
          <w:szCs w:val="28"/>
        </w:rPr>
        <w:t xml:space="preserve">отдел внутреннего муниципального финансового контроля администрации городского округа Тейково Ивановской области </w:t>
      </w:r>
      <w:r w:rsidR="00FF65AE" w:rsidRPr="00A61F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4" w:history="1">
        <w:r w:rsidR="00FF65AE" w:rsidRPr="00A61F4F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FF65AE" w:rsidRPr="00A61F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FF65AE" w:rsidRPr="00A61F4F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FF65AE" w:rsidRPr="00A61F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5.2. Получатель Субсидии дает согласие на проведение Главным распорядителем и уполномоченным органом муниципального финансового контроля проверок соблюдения Получателями Субсидий условий и порядка </w:t>
      </w:r>
      <w:r w:rsidRPr="00F66B1A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Субсидии.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5.3. Получатель Субсидии: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5.3.1. Несет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5"/>
      <w:bookmarkEnd w:id="8"/>
      <w:r w:rsidRPr="00F66B1A">
        <w:rPr>
          <w:rFonts w:ascii="Times New Roman" w:hAnsi="Times New Roman" w:cs="Times New Roman"/>
          <w:sz w:val="28"/>
          <w:szCs w:val="28"/>
        </w:rPr>
        <w:t>5.3.2. Осуществляет возврат Субсидии в бюджет города Тейково в случае:</w:t>
      </w:r>
    </w:p>
    <w:p w:rsidR="00FF65AE" w:rsidRPr="00F66B1A" w:rsidRDefault="00B37DBF" w:rsidP="00FF65A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- корректировки отчетности в сторону уменьшения либо установления Главным распорядителем </w:t>
      </w:r>
      <w:r w:rsidR="00FF65AE" w:rsidRPr="00F66B1A">
        <w:rPr>
          <w:rFonts w:ascii="Times New Roman" w:hAnsi="Times New Roman" w:cs="Times New Roman"/>
          <w:sz w:val="28"/>
          <w:szCs w:val="28"/>
        </w:rPr>
        <w:t xml:space="preserve">или </w:t>
      </w:r>
      <w:r w:rsidR="00FF65AE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городского округа Тейково Ивановской области</w:t>
      </w:r>
      <w:r w:rsidR="00FF65AE" w:rsidRPr="00F66B1A">
        <w:rPr>
          <w:rFonts w:ascii="Times New Roman" w:hAnsi="Times New Roman" w:cs="Times New Roman"/>
          <w:sz w:val="28"/>
          <w:szCs w:val="28"/>
        </w:rPr>
        <w:t xml:space="preserve"> факта нарушения условий, определенных настоящим Порядком и (или) Соглашением - в течение одного месяца с момента выявления нарушений;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6B1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6B1A">
        <w:rPr>
          <w:rFonts w:ascii="Times New Roman" w:hAnsi="Times New Roman" w:cs="Times New Roman"/>
          <w:sz w:val="28"/>
          <w:szCs w:val="28"/>
        </w:rPr>
        <w:t xml:space="preserve"> установленного Соглашением показателя (показателей) результативности предоставления Субсидии - в сроки, определенные в Соглашении.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5.4. Главный распорядитель: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 xml:space="preserve">5.4.1. Обеспечивает возврат Получателем Субсидии в бюджет города Тейково средств Субсидии в случаях, предусмотренных </w:t>
      </w:r>
      <w:hyperlink w:anchor="P175" w:history="1">
        <w:r w:rsidRPr="00F66B1A">
          <w:rPr>
            <w:rFonts w:ascii="Times New Roman" w:hAnsi="Times New Roman" w:cs="Times New Roman"/>
            <w:sz w:val="28"/>
            <w:szCs w:val="28"/>
          </w:rPr>
          <w:t>пунктом 5.3.2</w:t>
        </w:r>
      </w:hyperlink>
      <w:r w:rsidRPr="00F66B1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7DBF" w:rsidRPr="00F66B1A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A">
        <w:rPr>
          <w:rFonts w:ascii="Times New Roman" w:hAnsi="Times New Roman" w:cs="Times New Roman"/>
          <w:sz w:val="28"/>
          <w:szCs w:val="28"/>
        </w:rPr>
        <w:t>5.4.2. Осуществляет контроль в части обеспечения целевого и эффективного использования Субсидии.</w:t>
      </w:r>
    </w:p>
    <w:p w:rsidR="00B37DBF" w:rsidRPr="003E7760" w:rsidRDefault="00B37DBF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60">
        <w:rPr>
          <w:rFonts w:ascii="Times New Roman" w:hAnsi="Times New Roman" w:cs="Times New Roman"/>
          <w:sz w:val="28"/>
          <w:szCs w:val="28"/>
        </w:rPr>
        <w:t xml:space="preserve">5.5. В случае </w:t>
      </w:r>
      <w:proofErr w:type="spellStart"/>
      <w:r w:rsidRPr="003E776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E7760">
        <w:rPr>
          <w:rFonts w:ascii="Times New Roman" w:hAnsi="Times New Roman" w:cs="Times New Roman"/>
          <w:sz w:val="28"/>
          <w:szCs w:val="28"/>
        </w:rPr>
        <w:t xml:space="preserve"> Получателем Субсидии установленного Соглашением показателя (показателей) результативности предоставления Субсидии применяет к Получателю Субсидии штрафные санкции, размер которых рассчитывается в соответствии с Соглашением.</w:t>
      </w:r>
    </w:p>
    <w:p w:rsidR="0086311D" w:rsidRPr="003E7760" w:rsidRDefault="003E7760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 w:rsidRPr="003E7760">
        <w:rPr>
          <w:rFonts w:ascii="Times New Roman" w:hAnsi="Times New Roman" w:cs="Times New Roman"/>
          <w:sz w:val="28"/>
          <w:szCs w:val="28"/>
        </w:rPr>
        <w:t>5</w:t>
      </w:r>
      <w:r w:rsidR="0086311D" w:rsidRPr="003E7760">
        <w:rPr>
          <w:rFonts w:ascii="Times New Roman" w:hAnsi="Times New Roman" w:cs="Times New Roman"/>
          <w:sz w:val="28"/>
          <w:szCs w:val="28"/>
        </w:rPr>
        <w:t>.</w:t>
      </w:r>
      <w:r w:rsidRPr="003E7760">
        <w:rPr>
          <w:rFonts w:ascii="Times New Roman" w:hAnsi="Times New Roman" w:cs="Times New Roman"/>
          <w:sz w:val="28"/>
          <w:szCs w:val="28"/>
        </w:rPr>
        <w:t>6</w:t>
      </w:r>
      <w:r w:rsidR="0086311D" w:rsidRPr="003E7760">
        <w:rPr>
          <w:rFonts w:ascii="Times New Roman" w:hAnsi="Times New Roman" w:cs="Times New Roman"/>
          <w:sz w:val="28"/>
          <w:szCs w:val="28"/>
        </w:rPr>
        <w:t xml:space="preserve">. В случае отказа получателя Субсидии от добровольного возврата Субсидии в сроки, установленные </w:t>
      </w:r>
      <w:hyperlink w:anchor="P137" w:history="1">
        <w:r w:rsidR="0086311D" w:rsidRPr="003E776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3E7760">
          <w:rPr>
            <w:rFonts w:ascii="Times New Roman" w:hAnsi="Times New Roman" w:cs="Times New Roman"/>
            <w:sz w:val="28"/>
            <w:szCs w:val="28"/>
          </w:rPr>
          <w:t xml:space="preserve"> 5.3.</w:t>
        </w:r>
        <w:r w:rsidR="0086311D" w:rsidRPr="003E7760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  <w:r w:rsidRPr="003E7760">
          <w:rPr>
            <w:rFonts w:ascii="Times New Roman" w:hAnsi="Times New Roman" w:cs="Times New Roman"/>
            <w:sz w:val="28"/>
            <w:szCs w:val="28"/>
          </w:rPr>
          <w:t>5</w:t>
        </w:r>
        <w:r w:rsidR="0086311D" w:rsidRPr="003E7760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3E7760">
        <w:rPr>
          <w:rFonts w:ascii="Times New Roman" w:hAnsi="Times New Roman" w:cs="Times New Roman"/>
          <w:sz w:val="28"/>
          <w:szCs w:val="28"/>
        </w:rPr>
        <w:t>3</w:t>
      </w:r>
      <w:r w:rsidR="0086311D" w:rsidRPr="003E7760">
        <w:rPr>
          <w:rFonts w:ascii="Times New Roman" w:hAnsi="Times New Roman" w:cs="Times New Roman"/>
          <w:sz w:val="28"/>
          <w:szCs w:val="28"/>
        </w:rPr>
        <w:t>, настоящего Порядка, Главный распорядитель бюджетных средств, предоставивший Субсидию, производит необходимые действия по взысканию в установленном порядке подлежащих возврату бюджетных средств.</w:t>
      </w:r>
    </w:p>
    <w:p w:rsidR="00D66884" w:rsidRDefault="00D66884" w:rsidP="00576B1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D66884" w:rsidRDefault="00D66884" w:rsidP="00576B1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D66884" w:rsidRDefault="00D66884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1FC3" w:rsidRDefault="002E1FC3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65AE" w:rsidRDefault="00FF65AE">
      <w:pPr>
        <w:spacing w:after="200" w:line="276" w:lineRule="auto"/>
        <w:rPr>
          <w:sz w:val="22"/>
        </w:rPr>
      </w:pPr>
      <w:r>
        <w:br w:type="page"/>
      </w:r>
    </w:p>
    <w:p w:rsidR="0086311D" w:rsidRPr="003E7760" w:rsidRDefault="0086311D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7760">
        <w:rPr>
          <w:rFonts w:ascii="Times New Roman" w:hAnsi="Times New Roman" w:cs="Times New Roman"/>
        </w:rPr>
        <w:lastRenderedPageBreak/>
        <w:t xml:space="preserve">Приложение </w:t>
      </w:r>
      <w:r w:rsidR="006217C1">
        <w:rPr>
          <w:rFonts w:ascii="Times New Roman" w:hAnsi="Times New Roman" w:cs="Times New Roman"/>
        </w:rPr>
        <w:t>№</w:t>
      </w:r>
      <w:r w:rsidRPr="003E7760">
        <w:rPr>
          <w:rFonts w:ascii="Times New Roman" w:hAnsi="Times New Roman" w:cs="Times New Roman"/>
        </w:rPr>
        <w:t>1</w:t>
      </w:r>
    </w:p>
    <w:p w:rsidR="003E7760" w:rsidRPr="003E7760" w:rsidRDefault="006217C1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hyperlink w:anchor="P43" w:history="1">
        <w:proofErr w:type="gramStart"/>
        <w:r w:rsidR="003E7760" w:rsidRPr="003E7760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3E7760" w:rsidRPr="003E7760">
        <w:rPr>
          <w:rFonts w:ascii="Times New Roman" w:hAnsi="Times New Roman" w:cs="Times New Roman"/>
          <w:sz w:val="24"/>
          <w:szCs w:val="24"/>
        </w:rPr>
        <w:t>ку</w:t>
      </w:r>
      <w:proofErr w:type="gramEnd"/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государственных(муниципальных) учреждений),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индивидуальным предпринимателям,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 физическим лицам - производителям товаров,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работ, услуг на возмещение затрат в связи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с производством (реализацией) товаров,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выполнением работ, оказанием услуг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при предупреждении (ликвидации угрозы возникновения)</w:t>
      </w:r>
    </w:p>
    <w:p w:rsidR="0086311D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 чрезвычайной ситуации</w:t>
      </w:r>
    </w:p>
    <w:p w:rsidR="00FF65AE" w:rsidRDefault="00FF65AE" w:rsidP="00576B1B">
      <w:pPr>
        <w:pStyle w:val="ConsPlusNormal"/>
        <w:jc w:val="center"/>
        <w:rPr>
          <w:rFonts w:ascii="Times New Roman" w:hAnsi="Times New Roman" w:cs="Times New Roman"/>
        </w:rPr>
      </w:pPr>
      <w:bookmarkStart w:id="10" w:name="P166"/>
      <w:bookmarkEnd w:id="10"/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ЗАЯВКА</w:t>
      </w:r>
    </w:p>
    <w:p w:rsidR="006217C1" w:rsidRPr="006217C1" w:rsidRDefault="0086311D" w:rsidP="00576B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</w:rPr>
        <w:t xml:space="preserve">на получение субсидии </w:t>
      </w:r>
      <w:r w:rsidR="006217C1" w:rsidRPr="006217C1">
        <w:rPr>
          <w:rFonts w:ascii="Times New Roman" w:hAnsi="Times New Roman" w:cs="Times New Roman"/>
          <w:sz w:val="24"/>
          <w:szCs w:val="24"/>
        </w:rPr>
        <w:t>юридическим лица</w:t>
      </w:r>
      <w:proofErr w:type="gramStart"/>
      <w:r w:rsidR="006217C1" w:rsidRPr="006217C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6217C1" w:rsidRPr="006217C1">
        <w:rPr>
          <w:rFonts w:ascii="Times New Roman" w:hAnsi="Times New Roman" w:cs="Times New Roman"/>
          <w:sz w:val="24"/>
          <w:szCs w:val="24"/>
        </w:rPr>
        <w:t>за исключением государственных</w:t>
      </w:r>
    </w:p>
    <w:p w:rsidR="006217C1" w:rsidRPr="006217C1" w:rsidRDefault="006217C1" w:rsidP="00576B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(муниципальных) учреждений),индивидуальным предпринимателям,</w:t>
      </w:r>
    </w:p>
    <w:p w:rsidR="006217C1" w:rsidRPr="006217C1" w:rsidRDefault="006217C1" w:rsidP="00576B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товаров,работ, услуг на возмещение затрат в связис производством (реализацией) товаров,выполнением работ, оказанием услуг</w:t>
      </w:r>
    </w:p>
    <w:p w:rsidR="006217C1" w:rsidRPr="006217C1" w:rsidRDefault="006217C1" w:rsidP="00576B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при предупреждении(ликвидации угрозы возникновения)чрезвычайной ситуации</w:t>
      </w: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___________________________________</w:t>
      </w: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(дата)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2"/>
        <w:gridCol w:w="510"/>
        <w:gridCol w:w="1360"/>
        <w:gridCol w:w="340"/>
        <w:gridCol w:w="623"/>
        <w:gridCol w:w="453"/>
        <w:gridCol w:w="1927"/>
        <w:gridCol w:w="340"/>
        <w:gridCol w:w="2901"/>
      </w:tblGrid>
      <w:tr w:rsidR="0086311D" w:rsidRPr="006217C1" w:rsidTr="00FF65A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1. Полное наименование юридического лица, индивидуального предпринимателя, ФИО физического лица, претендующего на получение Субсидии 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2. Юридический адрес (для физических лиц - адрес регистрации): 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3. Реквизиты для перечисления Субсидии: 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4. Наименование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ситуации: 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5. Вид и адрес объекта, подвергшегося воздействию при предупреждении (ликвидации угрозы возникновения) чрезвычайной ситуации: _____________________ 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6. Реквизиты решения комиссии по предупреждению и ликвидации чрезвычайных ситуаций и обеспечению пожарной безопасности город</w:t>
            </w:r>
            <w:r w:rsidR="006217C1">
              <w:rPr>
                <w:rFonts w:ascii="Times New Roman" w:hAnsi="Times New Roman" w:cs="Times New Roman"/>
              </w:rPr>
              <w:t xml:space="preserve">ского округаТейково </w:t>
            </w:r>
            <w:r w:rsidRPr="006217C1">
              <w:rPr>
                <w:rFonts w:ascii="Times New Roman" w:hAnsi="Times New Roman" w:cs="Times New Roman"/>
              </w:rPr>
              <w:t>Иванов</w:t>
            </w:r>
            <w:r w:rsidR="006217C1">
              <w:rPr>
                <w:rFonts w:ascii="Times New Roman" w:hAnsi="Times New Roman" w:cs="Times New Roman"/>
              </w:rPr>
              <w:t>кой области</w:t>
            </w:r>
            <w:r w:rsidRPr="006217C1">
              <w:rPr>
                <w:rFonts w:ascii="Times New Roman" w:hAnsi="Times New Roman" w:cs="Times New Roman"/>
              </w:rPr>
              <w:t xml:space="preserve"> о выполнении работ, производстве (реализации) товаров, оказании усл</w:t>
            </w:r>
            <w:r w:rsidR="006217C1">
              <w:rPr>
                <w:rFonts w:ascii="Times New Roman" w:hAnsi="Times New Roman" w:cs="Times New Roman"/>
              </w:rPr>
              <w:t xml:space="preserve">уг </w:t>
            </w:r>
            <w:r w:rsidRPr="006217C1">
              <w:rPr>
                <w:rFonts w:ascii="Times New Roman" w:hAnsi="Times New Roman" w:cs="Times New Roman"/>
              </w:rPr>
              <w:t>при предупреждении (ликвидации угрозы возникновения) чрезвычайной ситуации: ________________________________</w:t>
            </w:r>
          </w:p>
          <w:p w:rsidR="0086311D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FF65AE" w:rsidRDefault="00FF65AE" w:rsidP="00FF65A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FF65AE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Подтверждаю достоверность сведений, указанных в представленных документах.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 xml:space="preserve">а) отсутствует просроченная задолженность по возврату в бюджет города </w:t>
            </w:r>
            <w:r>
              <w:rPr>
                <w:rFonts w:ascii="Times New Roman" w:hAnsi="Times New Roman" w:cs="Times New Roman"/>
              </w:rPr>
              <w:t>Тейково</w:t>
            </w:r>
            <w:r w:rsidRPr="00DA26F7">
              <w:rPr>
                <w:rFonts w:ascii="Times New Roman" w:hAnsi="Times New Roman" w:cs="Times New Roman"/>
              </w:rPr>
              <w:t xml:space="preserve"> субсидий, бюджетных инвестиций, </w:t>
            </w:r>
            <w:proofErr w:type="gramStart"/>
            <w:r w:rsidRPr="00DA26F7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DA26F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</w:t>
            </w:r>
            <w:r>
              <w:rPr>
                <w:rFonts w:ascii="Times New Roman" w:hAnsi="Times New Roman" w:cs="Times New Roman"/>
              </w:rPr>
              <w:t>Тейково Ивановской области</w:t>
            </w:r>
            <w:r w:rsidRPr="00DA26F7">
              <w:rPr>
                <w:rFonts w:ascii="Times New Roman" w:hAnsi="Times New Roman" w:cs="Times New Roman"/>
              </w:rPr>
              <w:t>;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6F7">
              <w:rPr>
                <w:rFonts w:ascii="Times New Roman" w:hAnsi="Times New Roman" w:cs="Times New Roman"/>
              </w:rPr>
              <w:lastRenderedPageBreak/>
      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16" w:history="1">
              <w:r w:rsidRPr="00DA26F7">
                <w:rPr>
                  <w:rFonts w:ascii="Times New Roman" w:hAnsi="Times New Roman" w:cs="Times New Roman"/>
                </w:rPr>
                <w:t>перечень</w:t>
              </w:r>
            </w:hyperlink>
            <w:r w:rsidRPr="00DA26F7">
              <w:rPr>
                <w:rFonts w:ascii="Times New Roman" w:hAnsi="Times New Roman" w:cs="Times New Roman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      </w:r>
            <w:proofErr w:type="gramEnd"/>
            <w:r w:rsidRPr="00DA26F7">
              <w:rPr>
                <w:rFonts w:ascii="Times New Roman" w:hAnsi="Times New Roman" w:cs="Times New Roman"/>
              </w:rPr>
              <w:t xml:space="preserve"> превышает 50 процентов;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 xml:space="preserve">в) не получаем средства из бюджета города </w:t>
            </w:r>
            <w:r>
              <w:rPr>
                <w:rFonts w:ascii="Times New Roman" w:hAnsi="Times New Roman" w:cs="Times New Roman"/>
              </w:rPr>
              <w:t>Тейково</w:t>
            </w:r>
            <w:r w:rsidRPr="00DA26F7">
              <w:rPr>
                <w:rFonts w:ascii="Times New Roman" w:hAnsi="Times New Roman" w:cs="Times New Roman"/>
              </w:rPr>
              <w:t xml:space="preserve"> на основании иных нормативных правовых актов город</w:t>
            </w:r>
            <w:r>
              <w:rPr>
                <w:rFonts w:ascii="Times New Roman" w:hAnsi="Times New Roman" w:cs="Times New Roman"/>
              </w:rPr>
              <w:t>ского округа Тейково</w:t>
            </w:r>
            <w:r w:rsidRPr="00DA26F7">
              <w:rPr>
                <w:rFonts w:ascii="Times New Roman" w:hAnsi="Times New Roman" w:cs="Times New Roman"/>
              </w:rPr>
              <w:t xml:space="preserve"> Иванов</w:t>
            </w:r>
            <w:r>
              <w:rPr>
                <w:rFonts w:ascii="Times New Roman" w:hAnsi="Times New Roman" w:cs="Times New Roman"/>
              </w:rPr>
              <w:t>ской области</w:t>
            </w:r>
            <w:r w:rsidRPr="00DA26F7">
              <w:rPr>
                <w:rFonts w:ascii="Times New Roman" w:hAnsi="Times New Roman" w:cs="Times New Roman"/>
              </w:rPr>
              <w:t xml:space="preserve"> на цели, установленные </w:t>
            </w:r>
            <w:hyperlink w:anchor="P64" w:history="1">
              <w:r w:rsidRPr="00DA26F7">
                <w:rPr>
                  <w:rFonts w:ascii="Times New Roman" w:hAnsi="Times New Roman" w:cs="Times New Roman"/>
                </w:rPr>
                <w:t>пунктом 1.2</w:t>
              </w:r>
            </w:hyperlink>
            <w:r w:rsidRPr="00DA26F7">
              <w:rPr>
                <w:rFonts w:ascii="Times New Roman" w:hAnsi="Times New Roman" w:cs="Times New Roman"/>
              </w:rPr>
              <w:t xml:space="preserve"> настоящего Порядка.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  <w:p w:rsidR="00FF65AE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Даем согласие на обработку персональных данных</w:t>
            </w:r>
            <w:r>
              <w:rPr>
                <w:rFonts w:ascii="Times New Roman" w:hAnsi="Times New Roman" w:cs="Times New Roman"/>
              </w:rPr>
              <w:t>, разрешенных субъектом персональных данных для распространения</w:t>
            </w:r>
            <w:r w:rsidRPr="00DA26F7">
              <w:rPr>
                <w:rFonts w:ascii="Times New Roman" w:hAnsi="Times New Roman" w:cs="Times New Roman"/>
              </w:rPr>
              <w:t xml:space="preserve"> (для физического лица)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Мы согласны с тем, что в случае признания нас победителем отбора и нашего уклонения или отказа от заключения в установленный срок соглашения, мы утрачиваем право на получение субсидии.</w:t>
            </w:r>
          </w:p>
          <w:p w:rsidR="00FF65AE" w:rsidRPr="006217C1" w:rsidRDefault="00FF65AE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311D" w:rsidRPr="006217C1" w:rsidTr="00FF65AE"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 w:rsidTr="00FF65AE"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6311D" w:rsidRPr="006217C1" w:rsidTr="00FF65AE"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 w:rsidTr="00FF65AE"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6311D" w:rsidRPr="006217C1" w:rsidTr="00FF65AE"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 w:rsidTr="00FF65AE"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6311D" w:rsidRPr="006217C1" w:rsidTr="00FF65A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311D" w:rsidRDefault="0086311D" w:rsidP="00576B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МП</w:t>
            </w:r>
          </w:p>
          <w:p w:rsidR="00FF65AE" w:rsidRDefault="00FF65AE" w:rsidP="00576B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Регистрационный номер и дата регистрации заявки:</w:t>
            </w:r>
          </w:p>
          <w:p w:rsidR="00FF65AE" w:rsidRPr="00DA26F7" w:rsidRDefault="00FF65AE" w:rsidP="00FF65A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A26F7">
              <w:rPr>
                <w:rFonts w:ascii="Times New Roman" w:hAnsi="Times New Roman" w:cs="Times New Roman"/>
              </w:rPr>
              <w:t xml:space="preserve"> _______________ от __________________ 20__ г.</w:t>
            </w:r>
          </w:p>
          <w:p w:rsidR="00FF65AE" w:rsidRPr="006217C1" w:rsidRDefault="00FF65AE" w:rsidP="00FF65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(заполняется администрацией г.о. Тейково)</w:t>
            </w:r>
          </w:p>
        </w:tc>
      </w:tr>
    </w:tbl>
    <w:p w:rsidR="00FF65AE" w:rsidRDefault="00FF65AE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65AE" w:rsidRDefault="00FF65AE">
      <w:pPr>
        <w:spacing w:after="200" w:line="276" w:lineRule="auto"/>
        <w:rPr>
          <w:sz w:val="22"/>
        </w:rPr>
      </w:pPr>
      <w:r>
        <w:br w:type="page"/>
      </w:r>
    </w:p>
    <w:p w:rsidR="003E7760" w:rsidRP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E7760" w:rsidRPr="006217C1">
        <w:rPr>
          <w:rFonts w:ascii="Times New Roman" w:hAnsi="Times New Roman" w:cs="Times New Roman"/>
        </w:rPr>
        <w:t xml:space="preserve">риложение </w:t>
      </w:r>
      <w:r w:rsidRPr="006217C1">
        <w:rPr>
          <w:rFonts w:ascii="Times New Roman" w:hAnsi="Times New Roman" w:cs="Times New Roman"/>
        </w:rPr>
        <w:t>№</w:t>
      </w:r>
      <w:r w:rsidR="003E7760" w:rsidRPr="006217C1">
        <w:rPr>
          <w:rFonts w:ascii="Times New Roman" w:hAnsi="Times New Roman" w:cs="Times New Roman"/>
        </w:rPr>
        <w:t>2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3" w:history="1">
        <w:proofErr w:type="gramStart"/>
        <w:r w:rsidRPr="006217C1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6217C1">
        <w:rPr>
          <w:rFonts w:ascii="Times New Roman" w:hAnsi="Times New Roman" w:cs="Times New Roman"/>
          <w:sz w:val="24"/>
          <w:szCs w:val="24"/>
        </w:rPr>
        <w:t>ку</w:t>
      </w:r>
      <w:proofErr w:type="gramEnd"/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217C1">
        <w:rPr>
          <w:rFonts w:ascii="Times New Roman" w:hAnsi="Times New Roman" w:cs="Times New Roman"/>
          <w:sz w:val="24"/>
          <w:szCs w:val="24"/>
        </w:rPr>
        <w:t>(за исключением государственных</w:t>
      </w:r>
      <w:proofErr w:type="gramEnd"/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 (муниципальных) учреждений),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индивидуальным предпринимателям,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 физическим лицам - производителям товаров,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работ, услуг на возмещение затрат в связи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с производством (реализацией) товаров,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выполнением работ, оказанием услуг 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при предупреждении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 (ликвидации угрозы возникновения)</w:t>
      </w:r>
    </w:p>
    <w:p w:rsidR="003E7760" w:rsidRP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 чрезвычайной ситуации</w:t>
      </w:r>
    </w:p>
    <w:p w:rsidR="0086311D" w:rsidRPr="006217C1" w:rsidRDefault="0086311D" w:rsidP="00576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bookmarkStart w:id="11" w:name="P240"/>
      <w:bookmarkEnd w:id="11"/>
      <w:r w:rsidRPr="006217C1">
        <w:rPr>
          <w:rFonts w:ascii="Times New Roman" w:hAnsi="Times New Roman" w:cs="Times New Roman"/>
        </w:rPr>
        <w:t>РАСЧЕТ</w:t>
      </w:r>
    </w:p>
    <w:p w:rsidR="006217C1" w:rsidRPr="006217C1" w:rsidRDefault="0086311D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</w:rPr>
        <w:t xml:space="preserve">размера </w:t>
      </w:r>
      <w:r w:rsidR="006217C1" w:rsidRPr="006217C1">
        <w:rPr>
          <w:rFonts w:ascii="Times New Roman" w:hAnsi="Times New Roman" w:cs="Times New Roman"/>
        </w:rPr>
        <w:t xml:space="preserve">на получение субсидии </w:t>
      </w:r>
      <w:r w:rsidR="006217C1" w:rsidRPr="006217C1">
        <w:rPr>
          <w:rFonts w:ascii="Times New Roman" w:hAnsi="Times New Roman" w:cs="Times New Roman"/>
          <w:sz w:val="24"/>
          <w:szCs w:val="24"/>
        </w:rPr>
        <w:t>юридическим лица</w:t>
      </w:r>
      <w:proofErr w:type="gramStart"/>
      <w:r w:rsidR="006217C1" w:rsidRPr="006217C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6217C1" w:rsidRPr="006217C1">
        <w:rPr>
          <w:rFonts w:ascii="Times New Roman" w:hAnsi="Times New Roman" w:cs="Times New Roman"/>
          <w:sz w:val="24"/>
          <w:szCs w:val="24"/>
        </w:rPr>
        <w:t>за исключением государственных</w:t>
      </w:r>
    </w:p>
    <w:p w:rsidR="006217C1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(муниципальных) учреждений),индивидуальным предпринимателям,</w:t>
      </w:r>
    </w:p>
    <w:p w:rsidR="006217C1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товаров,работ, услуг на возмещение затрат в связис производством (реализацией) товаров,выполнением работ, оказанием услуг</w:t>
      </w:r>
    </w:p>
    <w:p w:rsidR="006217C1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при предупреждении(ликвидации угрозы возникновения)</w:t>
      </w:r>
    </w:p>
    <w:p w:rsidR="006217C1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чрезвычайной ситуации</w:t>
      </w: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____________________</w:t>
      </w: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(дата)</w:t>
      </w:r>
    </w:p>
    <w:p w:rsidR="0086311D" w:rsidRPr="006217C1" w:rsidRDefault="0086311D" w:rsidP="00576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154"/>
        <w:gridCol w:w="2324"/>
        <w:gridCol w:w="2324"/>
      </w:tblGrid>
      <w:tr w:rsidR="0086311D" w:rsidRPr="006217C1">
        <w:tc>
          <w:tcPr>
            <w:tcW w:w="2267" w:type="dxa"/>
            <w:vMerge w:val="restart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6802" w:type="dxa"/>
            <w:gridSpan w:val="3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Сумма затрат согласно сметной документации, руб.</w:t>
            </w:r>
          </w:p>
        </w:tc>
      </w:tr>
      <w:tr w:rsidR="0086311D" w:rsidRPr="006217C1">
        <w:tc>
          <w:tcPr>
            <w:tcW w:w="2267" w:type="dxa"/>
            <w:vMerge/>
          </w:tcPr>
          <w:p w:rsidR="0086311D" w:rsidRPr="006217C1" w:rsidRDefault="0086311D" w:rsidP="00576B1B">
            <w:pPr>
              <w:spacing w:after="1" w:line="0" w:lineRule="atLeast"/>
            </w:pPr>
          </w:p>
        </w:tc>
        <w:tc>
          <w:tcPr>
            <w:tcW w:w="2154" w:type="dxa"/>
            <w:vMerge w:val="restart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48" w:type="dxa"/>
            <w:gridSpan w:val="2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217C1">
              <w:rPr>
                <w:rFonts w:ascii="Times New Roman" w:hAnsi="Times New Roman" w:cs="Times New Roman"/>
              </w:rPr>
              <w:t>осуществляемых</w:t>
            </w:r>
            <w:proofErr w:type="gramEnd"/>
            <w:r w:rsidRPr="006217C1">
              <w:rPr>
                <w:rFonts w:ascii="Times New Roman" w:hAnsi="Times New Roman" w:cs="Times New Roman"/>
              </w:rPr>
              <w:t xml:space="preserve"> за счет</w:t>
            </w:r>
          </w:p>
        </w:tc>
      </w:tr>
      <w:tr w:rsidR="0086311D" w:rsidRPr="006217C1">
        <w:tc>
          <w:tcPr>
            <w:tcW w:w="2267" w:type="dxa"/>
            <w:vMerge/>
          </w:tcPr>
          <w:p w:rsidR="0086311D" w:rsidRPr="006217C1" w:rsidRDefault="0086311D" w:rsidP="00576B1B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86311D" w:rsidRPr="006217C1" w:rsidRDefault="0086311D" w:rsidP="00576B1B">
            <w:pPr>
              <w:spacing w:after="1" w:line="0" w:lineRule="atLeast"/>
            </w:pP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собственных средств</w:t>
            </w: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Субсидии</w:t>
            </w:r>
          </w:p>
        </w:tc>
      </w:tr>
      <w:tr w:rsidR="0086311D" w:rsidRPr="006217C1">
        <w:tc>
          <w:tcPr>
            <w:tcW w:w="2267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2154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гр. 2 = гр. 3 + гр. 4</w:t>
            </w: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гр. 4</w:t>
            </w:r>
          </w:p>
        </w:tc>
      </w:tr>
      <w:tr w:rsidR="0086311D" w:rsidRPr="006217C1">
        <w:tc>
          <w:tcPr>
            <w:tcW w:w="2267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>
        <w:tc>
          <w:tcPr>
            <w:tcW w:w="2267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>
        <w:tc>
          <w:tcPr>
            <w:tcW w:w="2267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6311D" w:rsidRPr="006217C1" w:rsidRDefault="0086311D" w:rsidP="00576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510"/>
        <w:gridCol w:w="657"/>
        <w:gridCol w:w="703"/>
        <w:gridCol w:w="340"/>
        <w:gridCol w:w="623"/>
        <w:gridCol w:w="453"/>
        <w:gridCol w:w="1927"/>
        <w:gridCol w:w="340"/>
        <w:gridCol w:w="1700"/>
      </w:tblGrid>
      <w:tr w:rsidR="0086311D" w:rsidRPr="006217C1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6311D" w:rsidRPr="006217C1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6311D" w:rsidRPr="006217C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6311D" w:rsidRPr="006217C1"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МП</w:t>
            </w:r>
          </w:p>
        </w:tc>
      </w:tr>
      <w:tr w:rsidR="0086311D" w:rsidRPr="006217C1"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86311D" w:rsidRPr="006217C1"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</w:t>
            </w:r>
          </w:p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 xml:space="preserve">(наименование должности </w:t>
            </w:r>
            <w:r w:rsidRPr="006217C1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lastRenderedPageBreak/>
              <w:t>____________</w:t>
            </w:r>
          </w:p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</w:t>
            </w:r>
          </w:p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</w:t>
            </w:r>
          </w:p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6311D" w:rsidRPr="006217C1"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</w:tr>
      <w:tr w:rsidR="0086311D" w:rsidRPr="006217C1"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</w:t>
            </w:r>
          </w:p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</w:t>
            </w:r>
          </w:p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</w:t>
            </w:r>
          </w:p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</w:t>
            </w:r>
          </w:p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86311D" w:rsidRPr="006217C1"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86311D" w:rsidRPr="006217C1" w:rsidRDefault="0086311D" w:rsidP="00576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11D" w:rsidRPr="006217C1" w:rsidRDefault="0086311D" w:rsidP="00576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11D" w:rsidRDefault="0086311D" w:rsidP="00576B1B">
      <w:pPr>
        <w:pStyle w:val="ConsPlusNormal"/>
        <w:ind w:firstLine="540"/>
        <w:jc w:val="both"/>
      </w:pPr>
    </w:p>
    <w:p w:rsidR="0086311D" w:rsidRDefault="0086311D" w:rsidP="00576B1B">
      <w:pPr>
        <w:pStyle w:val="ConsPlusNormal"/>
        <w:ind w:firstLine="540"/>
        <w:jc w:val="both"/>
      </w:pPr>
    </w:p>
    <w:p w:rsidR="0086311D" w:rsidRDefault="0086311D" w:rsidP="00576B1B">
      <w:pPr>
        <w:pStyle w:val="ConsPlusNormal"/>
        <w:ind w:firstLine="540"/>
        <w:jc w:val="both"/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7C1" w:rsidRDefault="006217C1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86025" w:rsidRDefault="00686025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86025" w:rsidRDefault="00686025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86025" w:rsidRDefault="00686025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86025" w:rsidRDefault="00686025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86025" w:rsidRDefault="00686025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86025" w:rsidRDefault="00686025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86025" w:rsidRDefault="00686025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62362" w:rsidRDefault="00062362">
      <w:pPr>
        <w:spacing w:after="200" w:line="276" w:lineRule="auto"/>
        <w:rPr>
          <w:sz w:val="22"/>
        </w:rPr>
      </w:pPr>
      <w:r>
        <w:br w:type="page"/>
      </w:r>
    </w:p>
    <w:p w:rsidR="003E7760" w:rsidRPr="003E7760" w:rsidRDefault="003E7760" w:rsidP="00576B1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7760">
        <w:rPr>
          <w:rFonts w:ascii="Times New Roman" w:hAnsi="Times New Roman" w:cs="Times New Roman"/>
        </w:rPr>
        <w:lastRenderedPageBreak/>
        <w:t xml:space="preserve">Приложение </w:t>
      </w:r>
      <w:r w:rsidR="006217C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3</w:t>
      </w:r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hyperlink w:anchor="P43" w:history="1">
        <w:proofErr w:type="gramStart"/>
        <w:r w:rsidRPr="003E7760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3E7760">
        <w:rPr>
          <w:rFonts w:ascii="Times New Roman" w:hAnsi="Times New Roman" w:cs="Times New Roman"/>
          <w:sz w:val="24"/>
          <w:szCs w:val="24"/>
        </w:rPr>
        <w:t>ку</w:t>
      </w:r>
      <w:proofErr w:type="gramEnd"/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</w:t>
      </w:r>
    </w:p>
    <w:p w:rsid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7760">
        <w:rPr>
          <w:rFonts w:ascii="Times New Roman" w:hAnsi="Times New Roman" w:cs="Times New Roman"/>
          <w:sz w:val="24"/>
          <w:szCs w:val="24"/>
        </w:rPr>
        <w:t>(за исключением государственных</w:t>
      </w:r>
      <w:proofErr w:type="gramEnd"/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</w:p>
    <w:p w:rsidR="006217C1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>индивидуальным предпринимателям,</w:t>
      </w:r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 xml:space="preserve"> физическим лицам - производителям товаров, </w:t>
      </w:r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 xml:space="preserve">работ, услуг на возмещение затрат в связи </w:t>
      </w:r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 xml:space="preserve">с производством (реализацией) товаров, </w:t>
      </w:r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 xml:space="preserve">выполнением работ, оказанием услуг </w:t>
      </w:r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>при предупреждении</w:t>
      </w:r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 xml:space="preserve"> (ликвидации угрозы возникновения)</w:t>
      </w:r>
    </w:p>
    <w:p w:rsidR="003E7760" w:rsidRPr="003E7760" w:rsidRDefault="003E7760" w:rsidP="00576B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7760">
        <w:rPr>
          <w:rFonts w:ascii="Times New Roman" w:hAnsi="Times New Roman" w:cs="Times New Roman"/>
          <w:sz w:val="24"/>
          <w:szCs w:val="24"/>
        </w:rPr>
        <w:t xml:space="preserve"> чрезвычайной ситуации</w:t>
      </w:r>
    </w:p>
    <w:p w:rsidR="0086311D" w:rsidRDefault="0086311D" w:rsidP="00576B1B">
      <w:pPr>
        <w:pStyle w:val="ConsPlusNormal"/>
        <w:ind w:firstLine="540"/>
        <w:jc w:val="both"/>
      </w:pP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bookmarkStart w:id="12" w:name="P352"/>
      <w:bookmarkEnd w:id="12"/>
      <w:r w:rsidRPr="006217C1">
        <w:rPr>
          <w:rFonts w:ascii="Times New Roman" w:hAnsi="Times New Roman" w:cs="Times New Roman"/>
        </w:rPr>
        <w:t>ОТЧЕТ</w:t>
      </w:r>
    </w:p>
    <w:p w:rsidR="006217C1" w:rsidRPr="006217C1" w:rsidRDefault="0086311D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</w:rPr>
        <w:t xml:space="preserve">об использовании субсидии </w:t>
      </w:r>
      <w:r w:rsidR="006217C1" w:rsidRPr="006217C1">
        <w:rPr>
          <w:rFonts w:ascii="Times New Roman" w:hAnsi="Times New Roman" w:cs="Times New Roman"/>
        </w:rPr>
        <w:t xml:space="preserve">на получение субсидии </w:t>
      </w:r>
      <w:r w:rsidR="006217C1" w:rsidRPr="006217C1">
        <w:rPr>
          <w:rFonts w:ascii="Times New Roman" w:hAnsi="Times New Roman" w:cs="Times New Roman"/>
          <w:sz w:val="24"/>
          <w:szCs w:val="24"/>
        </w:rPr>
        <w:t>юридическим лицам</w:t>
      </w:r>
    </w:p>
    <w:p w:rsidR="006217C1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(за исключением государственных (муниципальных) учреждений),</w:t>
      </w:r>
    </w:p>
    <w:p w:rsidR="006217C1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</w:t>
      </w:r>
    </w:p>
    <w:p w:rsidR="006217C1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работ, услуг на возмещение затрат в связи с производством (реализацией) товаров,</w:t>
      </w:r>
    </w:p>
    <w:p w:rsidR="006217C1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17C1">
        <w:rPr>
          <w:rFonts w:ascii="Times New Roman" w:hAnsi="Times New Roman" w:cs="Times New Roman"/>
          <w:sz w:val="24"/>
          <w:szCs w:val="24"/>
        </w:rPr>
        <w:t>выполнением работ, оказанием услуг при предупреждении</w:t>
      </w:r>
    </w:p>
    <w:p w:rsidR="0086311D" w:rsidRPr="006217C1" w:rsidRDefault="006217C1" w:rsidP="00576B1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  <w:sz w:val="24"/>
          <w:szCs w:val="24"/>
        </w:rPr>
        <w:t xml:space="preserve">(ликвидации угрозы возникновения) чрезвычайной ситуации </w:t>
      </w:r>
      <w:r w:rsidR="0086311D" w:rsidRPr="006217C1">
        <w:rPr>
          <w:rFonts w:ascii="Times New Roman" w:hAnsi="Times New Roman" w:cs="Times New Roman"/>
        </w:rPr>
        <w:t>и достижении</w:t>
      </w: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результата предоставления Субсидии</w:t>
      </w: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________________</w:t>
      </w:r>
    </w:p>
    <w:p w:rsidR="0086311D" w:rsidRPr="006217C1" w:rsidRDefault="0086311D" w:rsidP="00576B1B">
      <w:pPr>
        <w:pStyle w:val="ConsPlusNormal"/>
        <w:jc w:val="center"/>
        <w:rPr>
          <w:rFonts w:ascii="Times New Roman" w:hAnsi="Times New Roman" w:cs="Times New Roman"/>
        </w:rPr>
      </w:pPr>
      <w:r w:rsidRPr="006217C1">
        <w:rPr>
          <w:rFonts w:ascii="Times New Roman" w:hAnsi="Times New Roman" w:cs="Times New Roman"/>
        </w:rPr>
        <w:t>(дата)</w:t>
      </w:r>
    </w:p>
    <w:p w:rsidR="0086311D" w:rsidRPr="006217C1" w:rsidRDefault="0086311D" w:rsidP="00576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86311D" w:rsidRPr="006217C1" w:rsidTr="00227506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1. Наименование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ситуации: 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2. Размер полученной Субсидии, руб.: _________________________________________</w:t>
            </w:r>
          </w:p>
          <w:p w:rsidR="0086311D" w:rsidRPr="006217C1" w:rsidRDefault="0086311D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3. Перечень затрат, связанных с производством (реализацией) товаров, выполнением работ, оказанием услуг при предупреждении (ликвидации угрозы возникновения) чрезвычайной ситуации, произведенных за счет Субсидии:</w:t>
            </w:r>
          </w:p>
        </w:tc>
      </w:tr>
    </w:tbl>
    <w:p w:rsidR="0086311D" w:rsidRPr="006217C1" w:rsidRDefault="0086311D" w:rsidP="00576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2834"/>
        <w:gridCol w:w="4600"/>
      </w:tblGrid>
      <w:tr w:rsidR="0086311D" w:rsidRPr="006217C1" w:rsidTr="00227506">
        <w:tc>
          <w:tcPr>
            <w:tcW w:w="2834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Наименование статьи затрат</w:t>
            </w:r>
          </w:p>
        </w:tc>
        <w:tc>
          <w:tcPr>
            <w:tcW w:w="2834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Размер затрат за счет Субсидии, руб.</w:t>
            </w:r>
          </w:p>
        </w:tc>
        <w:tc>
          <w:tcPr>
            <w:tcW w:w="4600" w:type="dxa"/>
          </w:tcPr>
          <w:p w:rsidR="0086311D" w:rsidRPr="006217C1" w:rsidRDefault="0086311D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Реквизиты и наименование подтверждающего документа</w:t>
            </w:r>
          </w:p>
        </w:tc>
      </w:tr>
      <w:tr w:rsidR="0086311D" w:rsidRPr="006217C1" w:rsidTr="00227506">
        <w:tc>
          <w:tcPr>
            <w:tcW w:w="283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 w:rsidTr="00227506">
        <w:tc>
          <w:tcPr>
            <w:tcW w:w="283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11D" w:rsidRPr="006217C1" w:rsidTr="00227506">
        <w:tc>
          <w:tcPr>
            <w:tcW w:w="283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4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</w:tcPr>
          <w:p w:rsidR="0086311D" w:rsidRPr="006217C1" w:rsidRDefault="0086311D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6311D" w:rsidRPr="006217C1" w:rsidRDefault="0086311D" w:rsidP="00576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510"/>
        <w:gridCol w:w="1140"/>
        <w:gridCol w:w="364"/>
        <w:gridCol w:w="340"/>
        <w:gridCol w:w="623"/>
        <w:gridCol w:w="453"/>
        <w:gridCol w:w="1764"/>
        <w:gridCol w:w="163"/>
        <w:gridCol w:w="340"/>
        <w:gridCol w:w="2901"/>
        <w:gridCol w:w="4819"/>
      </w:tblGrid>
      <w:tr w:rsidR="00227506" w:rsidRPr="006217C1" w:rsidTr="00227506">
        <w:trPr>
          <w:gridAfter w:val="1"/>
          <w:wAfter w:w="4819" w:type="dxa"/>
        </w:trPr>
        <w:tc>
          <w:tcPr>
            <w:tcW w:w="10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4. Описание результатов, достигнутых при использовании Субсидии: ______________</w:t>
            </w:r>
          </w:p>
          <w:p w:rsidR="00227506" w:rsidRPr="006217C1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27506" w:rsidRPr="006217C1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27506" w:rsidRPr="006217C1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10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506" w:rsidRPr="006217C1" w:rsidRDefault="00227506" w:rsidP="00576B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МП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104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7506" w:rsidRPr="006217C1" w:rsidRDefault="00227506" w:rsidP="00576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(наименование должности уполномоченного лица)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227506" w:rsidRPr="006217C1" w:rsidTr="00227506">
        <w:trPr>
          <w:gridAfter w:val="1"/>
          <w:wAfter w:w="4819" w:type="dxa"/>
          <w:trHeight w:val="41"/>
        </w:trPr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(наименование должности уполномоченного лица)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</w:t>
            </w: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(наименование должности уполномоченного лица)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  <w:p w:rsidR="00227506" w:rsidRPr="00227506" w:rsidRDefault="00227506" w:rsidP="00576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(наименование должности уполномоченного лица)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227506" w:rsidRPr="006217C1" w:rsidTr="00227506"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(наименование должности уполномоченного лица)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  <w:tc>
          <w:tcPr>
            <w:tcW w:w="4819" w:type="dxa"/>
          </w:tcPr>
          <w:p w:rsidR="00227506" w:rsidRPr="006217C1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_____________________</w:t>
            </w:r>
          </w:p>
          <w:p w:rsidR="00227506" w:rsidRPr="006217C1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7C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(наименование должности уполномоченного лица)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227506" w:rsidRPr="006217C1" w:rsidTr="00227506">
        <w:trPr>
          <w:gridAfter w:val="1"/>
          <w:wAfter w:w="4819" w:type="dxa"/>
        </w:trPr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(наименование должности уполномоченного лица)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227506" w:rsidRPr="00227506" w:rsidRDefault="00227506" w:rsidP="00C90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506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86311D" w:rsidRPr="006217C1" w:rsidRDefault="0086311D" w:rsidP="00576B1B">
      <w:pPr>
        <w:pStyle w:val="ConsPlusNormal"/>
        <w:rPr>
          <w:rFonts w:ascii="Times New Roman" w:hAnsi="Times New Roman" w:cs="Times New Roman"/>
        </w:rPr>
      </w:pPr>
    </w:p>
    <w:p w:rsidR="009048D8" w:rsidRDefault="009048D8" w:rsidP="00576B1B"/>
    <w:sectPr w:rsidR="009048D8" w:rsidSect="0057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4AFC"/>
    <w:multiLevelType w:val="hybridMultilevel"/>
    <w:tmpl w:val="0276A4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1D"/>
    <w:rsid w:val="00033ADB"/>
    <w:rsid w:val="00062362"/>
    <w:rsid w:val="000F2942"/>
    <w:rsid w:val="00141A29"/>
    <w:rsid w:val="0015373E"/>
    <w:rsid w:val="001F24B9"/>
    <w:rsid w:val="001F77BC"/>
    <w:rsid w:val="00227506"/>
    <w:rsid w:val="00291042"/>
    <w:rsid w:val="002E1FC3"/>
    <w:rsid w:val="00331DE8"/>
    <w:rsid w:val="003845CB"/>
    <w:rsid w:val="003C6364"/>
    <w:rsid w:val="003C7BA0"/>
    <w:rsid w:val="003E7760"/>
    <w:rsid w:val="0040439E"/>
    <w:rsid w:val="00412B1E"/>
    <w:rsid w:val="004154F6"/>
    <w:rsid w:val="004F4461"/>
    <w:rsid w:val="00517C5B"/>
    <w:rsid w:val="00565659"/>
    <w:rsid w:val="00576B1B"/>
    <w:rsid w:val="006217C1"/>
    <w:rsid w:val="00627D94"/>
    <w:rsid w:val="00686025"/>
    <w:rsid w:val="0073337E"/>
    <w:rsid w:val="007576AE"/>
    <w:rsid w:val="007A517A"/>
    <w:rsid w:val="00844A6B"/>
    <w:rsid w:val="0086311D"/>
    <w:rsid w:val="008B2FDA"/>
    <w:rsid w:val="009048D8"/>
    <w:rsid w:val="00976EE1"/>
    <w:rsid w:val="009B5F59"/>
    <w:rsid w:val="009D145D"/>
    <w:rsid w:val="009D5C68"/>
    <w:rsid w:val="00A425AB"/>
    <w:rsid w:val="00A71DF5"/>
    <w:rsid w:val="00AA55F7"/>
    <w:rsid w:val="00AC26BF"/>
    <w:rsid w:val="00B37DBF"/>
    <w:rsid w:val="00B53E85"/>
    <w:rsid w:val="00B954C6"/>
    <w:rsid w:val="00C54BDF"/>
    <w:rsid w:val="00C90D54"/>
    <w:rsid w:val="00D03056"/>
    <w:rsid w:val="00D66884"/>
    <w:rsid w:val="00D86FB5"/>
    <w:rsid w:val="00DC3D94"/>
    <w:rsid w:val="00E06B86"/>
    <w:rsid w:val="00FF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863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1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rsid w:val="00627D9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71DF5"/>
    <w:rPr>
      <w:rFonts w:ascii="Calibri" w:eastAsia="Times New Roman" w:hAnsi="Calibri" w:cs="Calibri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A71DF5"/>
    <w:rPr>
      <w:rFonts w:ascii="Calibri" w:eastAsia="Times New Roman" w:hAnsi="Calibri" w:cs="Calibri"/>
      <w:b/>
      <w:szCs w:val="20"/>
      <w:lang w:eastAsia="ru-RU"/>
    </w:rPr>
  </w:style>
  <w:style w:type="paragraph" w:customStyle="1" w:styleId="pt-consplusnonformat-000042">
    <w:name w:val="pt-consplusnonformat-000042"/>
    <w:basedOn w:val="a"/>
    <w:rsid w:val="00B37DBF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nformat-000027">
    <w:name w:val="pt-consplusnonformat-000027"/>
    <w:basedOn w:val="a"/>
    <w:rsid w:val="00B37DBF"/>
    <w:pPr>
      <w:spacing w:before="100" w:beforeAutospacing="1" w:after="100" w:afterAutospacing="1"/>
    </w:pPr>
    <w:rPr>
      <w:sz w:val="24"/>
      <w:szCs w:val="24"/>
    </w:rPr>
  </w:style>
  <w:style w:type="character" w:customStyle="1" w:styleId="pt-a3">
    <w:name w:val="pt-a3"/>
    <w:basedOn w:val="a0"/>
    <w:rsid w:val="00B37D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79070E9E2C89F99F74D28A91E98341B1574FD40F5528CD8D4316DCAB0C38DF7C136423C50E3E95A2092006483A30A0B249779E2D5C8AC83d3MDL" TargetMode="External"/><Relationship Id="rId13" Type="http://schemas.openxmlformats.org/officeDocument/2006/relationships/hyperlink" Target="consultantplus://offline/ref=DF54D118DE35EC3E80A9CAFC561B7A51A1E5BCA6C7705A7AEB437D96C88EDC4F9265565AE0BF7438B041C3523186E5BDA4516A1D20EDI6Y9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12" Type="http://schemas.openxmlformats.org/officeDocument/2006/relationships/hyperlink" Target="consultantplus://offline/ref=DF54D118DE35EC3E80A9CAFC561B7A51A1E5BCA6C7705A7AEB437D96C88EDC4F9265565AE0BD7238B041C3523186E5BDA4516A1D20EDI6Y9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39B33BFCA360023E9F46A0A8E41AD9C7B3D44A46A8B7930BE5394E85562EBBCB47A9AF6546DC90BF92E2552F9A1685C331B3W5m9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7C17CDCACA1FA282251ACD2D910EA0E8A8A58A706BA6E5889B5D2A98419BB79D243A424251720BBD0C20D5A98F96C51DD419D1266F2F98PBODN" TargetMode="External"/><Relationship Id="rId11" Type="http://schemas.openxmlformats.org/officeDocument/2006/relationships/hyperlink" Target="consultantplus://offline/ref=D3E79070E9E2C89F99F75325BF72C43B1D1629F147F35CDC8284373A95E0C5D8B78130137440BFAF082598552BC7F51908258Bd7M8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10" Type="http://schemas.openxmlformats.org/officeDocument/2006/relationships/hyperlink" Target="consultantplus://offline/ref=6B7C17CDCACA1FA282251ACD2D910EA0E8A8A58A706BA6E5889B5D2A98419BB79D243A4745557100E95630D1E0D899D91FC907D0386FP2OD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7C17CDCACA1FA282251ACD2D910EA0E8A8A58A706BA6E5889B5D2A98419BB79D243A4242517309B90C20D5A98F96C51DD419D1266F2F98PBODN" TargetMode="External"/><Relationship Id="rId14" Type="http://schemas.openxmlformats.org/officeDocument/2006/relationships/hyperlink" Target="consultantplus://offline/ref=64983866AE827D5B0519AB490DEAB5D2AE7B1A8836051105B2F6A12EEF0551E873F8B309E6776D606D4967CA27EC734E23F0261A016C2DN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18</Pages>
  <Words>6179</Words>
  <Characters>35222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Игнатьева Светлана</cp:lastModifiedBy>
  <cp:revision>27</cp:revision>
  <cp:lastPrinted>2022-07-26T08:05:00Z</cp:lastPrinted>
  <dcterms:created xsi:type="dcterms:W3CDTF">2022-03-22T13:14:00Z</dcterms:created>
  <dcterms:modified xsi:type="dcterms:W3CDTF">2022-07-29T05:47:00Z</dcterms:modified>
</cp:coreProperties>
</file>