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5E" w:rsidRPr="006A1661" w:rsidRDefault="0021525E" w:rsidP="0021525E">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1525E" w:rsidRPr="006A1661" w:rsidRDefault="0021525E" w:rsidP="0021525E">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21525E" w:rsidRPr="006A1661" w:rsidRDefault="0021525E" w:rsidP="0021525E">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FA5943">
        <w:rPr>
          <w:rFonts w:ascii="Times New Roman" w:hAnsi="Times New Roman" w:cs="Times New Roman"/>
          <w:b/>
          <w:bCs/>
          <w:sz w:val="28"/>
          <w:szCs w:val="28"/>
        </w:rPr>
        <w:t>от 01.12.2023</w:t>
      </w:r>
      <w:r w:rsidR="0021626F">
        <w:rPr>
          <w:rFonts w:ascii="Times New Roman" w:hAnsi="Times New Roman" w:cs="Times New Roman"/>
          <w:b/>
          <w:bCs/>
          <w:sz w:val="28"/>
          <w:szCs w:val="28"/>
        </w:rPr>
        <w:t xml:space="preserve"> № </w:t>
      </w:r>
      <w:r w:rsidR="00FA5943">
        <w:rPr>
          <w:rFonts w:ascii="Times New Roman" w:hAnsi="Times New Roman" w:cs="Times New Roman"/>
          <w:b/>
          <w:bCs/>
          <w:sz w:val="28"/>
          <w:szCs w:val="28"/>
        </w:rPr>
        <w:t>803</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21525E" w:rsidRPr="006A1661" w:rsidRDefault="0021525E" w:rsidP="0021525E">
      <w:pPr>
        <w:spacing w:after="0" w:line="240" w:lineRule="auto"/>
        <w:ind w:right="-1"/>
        <w:jc w:val="center"/>
        <w:rPr>
          <w:rFonts w:ascii="Times New Roman" w:hAnsi="Times New Roman" w:cs="Times New Roman"/>
          <w:bCs/>
          <w:sz w:val="28"/>
          <w:szCs w:val="28"/>
        </w:rPr>
      </w:pPr>
    </w:p>
    <w:p w:rsidR="0021525E" w:rsidRPr="006A1661" w:rsidRDefault="0021525E" w:rsidP="00883327">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sidR="00024312">
        <w:rPr>
          <w:rFonts w:ascii="Times New Roman" w:hAnsi="Times New Roman" w:cs="Times New Roman"/>
          <w:b/>
          <w:bCs/>
          <w:sz w:val="28"/>
          <w:szCs w:val="28"/>
        </w:rPr>
        <w:t>б утверждении</w:t>
      </w:r>
      <w:r w:rsidR="00024312" w:rsidRPr="00024312">
        <w:t xml:space="preserve"> </w:t>
      </w:r>
      <w:r w:rsidR="00024312">
        <w:rPr>
          <w:rFonts w:ascii="Times New Roman" w:hAnsi="Times New Roman" w:cs="Times New Roman"/>
          <w:b/>
          <w:bCs/>
          <w:sz w:val="28"/>
          <w:szCs w:val="28"/>
        </w:rPr>
        <w:t>Программы</w:t>
      </w:r>
      <w:r w:rsidR="00024312" w:rsidRPr="00024312">
        <w:rPr>
          <w:rFonts w:ascii="Times New Roman" w:hAnsi="Times New Roman" w:cs="Times New Roman"/>
          <w:b/>
          <w:bCs/>
          <w:sz w:val="28"/>
          <w:szCs w:val="28"/>
        </w:rPr>
        <w:t xml:space="preserve"> профилактики р</w:t>
      </w:r>
      <w:r w:rsidR="00887191">
        <w:rPr>
          <w:rFonts w:ascii="Times New Roman" w:hAnsi="Times New Roman" w:cs="Times New Roman"/>
          <w:b/>
          <w:bCs/>
          <w:sz w:val="28"/>
          <w:szCs w:val="28"/>
        </w:rPr>
        <w:t xml:space="preserve">исков причинения вреда (ущерба) </w:t>
      </w:r>
      <w:r w:rsidR="00024312" w:rsidRPr="00024312">
        <w:rPr>
          <w:rFonts w:ascii="Times New Roman" w:hAnsi="Times New Roman" w:cs="Times New Roman"/>
          <w:b/>
          <w:bCs/>
          <w:sz w:val="28"/>
          <w:szCs w:val="28"/>
        </w:rPr>
        <w:t>охраняемым законом ценностям п</w:t>
      </w:r>
      <w:r w:rsidR="00887191">
        <w:rPr>
          <w:rFonts w:ascii="Times New Roman" w:hAnsi="Times New Roman" w:cs="Times New Roman"/>
          <w:b/>
          <w:bCs/>
          <w:sz w:val="28"/>
          <w:szCs w:val="28"/>
        </w:rPr>
        <w:t xml:space="preserve">ри осуществлении муниципального </w:t>
      </w:r>
      <w:proofErr w:type="gramStart"/>
      <w:r w:rsidR="00024312" w:rsidRPr="00024312">
        <w:rPr>
          <w:rFonts w:ascii="Times New Roman" w:hAnsi="Times New Roman" w:cs="Times New Roman"/>
          <w:b/>
          <w:bCs/>
          <w:sz w:val="28"/>
          <w:szCs w:val="28"/>
        </w:rPr>
        <w:t>контроля за</w:t>
      </w:r>
      <w:proofErr w:type="gramEnd"/>
      <w:r w:rsidR="00024312" w:rsidRPr="00024312">
        <w:rPr>
          <w:rFonts w:ascii="Times New Roman" w:hAnsi="Times New Roman" w:cs="Times New Roman"/>
          <w:b/>
          <w:bCs/>
          <w:sz w:val="28"/>
          <w:szCs w:val="28"/>
        </w:rPr>
        <w:t xml:space="preserve"> исполнением един</w:t>
      </w:r>
      <w:r w:rsidR="00887191">
        <w:rPr>
          <w:rFonts w:ascii="Times New Roman" w:hAnsi="Times New Roman" w:cs="Times New Roman"/>
          <w:b/>
          <w:bCs/>
          <w:sz w:val="28"/>
          <w:szCs w:val="28"/>
        </w:rPr>
        <w:t xml:space="preserve">ой теплоснабжающей организацией </w:t>
      </w:r>
      <w:r w:rsidR="00024312" w:rsidRPr="00024312">
        <w:rPr>
          <w:rFonts w:ascii="Times New Roman" w:hAnsi="Times New Roman" w:cs="Times New Roman"/>
          <w:b/>
          <w:bCs/>
          <w:sz w:val="28"/>
          <w:szCs w:val="28"/>
        </w:rPr>
        <w:t>обязательств по строительству, реконструкции и (или) м</w:t>
      </w:r>
      <w:r w:rsidR="00887191">
        <w:rPr>
          <w:rFonts w:ascii="Times New Roman" w:hAnsi="Times New Roman" w:cs="Times New Roman"/>
          <w:b/>
          <w:bCs/>
          <w:sz w:val="28"/>
          <w:szCs w:val="28"/>
        </w:rPr>
        <w:t xml:space="preserve">одернизации объектов </w:t>
      </w:r>
      <w:r w:rsidR="00024312" w:rsidRPr="00024312">
        <w:rPr>
          <w:rFonts w:ascii="Times New Roman" w:hAnsi="Times New Roman" w:cs="Times New Roman"/>
          <w:b/>
          <w:bCs/>
          <w:sz w:val="28"/>
          <w:szCs w:val="28"/>
        </w:rPr>
        <w:t>теплоснабжения на территории городского округа Те</w:t>
      </w:r>
      <w:r w:rsidR="0021626F">
        <w:rPr>
          <w:rFonts w:ascii="Times New Roman" w:hAnsi="Times New Roman" w:cs="Times New Roman"/>
          <w:b/>
          <w:bCs/>
          <w:sz w:val="28"/>
          <w:szCs w:val="28"/>
        </w:rPr>
        <w:t>йково Ивановской области на 2024</w:t>
      </w:r>
      <w:r w:rsidR="00024312">
        <w:rPr>
          <w:rFonts w:ascii="Times New Roman" w:hAnsi="Times New Roman" w:cs="Times New Roman"/>
          <w:b/>
          <w:bCs/>
          <w:sz w:val="28"/>
          <w:szCs w:val="28"/>
        </w:rPr>
        <w:t xml:space="preserve"> год</w:t>
      </w:r>
    </w:p>
    <w:p w:rsidR="0021525E" w:rsidRPr="006A1661" w:rsidRDefault="0021525E" w:rsidP="0021525E">
      <w:pPr>
        <w:pStyle w:val="Default"/>
        <w:ind w:right="-1"/>
        <w:jc w:val="both"/>
        <w:rPr>
          <w:color w:val="auto"/>
          <w:sz w:val="28"/>
          <w:szCs w:val="28"/>
        </w:rPr>
      </w:pPr>
    </w:p>
    <w:p w:rsidR="0021525E" w:rsidRPr="00883327" w:rsidRDefault="0021525E" w:rsidP="0021525E">
      <w:pPr>
        <w:pStyle w:val="Default"/>
        <w:ind w:right="-1"/>
        <w:jc w:val="both"/>
        <w:rPr>
          <w:color w:val="auto"/>
          <w:sz w:val="28"/>
          <w:szCs w:val="28"/>
        </w:rPr>
      </w:pPr>
    </w:p>
    <w:p w:rsidR="0021525E" w:rsidRPr="009429C2" w:rsidRDefault="0021525E" w:rsidP="0021525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4.1</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sidR="0043112A">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21525E" w:rsidRDefault="0021525E" w:rsidP="0021525E">
      <w:pPr>
        <w:pStyle w:val="Default"/>
        <w:ind w:right="-1"/>
        <w:jc w:val="center"/>
        <w:rPr>
          <w:b/>
          <w:color w:val="auto"/>
          <w:sz w:val="28"/>
          <w:szCs w:val="28"/>
        </w:rPr>
      </w:pPr>
    </w:p>
    <w:p w:rsidR="0021525E" w:rsidRPr="006A1661" w:rsidRDefault="0021525E" w:rsidP="0021525E">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21525E" w:rsidRPr="006A1661" w:rsidRDefault="0021525E" w:rsidP="0021525E">
      <w:pPr>
        <w:pStyle w:val="Default"/>
        <w:ind w:right="-1"/>
        <w:jc w:val="both"/>
        <w:rPr>
          <w:b/>
          <w:color w:val="auto"/>
          <w:sz w:val="28"/>
          <w:szCs w:val="28"/>
        </w:rPr>
      </w:pPr>
    </w:p>
    <w:p w:rsidR="0021525E" w:rsidRPr="00884F01" w:rsidRDefault="0021525E" w:rsidP="0021525E">
      <w:pPr>
        <w:pStyle w:val="a5"/>
        <w:numPr>
          <w:ilvl w:val="0"/>
          <w:numId w:val="1"/>
        </w:numPr>
        <w:tabs>
          <w:tab w:val="left" w:pos="1134"/>
        </w:tabs>
        <w:ind w:left="0" w:firstLine="851"/>
        <w:jc w:val="both"/>
        <w:rPr>
          <w:szCs w:val="28"/>
        </w:rPr>
      </w:pPr>
      <w:r w:rsidRPr="00884F01">
        <w:rPr>
          <w:szCs w:val="28"/>
        </w:rPr>
        <w:t xml:space="preserve">Утвердить Программу профилактики рисков причинения вреда (ущерба) охраняемым законом ценностям при осуществлении </w:t>
      </w:r>
      <w:r w:rsidRPr="00FE1E58">
        <w:rPr>
          <w:color w:val="000000" w:themeColor="text1"/>
          <w:szCs w:val="28"/>
        </w:rPr>
        <w:t>муниципально</w:t>
      </w:r>
      <w:r>
        <w:rPr>
          <w:color w:val="000000" w:themeColor="text1"/>
          <w:szCs w:val="28"/>
        </w:rPr>
        <w:t xml:space="preserve">го </w:t>
      </w:r>
      <w:proofErr w:type="gramStart"/>
      <w:r>
        <w:rPr>
          <w:color w:val="000000" w:themeColor="text1"/>
          <w:szCs w:val="28"/>
        </w:rPr>
        <w:t>контроля</w:t>
      </w:r>
      <w:r w:rsidRPr="00FE1E58">
        <w:rPr>
          <w:color w:val="000000" w:themeColor="text1"/>
          <w:szCs w:val="28"/>
        </w:rPr>
        <w:t xml:space="preserve"> за</w:t>
      </w:r>
      <w:proofErr w:type="gramEnd"/>
      <w:r w:rsidRPr="00FE1E58">
        <w:rPr>
          <w:color w:val="000000" w:themeColor="text1"/>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21626F">
        <w:rPr>
          <w:szCs w:val="28"/>
        </w:rPr>
        <w:t xml:space="preserve"> на 2024</w:t>
      </w:r>
      <w:r w:rsidRPr="00884F01">
        <w:rPr>
          <w:szCs w:val="28"/>
        </w:rPr>
        <w:t xml:space="preserve"> </w:t>
      </w:r>
      <w:r w:rsidR="00D72993">
        <w:rPr>
          <w:szCs w:val="28"/>
        </w:rPr>
        <w:t>(прилагается).</w:t>
      </w:r>
    </w:p>
    <w:p w:rsidR="0021525E" w:rsidRPr="0021525E" w:rsidRDefault="0021525E" w:rsidP="0021525E">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43112A">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21525E" w:rsidRPr="00883327" w:rsidRDefault="0021525E" w:rsidP="0021525E">
      <w:pPr>
        <w:spacing w:after="0" w:line="240" w:lineRule="auto"/>
        <w:ind w:right="-1" w:firstLine="708"/>
        <w:jc w:val="both"/>
        <w:rPr>
          <w:rFonts w:ascii="Times New Roman" w:hAnsi="Times New Roman" w:cs="Times New Roman"/>
          <w:sz w:val="24"/>
          <w:szCs w:val="28"/>
        </w:rPr>
      </w:pPr>
    </w:p>
    <w:p w:rsidR="0021525E" w:rsidRDefault="0021525E" w:rsidP="0021525E">
      <w:pPr>
        <w:pStyle w:val="a5"/>
        <w:tabs>
          <w:tab w:val="left" w:pos="1276"/>
        </w:tabs>
        <w:ind w:left="708" w:right="-1"/>
        <w:rPr>
          <w:szCs w:val="28"/>
        </w:rPr>
      </w:pPr>
    </w:p>
    <w:p w:rsidR="00903C5A" w:rsidRPr="00463C68" w:rsidRDefault="00903C5A" w:rsidP="0021525E">
      <w:pPr>
        <w:pStyle w:val="a5"/>
        <w:tabs>
          <w:tab w:val="left" w:pos="1276"/>
        </w:tabs>
        <w:ind w:left="708" w:right="-1"/>
        <w:rPr>
          <w:szCs w:val="28"/>
        </w:rPr>
      </w:pPr>
    </w:p>
    <w:p w:rsidR="0021525E" w:rsidRDefault="0021525E" w:rsidP="0021525E">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21525E" w:rsidRPr="00C34D82" w:rsidRDefault="0021525E" w:rsidP="0021525E">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887191" w:rsidRPr="00463C68" w:rsidRDefault="00887191" w:rsidP="00887191">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887191" w:rsidRPr="00463C68" w:rsidRDefault="00887191" w:rsidP="00887191">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887191" w:rsidRPr="00463C68" w:rsidRDefault="00887191" w:rsidP="00887191">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8E6457" w:rsidRPr="00463C68" w:rsidRDefault="00887191" w:rsidP="008E6457">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8E6457">
        <w:rPr>
          <w:rFonts w:ascii="Times New Roman" w:hAnsi="Times New Roman" w:cs="Times New Roman"/>
        </w:rPr>
        <w:t xml:space="preserve">        </w:t>
      </w:r>
      <w:r>
        <w:rPr>
          <w:rFonts w:ascii="Times New Roman" w:hAnsi="Times New Roman" w:cs="Times New Roman"/>
        </w:rPr>
        <w:t xml:space="preserve"> </w:t>
      </w:r>
      <w:r w:rsidR="00FA5943">
        <w:rPr>
          <w:rFonts w:ascii="Times New Roman" w:hAnsi="Times New Roman" w:cs="Times New Roman"/>
        </w:rPr>
        <w:t xml:space="preserve">от 01.12.2023 </w:t>
      </w:r>
      <w:r w:rsidR="00324377">
        <w:rPr>
          <w:rFonts w:ascii="Times New Roman" w:hAnsi="Times New Roman" w:cs="Times New Roman"/>
        </w:rPr>
        <w:t xml:space="preserve">№ </w:t>
      </w:r>
      <w:r w:rsidR="00FA5943">
        <w:rPr>
          <w:rFonts w:ascii="Times New Roman" w:hAnsi="Times New Roman" w:cs="Times New Roman"/>
        </w:rPr>
        <w:t>803</w:t>
      </w:r>
    </w:p>
    <w:p w:rsidR="00887191" w:rsidRPr="00463C68" w:rsidRDefault="00887191" w:rsidP="00887191">
      <w:pPr>
        <w:autoSpaceDE w:val="0"/>
        <w:autoSpaceDN w:val="0"/>
        <w:adjustRightInd w:val="0"/>
        <w:spacing w:after="0" w:line="240" w:lineRule="auto"/>
        <w:outlineLvl w:val="0"/>
        <w:rPr>
          <w:rFonts w:ascii="Times New Roman" w:hAnsi="Times New Roman" w:cs="Times New Roman"/>
        </w:rPr>
      </w:pP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Программа профилактики рисков </w:t>
      </w: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причинения вреда (ущерба) охраняемым законом ценностям </w:t>
      </w:r>
    </w:p>
    <w:p w:rsidR="00B52B74" w:rsidRPr="00B52B74" w:rsidRDefault="00B52B74" w:rsidP="000B7821">
      <w:pPr>
        <w:pStyle w:val="a9"/>
        <w:spacing w:before="0" w:beforeAutospacing="0" w:after="0" w:afterAutospacing="0"/>
        <w:jc w:val="center"/>
        <w:rPr>
          <w:b/>
          <w:color w:val="000000"/>
          <w:sz w:val="28"/>
          <w:szCs w:val="28"/>
        </w:rPr>
      </w:pPr>
      <w:r w:rsidRPr="00B52B74">
        <w:rPr>
          <w:b/>
          <w:color w:val="000000"/>
          <w:sz w:val="28"/>
          <w:szCs w:val="28"/>
        </w:rPr>
        <w:t xml:space="preserve">при осуществлении </w:t>
      </w:r>
      <w:r w:rsidR="000B7821" w:rsidRPr="000B7821">
        <w:rPr>
          <w:b/>
          <w:color w:val="000000"/>
          <w:sz w:val="28"/>
          <w:szCs w:val="28"/>
        </w:rPr>
        <w:t>м</w:t>
      </w:r>
      <w:r w:rsidR="000B7821">
        <w:rPr>
          <w:b/>
          <w:color w:val="000000"/>
          <w:sz w:val="28"/>
          <w:szCs w:val="28"/>
        </w:rPr>
        <w:t xml:space="preserve">униципального </w:t>
      </w:r>
      <w:proofErr w:type="gramStart"/>
      <w:r w:rsidR="000B7821">
        <w:rPr>
          <w:b/>
          <w:color w:val="000000"/>
          <w:sz w:val="28"/>
          <w:szCs w:val="28"/>
        </w:rPr>
        <w:t>контроля</w:t>
      </w:r>
      <w:r w:rsidR="000B7821" w:rsidRPr="000B7821">
        <w:rPr>
          <w:b/>
          <w:color w:val="000000"/>
          <w:sz w:val="28"/>
          <w:szCs w:val="28"/>
        </w:rPr>
        <w:t xml:space="preserve"> за</w:t>
      </w:r>
      <w:proofErr w:type="gramEnd"/>
      <w:r w:rsidR="000B7821" w:rsidRPr="000B7821">
        <w:rPr>
          <w:b/>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 </w:t>
      </w:r>
      <w:r w:rsidR="0021626F">
        <w:rPr>
          <w:b/>
          <w:color w:val="000000"/>
          <w:sz w:val="28"/>
          <w:szCs w:val="28"/>
        </w:rPr>
        <w:t>на 2024</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w:t>
      </w:r>
      <w:r w:rsidR="000B7821" w:rsidRPr="000B7821">
        <w:rPr>
          <w:rFonts w:ascii="Times New Roman" w:hAnsi="Times New Roman" w:cs="Times New Roman"/>
          <w:b w:val="0"/>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0008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sidR="0021626F">
        <w:rPr>
          <w:rFonts w:ascii="Times New Roman" w:hAnsi="Times New Roman" w:cs="Times New Roman"/>
          <w:b w:val="0"/>
          <w:sz w:val="28"/>
          <w:szCs w:val="28"/>
        </w:rPr>
        <w:t>4</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w:t>
      </w:r>
      <w:proofErr w:type="gramEnd"/>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обязательных требований и (или) причинению вреда (ущерба) охраняемым законом ценностям </w:t>
      </w:r>
      <w:r w:rsidR="000B7821" w:rsidRPr="000B7821">
        <w:rPr>
          <w:rFonts w:ascii="Times New Roman" w:hAnsi="Times New Roman" w:cs="Times New Roman"/>
          <w:b w:val="0"/>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0B7821">
        <w:rPr>
          <w:rFonts w:ascii="Times New Roman" w:hAnsi="Times New Roman" w:cs="Times New Roman"/>
          <w:b w:val="0"/>
          <w:sz w:val="28"/>
          <w:szCs w:val="28"/>
        </w:rPr>
        <w:t xml:space="preserve">, </w:t>
      </w:r>
      <w:r w:rsidRPr="00B52B74">
        <w:rPr>
          <w:rFonts w:ascii="Times New Roman" w:hAnsi="Times New Roman" w:cs="Times New Roman"/>
          <w:b w:val="0"/>
          <w:sz w:val="28"/>
          <w:szCs w:val="28"/>
        </w:rPr>
        <w:t>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roofErr w:type="gramEnd"/>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21626F">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lastRenderedPageBreak/>
        <w:t xml:space="preserve">II. Анализ текущего состояния осуществления муниципального </w:t>
      </w:r>
      <w:proofErr w:type="gramStart"/>
      <w:r w:rsidRPr="00B52B74">
        <w:rPr>
          <w:b/>
          <w:szCs w:val="28"/>
        </w:rPr>
        <w:t xml:space="preserve">контроля </w:t>
      </w:r>
      <w:r w:rsidR="0021525E" w:rsidRPr="000B7821">
        <w:rPr>
          <w:b/>
          <w:color w:val="000000"/>
          <w:szCs w:val="28"/>
        </w:rPr>
        <w:t>за</w:t>
      </w:r>
      <w:proofErr w:type="gramEnd"/>
      <w:r w:rsidR="0021525E" w:rsidRPr="000B7821">
        <w:rPr>
          <w:b/>
          <w:color w:val="000000"/>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0B7821" w:rsidRPr="00FE1E58" w:rsidRDefault="008C1D01" w:rsidP="000B7821">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proofErr w:type="gramStart"/>
      <w:r w:rsidR="000B7821" w:rsidRPr="00FE1E58">
        <w:rPr>
          <w:szCs w:val="28"/>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городского округа Тейково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w:t>
      </w:r>
      <w:proofErr w:type="gramEnd"/>
      <w:r w:rsidR="000B7821" w:rsidRPr="00FE1E58">
        <w:rPr>
          <w:szCs w:val="28"/>
        </w:rPr>
        <w:t xml:space="preserve"> в соответствии с ним иных нормативных правовых актов, в том числе соответствие таких реализуемых мероприятий схеме теплоснабжения.</w:t>
      </w:r>
    </w:p>
    <w:p w:rsidR="00B52B74" w:rsidRPr="00B52B74" w:rsidRDefault="008C1D01" w:rsidP="000B7821">
      <w:pPr>
        <w:pStyle w:val="a5"/>
        <w:widowControl w:val="0"/>
        <w:autoSpaceDE w:val="0"/>
        <w:autoSpaceDN w:val="0"/>
        <w:adjustRightInd w:val="0"/>
        <w:ind w:left="0" w:firstLine="708"/>
        <w:jc w:val="both"/>
        <w:rPr>
          <w:szCs w:val="28"/>
        </w:rPr>
      </w:pPr>
      <w:r>
        <w:rPr>
          <w:szCs w:val="28"/>
        </w:rPr>
        <w:t>2.2</w:t>
      </w:r>
      <w:r w:rsidR="00B52B74" w:rsidRPr="00B52B74">
        <w:rPr>
          <w:szCs w:val="28"/>
        </w:rPr>
        <w:t xml:space="preserve">. Обязательные требования, установленные муниципальными правовыми актами в сфере осуществления муниципального </w:t>
      </w:r>
      <w:proofErr w:type="gramStart"/>
      <w:r w:rsidR="00B52B74" w:rsidRPr="00B52B74">
        <w:rPr>
          <w:szCs w:val="28"/>
        </w:rPr>
        <w:t xml:space="preserve">контроля </w:t>
      </w:r>
      <w:r w:rsidR="0021525E" w:rsidRPr="0021525E">
        <w:rPr>
          <w:szCs w:val="28"/>
        </w:rPr>
        <w:t>за</w:t>
      </w:r>
      <w:proofErr w:type="gramEnd"/>
      <w:r w:rsidR="0021525E" w:rsidRPr="0021525E">
        <w:rPr>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B52B74" w:rsidRPr="00B52B74">
        <w:rPr>
          <w:szCs w:val="28"/>
        </w:rPr>
        <w:t>, регламентированы следующим</w:t>
      </w:r>
      <w:r w:rsidR="00301A1F">
        <w:rPr>
          <w:szCs w:val="28"/>
        </w:rPr>
        <w:t>и</w:t>
      </w:r>
      <w:r w:rsidR="00B52B74" w:rsidRPr="00B52B74">
        <w:rPr>
          <w:szCs w:val="28"/>
        </w:rPr>
        <w:t xml:space="preserve"> правовым</w:t>
      </w:r>
      <w:r w:rsidR="00301A1F">
        <w:rPr>
          <w:szCs w:val="28"/>
        </w:rPr>
        <w:t>и акта</w:t>
      </w:r>
      <w:r w:rsidR="00B52B74" w:rsidRPr="00B52B74">
        <w:rPr>
          <w:szCs w:val="28"/>
        </w:rPr>
        <w:t>м</w:t>
      </w:r>
      <w:r w:rsidR="00301A1F">
        <w:rPr>
          <w:szCs w:val="28"/>
        </w:rPr>
        <w:t>и</w:t>
      </w:r>
      <w:r w:rsidR="00B52B74" w:rsidRPr="00B52B74">
        <w:rPr>
          <w:szCs w:val="28"/>
        </w:rPr>
        <w:t>:</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31.07.2020 № 248-ФЗ </w:t>
      </w:r>
      <w:r w:rsidRPr="00301A1F">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301A1F">
        <w:rPr>
          <w:rFonts w:ascii="Times New Roman" w:hAnsi="Times New Roman" w:cs="Times New Roman"/>
          <w:sz w:val="28"/>
          <w:szCs w:val="28"/>
        </w:rPr>
        <w:t xml:space="preserve"> от 27.07.20</w:t>
      </w:r>
      <w:r>
        <w:rPr>
          <w:rFonts w:ascii="Times New Roman" w:hAnsi="Times New Roman" w:cs="Times New Roman"/>
          <w:sz w:val="28"/>
          <w:szCs w:val="28"/>
        </w:rPr>
        <w:t>10 № 190-ФЗ «О теплоснабжении»,</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301A1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301A1F" w:rsidRPr="00301A1F" w:rsidRDefault="008C1D01" w:rsidP="00301A1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301A1F" w:rsidRPr="00301A1F">
        <w:rPr>
          <w:rFonts w:ascii="Times New Roman" w:hAnsi="Times New Roman" w:cs="Times New Roman"/>
          <w:sz w:val="28"/>
          <w:szCs w:val="28"/>
        </w:rPr>
        <w:t xml:space="preserve">Объектами муниципального </w:t>
      </w:r>
      <w:proofErr w:type="gramStart"/>
      <w:r w:rsidR="00301A1F" w:rsidRPr="00301A1F">
        <w:rPr>
          <w:rFonts w:ascii="Times New Roman" w:hAnsi="Times New Roman" w:cs="Times New Roman"/>
          <w:sz w:val="28"/>
          <w:szCs w:val="28"/>
        </w:rPr>
        <w:t>контроля за</w:t>
      </w:r>
      <w:proofErr w:type="gramEnd"/>
      <w:r w:rsidR="00301A1F" w:rsidRPr="00301A1F">
        <w:rPr>
          <w:rFonts w:ascii="Times New Roman" w:hAnsi="Times New Roman" w:cs="Times New Roman"/>
          <w:sz w:val="28"/>
          <w:szCs w:val="28"/>
        </w:rPr>
        <w:t xml:space="preserve"> исполнением единой теплоснабжающей организацией обязательств являются:</w:t>
      </w:r>
    </w:p>
    <w:p w:rsidR="00301A1F" w:rsidRPr="00301A1F" w:rsidRDefault="00301A1F" w:rsidP="00301A1F">
      <w:pPr>
        <w:spacing w:after="0" w:line="240" w:lineRule="auto"/>
        <w:ind w:firstLine="567"/>
        <w:contextualSpacing/>
        <w:jc w:val="both"/>
        <w:rPr>
          <w:rFonts w:ascii="Times New Roman" w:hAnsi="Times New Roman" w:cs="Times New Roman"/>
          <w:sz w:val="28"/>
          <w:szCs w:val="28"/>
        </w:rPr>
      </w:pPr>
      <w:proofErr w:type="gramStart"/>
      <w:r w:rsidRPr="00301A1F">
        <w:rPr>
          <w:rFonts w:ascii="Times New Roman" w:hAnsi="Times New Roman" w:cs="Times New Roman"/>
          <w:sz w:val="28"/>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301A1F">
        <w:rPr>
          <w:rFonts w:ascii="Times New Roman" w:hAnsi="Times New Roman" w:cs="Times New Roman"/>
          <w:sz w:val="28"/>
          <w:szCs w:val="28"/>
        </w:rPr>
        <w:t>, определенные для нее в схеме теплоснабжения в соответствии с перечнем и сроками, указанными в схеме теплоснабжения;</w:t>
      </w:r>
    </w:p>
    <w:p w:rsidR="00301A1F" w:rsidRP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301A1F" w:rsidRDefault="00301A1F" w:rsidP="00301A1F">
      <w:pPr>
        <w:spacing w:after="0" w:line="240" w:lineRule="auto"/>
        <w:ind w:firstLine="567"/>
        <w:contextualSpacing/>
        <w:jc w:val="both"/>
        <w:rPr>
          <w:rFonts w:ascii="Times New Roman" w:hAnsi="Times New Roman" w:cs="Times New Roman"/>
          <w:sz w:val="28"/>
          <w:szCs w:val="28"/>
        </w:rPr>
      </w:pPr>
      <w:proofErr w:type="gramStart"/>
      <w:r w:rsidRPr="00301A1F">
        <w:rPr>
          <w:rFonts w:ascii="Times New Roman" w:hAnsi="Times New Roman" w:cs="Times New Roman"/>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w:t>
      </w:r>
      <w:r w:rsidRPr="00301A1F">
        <w:rPr>
          <w:rFonts w:ascii="Times New Roman" w:hAnsi="Times New Roman" w:cs="Times New Roman"/>
          <w:sz w:val="28"/>
          <w:szCs w:val="28"/>
        </w:rPr>
        <w:lastRenderedPageBreak/>
        <w:t>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301A1F">
        <w:rPr>
          <w:rFonts w:ascii="Times New Roman" w:hAnsi="Times New Roman" w:cs="Times New Roman"/>
          <w:sz w:val="28"/>
          <w:szCs w:val="28"/>
        </w:rPr>
        <w:t xml:space="preserve"> требования, указанные в части 3 статьи 23.7 Федерального закона от 27.07.2010 № 190-ФЗ                      «О теплоснабжении».</w:t>
      </w:r>
    </w:p>
    <w:p w:rsidR="00B52B74" w:rsidRPr="00B52B74" w:rsidRDefault="008C1D01" w:rsidP="00301A1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В качестве подконтрольных субъектов выступают граждане и организации, указанные в статье 31 Федерального закона №</w:t>
      </w:r>
      <w:r w:rsidR="0021626F">
        <w:rPr>
          <w:rFonts w:ascii="Times New Roman" w:hAnsi="Times New Roman" w:cs="Times New Roman"/>
          <w:sz w:val="28"/>
          <w:szCs w:val="28"/>
        </w:rPr>
        <w:t xml:space="preserve"> </w:t>
      </w:r>
      <w:r w:rsidR="00B52B74" w:rsidRPr="00B52B74">
        <w:rPr>
          <w:rFonts w:ascii="Times New Roman" w:hAnsi="Times New Roman" w:cs="Times New Roman"/>
          <w:sz w:val="28"/>
          <w:szCs w:val="28"/>
        </w:rPr>
        <w:t xml:space="preserve">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w:t>
      </w:r>
      <w:r w:rsidR="00301A1F" w:rsidRPr="00301A1F">
        <w:rPr>
          <w:rFonts w:ascii="Times New Roman" w:hAnsi="Times New Roman" w:cs="Times New Roman"/>
          <w:sz w:val="28"/>
          <w:szCs w:val="28"/>
        </w:rPr>
        <w:t>муниципально</w:t>
      </w:r>
      <w:r w:rsidR="00301A1F">
        <w:rPr>
          <w:rFonts w:ascii="Times New Roman" w:hAnsi="Times New Roman" w:cs="Times New Roman"/>
          <w:sz w:val="28"/>
          <w:szCs w:val="28"/>
        </w:rPr>
        <w:t>му контролю</w:t>
      </w:r>
      <w:r w:rsidR="00301A1F" w:rsidRPr="00301A1F">
        <w:rPr>
          <w:rFonts w:ascii="Times New Roman" w:hAnsi="Times New Roman" w:cs="Times New Roman"/>
          <w:sz w:val="28"/>
          <w:szCs w:val="28"/>
        </w:rPr>
        <w:t xml:space="preserve"> за исполнением единой теплоснабжающей организацией обязательств</w:t>
      </w:r>
      <w:r w:rsidR="00B52B74" w:rsidRPr="00B52B74">
        <w:rPr>
          <w:rFonts w:ascii="Times New Roman" w:hAnsi="Times New Roman" w:cs="Times New Roman"/>
          <w:sz w:val="28"/>
          <w:szCs w:val="28"/>
        </w:rPr>
        <w:t>.</w:t>
      </w:r>
    </w:p>
    <w:p w:rsidR="00301A1F" w:rsidRDefault="008C1D01" w:rsidP="00301A1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r w:rsidR="00301A1F" w:rsidRPr="00301A1F">
        <w:rPr>
          <w:rFonts w:ascii="Times New Roman" w:hAnsi="Times New Roman" w:cs="Times New Roman"/>
          <w:sz w:val="28"/>
          <w:szCs w:val="28"/>
        </w:rPr>
        <w:t>Данный вид муниципального контроля ранее не осуществлялся,</w:t>
      </w:r>
      <w:r w:rsidR="00301A1F">
        <w:rPr>
          <w:rFonts w:ascii="Times New Roman" w:hAnsi="Times New Roman" w:cs="Times New Roman"/>
          <w:sz w:val="28"/>
          <w:szCs w:val="28"/>
        </w:rPr>
        <w:t xml:space="preserve"> </w:t>
      </w:r>
      <w:r w:rsidR="00301A1F" w:rsidRPr="00301A1F">
        <w:rPr>
          <w:rFonts w:ascii="Times New Roman" w:hAnsi="Times New Roman" w:cs="Times New Roman"/>
          <w:sz w:val="28"/>
          <w:szCs w:val="28"/>
        </w:rPr>
        <w:t>провести анализ текущего состояния осуществления вида муниципального</w:t>
      </w:r>
      <w:r w:rsidR="00301A1F">
        <w:rPr>
          <w:rFonts w:ascii="Times New Roman" w:hAnsi="Times New Roman" w:cs="Times New Roman"/>
          <w:sz w:val="28"/>
          <w:szCs w:val="28"/>
        </w:rPr>
        <w:t xml:space="preserve"> </w:t>
      </w:r>
      <w:r w:rsidR="00301A1F" w:rsidRPr="00301A1F">
        <w:rPr>
          <w:rFonts w:ascii="Times New Roman" w:hAnsi="Times New Roman" w:cs="Times New Roman"/>
          <w:sz w:val="28"/>
          <w:szCs w:val="28"/>
        </w:rPr>
        <w:t>контроля и описание текущего уровня развития профилактической</w:t>
      </w:r>
      <w:r w:rsidR="00301A1F">
        <w:rPr>
          <w:rFonts w:ascii="Times New Roman" w:hAnsi="Times New Roman" w:cs="Times New Roman"/>
          <w:sz w:val="28"/>
          <w:szCs w:val="28"/>
        </w:rPr>
        <w:t xml:space="preserve"> </w:t>
      </w:r>
      <w:r w:rsidR="00301A1F" w:rsidRPr="00301A1F">
        <w:rPr>
          <w:rFonts w:ascii="Times New Roman" w:hAnsi="Times New Roman" w:cs="Times New Roman"/>
          <w:sz w:val="28"/>
          <w:szCs w:val="28"/>
        </w:rPr>
        <w:t>деятельности не представляется возможным.</w:t>
      </w:r>
    </w:p>
    <w:p w:rsid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Несоблюдение подконтрольными лицами обязательных 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может повлечь за собой нарушение</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 требований. Для обеспечения состояния безопасности</w:t>
      </w:r>
      <w:r>
        <w:rPr>
          <w:rFonts w:ascii="Times New Roman" w:hAnsi="Times New Roman" w:cs="Times New Roman"/>
          <w:sz w:val="28"/>
          <w:szCs w:val="28"/>
        </w:rPr>
        <w:t xml:space="preserve"> </w:t>
      </w:r>
      <w:r w:rsidRPr="00301A1F">
        <w:rPr>
          <w:rFonts w:ascii="Times New Roman" w:hAnsi="Times New Roman" w:cs="Times New Roman"/>
          <w:sz w:val="28"/>
          <w:szCs w:val="28"/>
        </w:rPr>
        <w:t>охраняемых законом ценностей, снижения причинения вреда жизни, здоровью</w:t>
      </w:r>
      <w:r>
        <w:rPr>
          <w:rFonts w:ascii="Times New Roman" w:hAnsi="Times New Roman" w:cs="Times New Roman"/>
          <w:sz w:val="28"/>
          <w:szCs w:val="28"/>
        </w:rPr>
        <w:t xml:space="preserve"> </w:t>
      </w:r>
      <w:r w:rsidRPr="00301A1F">
        <w:rPr>
          <w:rFonts w:ascii="Times New Roman" w:hAnsi="Times New Roman" w:cs="Times New Roman"/>
          <w:sz w:val="28"/>
          <w:szCs w:val="28"/>
        </w:rPr>
        <w:t>граждан, либо к угрозе причинения вреда, необходимо стремиться к росту</w:t>
      </w:r>
      <w:r>
        <w:rPr>
          <w:rFonts w:ascii="Times New Roman" w:hAnsi="Times New Roman" w:cs="Times New Roman"/>
          <w:sz w:val="28"/>
          <w:szCs w:val="28"/>
        </w:rPr>
        <w:t xml:space="preserve"> </w:t>
      </w:r>
      <w:r w:rsidRPr="00301A1F">
        <w:rPr>
          <w:rFonts w:ascii="Times New Roman" w:hAnsi="Times New Roman" w:cs="Times New Roman"/>
          <w:sz w:val="28"/>
          <w:szCs w:val="28"/>
        </w:rPr>
        <w:t>числа законопослушных подконтрольных лиц и повышению уровня их</w:t>
      </w:r>
      <w:r>
        <w:rPr>
          <w:rFonts w:ascii="Times New Roman" w:hAnsi="Times New Roman" w:cs="Times New Roman"/>
          <w:sz w:val="28"/>
          <w:szCs w:val="28"/>
        </w:rPr>
        <w:t xml:space="preserve"> </w:t>
      </w:r>
      <w:r w:rsidRPr="00301A1F">
        <w:rPr>
          <w:rFonts w:ascii="Times New Roman" w:hAnsi="Times New Roman" w:cs="Times New Roman"/>
          <w:sz w:val="28"/>
          <w:szCs w:val="28"/>
        </w:rPr>
        <w:t>правовой грамотности.</w:t>
      </w:r>
    </w:p>
    <w:p w:rsid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Проведение профилактических мероприятий, направленных на</w:t>
      </w:r>
      <w:r>
        <w:rPr>
          <w:rFonts w:ascii="Times New Roman" w:hAnsi="Times New Roman" w:cs="Times New Roman"/>
          <w:sz w:val="28"/>
          <w:szCs w:val="28"/>
        </w:rPr>
        <w:t xml:space="preserve"> </w:t>
      </w:r>
      <w:r w:rsidRPr="00301A1F">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301A1F">
        <w:rPr>
          <w:rFonts w:ascii="Times New Roman" w:hAnsi="Times New Roman" w:cs="Times New Roman"/>
          <w:sz w:val="28"/>
          <w:szCs w:val="28"/>
        </w:rPr>
        <w:t>подконтрольными</w:t>
      </w:r>
      <w:r>
        <w:rPr>
          <w:rFonts w:ascii="Times New Roman" w:hAnsi="Times New Roman" w:cs="Times New Roman"/>
          <w:sz w:val="28"/>
          <w:szCs w:val="28"/>
        </w:rPr>
        <w:t xml:space="preserve"> </w:t>
      </w:r>
      <w:r w:rsidRPr="00301A1F">
        <w:rPr>
          <w:rFonts w:ascii="Times New Roman" w:hAnsi="Times New Roman" w:cs="Times New Roman"/>
          <w:sz w:val="28"/>
          <w:szCs w:val="28"/>
        </w:rPr>
        <w:t>лицами</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301A1F">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будет способствовать повышению их</w:t>
      </w:r>
      <w:r>
        <w:rPr>
          <w:rFonts w:ascii="Times New Roman" w:hAnsi="Times New Roman" w:cs="Times New Roman"/>
          <w:sz w:val="28"/>
          <w:szCs w:val="28"/>
        </w:rPr>
        <w:t xml:space="preserve"> </w:t>
      </w:r>
      <w:r w:rsidRPr="00301A1F">
        <w:rPr>
          <w:rFonts w:ascii="Times New Roman" w:hAnsi="Times New Roman" w:cs="Times New Roman"/>
          <w:sz w:val="28"/>
          <w:szCs w:val="28"/>
        </w:rPr>
        <w:t xml:space="preserve">ответственности, а также снижению количества совершаемых нарушений. </w:t>
      </w:r>
    </w:p>
    <w:p w:rsidR="00301A1F" w:rsidRDefault="00301A1F" w:rsidP="008C1D01">
      <w:pPr>
        <w:pStyle w:val="1"/>
        <w:ind w:firstLine="567"/>
        <w:jc w:val="center"/>
        <w:rPr>
          <w:b/>
          <w:szCs w:val="28"/>
        </w:rPr>
      </w:pPr>
      <w:bookmarkStart w:id="3" w:name="sub_1200"/>
    </w:p>
    <w:p w:rsidR="00B52B74" w:rsidRDefault="00B52B74" w:rsidP="008C1D01">
      <w:pPr>
        <w:pStyle w:val="1"/>
        <w:ind w:firstLine="567"/>
        <w:jc w:val="center"/>
        <w:rPr>
          <w:b/>
          <w:szCs w:val="28"/>
        </w:rPr>
      </w:pPr>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sectPr w:rsidR="008C1D01" w:rsidSect="0043112A">
          <w:pgSz w:w="11906" w:h="16838"/>
          <w:pgMar w:top="851" w:right="567" w:bottom="993" w:left="1134" w:header="709" w:footer="709" w:gutter="0"/>
          <w:cols w:space="708"/>
          <w:docGrid w:linePitch="360"/>
        </w:sect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w:t>
            </w:r>
            <w:proofErr w:type="gramStart"/>
            <w:r w:rsidRPr="00CD7A4D">
              <w:rPr>
                <w:rFonts w:ascii="Times New Roman" w:eastAsia="Times New Roman" w:hAnsi="Times New Roman" w:cs="Times New Roman"/>
                <w:color w:val="010101"/>
                <w:sz w:val="24"/>
              </w:rPr>
              <w:t xml:space="preserve">контроля </w:t>
            </w:r>
            <w:r w:rsidR="0021525E" w:rsidRPr="0021525E">
              <w:rPr>
                <w:rFonts w:ascii="Times New Roman" w:eastAsia="Times New Roman" w:hAnsi="Times New Roman" w:cs="Times New Roman"/>
                <w:color w:val="010101"/>
                <w:sz w:val="24"/>
              </w:rPr>
              <w:t>за</w:t>
            </w:r>
            <w:proofErr w:type="gramEnd"/>
            <w:r w:rsidR="0021525E" w:rsidRPr="0021525E">
              <w:rPr>
                <w:rFonts w:ascii="Times New Roman" w:eastAsia="Times New Roman" w:hAnsi="Times New Roman" w:cs="Times New Roman"/>
                <w:color w:val="010101"/>
                <w:sz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CD7A4D">
              <w:rPr>
                <w:rFonts w:ascii="Times New Roman" w:eastAsia="Times New Roman" w:hAnsi="Times New Roman" w:cs="Times New Roman"/>
                <w:color w:val="010101"/>
                <w:sz w:val="24"/>
              </w:rPr>
              <w:t xml:space="preserve">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w:t>
            </w:r>
            <w:r w:rsidRPr="00CD7A4D">
              <w:rPr>
                <w:rFonts w:ascii="Times New Roman" w:eastAsia="Times New Roman" w:hAnsi="Times New Roman" w:cs="Times New Roman"/>
                <w:color w:val="010101"/>
                <w:sz w:val="24"/>
              </w:rPr>
              <w:lastRenderedPageBreak/>
              <w:t>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w:t>
            </w:r>
            <w:r w:rsidRPr="001D6CC3">
              <w:rPr>
                <w:rFonts w:ascii="Times New Roman" w:eastAsia="Times New Roman" w:hAnsi="Times New Roman" w:cs="Times New Roman"/>
                <w:color w:val="010101"/>
                <w:sz w:val="24"/>
              </w:rPr>
              <w:lastRenderedPageBreak/>
              <w:t xml:space="preserve">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w:t>
            </w:r>
            <w:r w:rsidRPr="001D6CC3">
              <w:rPr>
                <w:rFonts w:ascii="Times New Roman" w:eastAsia="Times New Roman" w:hAnsi="Times New Roman" w:cs="Times New Roman"/>
                <w:color w:val="010101"/>
                <w:sz w:val="24"/>
              </w:rPr>
              <w:lastRenderedPageBreak/>
              <w:t>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proofErr w:type="gramStart"/>
            <w:r w:rsidRPr="001D6CC3">
              <w:rPr>
                <w:rFonts w:ascii="Times New Roman" w:hAnsi="Times New Roman" w:cs="Times New Roman"/>
                <w:sz w:val="24"/>
                <w:szCs w:val="22"/>
              </w:rPr>
              <w:t xml:space="preserve">контроля </w:t>
            </w:r>
            <w:r w:rsidR="0021525E" w:rsidRPr="0021525E">
              <w:rPr>
                <w:rFonts w:ascii="Times New Roman" w:hAnsi="Times New Roman" w:cs="Times New Roman"/>
                <w:sz w:val="24"/>
                <w:szCs w:val="22"/>
              </w:rPr>
              <w:t>за</w:t>
            </w:r>
            <w:proofErr w:type="gramEnd"/>
            <w:r w:rsidR="0021525E" w:rsidRPr="0021525E">
              <w:rPr>
                <w:rFonts w:ascii="Times New Roman" w:hAnsi="Times New Roman" w:cs="Times New Roman"/>
                <w:sz w:val="24"/>
                <w:szCs w:val="2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21525E">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proofErr w:type="gramStart"/>
            <w:r w:rsidRPr="001D6CC3">
              <w:rPr>
                <w:rFonts w:ascii="Times New Roman" w:hAnsi="Times New Roman" w:cs="Times New Roman"/>
                <w:sz w:val="24"/>
                <w:szCs w:val="22"/>
              </w:rPr>
              <w:t xml:space="preserve">контролю </w:t>
            </w:r>
            <w:r w:rsidR="0021525E" w:rsidRPr="0021525E">
              <w:rPr>
                <w:rFonts w:ascii="Times New Roman" w:hAnsi="Times New Roman" w:cs="Times New Roman"/>
                <w:sz w:val="24"/>
                <w:szCs w:val="22"/>
              </w:rPr>
              <w:t>за</w:t>
            </w:r>
            <w:proofErr w:type="gramEnd"/>
            <w:r w:rsidR="0021525E" w:rsidRPr="0021525E">
              <w:rPr>
                <w:rFonts w:ascii="Times New Roman" w:hAnsi="Times New Roman" w:cs="Times New Roman"/>
                <w:sz w:val="24"/>
                <w:szCs w:val="22"/>
              </w:rPr>
              <w:t xml:space="preserve"> исполнением единой теплоснабжающей организацией обязательств по строительству, </w:t>
            </w:r>
            <w:r w:rsidR="0021525E" w:rsidRPr="0021525E">
              <w:rPr>
                <w:rFonts w:ascii="Times New Roman" w:hAnsi="Times New Roman" w:cs="Times New Roman"/>
                <w:sz w:val="24"/>
                <w:szCs w:val="22"/>
              </w:rPr>
              <w:lastRenderedPageBreak/>
              <w:t>реконструкции и (или) модернизации объектов теплоснабжения на территории городского ок</w:t>
            </w:r>
            <w:r w:rsidR="0033232E">
              <w:rPr>
                <w:rFonts w:ascii="Times New Roman" w:hAnsi="Times New Roman" w:cs="Times New Roman"/>
                <w:sz w:val="24"/>
                <w:szCs w:val="22"/>
              </w:rPr>
              <w:t xml:space="preserve">руга Тейково Ивановской области, то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 xml:space="preserve">Информация, ставшая известной должностному лицу, уполномоченному осуществлять контроль, в ходе </w:t>
            </w:r>
            <w:r w:rsidRPr="001D6CC3">
              <w:rPr>
                <w:rFonts w:ascii="Times New Roman" w:hAnsi="Times New Roman" w:cs="Times New Roman"/>
                <w:sz w:val="24"/>
              </w:rPr>
              <w:lastRenderedPageBreak/>
              <w:t>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21626F">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w:t>
            </w:r>
            <w:r w:rsidR="0021525E">
              <w:rPr>
                <w:rFonts w:ascii="Times New Roman" w:hAnsi="Times New Roman" w:cs="Times New Roman"/>
                <w:sz w:val="24"/>
              </w:rPr>
              <w:t xml:space="preserve"> </w:t>
            </w:r>
            <w:r w:rsidRPr="001D6CC3">
              <w:rPr>
                <w:rFonts w:ascii="Times New Roman" w:hAnsi="Times New Roman" w:cs="Times New Roman"/>
                <w:sz w:val="24"/>
              </w:rPr>
              <w:t>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F77C7C">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 в сфере</w:t>
            </w:r>
            <w:r w:rsidR="00F77C7C">
              <w:rPr>
                <w:rFonts w:ascii="Times New Roman" w:eastAsia="Times New Roman" w:hAnsi="Times New Roman" w:cs="Times New Roman"/>
                <w:bCs/>
                <w:color w:val="010101"/>
                <w:sz w:val="24"/>
                <w:szCs w:val="28"/>
              </w:rPr>
              <w:t xml:space="preserve"> осуществления муниципального </w:t>
            </w:r>
            <w:proofErr w:type="gramStart"/>
            <w:r w:rsidR="00F77C7C">
              <w:rPr>
                <w:rFonts w:ascii="Times New Roman" w:eastAsia="Times New Roman" w:hAnsi="Times New Roman" w:cs="Times New Roman"/>
                <w:bCs/>
                <w:color w:val="010101"/>
                <w:sz w:val="24"/>
                <w:szCs w:val="28"/>
              </w:rPr>
              <w:t>контроля</w:t>
            </w:r>
            <w:r w:rsidR="00F77C7C" w:rsidRPr="00F77C7C">
              <w:rPr>
                <w:rFonts w:ascii="Times New Roman" w:eastAsia="Times New Roman" w:hAnsi="Times New Roman" w:cs="Times New Roman"/>
                <w:bCs/>
                <w:color w:val="010101"/>
                <w:sz w:val="24"/>
                <w:szCs w:val="28"/>
              </w:rPr>
              <w:t xml:space="preserve"> за</w:t>
            </w:r>
            <w:proofErr w:type="gramEnd"/>
            <w:r w:rsidR="00F77C7C" w:rsidRPr="00F77C7C">
              <w:rPr>
                <w:rFonts w:ascii="Times New Roman" w:eastAsia="Times New Roman" w:hAnsi="Times New Roman" w:cs="Times New Roman"/>
                <w:bCs/>
                <w:color w:val="010101"/>
                <w:sz w:val="24"/>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01A1F">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01A1F">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B52B74" w:rsidRDefault="001D6CC3" w:rsidP="00E67EBD">
      <w:pPr>
        <w:shd w:val="clear" w:color="auto" w:fill="FFFFFF"/>
        <w:spacing w:after="0" w:line="240" w:lineRule="auto"/>
        <w:ind w:firstLine="708"/>
        <w:jc w:val="both"/>
        <w:rPr>
          <w:rFonts w:eastAsiaTheme="minorHAnsi"/>
          <w:szCs w:val="28"/>
          <w:lang w:eastAsia="en-US"/>
        </w:rPr>
      </w:pPr>
      <w:r w:rsidRPr="00291B44">
        <w:rPr>
          <w:rFonts w:ascii="Times New Roman" w:eastAsia="Times New Roman" w:hAnsi="Times New Roman" w:cs="Times New Roman"/>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proofErr w:type="gramStart"/>
      <w:r w:rsidRPr="00291B44">
        <w:rPr>
          <w:rFonts w:ascii="Times New Roman" w:eastAsia="Times New Roman" w:hAnsi="Times New Roman" w:cs="Times New Roman"/>
          <w:bCs/>
          <w:color w:val="010101"/>
          <w:sz w:val="28"/>
          <w:szCs w:val="28"/>
        </w:rPr>
        <w:t>контроль</w:t>
      </w:r>
      <w:r w:rsidR="00884F01">
        <w:rPr>
          <w:rFonts w:ascii="Times New Roman" w:eastAsia="Times New Roman" w:hAnsi="Times New Roman" w:cs="Times New Roman"/>
          <w:bCs/>
          <w:color w:val="010101"/>
          <w:sz w:val="28"/>
          <w:szCs w:val="28"/>
        </w:rPr>
        <w:t xml:space="preserve"> </w:t>
      </w:r>
      <w:r w:rsidR="00301A1F" w:rsidRPr="00FE1E58">
        <w:rPr>
          <w:rFonts w:ascii="Times New Roman" w:hAnsi="Times New Roman" w:cs="Times New Roman"/>
          <w:color w:val="000000" w:themeColor="text1"/>
          <w:sz w:val="28"/>
          <w:szCs w:val="28"/>
        </w:rPr>
        <w:t>за</w:t>
      </w:r>
      <w:proofErr w:type="gramEnd"/>
      <w:r w:rsidR="00301A1F" w:rsidRPr="00FE1E58">
        <w:rPr>
          <w:rFonts w:ascii="Times New Roman" w:hAnsi="Times New Roman" w:cs="Times New Roman"/>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FA5943">
        <w:rPr>
          <w:rFonts w:ascii="Times New Roman" w:hAnsi="Times New Roman" w:cs="Times New Roman"/>
          <w:color w:val="000000" w:themeColor="text1"/>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24312"/>
    <w:rsid w:val="00033B60"/>
    <w:rsid w:val="000B7821"/>
    <w:rsid w:val="001526FC"/>
    <w:rsid w:val="0019137C"/>
    <w:rsid w:val="001D6CC3"/>
    <w:rsid w:val="001E5B8C"/>
    <w:rsid w:val="0021525E"/>
    <w:rsid w:val="0021626F"/>
    <w:rsid w:val="002A259A"/>
    <w:rsid w:val="00301A1F"/>
    <w:rsid w:val="00324377"/>
    <w:rsid w:val="0033232E"/>
    <w:rsid w:val="0041059B"/>
    <w:rsid w:val="0043112A"/>
    <w:rsid w:val="00535E72"/>
    <w:rsid w:val="007647F1"/>
    <w:rsid w:val="00790D75"/>
    <w:rsid w:val="007A7E22"/>
    <w:rsid w:val="007F1097"/>
    <w:rsid w:val="008053D8"/>
    <w:rsid w:val="00883327"/>
    <w:rsid w:val="00884F01"/>
    <w:rsid w:val="00887191"/>
    <w:rsid w:val="008C1D01"/>
    <w:rsid w:val="008E6457"/>
    <w:rsid w:val="00903C5A"/>
    <w:rsid w:val="009429C2"/>
    <w:rsid w:val="00971A05"/>
    <w:rsid w:val="009C3684"/>
    <w:rsid w:val="00AA4554"/>
    <w:rsid w:val="00AD2DE4"/>
    <w:rsid w:val="00B52B74"/>
    <w:rsid w:val="00B56458"/>
    <w:rsid w:val="00C1275F"/>
    <w:rsid w:val="00C36C91"/>
    <w:rsid w:val="00CA0DED"/>
    <w:rsid w:val="00CD7A4D"/>
    <w:rsid w:val="00D65280"/>
    <w:rsid w:val="00D72993"/>
    <w:rsid w:val="00D83940"/>
    <w:rsid w:val="00DB3F17"/>
    <w:rsid w:val="00E67EBD"/>
    <w:rsid w:val="00F12FEE"/>
    <w:rsid w:val="00F64624"/>
    <w:rsid w:val="00F77C7C"/>
    <w:rsid w:val="00FA5943"/>
    <w:rsid w:val="00FB59AC"/>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a"/>
    <w:uiPriority w:val="99"/>
    <w:unhideWhenUsed/>
    <w:qFormat/>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B52B74"/>
    <w:rPr>
      <w:color w:val="0000FF" w:themeColor="hyperlink"/>
      <w:u w:val="single"/>
    </w:rPr>
  </w:style>
  <w:style w:type="paragraph" w:styleId="ad">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21525E"/>
    <w:rPr>
      <w:rFonts w:ascii="Times New Roman" w:eastAsia="Times New Roman" w:hAnsi="Times New Roman" w:cs="Times New Roman"/>
      <w:sz w:val="24"/>
      <w:szCs w:val="24"/>
    </w:rPr>
  </w:style>
  <w:style w:type="paragraph" w:customStyle="1" w:styleId="Default">
    <w:name w:val="Default"/>
    <w:uiPriority w:val="99"/>
    <w:rsid w:val="0021525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767433746">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11</Pages>
  <Words>3337</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18</cp:revision>
  <cp:lastPrinted>2023-12-01T11:57:00Z</cp:lastPrinted>
  <dcterms:created xsi:type="dcterms:W3CDTF">2022-08-29T06:52:00Z</dcterms:created>
  <dcterms:modified xsi:type="dcterms:W3CDTF">2023-12-18T14:02:00Z</dcterms:modified>
</cp:coreProperties>
</file>