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69" w:rsidRPr="00E95E41" w:rsidRDefault="00286F69" w:rsidP="00286F69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86F69" w:rsidRPr="00BA2B2C" w:rsidRDefault="00286F69" w:rsidP="00286F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B2C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286F69" w:rsidRPr="00BA2B2C" w:rsidRDefault="00286F69" w:rsidP="00286F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B2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286F69" w:rsidRPr="00BA2B2C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F69" w:rsidRPr="00BA2B2C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F69" w:rsidRPr="00BA2B2C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A2B2C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A2B2C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286F69" w:rsidRPr="00BA2B2C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86F69" w:rsidRPr="00BA2B2C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86F69" w:rsidRPr="00BA2B2C" w:rsidRDefault="00286F69" w:rsidP="00286F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B2C">
        <w:rPr>
          <w:rFonts w:ascii="Times New Roman" w:hAnsi="Times New Roman" w:cs="Times New Roman"/>
          <w:b/>
          <w:bCs/>
          <w:sz w:val="24"/>
          <w:szCs w:val="24"/>
        </w:rPr>
        <w:t xml:space="preserve">от   </w:t>
      </w:r>
      <w:r w:rsidR="009E3DA3" w:rsidRPr="00BA2B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226B9" w:rsidRPr="00BA2B2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3DA3" w:rsidRPr="00BA2B2C">
        <w:rPr>
          <w:rFonts w:ascii="Times New Roman" w:hAnsi="Times New Roman" w:cs="Times New Roman"/>
          <w:b/>
          <w:bCs/>
          <w:sz w:val="24"/>
          <w:szCs w:val="24"/>
        </w:rPr>
        <w:t>.01.2023</w:t>
      </w:r>
      <w:r w:rsidRPr="00BA2B2C">
        <w:rPr>
          <w:rFonts w:ascii="Times New Roman" w:hAnsi="Times New Roman" w:cs="Times New Roman"/>
          <w:b/>
          <w:bCs/>
          <w:sz w:val="24"/>
          <w:szCs w:val="24"/>
        </w:rPr>
        <w:t xml:space="preserve">    №   </w:t>
      </w:r>
      <w:r w:rsidR="009E3DA3" w:rsidRPr="00BA2B2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A2B2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286F69" w:rsidRPr="00BA2B2C" w:rsidRDefault="00286F69" w:rsidP="00286F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F69" w:rsidRPr="00BA2B2C" w:rsidRDefault="00286F69" w:rsidP="00286F6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A2B2C">
        <w:rPr>
          <w:rFonts w:ascii="Times New Roman" w:hAnsi="Times New Roman" w:cs="Times New Roman"/>
          <w:sz w:val="24"/>
          <w:szCs w:val="24"/>
        </w:rPr>
        <w:t>г. Тейково</w:t>
      </w:r>
    </w:p>
    <w:p w:rsidR="00286F69" w:rsidRPr="00BA2B2C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F69" w:rsidRPr="00BA2B2C" w:rsidRDefault="00286F69" w:rsidP="00286F69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B2C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hyperlink r:id="rId5">
        <w:r w:rsidRPr="00BA2B2C">
          <w:rPr>
            <w:rFonts w:ascii="Times New Roman" w:hAnsi="Times New Roman" w:cs="Times New Roman"/>
            <w:b/>
            <w:bCs/>
            <w:sz w:val="24"/>
            <w:szCs w:val="24"/>
          </w:rPr>
          <w:t>постановление</w:t>
        </w:r>
      </w:hyperlink>
      <w:r w:rsidRPr="00BA2B2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городского округа Тейково Ивановской области от 02.09.2021 № 403 «Об утверждении Порядка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</w:t>
      </w:r>
    </w:p>
    <w:p w:rsidR="00286F69" w:rsidRPr="00BA2B2C" w:rsidRDefault="00286F69" w:rsidP="00286F69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F69" w:rsidRPr="00BA2B2C" w:rsidRDefault="00286F69" w:rsidP="00286F69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F69" w:rsidRPr="00BA2B2C" w:rsidRDefault="00286F69" w:rsidP="00286F6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B2C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proofErr w:type="gramStart"/>
      <w:r w:rsidRPr="00BA2B2C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</w:t>
      </w:r>
      <w:r w:rsidRPr="00BA2B2C">
        <w:rPr>
          <w:rFonts w:ascii="Times New Roman" w:hAnsi="Times New Roman" w:cs="Times New Roman"/>
          <w:sz w:val="24"/>
          <w:szCs w:val="24"/>
        </w:rPr>
        <w:t>с 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области», постановлением администрации городского округа Тейково Ивановской области от 31.10.2022 № 529 «Об утверждении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инфраструктуры», администрация городского</w:t>
      </w:r>
      <w:proofErr w:type="gramEnd"/>
      <w:r w:rsidRPr="00BA2B2C"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286F69" w:rsidRPr="00BA2B2C" w:rsidRDefault="00286F69" w:rsidP="002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69" w:rsidRPr="00BA2B2C" w:rsidRDefault="00286F69" w:rsidP="00286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A2B2C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A2B2C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286F69" w:rsidRPr="00BA2B2C" w:rsidRDefault="00286F69" w:rsidP="002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69" w:rsidRPr="00BA2B2C" w:rsidRDefault="00286F69" w:rsidP="00286F6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2B2C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6">
        <w:r w:rsidRPr="00BA2B2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A2B2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 от 02.09.2021 № 403 «Об утверждении Порядка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 следующие изменения:</w:t>
      </w:r>
    </w:p>
    <w:p w:rsidR="00286F69" w:rsidRPr="00BA2B2C" w:rsidRDefault="00286F69" w:rsidP="00286F6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B2C">
        <w:rPr>
          <w:rFonts w:ascii="Times New Roman" w:hAnsi="Times New Roman" w:cs="Times New Roman"/>
          <w:sz w:val="24"/>
          <w:szCs w:val="24"/>
        </w:rPr>
        <w:t xml:space="preserve">в тексте </w:t>
      </w:r>
      <w:hyperlink r:id="rId7">
        <w:r w:rsidRPr="00BA2B2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A2B2C">
        <w:rPr>
          <w:rFonts w:ascii="Times New Roman" w:hAnsi="Times New Roman" w:cs="Times New Roman"/>
          <w:sz w:val="24"/>
          <w:szCs w:val="24"/>
        </w:rPr>
        <w:t xml:space="preserve"> слова «от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годах»»  заменить словами «от 31.10.2022 № 529 «Об утверждении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инфраструктуры»»;</w:t>
      </w:r>
      <w:proofErr w:type="gramEnd"/>
    </w:p>
    <w:p w:rsidR="00286F69" w:rsidRPr="00BA2B2C" w:rsidRDefault="00286F69" w:rsidP="00286F6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B2C">
        <w:rPr>
          <w:rFonts w:ascii="Times New Roman" w:hAnsi="Times New Roman" w:cs="Times New Roman"/>
          <w:sz w:val="24"/>
          <w:szCs w:val="24"/>
        </w:rPr>
        <w:t xml:space="preserve">в тексте </w:t>
      </w:r>
      <w:hyperlink r:id="rId8">
        <w:r w:rsidRPr="00BA2B2C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BA2B2C">
        <w:rPr>
          <w:rFonts w:ascii="Times New Roman" w:hAnsi="Times New Roman" w:cs="Times New Roman"/>
          <w:sz w:val="24"/>
          <w:szCs w:val="24"/>
        </w:rPr>
        <w:t xml:space="preserve"> расходования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 слова «муниципальной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годах», подпрограммы «Реализация мероприятий по обеспечению населения городского округа Тейково водоснабжением</w:t>
      </w:r>
      <w:proofErr w:type="gramEnd"/>
      <w:r w:rsidRPr="00BA2B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A2B2C">
        <w:rPr>
          <w:rFonts w:ascii="Times New Roman" w:hAnsi="Times New Roman" w:cs="Times New Roman"/>
          <w:sz w:val="24"/>
          <w:szCs w:val="24"/>
        </w:rPr>
        <w:t xml:space="preserve">водоотведением и услугами бань» (далее – подпрограмма), утвержденной постановлением администрации городского округа Тейково от 11.11.2013 № 688» заменить словами «муниципальной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инфраструктуры», </w:t>
      </w:r>
      <w:r w:rsidRPr="00BA2B2C">
        <w:rPr>
          <w:rFonts w:ascii="Times New Roman" w:hAnsi="Times New Roman" w:cs="Times New Roman"/>
          <w:sz w:val="24"/>
          <w:szCs w:val="24"/>
        </w:rPr>
        <w:lastRenderedPageBreak/>
        <w:t>подпрограммы «Реализация мероприятий по обеспечению населения городского округа Тейково Ивановской области водоснабжением, водоотведением и услугами бань» (далее – подпрограмма), утвержденной постановлением администрации городского</w:t>
      </w:r>
      <w:proofErr w:type="gramEnd"/>
      <w:r w:rsidRPr="00BA2B2C"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 от 31.10.2022 № 529».</w:t>
      </w:r>
    </w:p>
    <w:p w:rsidR="00286F69" w:rsidRPr="00BA2B2C" w:rsidRDefault="00286F69" w:rsidP="00286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B2C">
        <w:rPr>
          <w:rFonts w:ascii="Times New Roman" w:hAnsi="Times New Roman" w:cs="Times New Roman"/>
          <w:sz w:val="24"/>
          <w:szCs w:val="24"/>
        </w:rPr>
        <w:t>2.</w:t>
      </w:r>
      <w:r w:rsidR="006D115A" w:rsidRPr="00BA2B2C">
        <w:rPr>
          <w:rFonts w:ascii="Times New Roman" w:hAnsi="Times New Roman" w:cs="Times New Roman"/>
          <w:sz w:val="24"/>
          <w:szCs w:val="24"/>
        </w:rPr>
        <w:t xml:space="preserve"> </w:t>
      </w:r>
      <w:r w:rsidRPr="00BA2B2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286F69" w:rsidRPr="00BA2B2C" w:rsidRDefault="00286F69" w:rsidP="00286F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B2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</w:t>
      </w:r>
      <w:bookmarkStart w:id="0" w:name="_GoBack"/>
      <w:bookmarkEnd w:id="0"/>
      <w:r w:rsidRPr="00BA2B2C">
        <w:rPr>
          <w:rFonts w:ascii="Times New Roman" w:hAnsi="Times New Roman" w:cs="Times New Roman"/>
          <w:sz w:val="24"/>
          <w:szCs w:val="24"/>
        </w:rPr>
        <w:t>лу после его официального опубликования и применяется к правоотношениям, возникшим с 01.01.2023 года.</w:t>
      </w:r>
    </w:p>
    <w:p w:rsidR="00286F69" w:rsidRPr="00BA2B2C" w:rsidRDefault="00286F69" w:rsidP="00286F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69" w:rsidRPr="00BA2B2C" w:rsidRDefault="00286F69" w:rsidP="00286F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69" w:rsidRPr="00BA2B2C" w:rsidRDefault="00286F69" w:rsidP="00286F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69" w:rsidRPr="00BA2B2C" w:rsidRDefault="00286F69" w:rsidP="00286F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B2C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286F69" w:rsidRPr="00BA2B2C" w:rsidRDefault="00286F69" w:rsidP="00286F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B2C">
        <w:rPr>
          <w:rFonts w:ascii="Times New Roman" w:hAnsi="Times New Roman" w:cs="Times New Roman"/>
          <w:b/>
          <w:bCs/>
          <w:sz w:val="24"/>
          <w:szCs w:val="24"/>
        </w:rPr>
        <w:t>Ивановской области                                                                                 С.А. Семенова</w:t>
      </w:r>
    </w:p>
    <w:p w:rsidR="00286F69" w:rsidRPr="00BA2B2C" w:rsidRDefault="00286F69" w:rsidP="00286F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A0D" w:rsidRDefault="00715A0D"/>
    <w:sectPr w:rsidR="00715A0D" w:rsidSect="00286F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69"/>
    <w:rsid w:val="00286F69"/>
    <w:rsid w:val="002B513B"/>
    <w:rsid w:val="006D115A"/>
    <w:rsid w:val="00715A0D"/>
    <w:rsid w:val="009E3DA3"/>
    <w:rsid w:val="00BA2B2C"/>
    <w:rsid w:val="00D2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6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86F69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6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86F69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9B200D15E24B98C2C88B35E6525C8A78AA5F1EFF6B6489E9FA2900E580BAD8DA0CC9C602A5699BF642DAD7F654F5B1F0BEB811C1207E41A487XCX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479B200D15E24B98C2C88B35E6525C8A78AA5F1EFF6B6489E9FA2900E580BAD8DA0CDBC65AA96992E842D2C2A005B3XEX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479B200D15E24B98C2C88B35E6525C8A78AA5F1EFF6B6489E9FA2900E580BAD8DA0CDBC65AA96992E842D2C2A005B3XEX7L" TargetMode="External"/><Relationship Id="rId5" Type="http://schemas.openxmlformats.org/officeDocument/2006/relationships/hyperlink" Target="consultantplus://offline/ref=A3479B200D15E24B98C2C88B35E6525C8A78AA5F1EFF6B6489E9FA2900E580BAD8DA0CDBC65AA96992E842D2C2A005B3XEX7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Наталья Михайловна Касаткина</cp:lastModifiedBy>
  <cp:revision>4</cp:revision>
  <cp:lastPrinted>2023-01-13T10:15:00Z</cp:lastPrinted>
  <dcterms:created xsi:type="dcterms:W3CDTF">2023-03-24T07:08:00Z</dcterms:created>
  <dcterms:modified xsi:type="dcterms:W3CDTF">2023-03-28T13:13:00Z</dcterms:modified>
</cp:coreProperties>
</file>