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21C" w:rsidRDefault="002C021C" w:rsidP="002C021C">
      <w:pPr>
        <w:jc w:val="center"/>
        <w:rPr>
          <w:b/>
          <w:sz w:val="28"/>
          <w:szCs w:val="28"/>
        </w:rPr>
      </w:pPr>
      <w:bookmarkStart w:id="0" w:name="bookmark0"/>
    </w:p>
    <w:p w:rsidR="002C021C" w:rsidRPr="005D6832" w:rsidRDefault="002C021C" w:rsidP="002C021C">
      <w:pPr>
        <w:jc w:val="center"/>
        <w:rPr>
          <w:b/>
          <w:sz w:val="32"/>
          <w:szCs w:val="32"/>
        </w:rPr>
      </w:pPr>
    </w:p>
    <w:p w:rsidR="002C021C" w:rsidRPr="0024137E" w:rsidRDefault="002C021C" w:rsidP="002C021C">
      <w:pPr>
        <w:jc w:val="center"/>
        <w:rPr>
          <w:b/>
          <w:sz w:val="24"/>
          <w:szCs w:val="24"/>
        </w:rPr>
      </w:pPr>
      <w:r w:rsidRPr="0024137E">
        <w:rPr>
          <w:b/>
          <w:sz w:val="24"/>
          <w:szCs w:val="24"/>
        </w:rPr>
        <w:t>АДМИНИСТРАЦИЯ ГОРОДСКОГО ОКРУГА ТЕЙКОВО ИВАНОВСКОЙ ОБЛАСТИ</w:t>
      </w:r>
    </w:p>
    <w:p w:rsidR="002C021C" w:rsidRPr="0024137E" w:rsidRDefault="002C021C" w:rsidP="002C021C">
      <w:pPr>
        <w:jc w:val="center"/>
        <w:rPr>
          <w:b/>
          <w:sz w:val="24"/>
          <w:szCs w:val="24"/>
          <w:u w:val="single"/>
        </w:rPr>
      </w:pPr>
      <w:r w:rsidRPr="0024137E">
        <w:rPr>
          <w:b/>
          <w:sz w:val="24"/>
          <w:szCs w:val="24"/>
          <w:u w:val="single"/>
        </w:rPr>
        <w:t>____________________________________________________________________</w:t>
      </w:r>
    </w:p>
    <w:p w:rsidR="002C021C" w:rsidRPr="0024137E" w:rsidRDefault="002C021C" w:rsidP="002C021C">
      <w:pPr>
        <w:jc w:val="center"/>
        <w:rPr>
          <w:b/>
          <w:sz w:val="24"/>
          <w:szCs w:val="24"/>
        </w:rPr>
      </w:pPr>
    </w:p>
    <w:p w:rsidR="002C021C" w:rsidRPr="0024137E" w:rsidRDefault="002C021C" w:rsidP="002C021C">
      <w:pPr>
        <w:jc w:val="center"/>
        <w:rPr>
          <w:b/>
          <w:sz w:val="24"/>
          <w:szCs w:val="24"/>
        </w:rPr>
      </w:pPr>
    </w:p>
    <w:p w:rsidR="002C021C" w:rsidRPr="0024137E" w:rsidRDefault="002C021C" w:rsidP="002C021C">
      <w:pPr>
        <w:jc w:val="center"/>
        <w:rPr>
          <w:b/>
          <w:sz w:val="24"/>
          <w:szCs w:val="24"/>
        </w:rPr>
      </w:pPr>
      <w:proofErr w:type="gramStart"/>
      <w:r w:rsidRPr="0024137E">
        <w:rPr>
          <w:b/>
          <w:sz w:val="24"/>
          <w:szCs w:val="24"/>
        </w:rPr>
        <w:t>П</w:t>
      </w:r>
      <w:proofErr w:type="gramEnd"/>
      <w:r w:rsidRPr="0024137E">
        <w:rPr>
          <w:b/>
          <w:sz w:val="24"/>
          <w:szCs w:val="24"/>
        </w:rPr>
        <w:t xml:space="preserve"> О С Т А Н О В Л Е Н И Е</w:t>
      </w:r>
    </w:p>
    <w:p w:rsidR="002C021C" w:rsidRPr="0024137E" w:rsidRDefault="002C021C" w:rsidP="002C021C">
      <w:pPr>
        <w:jc w:val="center"/>
        <w:rPr>
          <w:b/>
          <w:sz w:val="24"/>
          <w:szCs w:val="24"/>
        </w:rPr>
      </w:pPr>
    </w:p>
    <w:p w:rsidR="002C021C" w:rsidRPr="0024137E" w:rsidRDefault="002C021C" w:rsidP="002C021C">
      <w:pPr>
        <w:jc w:val="center"/>
        <w:rPr>
          <w:b/>
          <w:sz w:val="24"/>
          <w:szCs w:val="24"/>
        </w:rPr>
      </w:pPr>
    </w:p>
    <w:p w:rsidR="002C021C" w:rsidRPr="0024137E" w:rsidRDefault="002C021C" w:rsidP="002C021C">
      <w:pPr>
        <w:jc w:val="center"/>
        <w:rPr>
          <w:b/>
          <w:sz w:val="24"/>
          <w:szCs w:val="24"/>
        </w:rPr>
      </w:pPr>
      <w:r w:rsidRPr="0024137E">
        <w:rPr>
          <w:b/>
          <w:sz w:val="24"/>
          <w:szCs w:val="24"/>
        </w:rPr>
        <w:t xml:space="preserve">от      </w:t>
      </w:r>
      <w:r w:rsidR="00B46262" w:rsidRPr="0024137E">
        <w:rPr>
          <w:b/>
          <w:sz w:val="24"/>
          <w:szCs w:val="24"/>
        </w:rPr>
        <w:t xml:space="preserve">27.02.2023     </w:t>
      </w:r>
      <w:r w:rsidRPr="0024137E">
        <w:rPr>
          <w:b/>
          <w:sz w:val="24"/>
          <w:szCs w:val="24"/>
        </w:rPr>
        <w:t>№</w:t>
      </w:r>
      <w:r w:rsidR="005B4C2A" w:rsidRPr="0024137E">
        <w:rPr>
          <w:b/>
          <w:sz w:val="24"/>
          <w:szCs w:val="24"/>
        </w:rPr>
        <w:t xml:space="preserve"> </w:t>
      </w:r>
      <w:r w:rsidR="00B46262" w:rsidRPr="0024137E">
        <w:rPr>
          <w:b/>
          <w:sz w:val="24"/>
          <w:szCs w:val="24"/>
        </w:rPr>
        <w:t>117</w:t>
      </w:r>
    </w:p>
    <w:p w:rsidR="002C021C" w:rsidRPr="0024137E" w:rsidRDefault="002C021C" w:rsidP="002C021C">
      <w:pPr>
        <w:jc w:val="center"/>
        <w:rPr>
          <w:b/>
          <w:sz w:val="24"/>
          <w:szCs w:val="24"/>
        </w:rPr>
      </w:pPr>
    </w:p>
    <w:p w:rsidR="002C021C" w:rsidRPr="0024137E" w:rsidRDefault="002C021C" w:rsidP="002C021C">
      <w:pPr>
        <w:jc w:val="center"/>
        <w:rPr>
          <w:b/>
          <w:sz w:val="24"/>
          <w:szCs w:val="24"/>
        </w:rPr>
      </w:pPr>
      <w:r w:rsidRPr="0024137E">
        <w:rPr>
          <w:b/>
          <w:sz w:val="24"/>
          <w:szCs w:val="24"/>
        </w:rPr>
        <w:t>г. Тейково</w:t>
      </w:r>
    </w:p>
    <w:p w:rsidR="002C021C" w:rsidRPr="0024137E" w:rsidRDefault="002C021C" w:rsidP="002C021C">
      <w:pPr>
        <w:jc w:val="center"/>
        <w:rPr>
          <w:b/>
          <w:sz w:val="24"/>
          <w:szCs w:val="24"/>
        </w:rPr>
      </w:pPr>
    </w:p>
    <w:bookmarkEnd w:id="0"/>
    <w:p w:rsidR="006D3BDD" w:rsidRPr="0024137E" w:rsidRDefault="002C021C" w:rsidP="00915B08">
      <w:pPr>
        <w:shd w:val="clear" w:color="auto" w:fill="FFFFFF"/>
        <w:jc w:val="center"/>
        <w:rPr>
          <w:rFonts w:eastAsia="Times New Roman"/>
          <w:b/>
          <w:color w:val="000000"/>
          <w:spacing w:val="7"/>
          <w:sz w:val="24"/>
          <w:szCs w:val="24"/>
        </w:rPr>
      </w:pPr>
      <w:r w:rsidRPr="0024137E">
        <w:rPr>
          <w:b/>
          <w:sz w:val="24"/>
          <w:szCs w:val="24"/>
        </w:rPr>
        <w:t xml:space="preserve">Об утверждении </w:t>
      </w:r>
      <w:r w:rsidR="006D3BDD" w:rsidRPr="0024137E">
        <w:rPr>
          <w:rFonts w:eastAsia="Times New Roman"/>
          <w:b/>
          <w:color w:val="000000"/>
          <w:spacing w:val="5"/>
          <w:sz w:val="24"/>
          <w:szCs w:val="24"/>
        </w:rPr>
        <w:t xml:space="preserve">Порядка определения </w:t>
      </w:r>
      <w:r w:rsidR="006D3BDD" w:rsidRPr="0024137E">
        <w:rPr>
          <w:rFonts w:eastAsia="Times New Roman"/>
          <w:b/>
          <w:bCs/>
          <w:color w:val="000000"/>
          <w:spacing w:val="5"/>
          <w:sz w:val="24"/>
          <w:szCs w:val="24"/>
        </w:rPr>
        <w:t xml:space="preserve">платы </w:t>
      </w:r>
      <w:r w:rsidR="006D3BDD" w:rsidRPr="0024137E">
        <w:rPr>
          <w:rFonts w:eastAsia="Times New Roman"/>
          <w:b/>
          <w:color w:val="000000"/>
          <w:spacing w:val="5"/>
          <w:sz w:val="24"/>
          <w:szCs w:val="24"/>
        </w:rPr>
        <w:t xml:space="preserve">за оказание </w:t>
      </w:r>
      <w:r w:rsidR="006D3BDD" w:rsidRPr="0024137E">
        <w:rPr>
          <w:rFonts w:eastAsia="Times New Roman"/>
          <w:b/>
          <w:bCs/>
          <w:color w:val="000000"/>
          <w:spacing w:val="5"/>
          <w:sz w:val="24"/>
          <w:szCs w:val="24"/>
        </w:rPr>
        <w:t xml:space="preserve">услуг (выполнение </w:t>
      </w:r>
      <w:r w:rsidR="006D3BDD" w:rsidRPr="0024137E">
        <w:rPr>
          <w:rFonts w:eastAsia="Times New Roman"/>
          <w:b/>
          <w:color w:val="000000"/>
          <w:spacing w:val="5"/>
          <w:sz w:val="24"/>
          <w:szCs w:val="24"/>
        </w:rPr>
        <w:t xml:space="preserve">работ) </w:t>
      </w:r>
      <w:r w:rsidR="006D3BDD" w:rsidRPr="0024137E">
        <w:rPr>
          <w:rFonts w:eastAsia="Times New Roman"/>
          <w:b/>
          <w:color w:val="000000"/>
          <w:spacing w:val="7"/>
          <w:sz w:val="24"/>
          <w:szCs w:val="24"/>
        </w:rPr>
        <w:t xml:space="preserve">для физических и юридических лиц </w:t>
      </w:r>
      <w:proofErr w:type="gramStart"/>
      <w:r w:rsidR="006D3BDD" w:rsidRPr="0024137E">
        <w:rPr>
          <w:rFonts w:eastAsia="Times New Roman"/>
          <w:b/>
          <w:color w:val="000000"/>
          <w:spacing w:val="7"/>
          <w:sz w:val="24"/>
          <w:szCs w:val="24"/>
        </w:rPr>
        <w:t>муниципальным</w:t>
      </w:r>
      <w:proofErr w:type="gramEnd"/>
    </w:p>
    <w:p w:rsidR="006D3BDD" w:rsidRPr="0024137E" w:rsidRDefault="006D3BDD" w:rsidP="00915B08">
      <w:pPr>
        <w:shd w:val="clear" w:color="auto" w:fill="FFFFFF"/>
        <w:ind w:right="48"/>
        <w:jc w:val="center"/>
        <w:rPr>
          <w:rFonts w:eastAsia="Times New Roman"/>
          <w:b/>
          <w:color w:val="000000"/>
          <w:spacing w:val="7"/>
          <w:sz w:val="24"/>
          <w:szCs w:val="24"/>
        </w:rPr>
      </w:pPr>
      <w:r w:rsidRPr="0024137E">
        <w:rPr>
          <w:rFonts w:eastAsia="Times New Roman"/>
          <w:b/>
          <w:color w:val="000000"/>
          <w:spacing w:val="7"/>
          <w:sz w:val="24"/>
          <w:szCs w:val="24"/>
        </w:rPr>
        <w:t xml:space="preserve">бюджетным учреждением </w:t>
      </w:r>
      <w:r w:rsidR="00915B08" w:rsidRPr="0024137E">
        <w:rPr>
          <w:rFonts w:eastAsia="Times New Roman"/>
          <w:b/>
          <w:color w:val="000000"/>
          <w:spacing w:val="7"/>
          <w:sz w:val="24"/>
          <w:szCs w:val="24"/>
        </w:rPr>
        <w:t xml:space="preserve">«Служба благоустройства» </w:t>
      </w:r>
      <w:r w:rsidRPr="0024137E">
        <w:rPr>
          <w:rFonts w:eastAsia="Times New Roman"/>
          <w:b/>
          <w:color w:val="000000"/>
          <w:spacing w:val="7"/>
          <w:sz w:val="24"/>
          <w:szCs w:val="24"/>
        </w:rPr>
        <w:t>городского округа Тейково Ивановской области</w:t>
      </w:r>
    </w:p>
    <w:p w:rsidR="002C021C" w:rsidRPr="0024137E" w:rsidRDefault="002C021C" w:rsidP="002C021C">
      <w:pPr>
        <w:pStyle w:val="20"/>
        <w:keepNext/>
        <w:keepLines/>
        <w:shd w:val="clear" w:color="auto" w:fill="auto"/>
        <w:spacing w:before="0"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</w:p>
    <w:p w:rsidR="002C021C" w:rsidRPr="0024137E" w:rsidRDefault="002C021C" w:rsidP="002C021C">
      <w:pPr>
        <w:ind w:firstLine="709"/>
        <w:jc w:val="both"/>
        <w:rPr>
          <w:sz w:val="24"/>
          <w:szCs w:val="24"/>
        </w:rPr>
      </w:pPr>
      <w:r w:rsidRPr="0024137E">
        <w:rPr>
          <w:sz w:val="24"/>
          <w:szCs w:val="24"/>
        </w:rPr>
        <w:t xml:space="preserve">   </w:t>
      </w:r>
      <w:proofErr w:type="gramStart"/>
      <w:r w:rsidRPr="0024137E">
        <w:rPr>
          <w:sz w:val="24"/>
          <w:szCs w:val="24"/>
        </w:rPr>
        <w:t>В соответствии</w:t>
      </w:r>
      <w:r w:rsidR="006D3BDD" w:rsidRPr="0024137E">
        <w:rPr>
          <w:sz w:val="24"/>
          <w:szCs w:val="24"/>
        </w:rPr>
        <w:t xml:space="preserve"> с </w:t>
      </w:r>
      <w:hyperlink r:id="rId7" w:history="1">
        <w:r w:rsidR="006D3BDD" w:rsidRPr="0024137E">
          <w:rPr>
            <w:rStyle w:val="a6"/>
            <w:color w:val="auto"/>
            <w:sz w:val="24"/>
            <w:szCs w:val="24"/>
            <w:shd w:val="clear" w:color="auto" w:fill="FFFFFF"/>
          </w:rPr>
          <w:t>Федеральным законом от 12.01.1996 № 7-ФЗ «О некоммерческих о</w:t>
        </w:r>
        <w:r w:rsidR="006D3BDD" w:rsidRPr="0024137E">
          <w:rPr>
            <w:rStyle w:val="a6"/>
            <w:color w:val="auto"/>
            <w:sz w:val="24"/>
            <w:szCs w:val="24"/>
            <w:shd w:val="clear" w:color="auto" w:fill="FFFFFF"/>
          </w:rPr>
          <w:t>р</w:t>
        </w:r>
        <w:r w:rsidR="006D3BDD" w:rsidRPr="0024137E">
          <w:rPr>
            <w:rStyle w:val="a6"/>
            <w:color w:val="auto"/>
            <w:sz w:val="24"/>
            <w:szCs w:val="24"/>
            <w:shd w:val="clear" w:color="auto" w:fill="FFFFFF"/>
          </w:rPr>
          <w:t>ганизациях»</w:t>
        </w:r>
      </w:hyperlink>
      <w:r w:rsidR="006D3BDD" w:rsidRPr="0024137E">
        <w:rPr>
          <w:sz w:val="24"/>
          <w:szCs w:val="24"/>
          <w:shd w:val="clear" w:color="auto" w:fill="FFFFFF"/>
        </w:rPr>
        <w:t>,</w:t>
      </w:r>
      <w:r w:rsidRPr="0024137E">
        <w:rPr>
          <w:spacing w:val="2"/>
          <w:sz w:val="24"/>
          <w:szCs w:val="24"/>
        </w:rPr>
        <w:t xml:space="preserve"> постановлением администрации городского округа Тейково</w:t>
      </w:r>
      <w:r w:rsidR="006D3BDD" w:rsidRPr="0024137E">
        <w:rPr>
          <w:sz w:val="24"/>
          <w:szCs w:val="24"/>
        </w:rPr>
        <w:t xml:space="preserve"> от 04.12.2015 № 674 «Об утверждении Положения о порядке осуществления администрацией г.о. Тейково и ее уполномоченными структурными подразделениями функций и полномочий учредителя мун</w:t>
      </w:r>
      <w:r w:rsidR="006D3BDD" w:rsidRPr="0024137E">
        <w:rPr>
          <w:sz w:val="24"/>
          <w:szCs w:val="24"/>
        </w:rPr>
        <w:t>и</w:t>
      </w:r>
      <w:r w:rsidR="006D3BDD" w:rsidRPr="0024137E">
        <w:rPr>
          <w:sz w:val="24"/>
          <w:szCs w:val="24"/>
        </w:rPr>
        <w:t>ципальных бюджетных и казенных учреждений городского округа Тейково»</w:t>
      </w:r>
      <w:r w:rsidRPr="0024137E">
        <w:rPr>
          <w:sz w:val="24"/>
          <w:szCs w:val="24"/>
        </w:rPr>
        <w:t xml:space="preserve"> администрация городского округа Тейково Ивановской области</w:t>
      </w:r>
      <w:proofErr w:type="gramEnd"/>
    </w:p>
    <w:p w:rsidR="002C021C" w:rsidRPr="0024137E" w:rsidRDefault="002C021C" w:rsidP="002C021C">
      <w:pPr>
        <w:pStyle w:val="2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2C021C" w:rsidRPr="0024137E" w:rsidRDefault="002C021C" w:rsidP="002C021C">
      <w:pPr>
        <w:pStyle w:val="20"/>
        <w:keepNext/>
        <w:keepLines/>
        <w:shd w:val="clear" w:color="auto" w:fill="auto"/>
        <w:spacing w:before="0" w:after="0" w:line="240" w:lineRule="auto"/>
        <w:rPr>
          <w:rStyle w:val="23pt"/>
          <w:rFonts w:ascii="Times New Roman" w:hAnsi="Times New Roman" w:cs="Times New Roman"/>
          <w:b/>
          <w:sz w:val="24"/>
          <w:szCs w:val="24"/>
        </w:rPr>
      </w:pPr>
      <w:bookmarkStart w:id="1" w:name="bookmark5"/>
      <w:r w:rsidRPr="0024137E">
        <w:rPr>
          <w:rStyle w:val="23pt"/>
          <w:rFonts w:ascii="Times New Roman" w:hAnsi="Times New Roman" w:cs="Times New Roman"/>
          <w:b/>
          <w:sz w:val="24"/>
          <w:szCs w:val="24"/>
        </w:rPr>
        <w:t>ПОСТАНОВЛЯЕТ:</w:t>
      </w:r>
      <w:bookmarkEnd w:id="1"/>
    </w:p>
    <w:p w:rsidR="002C021C" w:rsidRPr="0024137E" w:rsidRDefault="002C021C" w:rsidP="002C021C">
      <w:pPr>
        <w:pStyle w:val="2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21C" w:rsidRPr="0024137E" w:rsidRDefault="006D3BDD" w:rsidP="006D3BDD">
      <w:pPr>
        <w:shd w:val="clear" w:color="auto" w:fill="FFFFFF"/>
        <w:jc w:val="both"/>
        <w:rPr>
          <w:sz w:val="24"/>
          <w:szCs w:val="24"/>
        </w:rPr>
      </w:pPr>
      <w:r w:rsidRPr="0024137E">
        <w:rPr>
          <w:sz w:val="24"/>
          <w:szCs w:val="24"/>
        </w:rPr>
        <w:t xml:space="preserve">            </w:t>
      </w:r>
      <w:r w:rsidR="002C021C" w:rsidRPr="0024137E">
        <w:rPr>
          <w:sz w:val="24"/>
          <w:szCs w:val="24"/>
        </w:rPr>
        <w:t xml:space="preserve">Утвердить </w:t>
      </w:r>
      <w:r w:rsidRPr="0024137E">
        <w:rPr>
          <w:rFonts w:eastAsia="Times New Roman"/>
          <w:color w:val="000000"/>
          <w:spacing w:val="5"/>
          <w:sz w:val="24"/>
          <w:szCs w:val="24"/>
        </w:rPr>
        <w:t xml:space="preserve">Порядок определения </w:t>
      </w:r>
      <w:r w:rsidRPr="0024137E">
        <w:rPr>
          <w:rFonts w:eastAsia="Times New Roman"/>
          <w:bCs/>
          <w:color w:val="000000"/>
          <w:spacing w:val="5"/>
          <w:sz w:val="24"/>
          <w:szCs w:val="24"/>
        </w:rPr>
        <w:t xml:space="preserve">платы </w:t>
      </w:r>
      <w:r w:rsidRPr="0024137E">
        <w:rPr>
          <w:rFonts w:eastAsia="Times New Roman"/>
          <w:color w:val="000000"/>
          <w:spacing w:val="5"/>
          <w:sz w:val="24"/>
          <w:szCs w:val="24"/>
        </w:rPr>
        <w:t xml:space="preserve">за оказание </w:t>
      </w:r>
      <w:r w:rsidRPr="0024137E">
        <w:rPr>
          <w:rFonts w:eastAsia="Times New Roman"/>
          <w:bCs/>
          <w:color w:val="000000"/>
          <w:spacing w:val="5"/>
          <w:sz w:val="24"/>
          <w:szCs w:val="24"/>
        </w:rPr>
        <w:t xml:space="preserve">услуг (выполнение </w:t>
      </w:r>
      <w:r w:rsidRPr="0024137E">
        <w:rPr>
          <w:rFonts w:eastAsia="Times New Roman"/>
          <w:color w:val="000000"/>
          <w:spacing w:val="5"/>
          <w:sz w:val="24"/>
          <w:szCs w:val="24"/>
        </w:rPr>
        <w:t xml:space="preserve">работ) </w:t>
      </w:r>
      <w:r w:rsidRPr="0024137E">
        <w:rPr>
          <w:rFonts w:eastAsia="Times New Roman"/>
          <w:color w:val="000000"/>
          <w:spacing w:val="7"/>
          <w:sz w:val="24"/>
          <w:szCs w:val="24"/>
        </w:rPr>
        <w:t xml:space="preserve">для физических и юридических лиц муниципальным бюджетным учреждением </w:t>
      </w:r>
      <w:r w:rsidR="00915B08" w:rsidRPr="0024137E">
        <w:rPr>
          <w:rFonts w:eastAsia="Times New Roman"/>
          <w:color w:val="000000"/>
          <w:spacing w:val="7"/>
          <w:sz w:val="24"/>
          <w:szCs w:val="24"/>
        </w:rPr>
        <w:t>«Служба бл</w:t>
      </w:r>
      <w:r w:rsidR="00915B08" w:rsidRPr="0024137E">
        <w:rPr>
          <w:rFonts w:eastAsia="Times New Roman"/>
          <w:color w:val="000000"/>
          <w:spacing w:val="7"/>
          <w:sz w:val="24"/>
          <w:szCs w:val="24"/>
        </w:rPr>
        <w:t>а</w:t>
      </w:r>
      <w:r w:rsidR="00915B08" w:rsidRPr="0024137E">
        <w:rPr>
          <w:rFonts w:eastAsia="Times New Roman"/>
          <w:color w:val="000000"/>
          <w:spacing w:val="7"/>
          <w:sz w:val="24"/>
          <w:szCs w:val="24"/>
        </w:rPr>
        <w:t xml:space="preserve">гоустройства» </w:t>
      </w:r>
      <w:r w:rsidRPr="0024137E">
        <w:rPr>
          <w:rFonts w:eastAsia="Times New Roman"/>
          <w:color w:val="000000"/>
          <w:spacing w:val="7"/>
          <w:sz w:val="24"/>
          <w:szCs w:val="24"/>
        </w:rPr>
        <w:t>городского округа Тейково Ивано</w:t>
      </w:r>
      <w:r w:rsidRPr="0024137E">
        <w:rPr>
          <w:rFonts w:eastAsia="Times New Roman"/>
          <w:color w:val="000000"/>
          <w:spacing w:val="7"/>
          <w:sz w:val="24"/>
          <w:szCs w:val="24"/>
        </w:rPr>
        <w:t>в</w:t>
      </w:r>
      <w:r w:rsidRPr="0024137E">
        <w:rPr>
          <w:rFonts w:eastAsia="Times New Roman"/>
          <w:color w:val="000000"/>
          <w:spacing w:val="7"/>
          <w:sz w:val="24"/>
          <w:szCs w:val="24"/>
        </w:rPr>
        <w:t xml:space="preserve">ской области </w:t>
      </w:r>
      <w:r w:rsidR="002C021C" w:rsidRPr="0024137E">
        <w:rPr>
          <w:sz w:val="24"/>
          <w:szCs w:val="24"/>
        </w:rPr>
        <w:t>согласно приложению.</w:t>
      </w:r>
    </w:p>
    <w:p w:rsidR="002C021C" w:rsidRPr="0024137E" w:rsidRDefault="002C021C" w:rsidP="002C021C">
      <w:pPr>
        <w:pStyle w:val="22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C021C" w:rsidRPr="0024137E" w:rsidRDefault="00915B08" w:rsidP="002C021C">
      <w:pPr>
        <w:jc w:val="both"/>
        <w:rPr>
          <w:b/>
          <w:sz w:val="24"/>
          <w:szCs w:val="24"/>
        </w:rPr>
      </w:pPr>
      <w:r w:rsidRPr="0024137E">
        <w:rPr>
          <w:b/>
          <w:sz w:val="24"/>
          <w:szCs w:val="24"/>
        </w:rPr>
        <w:t>Г</w:t>
      </w:r>
      <w:r w:rsidR="002C021C" w:rsidRPr="0024137E">
        <w:rPr>
          <w:b/>
          <w:sz w:val="24"/>
          <w:szCs w:val="24"/>
        </w:rPr>
        <w:t>лав</w:t>
      </w:r>
      <w:r w:rsidRPr="0024137E">
        <w:rPr>
          <w:b/>
          <w:sz w:val="24"/>
          <w:szCs w:val="24"/>
        </w:rPr>
        <w:t>а</w:t>
      </w:r>
      <w:r w:rsidR="002C021C" w:rsidRPr="0024137E">
        <w:rPr>
          <w:b/>
          <w:sz w:val="24"/>
          <w:szCs w:val="24"/>
        </w:rPr>
        <w:t xml:space="preserve">  городского округа Тейково</w:t>
      </w:r>
    </w:p>
    <w:p w:rsidR="002C021C" w:rsidRPr="0024137E" w:rsidRDefault="002C021C" w:rsidP="002C021C">
      <w:pPr>
        <w:jc w:val="both"/>
        <w:rPr>
          <w:color w:val="000000"/>
          <w:spacing w:val="3"/>
          <w:sz w:val="24"/>
          <w:szCs w:val="24"/>
        </w:rPr>
      </w:pPr>
      <w:r w:rsidRPr="0024137E">
        <w:rPr>
          <w:b/>
          <w:sz w:val="24"/>
          <w:szCs w:val="24"/>
        </w:rPr>
        <w:t xml:space="preserve">Ивановской области                                                                    </w:t>
      </w:r>
      <w:r w:rsidRPr="0024137E">
        <w:rPr>
          <w:b/>
          <w:sz w:val="24"/>
          <w:szCs w:val="24"/>
        </w:rPr>
        <w:tab/>
      </w:r>
      <w:proofErr w:type="spellStart"/>
      <w:r w:rsidR="00915B08" w:rsidRPr="0024137E">
        <w:rPr>
          <w:b/>
          <w:sz w:val="24"/>
          <w:szCs w:val="24"/>
        </w:rPr>
        <w:t>С.А.Семенова</w:t>
      </w:r>
      <w:proofErr w:type="spellEnd"/>
    </w:p>
    <w:p w:rsidR="002C021C" w:rsidRDefault="002C021C" w:rsidP="002C021C">
      <w:pPr>
        <w:ind w:firstLine="993"/>
        <w:jc w:val="both"/>
        <w:rPr>
          <w:sz w:val="28"/>
          <w:szCs w:val="28"/>
        </w:rPr>
      </w:pPr>
    </w:p>
    <w:p w:rsidR="002C021C" w:rsidRDefault="002C021C" w:rsidP="002C021C">
      <w:pPr>
        <w:ind w:firstLine="993"/>
        <w:jc w:val="both"/>
        <w:rPr>
          <w:sz w:val="28"/>
          <w:szCs w:val="28"/>
        </w:rPr>
      </w:pPr>
    </w:p>
    <w:p w:rsidR="002C021C" w:rsidRDefault="002C021C" w:rsidP="002C021C">
      <w:pPr>
        <w:ind w:firstLine="993"/>
        <w:jc w:val="both"/>
        <w:rPr>
          <w:sz w:val="28"/>
          <w:szCs w:val="28"/>
        </w:rPr>
      </w:pPr>
    </w:p>
    <w:p w:rsidR="002C021C" w:rsidRDefault="002C021C" w:rsidP="00AB6407">
      <w:pPr>
        <w:shd w:val="clear" w:color="auto" w:fill="FFFFFF"/>
        <w:ind w:left="142" w:firstLine="425"/>
        <w:jc w:val="right"/>
        <w:rPr>
          <w:rFonts w:eastAsia="Times New Roman"/>
          <w:color w:val="000000"/>
          <w:spacing w:val="5"/>
          <w:sz w:val="24"/>
          <w:szCs w:val="24"/>
        </w:rPr>
      </w:pPr>
    </w:p>
    <w:p w:rsidR="002C021C" w:rsidRDefault="002C021C" w:rsidP="00AB6407">
      <w:pPr>
        <w:shd w:val="clear" w:color="auto" w:fill="FFFFFF"/>
        <w:ind w:left="142" w:firstLine="425"/>
        <w:jc w:val="right"/>
        <w:rPr>
          <w:rFonts w:eastAsia="Times New Roman"/>
          <w:color w:val="000000"/>
          <w:spacing w:val="5"/>
          <w:sz w:val="24"/>
          <w:szCs w:val="24"/>
        </w:rPr>
      </w:pPr>
    </w:p>
    <w:p w:rsidR="002C021C" w:rsidRDefault="002C021C" w:rsidP="00AB6407">
      <w:pPr>
        <w:shd w:val="clear" w:color="auto" w:fill="FFFFFF"/>
        <w:ind w:left="142" w:firstLine="425"/>
        <w:jc w:val="right"/>
        <w:rPr>
          <w:rFonts w:eastAsia="Times New Roman"/>
          <w:color w:val="000000"/>
          <w:spacing w:val="5"/>
          <w:sz w:val="24"/>
          <w:szCs w:val="24"/>
        </w:rPr>
      </w:pPr>
    </w:p>
    <w:p w:rsidR="002C021C" w:rsidRDefault="002C021C" w:rsidP="00AB6407">
      <w:pPr>
        <w:shd w:val="clear" w:color="auto" w:fill="FFFFFF"/>
        <w:ind w:left="142" w:firstLine="425"/>
        <w:jc w:val="right"/>
        <w:rPr>
          <w:rFonts w:eastAsia="Times New Roman"/>
          <w:color w:val="000000"/>
          <w:spacing w:val="5"/>
          <w:sz w:val="24"/>
          <w:szCs w:val="24"/>
        </w:rPr>
      </w:pPr>
    </w:p>
    <w:p w:rsidR="00091552" w:rsidRPr="00091552" w:rsidRDefault="006224D8" w:rsidP="00AB6407">
      <w:pPr>
        <w:shd w:val="clear" w:color="auto" w:fill="FFFFFF"/>
        <w:ind w:left="142" w:firstLine="425"/>
        <w:jc w:val="right"/>
        <w:rPr>
          <w:rFonts w:eastAsia="Times New Roman"/>
          <w:color w:val="000000"/>
          <w:spacing w:val="5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 xml:space="preserve">  </w:t>
      </w:r>
    </w:p>
    <w:p w:rsidR="0024137E" w:rsidRDefault="0024137E" w:rsidP="002C021C">
      <w:pPr>
        <w:pStyle w:val="40"/>
        <w:shd w:val="clear" w:color="auto" w:fill="auto"/>
        <w:spacing w:line="240" w:lineRule="auto"/>
        <w:ind w:left="3828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24137E" w:rsidRDefault="0024137E" w:rsidP="002C021C">
      <w:pPr>
        <w:pStyle w:val="40"/>
        <w:shd w:val="clear" w:color="auto" w:fill="auto"/>
        <w:spacing w:line="240" w:lineRule="auto"/>
        <w:ind w:left="3828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24137E" w:rsidRDefault="0024137E" w:rsidP="002C021C">
      <w:pPr>
        <w:pStyle w:val="40"/>
        <w:shd w:val="clear" w:color="auto" w:fill="auto"/>
        <w:spacing w:line="240" w:lineRule="auto"/>
        <w:ind w:left="3828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24137E" w:rsidRDefault="0024137E" w:rsidP="002C021C">
      <w:pPr>
        <w:pStyle w:val="40"/>
        <w:shd w:val="clear" w:color="auto" w:fill="auto"/>
        <w:spacing w:line="240" w:lineRule="auto"/>
        <w:ind w:left="3828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24137E" w:rsidRDefault="0024137E" w:rsidP="002C021C">
      <w:pPr>
        <w:pStyle w:val="40"/>
        <w:shd w:val="clear" w:color="auto" w:fill="auto"/>
        <w:spacing w:line="240" w:lineRule="auto"/>
        <w:ind w:left="3828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24137E" w:rsidRDefault="0024137E" w:rsidP="002C021C">
      <w:pPr>
        <w:pStyle w:val="40"/>
        <w:shd w:val="clear" w:color="auto" w:fill="auto"/>
        <w:spacing w:line="240" w:lineRule="auto"/>
        <w:ind w:left="3828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24137E" w:rsidRDefault="0024137E" w:rsidP="002C021C">
      <w:pPr>
        <w:pStyle w:val="40"/>
        <w:shd w:val="clear" w:color="auto" w:fill="auto"/>
        <w:spacing w:line="240" w:lineRule="auto"/>
        <w:ind w:left="3828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24137E" w:rsidRDefault="0024137E" w:rsidP="002C021C">
      <w:pPr>
        <w:pStyle w:val="40"/>
        <w:shd w:val="clear" w:color="auto" w:fill="auto"/>
        <w:spacing w:line="240" w:lineRule="auto"/>
        <w:ind w:left="3828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24137E" w:rsidRDefault="0024137E" w:rsidP="002C021C">
      <w:pPr>
        <w:pStyle w:val="40"/>
        <w:shd w:val="clear" w:color="auto" w:fill="auto"/>
        <w:spacing w:line="240" w:lineRule="auto"/>
        <w:ind w:left="3828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24137E" w:rsidRDefault="0024137E" w:rsidP="002C021C">
      <w:pPr>
        <w:pStyle w:val="40"/>
        <w:shd w:val="clear" w:color="auto" w:fill="auto"/>
        <w:spacing w:line="240" w:lineRule="auto"/>
        <w:ind w:left="3828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24137E" w:rsidRDefault="0024137E" w:rsidP="002C021C">
      <w:pPr>
        <w:pStyle w:val="40"/>
        <w:shd w:val="clear" w:color="auto" w:fill="auto"/>
        <w:spacing w:line="240" w:lineRule="auto"/>
        <w:ind w:left="3828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24137E" w:rsidRDefault="0024137E" w:rsidP="002C021C">
      <w:pPr>
        <w:pStyle w:val="40"/>
        <w:shd w:val="clear" w:color="auto" w:fill="auto"/>
        <w:spacing w:line="240" w:lineRule="auto"/>
        <w:ind w:left="3828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24137E" w:rsidRDefault="0024137E" w:rsidP="002C021C">
      <w:pPr>
        <w:pStyle w:val="40"/>
        <w:shd w:val="clear" w:color="auto" w:fill="auto"/>
        <w:spacing w:line="240" w:lineRule="auto"/>
        <w:ind w:left="3828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24137E" w:rsidRDefault="0024137E" w:rsidP="002C021C">
      <w:pPr>
        <w:pStyle w:val="40"/>
        <w:shd w:val="clear" w:color="auto" w:fill="auto"/>
        <w:spacing w:line="240" w:lineRule="auto"/>
        <w:ind w:left="3828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24137E" w:rsidRDefault="0024137E" w:rsidP="002C021C">
      <w:pPr>
        <w:pStyle w:val="40"/>
        <w:shd w:val="clear" w:color="auto" w:fill="auto"/>
        <w:spacing w:line="240" w:lineRule="auto"/>
        <w:ind w:left="3828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24137E" w:rsidRDefault="0024137E" w:rsidP="002C021C">
      <w:pPr>
        <w:pStyle w:val="40"/>
        <w:shd w:val="clear" w:color="auto" w:fill="auto"/>
        <w:spacing w:line="240" w:lineRule="auto"/>
        <w:ind w:left="3828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2C021C" w:rsidRPr="00D91025" w:rsidRDefault="002C021C" w:rsidP="002C021C">
      <w:pPr>
        <w:pStyle w:val="40"/>
        <w:shd w:val="clear" w:color="auto" w:fill="auto"/>
        <w:spacing w:line="240" w:lineRule="auto"/>
        <w:ind w:left="3828"/>
        <w:rPr>
          <w:rFonts w:ascii="Times New Roman" w:hAnsi="Times New Roman" w:cs="Times New Roman"/>
          <w:b w:val="0"/>
          <w:sz w:val="20"/>
          <w:szCs w:val="20"/>
        </w:rPr>
      </w:pPr>
      <w:r w:rsidRPr="00D91025">
        <w:rPr>
          <w:rFonts w:ascii="Times New Roman" w:hAnsi="Times New Roman" w:cs="Times New Roman"/>
          <w:b w:val="0"/>
          <w:color w:val="000000"/>
          <w:sz w:val="20"/>
          <w:szCs w:val="20"/>
        </w:rPr>
        <w:lastRenderedPageBreak/>
        <w:t>Приложение</w:t>
      </w:r>
    </w:p>
    <w:p w:rsidR="002C021C" w:rsidRDefault="002C021C" w:rsidP="002C021C">
      <w:pPr>
        <w:pStyle w:val="40"/>
        <w:shd w:val="clear" w:color="auto" w:fill="auto"/>
        <w:spacing w:line="240" w:lineRule="auto"/>
        <w:ind w:left="3544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D91025">
        <w:rPr>
          <w:rFonts w:ascii="Times New Roman" w:hAnsi="Times New Roman" w:cs="Times New Roman"/>
          <w:b w:val="0"/>
          <w:color w:val="000000"/>
          <w:sz w:val="20"/>
          <w:szCs w:val="20"/>
        </w:rPr>
        <w:t>к постановлению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r w:rsidRPr="00D91025">
        <w:rPr>
          <w:rFonts w:ascii="Times New Roman" w:hAnsi="Times New Roman" w:cs="Times New Roman"/>
          <w:b w:val="0"/>
          <w:color w:val="000000"/>
          <w:sz w:val="20"/>
          <w:szCs w:val="20"/>
        </w:rPr>
        <w:t>администрации</w:t>
      </w:r>
    </w:p>
    <w:p w:rsidR="002C021C" w:rsidRDefault="002C021C" w:rsidP="002C021C">
      <w:pPr>
        <w:pStyle w:val="40"/>
        <w:shd w:val="clear" w:color="auto" w:fill="auto"/>
        <w:spacing w:line="240" w:lineRule="auto"/>
        <w:ind w:left="3544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D91025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го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родского округа</w:t>
      </w:r>
      <w:r w:rsidRPr="00D91025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Тейково</w:t>
      </w:r>
    </w:p>
    <w:p w:rsidR="002C021C" w:rsidRPr="00D91025" w:rsidRDefault="002C021C" w:rsidP="002C021C">
      <w:pPr>
        <w:pStyle w:val="40"/>
        <w:shd w:val="clear" w:color="auto" w:fill="auto"/>
        <w:spacing w:line="240" w:lineRule="auto"/>
        <w:ind w:left="3544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Ивановской области</w:t>
      </w:r>
    </w:p>
    <w:p w:rsidR="002C021C" w:rsidRDefault="002C021C" w:rsidP="002C021C">
      <w:pPr>
        <w:pStyle w:val="40"/>
        <w:shd w:val="clear" w:color="auto" w:fill="auto"/>
        <w:spacing w:line="240" w:lineRule="auto"/>
        <w:ind w:firstLine="709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                               </w:t>
      </w:r>
      <w:r w:rsidRPr="00D91025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о</w:t>
      </w:r>
      <w:r w:rsidRPr="00D91025">
        <w:rPr>
          <w:rFonts w:ascii="Times New Roman" w:hAnsi="Times New Roman" w:cs="Times New Roman"/>
          <w:b w:val="0"/>
          <w:color w:val="000000"/>
          <w:sz w:val="20"/>
          <w:szCs w:val="20"/>
        </w:rPr>
        <w:t>т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   </w:t>
      </w:r>
      <w:r w:rsidR="00B46262">
        <w:rPr>
          <w:rFonts w:ascii="Times New Roman" w:hAnsi="Times New Roman" w:cs="Times New Roman"/>
          <w:b w:val="0"/>
          <w:color w:val="000000"/>
          <w:sz w:val="20"/>
          <w:szCs w:val="20"/>
        </w:rPr>
        <w:t>27.02.2023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   </w:t>
      </w:r>
      <w:r w:rsidR="00334D17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               </w:t>
      </w:r>
      <w:r w:rsidRPr="00D91025">
        <w:rPr>
          <w:rFonts w:ascii="Times New Roman" w:hAnsi="Times New Roman" w:cs="Times New Roman"/>
          <w:b w:val="0"/>
          <w:color w:val="000000"/>
          <w:sz w:val="20"/>
          <w:szCs w:val="20"/>
        </w:rPr>
        <w:t>№</w:t>
      </w:r>
      <w:r w:rsidR="00B46262">
        <w:rPr>
          <w:rFonts w:ascii="Times New Roman" w:hAnsi="Times New Roman" w:cs="Times New Roman"/>
          <w:b w:val="0"/>
          <w:color w:val="000000"/>
          <w:sz w:val="20"/>
          <w:szCs w:val="20"/>
        </w:rPr>
        <w:t>117</w:t>
      </w:r>
    </w:p>
    <w:p w:rsidR="00334D17" w:rsidRPr="00AD5261" w:rsidRDefault="00334D17" w:rsidP="002C021C">
      <w:pPr>
        <w:pStyle w:val="40"/>
        <w:shd w:val="clear" w:color="auto" w:fill="auto"/>
        <w:spacing w:line="240" w:lineRule="auto"/>
        <w:ind w:firstLine="709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421950" w:rsidRPr="0024137E" w:rsidRDefault="00AB6407" w:rsidP="002C021C">
      <w:pPr>
        <w:shd w:val="clear" w:color="auto" w:fill="FFFFFF"/>
        <w:jc w:val="center"/>
        <w:rPr>
          <w:rFonts w:eastAsia="Times New Roman"/>
          <w:b/>
          <w:color w:val="000000"/>
          <w:spacing w:val="7"/>
          <w:sz w:val="24"/>
          <w:szCs w:val="24"/>
        </w:rPr>
      </w:pPr>
      <w:r w:rsidRPr="0024137E">
        <w:rPr>
          <w:rFonts w:eastAsia="Times New Roman"/>
          <w:b/>
          <w:color w:val="000000"/>
          <w:spacing w:val="5"/>
          <w:sz w:val="24"/>
          <w:szCs w:val="24"/>
        </w:rPr>
        <w:t xml:space="preserve">Порядок </w:t>
      </w:r>
      <w:r w:rsidR="00421950" w:rsidRPr="0024137E">
        <w:rPr>
          <w:rFonts w:eastAsia="Times New Roman"/>
          <w:b/>
          <w:color w:val="000000"/>
          <w:spacing w:val="5"/>
          <w:sz w:val="24"/>
          <w:szCs w:val="24"/>
        </w:rPr>
        <w:t xml:space="preserve">определения </w:t>
      </w:r>
      <w:r w:rsidR="00421950" w:rsidRPr="0024137E">
        <w:rPr>
          <w:rFonts w:eastAsia="Times New Roman"/>
          <w:b/>
          <w:bCs/>
          <w:color w:val="000000"/>
          <w:spacing w:val="5"/>
          <w:sz w:val="24"/>
          <w:szCs w:val="24"/>
        </w:rPr>
        <w:t xml:space="preserve">платы </w:t>
      </w:r>
      <w:r w:rsidR="00421950" w:rsidRPr="0024137E">
        <w:rPr>
          <w:rFonts w:eastAsia="Times New Roman"/>
          <w:b/>
          <w:color w:val="000000"/>
          <w:spacing w:val="5"/>
          <w:sz w:val="24"/>
          <w:szCs w:val="24"/>
        </w:rPr>
        <w:t xml:space="preserve">за оказание </w:t>
      </w:r>
      <w:r w:rsidR="00421950" w:rsidRPr="0024137E">
        <w:rPr>
          <w:rFonts w:eastAsia="Times New Roman"/>
          <w:b/>
          <w:bCs/>
          <w:color w:val="000000"/>
          <w:spacing w:val="5"/>
          <w:sz w:val="24"/>
          <w:szCs w:val="24"/>
        </w:rPr>
        <w:t>услуг</w:t>
      </w:r>
      <w:r w:rsidR="00B95996" w:rsidRPr="0024137E">
        <w:rPr>
          <w:rFonts w:eastAsia="Times New Roman"/>
          <w:b/>
          <w:bCs/>
          <w:color w:val="000000"/>
          <w:spacing w:val="5"/>
          <w:sz w:val="24"/>
          <w:szCs w:val="24"/>
        </w:rPr>
        <w:t xml:space="preserve"> </w:t>
      </w:r>
      <w:r w:rsidR="00421950" w:rsidRPr="0024137E">
        <w:rPr>
          <w:rFonts w:eastAsia="Times New Roman"/>
          <w:b/>
          <w:bCs/>
          <w:color w:val="000000"/>
          <w:spacing w:val="5"/>
          <w:sz w:val="24"/>
          <w:szCs w:val="24"/>
        </w:rPr>
        <w:t xml:space="preserve">(выполнение </w:t>
      </w:r>
      <w:r w:rsidR="00421950" w:rsidRPr="0024137E">
        <w:rPr>
          <w:rFonts w:eastAsia="Times New Roman"/>
          <w:b/>
          <w:color w:val="000000"/>
          <w:spacing w:val="5"/>
          <w:sz w:val="24"/>
          <w:szCs w:val="24"/>
        </w:rPr>
        <w:t>работ)</w:t>
      </w:r>
      <w:r w:rsidR="002C021C" w:rsidRPr="0024137E">
        <w:rPr>
          <w:rFonts w:eastAsia="Times New Roman"/>
          <w:b/>
          <w:color w:val="000000"/>
          <w:spacing w:val="5"/>
          <w:sz w:val="24"/>
          <w:szCs w:val="24"/>
        </w:rPr>
        <w:t xml:space="preserve"> </w:t>
      </w:r>
      <w:r w:rsidR="00421950" w:rsidRPr="0024137E">
        <w:rPr>
          <w:rFonts w:eastAsia="Times New Roman"/>
          <w:b/>
          <w:color w:val="000000"/>
          <w:spacing w:val="7"/>
          <w:sz w:val="24"/>
          <w:szCs w:val="24"/>
        </w:rPr>
        <w:t>для физических</w:t>
      </w:r>
      <w:r w:rsidRPr="0024137E">
        <w:rPr>
          <w:rFonts w:eastAsia="Times New Roman"/>
          <w:b/>
          <w:color w:val="000000"/>
          <w:spacing w:val="7"/>
          <w:sz w:val="24"/>
          <w:szCs w:val="24"/>
        </w:rPr>
        <w:t xml:space="preserve"> и юридических лиц </w:t>
      </w:r>
      <w:proofErr w:type="gramStart"/>
      <w:r w:rsidRPr="0024137E">
        <w:rPr>
          <w:rFonts w:eastAsia="Times New Roman"/>
          <w:b/>
          <w:color w:val="000000"/>
          <w:spacing w:val="7"/>
          <w:sz w:val="24"/>
          <w:szCs w:val="24"/>
        </w:rPr>
        <w:t>муниципальным</w:t>
      </w:r>
      <w:proofErr w:type="gramEnd"/>
    </w:p>
    <w:p w:rsidR="00AB6407" w:rsidRPr="0024137E" w:rsidRDefault="00421950" w:rsidP="002C021C">
      <w:pPr>
        <w:shd w:val="clear" w:color="auto" w:fill="FFFFFF"/>
        <w:ind w:right="48"/>
        <w:jc w:val="center"/>
        <w:rPr>
          <w:rFonts w:eastAsia="Times New Roman"/>
          <w:b/>
          <w:color w:val="000000"/>
          <w:spacing w:val="7"/>
          <w:sz w:val="24"/>
          <w:szCs w:val="24"/>
        </w:rPr>
      </w:pPr>
      <w:r w:rsidRPr="0024137E">
        <w:rPr>
          <w:rFonts w:eastAsia="Times New Roman"/>
          <w:b/>
          <w:color w:val="000000"/>
          <w:spacing w:val="7"/>
          <w:sz w:val="24"/>
          <w:szCs w:val="24"/>
        </w:rPr>
        <w:t>бюджетным</w:t>
      </w:r>
      <w:r w:rsidR="00AB6407" w:rsidRPr="0024137E">
        <w:rPr>
          <w:rFonts w:eastAsia="Times New Roman"/>
          <w:b/>
          <w:color w:val="000000"/>
          <w:spacing w:val="7"/>
          <w:sz w:val="24"/>
          <w:szCs w:val="24"/>
        </w:rPr>
        <w:t xml:space="preserve"> учреждением</w:t>
      </w:r>
      <w:r w:rsidR="002C021C" w:rsidRPr="0024137E">
        <w:rPr>
          <w:rFonts w:eastAsia="Times New Roman"/>
          <w:b/>
          <w:color w:val="000000"/>
          <w:spacing w:val="7"/>
          <w:sz w:val="24"/>
          <w:szCs w:val="24"/>
        </w:rPr>
        <w:t xml:space="preserve"> </w:t>
      </w:r>
      <w:r w:rsidR="00915B08" w:rsidRPr="0024137E">
        <w:rPr>
          <w:rFonts w:eastAsia="Times New Roman"/>
          <w:b/>
          <w:color w:val="000000"/>
          <w:spacing w:val="7"/>
          <w:sz w:val="24"/>
          <w:szCs w:val="24"/>
        </w:rPr>
        <w:t xml:space="preserve">«Служба благоустройства» </w:t>
      </w:r>
      <w:r w:rsidRPr="0024137E">
        <w:rPr>
          <w:rFonts w:eastAsia="Times New Roman"/>
          <w:b/>
          <w:color w:val="000000"/>
          <w:spacing w:val="7"/>
          <w:sz w:val="24"/>
          <w:szCs w:val="24"/>
        </w:rPr>
        <w:t xml:space="preserve">городского округа Тейково </w:t>
      </w:r>
      <w:r w:rsidR="009975D7" w:rsidRPr="0024137E">
        <w:rPr>
          <w:rFonts w:eastAsia="Times New Roman"/>
          <w:b/>
          <w:color w:val="000000"/>
          <w:spacing w:val="7"/>
          <w:sz w:val="24"/>
          <w:szCs w:val="24"/>
        </w:rPr>
        <w:t>Ивановской области</w:t>
      </w:r>
      <w:r w:rsidR="002C021C" w:rsidRPr="0024137E">
        <w:rPr>
          <w:rFonts w:eastAsia="Times New Roman"/>
          <w:b/>
          <w:color w:val="000000"/>
          <w:spacing w:val="7"/>
          <w:sz w:val="24"/>
          <w:szCs w:val="24"/>
        </w:rPr>
        <w:t xml:space="preserve"> </w:t>
      </w:r>
    </w:p>
    <w:p w:rsidR="0078286C" w:rsidRPr="0024137E" w:rsidRDefault="0078286C" w:rsidP="0078286C">
      <w:pPr>
        <w:shd w:val="clear" w:color="auto" w:fill="FFFFFF"/>
        <w:ind w:right="43"/>
        <w:jc w:val="center"/>
        <w:rPr>
          <w:rFonts w:eastAsia="Times New Roman"/>
          <w:b/>
          <w:color w:val="000000"/>
          <w:spacing w:val="7"/>
          <w:sz w:val="24"/>
          <w:szCs w:val="24"/>
        </w:rPr>
      </w:pPr>
    </w:p>
    <w:p w:rsidR="0078286C" w:rsidRPr="0024137E" w:rsidRDefault="001849A0" w:rsidP="0078286C">
      <w:pPr>
        <w:pStyle w:val="a5"/>
        <w:numPr>
          <w:ilvl w:val="0"/>
          <w:numId w:val="13"/>
        </w:numPr>
        <w:shd w:val="clear" w:color="auto" w:fill="FFFFFF"/>
        <w:ind w:right="43"/>
        <w:jc w:val="center"/>
        <w:rPr>
          <w:rFonts w:eastAsia="Times New Roman"/>
          <w:b/>
          <w:color w:val="000000"/>
          <w:spacing w:val="7"/>
          <w:sz w:val="24"/>
          <w:szCs w:val="24"/>
        </w:rPr>
      </w:pPr>
      <w:r w:rsidRPr="0024137E">
        <w:rPr>
          <w:rFonts w:eastAsia="Times New Roman"/>
          <w:b/>
          <w:color w:val="000000"/>
          <w:spacing w:val="7"/>
          <w:sz w:val="24"/>
          <w:szCs w:val="24"/>
        </w:rPr>
        <w:t>Общие положения</w:t>
      </w:r>
    </w:p>
    <w:p w:rsidR="00915B08" w:rsidRPr="0024137E" w:rsidRDefault="00915B08" w:rsidP="00915B08">
      <w:pPr>
        <w:pStyle w:val="a5"/>
        <w:shd w:val="clear" w:color="auto" w:fill="FFFFFF"/>
        <w:ind w:right="43"/>
        <w:rPr>
          <w:rFonts w:eastAsia="Times New Roman"/>
          <w:b/>
          <w:color w:val="000000"/>
          <w:spacing w:val="7"/>
          <w:sz w:val="24"/>
          <w:szCs w:val="24"/>
        </w:rPr>
      </w:pPr>
    </w:p>
    <w:p w:rsidR="0051320D" w:rsidRPr="0024137E" w:rsidRDefault="009D03A7" w:rsidP="006D3BDD">
      <w:pPr>
        <w:shd w:val="clear" w:color="auto" w:fill="FFFFFF"/>
        <w:tabs>
          <w:tab w:val="left" w:pos="590"/>
          <w:tab w:val="left" w:pos="4094"/>
        </w:tabs>
        <w:ind w:firstLine="426"/>
        <w:jc w:val="both"/>
        <w:rPr>
          <w:rFonts w:eastAsia="Times New Roman"/>
          <w:color w:val="000000"/>
          <w:spacing w:val="3"/>
          <w:sz w:val="24"/>
          <w:szCs w:val="24"/>
        </w:rPr>
      </w:pPr>
      <w:r w:rsidRPr="0024137E">
        <w:rPr>
          <w:rFonts w:eastAsia="Times New Roman"/>
          <w:color w:val="000000"/>
          <w:spacing w:val="3"/>
          <w:sz w:val="24"/>
          <w:szCs w:val="24"/>
        </w:rPr>
        <w:t>1.1.</w:t>
      </w:r>
      <w:r w:rsidR="00781FB4" w:rsidRPr="0024137E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proofErr w:type="gramStart"/>
      <w:r w:rsidR="007D2A59" w:rsidRPr="0024137E">
        <w:rPr>
          <w:rFonts w:eastAsia="Times New Roman"/>
          <w:color w:val="000000"/>
          <w:spacing w:val="3"/>
          <w:sz w:val="24"/>
          <w:szCs w:val="24"/>
        </w:rPr>
        <w:t>Настоящий Порядок</w:t>
      </w:r>
      <w:r w:rsidR="006B0C63" w:rsidRPr="0024137E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364521" w:rsidRPr="0024137E">
        <w:rPr>
          <w:rFonts w:eastAsia="Times New Roman"/>
          <w:color w:val="000000"/>
          <w:spacing w:val="3"/>
          <w:sz w:val="24"/>
          <w:szCs w:val="24"/>
        </w:rPr>
        <w:t>разработан в соответствии с положениями Фед</w:t>
      </w:r>
      <w:r w:rsidR="00364521" w:rsidRPr="0024137E">
        <w:rPr>
          <w:rFonts w:eastAsia="Times New Roman"/>
          <w:color w:val="000000"/>
          <w:spacing w:val="3"/>
          <w:sz w:val="24"/>
          <w:szCs w:val="24"/>
        </w:rPr>
        <w:t>е</w:t>
      </w:r>
      <w:r w:rsidR="00364521" w:rsidRPr="0024137E">
        <w:rPr>
          <w:rFonts w:eastAsia="Times New Roman"/>
          <w:color w:val="000000"/>
          <w:spacing w:val="3"/>
          <w:sz w:val="24"/>
          <w:szCs w:val="24"/>
        </w:rPr>
        <w:t>рального закона от 08.12.1995 №7-ФЗ «О некоммерческих организациях» и распространяется на муниципал</w:t>
      </w:r>
      <w:r w:rsidR="00364521" w:rsidRPr="0024137E">
        <w:rPr>
          <w:rFonts w:eastAsia="Times New Roman"/>
          <w:color w:val="000000"/>
          <w:spacing w:val="3"/>
          <w:sz w:val="24"/>
          <w:szCs w:val="24"/>
        </w:rPr>
        <w:t>ь</w:t>
      </w:r>
      <w:r w:rsidR="00364521" w:rsidRPr="0024137E">
        <w:rPr>
          <w:rFonts w:eastAsia="Times New Roman"/>
          <w:color w:val="000000"/>
          <w:spacing w:val="3"/>
          <w:sz w:val="24"/>
          <w:szCs w:val="24"/>
        </w:rPr>
        <w:t>ное бюджетное учреждения «Служба благоустройства» городского округа Тейково Ивано</w:t>
      </w:r>
      <w:r w:rsidR="00364521" w:rsidRPr="0024137E">
        <w:rPr>
          <w:rFonts w:eastAsia="Times New Roman"/>
          <w:color w:val="000000"/>
          <w:spacing w:val="3"/>
          <w:sz w:val="24"/>
          <w:szCs w:val="24"/>
        </w:rPr>
        <w:t>в</w:t>
      </w:r>
      <w:r w:rsidR="00364521" w:rsidRPr="0024137E">
        <w:rPr>
          <w:rFonts w:eastAsia="Times New Roman"/>
          <w:color w:val="000000"/>
          <w:spacing w:val="3"/>
          <w:sz w:val="24"/>
          <w:szCs w:val="24"/>
        </w:rPr>
        <w:t xml:space="preserve">ской области (далее - Учреждение), находящиеся в ведении </w:t>
      </w:r>
      <w:r w:rsidR="0051320D" w:rsidRPr="0024137E">
        <w:rPr>
          <w:rFonts w:eastAsia="Times New Roman"/>
          <w:color w:val="000000"/>
          <w:spacing w:val="3"/>
          <w:sz w:val="24"/>
          <w:szCs w:val="24"/>
        </w:rPr>
        <w:t>администрации городского окр</w:t>
      </w:r>
      <w:r w:rsidR="0051320D" w:rsidRPr="0024137E">
        <w:rPr>
          <w:rFonts w:eastAsia="Times New Roman"/>
          <w:color w:val="000000"/>
          <w:spacing w:val="3"/>
          <w:sz w:val="24"/>
          <w:szCs w:val="24"/>
        </w:rPr>
        <w:t>у</w:t>
      </w:r>
      <w:r w:rsidR="0051320D" w:rsidRPr="0024137E">
        <w:rPr>
          <w:rFonts w:eastAsia="Times New Roman"/>
          <w:color w:val="000000"/>
          <w:spacing w:val="3"/>
          <w:sz w:val="24"/>
          <w:szCs w:val="24"/>
        </w:rPr>
        <w:t>га Тейково Ивановской области</w:t>
      </w:r>
      <w:r w:rsidR="00BA3F64" w:rsidRPr="0024137E">
        <w:rPr>
          <w:rFonts w:eastAsia="Times New Roman"/>
          <w:color w:val="000000"/>
          <w:spacing w:val="3"/>
          <w:sz w:val="24"/>
          <w:szCs w:val="24"/>
        </w:rPr>
        <w:t xml:space="preserve"> (далее – Учредитель)</w:t>
      </w:r>
      <w:r w:rsidR="0051320D" w:rsidRPr="0024137E">
        <w:rPr>
          <w:rFonts w:eastAsia="Times New Roman"/>
          <w:color w:val="000000"/>
          <w:spacing w:val="3"/>
          <w:sz w:val="24"/>
          <w:szCs w:val="24"/>
        </w:rPr>
        <w:t>, осуществляющее сверх установленн</w:t>
      </w:r>
      <w:r w:rsidR="0051320D" w:rsidRPr="0024137E">
        <w:rPr>
          <w:rFonts w:eastAsia="Times New Roman"/>
          <w:color w:val="000000"/>
          <w:spacing w:val="3"/>
          <w:sz w:val="24"/>
          <w:szCs w:val="24"/>
        </w:rPr>
        <w:t>о</w:t>
      </w:r>
      <w:r w:rsidR="0051320D" w:rsidRPr="0024137E">
        <w:rPr>
          <w:rFonts w:eastAsia="Times New Roman"/>
          <w:color w:val="000000"/>
          <w:spacing w:val="3"/>
          <w:sz w:val="24"/>
          <w:szCs w:val="24"/>
        </w:rPr>
        <w:t>го муниципального задания, а также в случаях, определенных федеральными законами, в пределах установленного муниципального задания оказание услуг</w:t>
      </w:r>
      <w:proofErr w:type="gramEnd"/>
      <w:r w:rsidR="0051320D" w:rsidRPr="0024137E">
        <w:rPr>
          <w:rFonts w:eastAsia="Times New Roman"/>
          <w:color w:val="000000"/>
          <w:spacing w:val="3"/>
          <w:sz w:val="24"/>
          <w:szCs w:val="24"/>
        </w:rPr>
        <w:t xml:space="preserve"> (выполнение работ), отн</w:t>
      </w:r>
      <w:r w:rsidR="0051320D" w:rsidRPr="0024137E">
        <w:rPr>
          <w:rFonts w:eastAsia="Times New Roman"/>
          <w:color w:val="000000"/>
          <w:spacing w:val="3"/>
          <w:sz w:val="24"/>
          <w:szCs w:val="24"/>
        </w:rPr>
        <w:t>о</w:t>
      </w:r>
      <w:r w:rsidR="0051320D" w:rsidRPr="0024137E">
        <w:rPr>
          <w:rFonts w:eastAsia="Times New Roman"/>
          <w:color w:val="000000"/>
          <w:spacing w:val="3"/>
          <w:sz w:val="24"/>
          <w:szCs w:val="24"/>
        </w:rPr>
        <w:t>сящихся в соответствии с уставом учреждения к его основным видам деятельности, для ф</w:t>
      </w:r>
      <w:r w:rsidR="0051320D" w:rsidRPr="0024137E">
        <w:rPr>
          <w:rFonts w:eastAsia="Times New Roman"/>
          <w:color w:val="000000"/>
          <w:spacing w:val="3"/>
          <w:sz w:val="24"/>
          <w:szCs w:val="24"/>
        </w:rPr>
        <w:t>и</w:t>
      </w:r>
      <w:r w:rsidR="0051320D" w:rsidRPr="0024137E">
        <w:rPr>
          <w:rFonts w:eastAsia="Times New Roman"/>
          <w:color w:val="000000"/>
          <w:spacing w:val="3"/>
          <w:sz w:val="24"/>
          <w:szCs w:val="24"/>
        </w:rPr>
        <w:t>зических и юридических лиц на платной основе (далее - платные услуги, виды работ).</w:t>
      </w:r>
    </w:p>
    <w:p w:rsidR="006B0C63" w:rsidRPr="0024137E" w:rsidRDefault="0051320D" w:rsidP="006D3BDD">
      <w:pPr>
        <w:shd w:val="clear" w:color="auto" w:fill="FFFFFF"/>
        <w:tabs>
          <w:tab w:val="left" w:pos="590"/>
          <w:tab w:val="left" w:pos="4094"/>
        </w:tabs>
        <w:ind w:firstLine="426"/>
        <w:jc w:val="both"/>
        <w:rPr>
          <w:spacing w:val="-12"/>
          <w:sz w:val="24"/>
          <w:szCs w:val="24"/>
        </w:rPr>
      </w:pPr>
      <w:r w:rsidRPr="0024137E">
        <w:rPr>
          <w:spacing w:val="-12"/>
          <w:sz w:val="24"/>
          <w:szCs w:val="24"/>
        </w:rPr>
        <w:t>1.2</w:t>
      </w:r>
      <w:r w:rsidR="009D03A7" w:rsidRPr="0024137E">
        <w:rPr>
          <w:spacing w:val="-12"/>
          <w:sz w:val="24"/>
          <w:szCs w:val="24"/>
        </w:rPr>
        <w:t>.</w:t>
      </w:r>
      <w:r w:rsidR="009D03A7" w:rsidRPr="0024137E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7D2A59" w:rsidRPr="0024137E">
        <w:rPr>
          <w:rFonts w:eastAsia="Times New Roman"/>
          <w:color w:val="000000"/>
          <w:spacing w:val="3"/>
          <w:sz w:val="24"/>
          <w:szCs w:val="24"/>
        </w:rPr>
        <w:t>Данный Порядок</w:t>
      </w:r>
      <w:r w:rsidR="006B0C63" w:rsidRPr="0024137E">
        <w:rPr>
          <w:rFonts w:eastAsia="Times New Roman"/>
          <w:color w:val="000000"/>
          <w:spacing w:val="3"/>
          <w:sz w:val="24"/>
          <w:szCs w:val="24"/>
        </w:rPr>
        <w:t xml:space="preserve"> не распространяется на иные виды деятельности </w:t>
      </w:r>
      <w:r w:rsidR="009D03A7" w:rsidRPr="0024137E">
        <w:rPr>
          <w:rFonts w:eastAsia="Times New Roman"/>
          <w:color w:val="000000"/>
          <w:spacing w:val="3"/>
          <w:sz w:val="24"/>
          <w:szCs w:val="24"/>
        </w:rPr>
        <w:t xml:space="preserve">                </w:t>
      </w:r>
      <w:r w:rsidR="007D2A59" w:rsidRPr="0024137E">
        <w:rPr>
          <w:rFonts w:eastAsia="Times New Roman"/>
          <w:color w:val="000000"/>
          <w:spacing w:val="3"/>
          <w:sz w:val="24"/>
          <w:szCs w:val="24"/>
        </w:rPr>
        <w:t>Учр</w:t>
      </w:r>
      <w:r w:rsidR="007D2A59" w:rsidRPr="0024137E">
        <w:rPr>
          <w:rFonts w:eastAsia="Times New Roman"/>
          <w:color w:val="000000"/>
          <w:spacing w:val="3"/>
          <w:sz w:val="24"/>
          <w:szCs w:val="24"/>
        </w:rPr>
        <w:t>е</w:t>
      </w:r>
      <w:r w:rsidR="007D2A59" w:rsidRPr="0024137E">
        <w:rPr>
          <w:rFonts w:eastAsia="Times New Roman"/>
          <w:color w:val="000000"/>
          <w:spacing w:val="3"/>
          <w:sz w:val="24"/>
          <w:szCs w:val="24"/>
        </w:rPr>
        <w:t>ждения</w:t>
      </w:r>
      <w:r w:rsidR="006B0C63" w:rsidRPr="0024137E">
        <w:rPr>
          <w:rFonts w:eastAsia="Times New Roman"/>
          <w:color w:val="000000"/>
          <w:spacing w:val="3"/>
          <w:sz w:val="24"/>
          <w:szCs w:val="24"/>
        </w:rPr>
        <w:t xml:space="preserve">, </w:t>
      </w:r>
      <w:r w:rsidR="00B95996" w:rsidRPr="0024137E">
        <w:rPr>
          <w:rFonts w:eastAsia="Times New Roman"/>
          <w:color w:val="000000"/>
          <w:spacing w:val="3"/>
          <w:sz w:val="24"/>
          <w:szCs w:val="24"/>
        </w:rPr>
        <w:t>которые не предусмотрены</w:t>
      </w:r>
      <w:r w:rsidR="006B0C63" w:rsidRPr="0024137E">
        <w:rPr>
          <w:rFonts w:eastAsia="Times New Roman"/>
          <w:color w:val="000000"/>
          <w:spacing w:val="1"/>
          <w:sz w:val="24"/>
          <w:szCs w:val="24"/>
        </w:rPr>
        <w:t xml:space="preserve"> его уставом.</w:t>
      </w:r>
    </w:p>
    <w:p w:rsidR="006B0C63" w:rsidRPr="0024137E" w:rsidRDefault="00BA3F64" w:rsidP="006D3BDD">
      <w:pPr>
        <w:shd w:val="clear" w:color="auto" w:fill="FFFFFF"/>
        <w:tabs>
          <w:tab w:val="left" w:pos="638"/>
        </w:tabs>
        <w:ind w:firstLine="426"/>
        <w:jc w:val="both"/>
        <w:rPr>
          <w:rFonts w:eastAsia="Times New Roman"/>
          <w:color w:val="000000"/>
          <w:spacing w:val="2"/>
          <w:sz w:val="24"/>
          <w:szCs w:val="24"/>
        </w:rPr>
      </w:pPr>
      <w:r w:rsidRPr="0024137E">
        <w:rPr>
          <w:rFonts w:eastAsia="Times New Roman"/>
          <w:color w:val="000000"/>
          <w:spacing w:val="2"/>
          <w:sz w:val="24"/>
          <w:szCs w:val="24"/>
        </w:rPr>
        <w:t>1.3</w:t>
      </w:r>
      <w:r w:rsidR="009D03A7" w:rsidRPr="0024137E">
        <w:rPr>
          <w:rFonts w:eastAsia="Times New Roman"/>
          <w:color w:val="000000"/>
          <w:spacing w:val="2"/>
          <w:sz w:val="24"/>
          <w:szCs w:val="24"/>
        </w:rPr>
        <w:t xml:space="preserve">. </w:t>
      </w:r>
      <w:r w:rsidR="00781FB4" w:rsidRPr="0024137E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7D2A59" w:rsidRPr="0024137E">
        <w:rPr>
          <w:rFonts w:eastAsia="Times New Roman"/>
          <w:color w:val="000000"/>
          <w:spacing w:val="2"/>
          <w:sz w:val="24"/>
          <w:szCs w:val="24"/>
        </w:rPr>
        <w:t>Настоящий порядок разработан</w:t>
      </w:r>
      <w:r w:rsidR="006B0C63" w:rsidRPr="0024137E">
        <w:rPr>
          <w:rFonts w:eastAsia="Times New Roman"/>
          <w:color w:val="000000"/>
          <w:spacing w:val="2"/>
          <w:sz w:val="24"/>
          <w:szCs w:val="24"/>
        </w:rPr>
        <w:t xml:space="preserve"> в целях установления единого механизма </w:t>
      </w:r>
      <w:r w:rsidR="006B0C63" w:rsidRPr="0024137E">
        <w:rPr>
          <w:rFonts w:eastAsia="Times New Roman"/>
          <w:color w:val="000000"/>
          <w:spacing w:val="1"/>
          <w:sz w:val="24"/>
          <w:szCs w:val="24"/>
        </w:rPr>
        <w:t>формир</w:t>
      </w:r>
      <w:r w:rsidR="006B0C63" w:rsidRPr="0024137E">
        <w:rPr>
          <w:rFonts w:eastAsia="Times New Roman"/>
          <w:color w:val="000000"/>
          <w:spacing w:val="1"/>
          <w:sz w:val="24"/>
          <w:szCs w:val="24"/>
        </w:rPr>
        <w:t>о</w:t>
      </w:r>
      <w:r w:rsidR="006B0C63" w:rsidRPr="0024137E">
        <w:rPr>
          <w:rFonts w:eastAsia="Times New Roman"/>
          <w:color w:val="000000"/>
          <w:spacing w:val="1"/>
          <w:sz w:val="24"/>
          <w:szCs w:val="24"/>
        </w:rPr>
        <w:t>вания цен, предельных цен на платные услуги</w:t>
      </w:r>
      <w:r w:rsidRPr="0024137E">
        <w:rPr>
          <w:rFonts w:eastAsia="Times New Roman"/>
          <w:color w:val="000000"/>
          <w:spacing w:val="1"/>
          <w:sz w:val="24"/>
          <w:szCs w:val="24"/>
        </w:rPr>
        <w:t>, виды работ</w:t>
      </w:r>
      <w:r w:rsidR="006B0C63" w:rsidRPr="0024137E">
        <w:rPr>
          <w:rFonts w:eastAsia="Times New Roman"/>
          <w:color w:val="000000"/>
          <w:spacing w:val="1"/>
          <w:sz w:val="24"/>
          <w:szCs w:val="24"/>
        </w:rPr>
        <w:t xml:space="preserve"> (далее — цены).</w:t>
      </w:r>
    </w:p>
    <w:p w:rsidR="009D03A7" w:rsidRPr="0024137E" w:rsidRDefault="00BA3F64" w:rsidP="006D3BDD">
      <w:pPr>
        <w:shd w:val="clear" w:color="auto" w:fill="FFFFFF"/>
        <w:tabs>
          <w:tab w:val="left" w:pos="638"/>
        </w:tabs>
        <w:ind w:firstLine="426"/>
        <w:jc w:val="both"/>
        <w:rPr>
          <w:rFonts w:eastAsia="Times New Roman"/>
          <w:color w:val="000000"/>
          <w:spacing w:val="1"/>
          <w:sz w:val="24"/>
          <w:szCs w:val="24"/>
        </w:rPr>
      </w:pPr>
      <w:r w:rsidRPr="0024137E">
        <w:rPr>
          <w:rFonts w:eastAsia="Times New Roman"/>
          <w:color w:val="000000"/>
          <w:sz w:val="24"/>
          <w:szCs w:val="24"/>
        </w:rPr>
        <w:t>1.4</w:t>
      </w:r>
      <w:r w:rsidR="009D03A7" w:rsidRPr="0024137E">
        <w:rPr>
          <w:rFonts w:eastAsia="Times New Roman"/>
          <w:color w:val="000000"/>
          <w:sz w:val="24"/>
          <w:szCs w:val="24"/>
        </w:rPr>
        <w:t xml:space="preserve">. </w:t>
      </w:r>
      <w:r w:rsidR="00781FB4" w:rsidRPr="0024137E">
        <w:rPr>
          <w:rFonts w:eastAsia="Times New Roman"/>
          <w:color w:val="000000"/>
          <w:sz w:val="24"/>
          <w:szCs w:val="24"/>
        </w:rPr>
        <w:t xml:space="preserve">  </w:t>
      </w:r>
      <w:r w:rsidR="009D03A7" w:rsidRPr="0024137E">
        <w:rPr>
          <w:rFonts w:eastAsia="Times New Roman"/>
          <w:color w:val="000000"/>
          <w:sz w:val="24"/>
          <w:szCs w:val="24"/>
        </w:rPr>
        <w:t xml:space="preserve">Платные </w:t>
      </w:r>
      <w:r w:rsidR="006B0C63" w:rsidRPr="0024137E">
        <w:rPr>
          <w:rFonts w:eastAsia="Times New Roman"/>
          <w:color w:val="000000"/>
          <w:sz w:val="24"/>
          <w:szCs w:val="24"/>
        </w:rPr>
        <w:t>услу</w:t>
      </w:r>
      <w:r w:rsidR="009D03A7" w:rsidRPr="0024137E">
        <w:rPr>
          <w:rFonts w:eastAsia="Times New Roman"/>
          <w:color w:val="000000"/>
          <w:sz w:val="24"/>
          <w:szCs w:val="24"/>
        </w:rPr>
        <w:t>ги оказываются Учреждением по цен</w:t>
      </w:r>
      <w:r w:rsidR="006B0C63" w:rsidRPr="0024137E">
        <w:rPr>
          <w:rFonts w:eastAsia="Times New Roman"/>
          <w:color w:val="000000"/>
          <w:sz w:val="24"/>
          <w:szCs w:val="24"/>
        </w:rPr>
        <w:t xml:space="preserve">ам, целиком покрывающим </w:t>
      </w:r>
      <w:r w:rsidR="006B0C63" w:rsidRPr="0024137E">
        <w:rPr>
          <w:rFonts w:eastAsia="Times New Roman"/>
          <w:color w:val="000000"/>
          <w:spacing w:val="1"/>
          <w:sz w:val="24"/>
          <w:szCs w:val="24"/>
        </w:rPr>
        <w:t>и</w:t>
      </w:r>
      <w:r w:rsidR="006B0C63" w:rsidRPr="0024137E">
        <w:rPr>
          <w:rFonts w:eastAsia="Times New Roman"/>
          <w:color w:val="000000"/>
          <w:spacing w:val="1"/>
          <w:sz w:val="24"/>
          <w:szCs w:val="24"/>
        </w:rPr>
        <w:t>з</w:t>
      </w:r>
      <w:r w:rsidR="006B0C63" w:rsidRPr="0024137E">
        <w:rPr>
          <w:rFonts w:eastAsia="Times New Roman"/>
          <w:color w:val="000000"/>
          <w:spacing w:val="1"/>
          <w:sz w:val="24"/>
          <w:szCs w:val="24"/>
        </w:rPr>
        <w:t>держки на оказание данных услуг</w:t>
      </w:r>
      <w:r w:rsidRPr="0024137E">
        <w:rPr>
          <w:rFonts w:eastAsia="Times New Roman"/>
          <w:color w:val="000000"/>
          <w:spacing w:val="1"/>
          <w:sz w:val="24"/>
          <w:szCs w:val="24"/>
        </w:rPr>
        <w:t>, выполнение работ</w:t>
      </w:r>
      <w:r w:rsidR="006B0C63" w:rsidRPr="0024137E">
        <w:rPr>
          <w:rFonts w:eastAsia="Times New Roman"/>
          <w:color w:val="000000"/>
          <w:spacing w:val="1"/>
          <w:sz w:val="24"/>
          <w:szCs w:val="24"/>
        </w:rPr>
        <w:t xml:space="preserve">. </w:t>
      </w:r>
    </w:p>
    <w:p w:rsidR="00BA3F64" w:rsidRPr="0024137E" w:rsidRDefault="00BA3F64" w:rsidP="006D3BDD">
      <w:pPr>
        <w:shd w:val="clear" w:color="auto" w:fill="FFFFFF"/>
        <w:tabs>
          <w:tab w:val="left" w:pos="638"/>
        </w:tabs>
        <w:ind w:firstLine="426"/>
        <w:jc w:val="both"/>
        <w:rPr>
          <w:rFonts w:eastAsia="Times New Roman"/>
          <w:color w:val="000000"/>
          <w:spacing w:val="1"/>
          <w:sz w:val="24"/>
          <w:szCs w:val="24"/>
        </w:rPr>
      </w:pPr>
      <w:r w:rsidRPr="0024137E">
        <w:rPr>
          <w:rFonts w:eastAsia="Times New Roman"/>
          <w:color w:val="000000"/>
          <w:spacing w:val="1"/>
          <w:sz w:val="24"/>
          <w:szCs w:val="24"/>
        </w:rPr>
        <w:t>1.5. Учреждение самостоятельно определяет возможность оказания платных услуг в зав</w:t>
      </w:r>
      <w:r w:rsidRPr="0024137E">
        <w:rPr>
          <w:rFonts w:eastAsia="Times New Roman"/>
          <w:color w:val="000000"/>
          <w:spacing w:val="1"/>
          <w:sz w:val="24"/>
          <w:szCs w:val="24"/>
        </w:rPr>
        <w:t>и</w:t>
      </w:r>
      <w:r w:rsidRPr="0024137E">
        <w:rPr>
          <w:rFonts w:eastAsia="Times New Roman"/>
          <w:color w:val="000000"/>
          <w:spacing w:val="1"/>
          <w:sz w:val="24"/>
          <w:szCs w:val="24"/>
        </w:rPr>
        <w:t>симости от материальной базы, численного состава и квалификации персонала, спроса на услугу, работу и т.д.</w:t>
      </w:r>
    </w:p>
    <w:p w:rsidR="00BA3F64" w:rsidRPr="0024137E" w:rsidRDefault="00BA3F64" w:rsidP="006D3BDD">
      <w:pPr>
        <w:shd w:val="clear" w:color="auto" w:fill="FFFFFF"/>
        <w:tabs>
          <w:tab w:val="left" w:pos="638"/>
        </w:tabs>
        <w:ind w:firstLine="426"/>
        <w:jc w:val="both"/>
        <w:rPr>
          <w:rFonts w:eastAsia="Times New Roman"/>
          <w:color w:val="000000"/>
          <w:sz w:val="24"/>
          <w:szCs w:val="24"/>
        </w:rPr>
      </w:pPr>
      <w:r w:rsidRPr="0024137E">
        <w:rPr>
          <w:rFonts w:eastAsia="Times New Roman"/>
          <w:color w:val="000000"/>
          <w:spacing w:val="1"/>
          <w:sz w:val="24"/>
          <w:szCs w:val="24"/>
        </w:rPr>
        <w:t>1.6. Учреждение формирует и утверждает перечень платных услуг по согласованию с Учредителем. В случаях, если нормативно-правовыми документами Российской Федерации, Ивановской области или городского округа Тейково Ивановской области предусматривается оказание Учреждением платной услуги в пределах муниципального задания, в том числе для льготных категорий потребителей, такая платная услуга включается в перечень муниципал</w:t>
      </w:r>
      <w:r w:rsidRPr="0024137E">
        <w:rPr>
          <w:rFonts w:eastAsia="Times New Roman"/>
          <w:color w:val="000000"/>
          <w:spacing w:val="1"/>
          <w:sz w:val="24"/>
          <w:szCs w:val="24"/>
        </w:rPr>
        <w:t>ь</w:t>
      </w:r>
      <w:r w:rsidRPr="0024137E">
        <w:rPr>
          <w:rFonts w:eastAsia="Times New Roman"/>
          <w:color w:val="000000"/>
          <w:spacing w:val="1"/>
          <w:sz w:val="24"/>
          <w:szCs w:val="24"/>
        </w:rPr>
        <w:t>ных услуг, по к</w:t>
      </w:r>
      <w:r w:rsidRPr="0024137E">
        <w:rPr>
          <w:rFonts w:eastAsia="Times New Roman"/>
          <w:color w:val="000000"/>
          <w:spacing w:val="1"/>
          <w:sz w:val="24"/>
          <w:szCs w:val="24"/>
        </w:rPr>
        <w:t>о</w:t>
      </w:r>
      <w:r w:rsidRPr="0024137E">
        <w:rPr>
          <w:rFonts w:eastAsia="Times New Roman"/>
          <w:color w:val="000000"/>
          <w:spacing w:val="1"/>
          <w:sz w:val="24"/>
          <w:szCs w:val="24"/>
        </w:rPr>
        <w:t>торым формируется муниципальное задание.</w:t>
      </w:r>
    </w:p>
    <w:p w:rsidR="006B0C63" w:rsidRPr="0024137E" w:rsidRDefault="009D03A7" w:rsidP="006D3BDD">
      <w:pPr>
        <w:shd w:val="clear" w:color="auto" w:fill="FFFFFF"/>
        <w:tabs>
          <w:tab w:val="left" w:pos="682"/>
        </w:tabs>
        <w:ind w:firstLine="426"/>
        <w:jc w:val="both"/>
        <w:rPr>
          <w:rFonts w:eastAsia="Times New Roman"/>
          <w:spacing w:val="4"/>
          <w:sz w:val="24"/>
          <w:szCs w:val="24"/>
        </w:rPr>
      </w:pPr>
      <w:r w:rsidRPr="0024137E">
        <w:rPr>
          <w:spacing w:val="-9"/>
          <w:sz w:val="24"/>
          <w:szCs w:val="24"/>
        </w:rPr>
        <w:t>1.7.</w:t>
      </w:r>
      <w:r w:rsidR="0078286C" w:rsidRPr="0024137E">
        <w:rPr>
          <w:spacing w:val="-9"/>
          <w:sz w:val="24"/>
          <w:szCs w:val="24"/>
        </w:rPr>
        <w:t xml:space="preserve"> </w:t>
      </w:r>
      <w:r w:rsidR="00261BA8" w:rsidRPr="0024137E">
        <w:rPr>
          <w:rFonts w:eastAsia="Times New Roman"/>
          <w:spacing w:val="4"/>
          <w:sz w:val="24"/>
          <w:szCs w:val="24"/>
        </w:rPr>
        <w:t>Учреждение самостоятельно осуществляет расчет величины платы за выполненные работы, оказанные услуги для физических и юридических лиц на платной основе и разраб</w:t>
      </w:r>
      <w:r w:rsidR="00261BA8" w:rsidRPr="0024137E">
        <w:rPr>
          <w:rFonts w:eastAsia="Times New Roman"/>
          <w:spacing w:val="4"/>
          <w:sz w:val="24"/>
          <w:szCs w:val="24"/>
        </w:rPr>
        <w:t>а</w:t>
      </w:r>
      <w:r w:rsidR="00261BA8" w:rsidRPr="0024137E">
        <w:rPr>
          <w:rFonts w:eastAsia="Times New Roman"/>
          <w:spacing w:val="4"/>
          <w:sz w:val="24"/>
          <w:szCs w:val="24"/>
        </w:rPr>
        <w:t>тывает прейскурант цен, который согласовывается Учредителем</w:t>
      </w:r>
      <w:r w:rsidR="006B0C63" w:rsidRPr="0024137E">
        <w:rPr>
          <w:rFonts w:eastAsia="Times New Roman"/>
          <w:spacing w:val="4"/>
          <w:sz w:val="24"/>
          <w:szCs w:val="24"/>
        </w:rPr>
        <w:t>.</w:t>
      </w:r>
    </w:p>
    <w:p w:rsidR="006B0C63" w:rsidRPr="0024137E" w:rsidRDefault="006B0C63" w:rsidP="006D3BDD">
      <w:pPr>
        <w:shd w:val="clear" w:color="auto" w:fill="FFFFFF"/>
        <w:tabs>
          <w:tab w:val="left" w:pos="682"/>
        </w:tabs>
        <w:ind w:firstLine="426"/>
        <w:jc w:val="both"/>
        <w:rPr>
          <w:sz w:val="24"/>
          <w:szCs w:val="24"/>
        </w:rPr>
      </w:pPr>
      <w:r w:rsidRPr="0024137E">
        <w:rPr>
          <w:spacing w:val="-9"/>
          <w:sz w:val="24"/>
          <w:szCs w:val="24"/>
        </w:rPr>
        <w:t xml:space="preserve">Размер платы за услуги, предоставляемые </w:t>
      </w:r>
      <w:r w:rsidR="006C455A" w:rsidRPr="0024137E">
        <w:rPr>
          <w:spacing w:val="-9"/>
          <w:sz w:val="24"/>
          <w:szCs w:val="24"/>
        </w:rPr>
        <w:t>У</w:t>
      </w:r>
      <w:r w:rsidRPr="0024137E">
        <w:rPr>
          <w:spacing w:val="-9"/>
          <w:sz w:val="24"/>
          <w:szCs w:val="24"/>
        </w:rPr>
        <w:t xml:space="preserve">чреждением, утверждается </w:t>
      </w:r>
      <w:r w:rsidR="009D03A7" w:rsidRPr="0024137E">
        <w:rPr>
          <w:spacing w:val="-9"/>
          <w:sz w:val="24"/>
          <w:szCs w:val="24"/>
        </w:rPr>
        <w:t>приказом директора.</w:t>
      </w:r>
    </w:p>
    <w:p w:rsidR="006B0C63" w:rsidRPr="0024137E" w:rsidRDefault="00B54C78" w:rsidP="006D3BDD">
      <w:pPr>
        <w:shd w:val="clear" w:color="auto" w:fill="FFFFFF"/>
        <w:ind w:right="43" w:firstLine="426"/>
        <w:jc w:val="both"/>
        <w:rPr>
          <w:rFonts w:eastAsia="Times New Roman"/>
          <w:color w:val="000000"/>
          <w:spacing w:val="1"/>
          <w:sz w:val="24"/>
          <w:szCs w:val="24"/>
        </w:rPr>
      </w:pPr>
      <w:r w:rsidRPr="0024137E">
        <w:rPr>
          <w:color w:val="000000"/>
          <w:spacing w:val="-11"/>
          <w:sz w:val="24"/>
          <w:szCs w:val="24"/>
        </w:rPr>
        <w:t>1.8</w:t>
      </w:r>
      <w:r w:rsidR="006B0C63" w:rsidRPr="0024137E">
        <w:rPr>
          <w:color w:val="000000"/>
          <w:spacing w:val="-11"/>
          <w:sz w:val="24"/>
          <w:szCs w:val="24"/>
        </w:rPr>
        <w:t>.</w:t>
      </w:r>
      <w:r w:rsidRPr="0024137E">
        <w:rPr>
          <w:color w:val="000000"/>
          <w:sz w:val="24"/>
          <w:szCs w:val="24"/>
        </w:rPr>
        <w:t xml:space="preserve"> </w:t>
      </w:r>
      <w:r w:rsidR="009D03A7" w:rsidRPr="0024137E">
        <w:rPr>
          <w:rFonts w:eastAsia="Times New Roman"/>
          <w:color w:val="000000"/>
          <w:spacing w:val="1"/>
          <w:sz w:val="24"/>
          <w:szCs w:val="24"/>
        </w:rPr>
        <w:t>Учреждение</w:t>
      </w:r>
      <w:r w:rsidR="006B0C63" w:rsidRPr="0024137E">
        <w:rPr>
          <w:rFonts w:eastAsia="Times New Roman"/>
          <w:color w:val="000000"/>
          <w:spacing w:val="1"/>
          <w:sz w:val="24"/>
          <w:szCs w:val="24"/>
        </w:rPr>
        <w:t xml:space="preserve"> обязано своевременно и в доступном месте предоставлять физическим и юридическим лицам необходимую и достоверную информацию о пере</w:t>
      </w:r>
      <w:r w:rsidR="00DD66BD" w:rsidRPr="0024137E">
        <w:rPr>
          <w:rFonts w:eastAsia="Times New Roman"/>
          <w:color w:val="000000"/>
          <w:spacing w:val="1"/>
          <w:sz w:val="24"/>
          <w:szCs w:val="24"/>
        </w:rPr>
        <w:t>чне платных услуги их стоимости</w:t>
      </w:r>
      <w:r w:rsidR="00DD66BD" w:rsidRPr="0024137E">
        <w:rPr>
          <w:sz w:val="24"/>
          <w:szCs w:val="24"/>
        </w:rPr>
        <w:t xml:space="preserve"> </w:t>
      </w:r>
      <w:r w:rsidR="00DD66BD" w:rsidRPr="0024137E">
        <w:rPr>
          <w:rFonts w:eastAsia="Times New Roman"/>
          <w:color w:val="000000"/>
          <w:spacing w:val="1"/>
          <w:sz w:val="24"/>
          <w:szCs w:val="24"/>
        </w:rPr>
        <w:t>по форме согласно таблице 1.</w:t>
      </w:r>
    </w:p>
    <w:p w:rsidR="00DD66BD" w:rsidRDefault="00DD66BD" w:rsidP="006D3BDD">
      <w:pPr>
        <w:shd w:val="clear" w:color="auto" w:fill="FFFFFF"/>
        <w:ind w:right="43" w:firstLine="426"/>
        <w:jc w:val="both"/>
        <w:rPr>
          <w:rFonts w:eastAsia="Times New Roman"/>
          <w:color w:val="000000"/>
          <w:spacing w:val="1"/>
          <w:sz w:val="28"/>
          <w:szCs w:val="28"/>
        </w:rPr>
      </w:pPr>
    </w:p>
    <w:p w:rsidR="00DD66BD" w:rsidRPr="00DD66BD" w:rsidRDefault="00DD66BD" w:rsidP="00DD66BD">
      <w:pPr>
        <w:jc w:val="right"/>
        <w:rPr>
          <w:rFonts w:eastAsia="Times New Roman"/>
          <w:sz w:val="24"/>
          <w:szCs w:val="24"/>
        </w:rPr>
      </w:pPr>
      <w:r w:rsidRPr="00DD66BD">
        <w:rPr>
          <w:rFonts w:eastAsia="Times New Roman"/>
          <w:sz w:val="24"/>
          <w:szCs w:val="24"/>
        </w:rPr>
        <w:t>Таблица 1</w:t>
      </w:r>
    </w:p>
    <w:p w:rsidR="00DD66BD" w:rsidRPr="00DD66BD" w:rsidRDefault="00DD66BD" w:rsidP="00DD66BD">
      <w:pPr>
        <w:ind w:firstLine="540"/>
        <w:jc w:val="both"/>
        <w:rPr>
          <w:rFonts w:eastAsia="Times New Roman"/>
          <w:sz w:val="24"/>
          <w:szCs w:val="24"/>
        </w:rPr>
      </w:pPr>
    </w:p>
    <w:p w:rsidR="00DD66BD" w:rsidRPr="0024137E" w:rsidRDefault="00DD66BD" w:rsidP="00DD66BD">
      <w:pPr>
        <w:jc w:val="center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Информация</w:t>
      </w:r>
    </w:p>
    <w:p w:rsidR="00DD66BD" w:rsidRPr="0024137E" w:rsidRDefault="00DD66BD" w:rsidP="00DD66BD">
      <w:pPr>
        <w:jc w:val="center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о ценах на платные услуги, работы, оказываемые (выполняемые)</w:t>
      </w:r>
    </w:p>
    <w:p w:rsidR="00DD66BD" w:rsidRPr="0024137E" w:rsidRDefault="00DD66BD" w:rsidP="00DD66BD">
      <w:pPr>
        <w:shd w:val="clear" w:color="auto" w:fill="FFFFFF"/>
        <w:ind w:right="43" w:firstLine="426"/>
        <w:jc w:val="center"/>
        <w:rPr>
          <w:rFonts w:eastAsia="Times New Roman"/>
          <w:color w:val="000000"/>
          <w:spacing w:val="1"/>
          <w:sz w:val="24"/>
          <w:szCs w:val="24"/>
        </w:rPr>
      </w:pPr>
      <w:r w:rsidRPr="0024137E">
        <w:rPr>
          <w:rFonts w:eastAsia="Times New Roman"/>
          <w:color w:val="000000"/>
          <w:spacing w:val="1"/>
          <w:sz w:val="24"/>
          <w:szCs w:val="24"/>
        </w:rPr>
        <w:t>муниципальным бюджетным учреждением «Служба благоустройства» горо</w:t>
      </w:r>
      <w:r w:rsidRPr="0024137E">
        <w:rPr>
          <w:rFonts w:eastAsia="Times New Roman"/>
          <w:color w:val="000000"/>
          <w:spacing w:val="1"/>
          <w:sz w:val="24"/>
          <w:szCs w:val="24"/>
        </w:rPr>
        <w:t>д</w:t>
      </w:r>
      <w:r w:rsidRPr="0024137E">
        <w:rPr>
          <w:rFonts w:eastAsia="Times New Roman"/>
          <w:color w:val="000000"/>
          <w:spacing w:val="1"/>
          <w:sz w:val="24"/>
          <w:szCs w:val="24"/>
        </w:rPr>
        <w:t>ского округа Тейково Ивановской области</w:t>
      </w:r>
    </w:p>
    <w:p w:rsidR="00DD66BD" w:rsidRDefault="00DD66BD" w:rsidP="00DD66BD">
      <w:pPr>
        <w:shd w:val="clear" w:color="auto" w:fill="FFFFFF"/>
        <w:ind w:right="43" w:firstLine="426"/>
        <w:jc w:val="center"/>
        <w:rPr>
          <w:rFonts w:eastAsia="Times New Roman"/>
          <w:color w:val="000000"/>
          <w:spacing w:val="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6766"/>
        <w:gridCol w:w="1949"/>
      </w:tblGrid>
      <w:tr w:rsidR="00DD66BD" w:rsidRPr="00DD66BD" w:rsidTr="00A84A46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BD" w:rsidRPr="00DD66BD" w:rsidRDefault="00DD66BD" w:rsidP="00DD66B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BD" w:rsidRPr="00DD66BD" w:rsidRDefault="00DD66BD" w:rsidP="00DD66B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D66BD">
              <w:rPr>
                <w:rFonts w:eastAsia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BD" w:rsidRPr="00DD66BD" w:rsidRDefault="00DD66BD" w:rsidP="00DD66B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D66BD">
              <w:rPr>
                <w:rFonts w:eastAsia="Times New Roman"/>
                <w:sz w:val="24"/>
                <w:szCs w:val="24"/>
              </w:rPr>
              <w:t>Цена</w:t>
            </w:r>
          </w:p>
        </w:tc>
      </w:tr>
      <w:tr w:rsidR="00DD66BD" w:rsidRPr="00DD66BD" w:rsidTr="00A84A46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BD" w:rsidRPr="00DD66BD" w:rsidRDefault="00DD66BD" w:rsidP="00DD66B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D66B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BD" w:rsidRPr="00DD66BD" w:rsidRDefault="00DD66BD" w:rsidP="00DD66B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BD" w:rsidRPr="00DD66BD" w:rsidRDefault="00DD66BD" w:rsidP="00DD66B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D66BD" w:rsidRPr="00DD66BD" w:rsidTr="00A84A46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BD" w:rsidRPr="00DD66BD" w:rsidRDefault="00DD66BD" w:rsidP="00DD66B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D66BD">
              <w:rPr>
                <w:rFonts w:eastAsia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BD" w:rsidRPr="00DD66BD" w:rsidRDefault="00DD66BD" w:rsidP="00DD66B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BD" w:rsidRPr="00DD66BD" w:rsidRDefault="00DD66BD" w:rsidP="00DD66B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D66BD" w:rsidRPr="00DD66BD" w:rsidTr="00A84A46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BD" w:rsidRPr="00DD66BD" w:rsidRDefault="00DD66BD" w:rsidP="00DD66B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D66BD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BD" w:rsidRPr="00DD66BD" w:rsidRDefault="00DD66BD" w:rsidP="00DD66B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BD" w:rsidRPr="00DD66BD" w:rsidRDefault="00DD66BD" w:rsidP="00DD66B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D66BD" w:rsidRPr="00DD66BD" w:rsidTr="00A84A46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BD" w:rsidRPr="00DD66BD" w:rsidRDefault="00DD66BD" w:rsidP="00DD66B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D66BD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BD" w:rsidRPr="00DD66BD" w:rsidRDefault="00DD66BD" w:rsidP="00DD66B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BD" w:rsidRPr="00DD66BD" w:rsidRDefault="00DD66BD" w:rsidP="00DD66B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D66BD" w:rsidRPr="00DD66BD" w:rsidTr="00A84A46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BD" w:rsidRPr="00DD66BD" w:rsidRDefault="00DD66BD" w:rsidP="00DD66B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D66BD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BD" w:rsidRPr="00DD66BD" w:rsidRDefault="00DD66BD" w:rsidP="00DD66B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BD" w:rsidRPr="00DD66BD" w:rsidRDefault="00DD66BD" w:rsidP="00DD66B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D66BD" w:rsidRPr="00DD66BD" w:rsidTr="00A84A46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BD" w:rsidRPr="00DD66BD" w:rsidRDefault="00DD66BD" w:rsidP="00DD66B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D66BD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BD" w:rsidRPr="00DD66BD" w:rsidRDefault="00DD66BD" w:rsidP="00DD66B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BD" w:rsidRPr="00DD66BD" w:rsidRDefault="00DD66BD" w:rsidP="00DD66B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D66BD" w:rsidRPr="00DD66BD" w:rsidTr="00A84A46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BD" w:rsidRPr="00DD66BD" w:rsidRDefault="00DD66BD" w:rsidP="00DD66B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D66BD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BD" w:rsidRPr="00DD66BD" w:rsidRDefault="00DD66BD" w:rsidP="00DD66B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BD" w:rsidRPr="00DD66BD" w:rsidRDefault="00DD66BD" w:rsidP="00DD66B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D66BD" w:rsidRPr="00DD66BD" w:rsidTr="00A84A46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BD" w:rsidRPr="00DD66BD" w:rsidRDefault="00DD66BD" w:rsidP="00DD66B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D66BD">
              <w:rPr>
                <w:rFonts w:eastAsia="Times New Roman"/>
                <w:sz w:val="24"/>
                <w:szCs w:val="24"/>
              </w:rPr>
              <w:t>...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BD" w:rsidRPr="00DD66BD" w:rsidRDefault="00DD66BD" w:rsidP="00DD66B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BD" w:rsidRPr="00DD66BD" w:rsidRDefault="00DD66BD" w:rsidP="00DD66B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DD66BD" w:rsidRDefault="00DD66BD" w:rsidP="00DD66BD">
      <w:pPr>
        <w:shd w:val="clear" w:color="auto" w:fill="FFFFFF"/>
        <w:ind w:right="43" w:firstLine="426"/>
        <w:jc w:val="center"/>
        <w:rPr>
          <w:rFonts w:eastAsia="Times New Roman"/>
          <w:color w:val="000000"/>
          <w:spacing w:val="1"/>
          <w:sz w:val="28"/>
          <w:szCs w:val="28"/>
        </w:rPr>
      </w:pPr>
    </w:p>
    <w:p w:rsidR="00261BA8" w:rsidRPr="0024137E" w:rsidRDefault="00261BA8" w:rsidP="00DD66BD">
      <w:pPr>
        <w:pStyle w:val="formattext"/>
        <w:shd w:val="clear" w:color="auto" w:fill="FFFFFF"/>
        <w:spacing w:before="0" w:beforeAutospacing="0" w:after="0" w:afterAutospacing="0"/>
        <w:ind w:firstLine="349"/>
        <w:jc w:val="both"/>
        <w:textAlignment w:val="baseline"/>
      </w:pPr>
      <w:r w:rsidRPr="0024137E">
        <w:t>1.9 Цены на все виды платных услуг пересматриваются по мере необходим</w:t>
      </w:r>
      <w:r w:rsidRPr="0024137E">
        <w:t>о</w:t>
      </w:r>
      <w:r w:rsidRPr="0024137E">
        <w:t>сти, но не чаще 2 раза в год, с учетом инфляции. Основанием для пересмотра стоимости платных услуг являю</w:t>
      </w:r>
      <w:r w:rsidRPr="0024137E">
        <w:t>т</w:t>
      </w:r>
      <w:r w:rsidRPr="0024137E">
        <w:t xml:space="preserve">ся: </w:t>
      </w:r>
    </w:p>
    <w:p w:rsidR="00261BA8" w:rsidRPr="0024137E" w:rsidRDefault="00261BA8" w:rsidP="00261BA8">
      <w:pPr>
        <w:pStyle w:val="a5"/>
        <w:widowControl/>
        <w:tabs>
          <w:tab w:val="left" w:pos="-142"/>
        </w:tabs>
        <w:autoSpaceDE/>
        <w:autoSpaceDN/>
        <w:adjustRightInd/>
        <w:ind w:left="0" w:firstLine="349"/>
        <w:jc w:val="both"/>
        <w:rPr>
          <w:sz w:val="24"/>
          <w:szCs w:val="24"/>
        </w:rPr>
      </w:pPr>
      <w:r w:rsidRPr="0024137E">
        <w:rPr>
          <w:sz w:val="24"/>
          <w:szCs w:val="24"/>
        </w:rPr>
        <w:t xml:space="preserve">    - рост затрат на оказание услуг, вызванные внешними факторами, более чем на 10 %;</w:t>
      </w:r>
    </w:p>
    <w:p w:rsidR="00261BA8" w:rsidRPr="0024137E" w:rsidRDefault="00261BA8" w:rsidP="00261BA8">
      <w:pPr>
        <w:pStyle w:val="a5"/>
        <w:widowControl/>
        <w:tabs>
          <w:tab w:val="left" w:pos="-142"/>
        </w:tabs>
        <w:autoSpaceDE/>
        <w:autoSpaceDN/>
        <w:adjustRightInd/>
        <w:ind w:left="0" w:firstLine="349"/>
        <w:jc w:val="both"/>
        <w:rPr>
          <w:sz w:val="24"/>
          <w:szCs w:val="24"/>
        </w:rPr>
      </w:pPr>
      <w:r w:rsidRPr="0024137E">
        <w:rPr>
          <w:sz w:val="24"/>
          <w:szCs w:val="24"/>
        </w:rPr>
        <w:t xml:space="preserve">    - изменений в действующем законодательстве РФ системы, форм и </w:t>
      </w:r>
      <w:proofErr w:type="gramStart"/>
      <w:r w:rsidRPr="0024137E">
        <w:rPr>
          <w:sz w:val="24"/>
          <w:szCs w:val="24"/>
        </w:rPr>
        <w:t>размеров оплаты тр</w:t>
      </w:r>
      <w:r w:rsidRPr="0024137E">
        <w:rPr>
          <w:sz w:val="24"/>
          <w:szCs w:val="24"/>
        </w:rPr>
        <w:t>у</w:t>
      </w:r>
      <w:r w:rsidRPr="0024137E">
        <w:rPr>
          <w:sz w:val="24"/>
          <w:szCs w:val="24"/>
        </w:rPr>
        <w:t>да</w:t>
      </w:r>
      <w:proofErr w:type="gramEnd"/>
      <w:r w:rsidRPr="0024137E">
        <w:rPr>
          <w:sz w:val="24"/>
          <w:szCs w:val="24"/>
        </w:rPr>
        <w:t>;</w:t>
      </w:r>
    </w:p>
    <w:p w:rsidR="00261BA8" w:rsidRPr="0024137E" w:rsidRDefault="00261BA8" w:rsidP="00261BA8">
      <w:pPr>
        <w:pStyle w:val="a5"/>
        <w:widowControl/>
        <w:tabs>
          <w:tab w:val="left" w:pos="-142"/>
        </w:tabs>
        <w:autoSpaceDE/>
        <w:autoSpaceDN/>
        <w:adjustRightInd/>
        <w:ind w:left="0" w:firstLine="349"/>
        <w:jc w:val="both"/>
        <w:rPr>
          <w:sz w:val="24"/>
          <w:szCs w:val="24"/>
        </w:rPr>
      </w:pPr>
      <w:r w:rsidRPr="0024137E">
        <w:rPr>
          <w:sz w:val="24"/>
          <w:szCs w:val="24"/>
        </w:rPr>
        <w:t xml:space="preserve">    - улучшение или ухудшение материально-технической базы для оказания платной услуги.</w:t>
      </w:r>
    </w:p>
    <w:p w:rsidR="00261BA8" w:rsidRPr="0024137E" w:rsidRDefault="00261BA8" w:rsidP="00261BA8">
      <w:pPr>
        <w:pStyle w:val="a5"/>
        <w:tabs>
          <w:tab w:val="left" w:pos="-142"/>
        </w:tabs>
        <w:ind w:left="0" w:firstLine="349"/>
        <w:jc w:val="both"/>
        <w:rPr>
          <w:sz w:val="24"/>
          <w:szCs w:val="24"/>
        </w:rPr>
      </w:pPr>
      <w:r w:rsidRPr="0024137E">
        <w:rPr>
          <w:sz w:val="24"/>
          <w:szCs w:val="24"/>
        </w:rPr>
        <w:t>Наличие хотя бы одного из перечисленных факторов может служить основанием для изм</w:t>
      </w:r>
      <w:r w:rsidRPr="0024137E">
        <w:rPr>
          <w:sz w:val="24"/>
          <w:szCs w:val="24"/>
        </w:rPr>
        <w:t>е</w:t>
      </w:r>
      <w:r w:rsidRPr="0024137E">
        <w:rPr>
          <w:sz w:val="24"/>
          <w:szCs w:val="24"/>
        </w:rPr>
        <w:t>нения стоимости платных услуг.</w:t>
      </w:r>
    </w:p>
    <w:p w:rsidR="00261BA8" w:rsidRPr="0024137E" w:rsidRDefault="00261BA8" w:rsidP="00261BA8">
      <w:pPr>
        <w:pStyle w:val="a5"/>
        <w:tabs>
          <w:tab w:val="left" w:pos="-142"/>
        </w:tabs>
        <w:ind w:left="0" w:firstLine="349"/>
        <w:jc w:val="both"/>
        <w:rPr>
          <w:rFonts w:eastAsia="Times New Roman"/>
          <w:sz w:val="24"/>
          <w:szCs w:val="24"/>
        </w:rPr>
      </w:pPr>
      <w:r w:rsidRPr="0024137E">
        <w:rPr>
          <w:sz w:val="24"/>
          <w:szCs w:val="24"/>
        </w:rPr>
        <w:t>1.10.</w:t>
      </w:r>
      <w:r w:rsidRPr="0024137E">
        <w:rPr>
          <w:rFonts w:eastAsia="Times New Roman"/>
          <w:sz w:val="24"/>
          <w:szCs w:val="24"/>
        </w:rPr>
        <w:t>Стоимость платных услуг формируется на основе себестоимости оказания платной услуги, требований к качеству платной услуги в соответствии с показат</w:t>
      </w:r>
      <w:r w:rsidRPr="0024137E">
        <w:rPr>
          <w:rFonts w:eastAsia="Times New Roman"/>
          <w:sz w:val="24"/>
          <w:szCs w:val="24"/>
        </w:rPr>
        <w:t>е</w:t>
      </w:r>
      <w:r w:rsidRPr="0024137E">
        <w:rPr>
          <w:rFonts w:eastAsia="Times New Roman"/>
          <w:sz w:val="24"/>
          <w:szCs w:val="24"/>
        </w:rPr>
        <w:t>лями муниципального задания, а также с учетом нормативных правовых актов по определению нормативных затрат на оказание платной услуги.</w:t>
      </w:r>
    </w:p>
    <w:p w:rsidR="00DD66BD" w:rsidRPr="0024137E" w:rsidRDefault="00DD66BD" w:rsidP="00261BA8">
      <w:pPr>
        <w:pStyle w:val="a5"/>
        <w:tabs>
          <w:tab w:val="left" w:pos="-142"/>
        </w:tabs>
        <w:ind w:left="0" w:firstLine="349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1.11. Положения данного Порядка не распространяются на оказание муниц</w:t>
      </w:r>
      <w:r w:rsidRPr="0024137E">
        <w:rPr>
          <w:rFonts w:eastAsia="Times New Roman"/>
          <w:sz w:val="24"/>
          <w:szCs w:val="24"/>
        </w:rPr>
        <w:t>и</w:t>
      </w:r>
      <w:r w:rsidRPr="0024137E">
        <w:rPr>
          <w:rFonts w:eastAsia="Times New Roman"/>
          <w:sz w:val="24"/>
          <w:szCs w:val="24"/>
        </w:rPr>
        <w:t>пальных услуг, выполнения работ в рамках сформированного муниципального задания.</w:t>
      </w:r>
    </w:p>
    <w:p w:rsidR="00DD66BD" w:rsidRPr="0024137E" w:rsidRDefault="00DD66BD" w:rsidP="00261BA8">
      <w:pPr>
        <w:pStyle w:val="a5"/>
        <w:tabs>
          <w:tab w:val="left" w:pos="-142"/>
        </w:tabs>
        <w:ind w:left="0" w:firstLine="349"/>
        <w:jc w:val="both"/>
        <w:rPr>
          <w:rFonts w:eastAsia="Times New Roman"/>
          <w:sz w:val="24"/>
          <w:szCs w:val="24"/>
        </w:rPr>
      </w:pPr>
    </w:p>
    <w:p w:rsidR="00DD66BD" w:rsidRPr="0024137E" w:rsidRDefault="00DD66BD" w:rsidP="00CF0F46">
      <w:pPr>
        <w:pStyle w:val="a5"/>
        <w:tabs>
          <w:tab w:val="left" w:pos="-142"/>
        </w:tabs>
        <w:ind w:left="0" w:firstLine="349"/>
        <w:jc w:val="center"/>
        <w:rPr>
          <w:rFonts w:eastAsia="Times New Roman"/>
          <w:b/>
          <w:sz w:val="24"/>
          <w:szCs w:val="24"/>
        </w:rPr>
      </w:pPr>
      <w:r w:rsidRPr="0024137E">
        <w:rPr>
          <w:rFonts w:eastAsia="Times New Roman"/>
          <w:b/>
          <w:sz w:val="24"/>
          <w:szCs w:val="24"/>
        </w:rPr>
        <w:t xml:space="preserve">2. </w:t>
      </w:r>
      <w:r w:rsidR="00CF0F46" w:rsidRPr="0024137E">
        <w:rPr>
          <w:rFonts w:eastAsia="Times New Roman"/>
          <w:b/>
          <w:sz w:val="24"/>
          <w:szCs w:val="24"/>
        </w:rPr>
        <w:t>Принципы нормирования расходов.</w:t>
      </w:r>
    </w:p>
    <w:p w:rsidR="00CF0F46" w:rsidRPr="0024137E" w:rsidRDefault="00CF0F46" w:rsidP="00CF0F46">
      <w:pPr>
        <w:pStyle w:val="a5"/>
        <w:tabs>
          <w:tab w:val="left" w:pos="-142"/>
        </w:tabs>
        <w:ind w:left="0" w:firstLine="349"/>
        <w:jc w:val="center"/>
        <w:rPr>
          <w:rFonts w:eastAsia="Times New Roman"/>
          <w:b/>
          <w:sz w:val="24"/>
          <w:szCs w:val="24"/>
        </w:rPr>
      </w:pPr>
    </w:p>
    <w:p w:rsidR="00CF0F46" w:rsidRPr="0024137E" w:rsidRDefault="00CF0F46" w:rsidP="00CF0F46">
      <w:pPr>
        <w:ind w:firstLine="539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Расчет нормативной стоимости предоставления конкретных услуг Учрежд</w:t>
      </w:r>
      <w:r w:rsidRPr="0024137E">
        <w:rPr>
          <w:rFonts w:eastAsia="Times New Roman"/>
          <w:sz w:val="24"/>
          <w:szCs w:val="24"/>
        </w:rPr>
        <w:t>е</w:t>
      </w:r>
      <w:r w:rsidRPr="0024137E">
        <w:rPr>
          <w:rFonts w:eastAsia="Times New Roman"/>
          <w:sz w:val="24"/>
          <w:szCs w:val="24"/>
        </w:rPr>
        <w:t>ния основан на следующих принципах:</w:t>
      </w:r>
    </w:p>
    <w:p w:rsidR="00CF0F46" w:rsidRPr="0024137E" w:rsidRDefault="00CF0F46" w:rsidP="00CF0F46">
      <w:pPr>
        <w:ind w:firstLine="539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1. Ориентация на конечный результат деятельности Учреждения - оценка стоимости предоставления конкретной платной услуги. Нормативная стоимость платной услуги определ</w:t>
      </w:r>
      <w:r w:rsidRPr="0024137E">
        <w:rPr>
          <w:rFonts w:eastAsia="Times New Roman"/>
          <w:sz w:val="24"/>
          <w:szCs w:val="24"/>
        </w:rPr>
        <w:t>я</w:t>
      </w:r>
      <w:r w:rsidRPr="0024137E">
        <w:rPr>
          <w:rFonts w:eastAsia="Times New Roman"/>
          <w:sz w:val="24"/>
          <w:szCs w:val="24"/>
        </w:rPr>
        <w:t>ется на основе сформированного перечня услуг, пред</w:t>
      </w:r>
      <w:r w:rsidRPr="0024137E">
        <w:rPr>
          <w:rFonts w:eastAsia="Times New Roman"/>
          <w:sz w:val="24"/>
          <w:szCs w:val="24"/>
        </w:rPr>
        <w:t>у</w:t>
      </w:r>
      <w:r w:rsidRPr="0024137E">
        <w:rPr>
          <w:rFonts w:eastAsia="Times New Roman"/>
          <w:sz w:val="24"/>
          <w:szCs w:val="24"/>
        </w:rPr>
        <w:t>сматривающего полное удовлетворение спроса потребителей услуг.</w:t>
      </w:r>
    </w:p>
    <w:p w:rsidR="00CF0F46" w:rsidRPr="0024137E" w:rsidRDefault="00CF0F46" w:rsidP="00CF0F46">
      <w:pPr>
        <w:ind w:firstLine="539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2. Полнота учета в нормативной стоимости услуг всех видов текущих расходов Учрежд</w:t>
      </w:r>
      <w:r w:rsidRPr="0024137E">
        <w:rPr>
          <w:rFonts w:eastAsia="Times New Roman"/>
          <w:sz w:val="24"/>
          <w:szCs w:val="24"/>
        </w:rPr>
        <w:t>е</w:t>
      </w:r>
      <w:r w:rsidRPr="0024137E">
        <w:rPr>
          <w:rFonts w:eastAsia="Times New Roman"/>
          <w:sz w:val="24"/>
          <w:szCs w:val="24"/>
        </w:rPr>
        <w:t>ния, необходимых на предоставление услуг.</w:t>
      </w:r>
    </w:p>
    <w:p w:rsidR="00CF0F46" w:rsidRPr="0024137E" w:rsidRDefault="00CF0F46" w:rsidP="00CF0F46">
      <w:pPr>
        <w:ind w:firstLine="539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3. Технологический подход к расчету затрат на предоставление платных услуг. Расчет нормативной стоимости предоставления конкретной платной услуги основывается на данных карты «Технология выполнения платной услуги, вида работ», содержащей информацию о кв</w:t>
      </w:r>
      <w:r w:rsidRPr="0024137E">
        <w:rPr>
          <w:rFonts w:eastAsia="Times New Roman"/>
          <w:sz w:val="24"/>
          <w:szCs w:val="24"/>
        </w:rPr>
        <w:t>а</w:t>
      </w:r>
      <w:r w:rsidRPr="0024137E">
        <w:rPr>
          <w:rFonts w:eastAsia="Times New Roman"/>
          <w:sz w:val="24"/>
          <w:szCs w:val="24"/>
        </w:rPr>
        <w:t>лификации специалиста, оказывающего данные услуги, трудоемкости работ, месте оказания платной услуги.</w:t>
      </w:r>
    </w:p>
    <w:p w:rsidR="00CF0F46" w:rsidRPr="0024137E" w:rsidRDefault="00CF0F46" w:rsidP="00CF0F46">
      <w:pPr>
        <w:ind w:firstLine="539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4. Нормативный подход к определению каждого элемента затрат на предоставление пла</w:t>
      </w:r>
      <w:r w:rsidRPr="0024137E">
        <w:rPr>
          <w:rFonts w:eastAsia="Times New Roman"/>
          <w:sz w:val="24"/>
          <w:szCs w:val="24"/>
        </w:rPr>
        <w:t>т</w:t>
      </w:r>
      <w:r w:rsidRPr="0024137E">
        <w:rPr>
          <w:rFonts w:eastAsia="Times New Roman"/>
          <w:sz w:val="24"/>
          <w:szCs w:val="24"/>
        </w:rPr>
        <w:t>ной услуги. При определении нормативной стоимости предоста</w:t>
      </w:r>
      <w:r w:rsidRPr="0024137E">
        <w:rPr>
          <w:rFonts w:eastAsia="Times New Roman"/>
          <w:sz w:val="24"/>
          <w:szCs w:val="24"/>
        </w:rPr>
        <w:t>в</w:t>
      </w:r>
      <w:r w:rsidRPr="0024137E">
        <w:rPr>
          <w:rFonts w:eastAsia="Times New Roman"/>
          <w:sz w:val="24"/>
          <w:szCs w:val="24"/>
        </w:rPr>
        <w:t>ления платной услуги расчет каждого элемента затрат осуществляется на основе действующих отраслевых норм и нормат</w:t>
      </w:r>
      <w:r w:rsidRPr="0024137E">
        <w:rPr>
          <w:rFonts w:eastAsia="Times New Roman"/>
          <w:sz w:val="24"/>
          <w:szCs w:val="24"/>
        </w:rPr>
        <w:t>и</w:t>
      </w:r>
      <w:r w:rsidRPr="0024137E">
        <w:rPr>
          <w:rFonts w:eastAsia="Times New Roman"/>
          <w:sz w:val="24"/>
          <w:szCs w:val="24"/>
        </w:rPr>
        <w:t>вов.</w:t>
      </w:r>
    </w:p>
    <w:p w:rsidR="00CF0F46" w:rsidRPr="0024137E" w:rsidRDefault="00CF0F46" w:rsidP="00CF0F46">
      <w:pPr>
        <w:ind w:firstLine="539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5. Дифференциация каждого элемента затрат с учетом природно-климатических и соц</w:t>
      </w:r>
      <w:r w:rsidRPr="0024137E">
        <w:rPr>
          <w:rFonts w:eastAsia="Times New Roman"/>
          <w:sz w:val="24"/>
          <w:szCs w:val="24"/>
        </w:rPr>
        <w:t>и</w:t>
      </w:r>
      <w:r w:rsidRPr="0024137E">
        <w:rPr>
          <w:rFonts w:eastAsia="Times New Roman"/>
          <w:sz w:val="24"/>
          <w:szCs w:val="24"/>
        </w:rPr>
        <w:t>ально-экономических особенностей: заработная плата - с учетом районного коэффициента; ГСМ - с учетом поправочных коэффициентов, учитывающих дорожно-транспортные, климат</w:t>
      </w:r>
      <w:r w:rsidRPr="0024137E">
        <w:rPr>
          <w:rFonts w:eastAsia="Times New Roman"/>
          <w:sz w:val="24"/>
          <w:szCs w:val="24"/>
        </w:rPr>
        <w:t>и</w:t>
      </w:r>
      <w:r w:rsidRPr="0024137E">
        <w:rPr>
          <w:rFonts w:eastAsia="Times New Roman"/>
          <w:sz w:val="24"/>
          <w:szCs w:val="24"/>
        </w:rPr>
        <w:t>ческие и другие эксплуатацио</w:t>
      </w:r>
      <w:r w:rsidRPr="0024137E">
        <w:rPr>
          <w:rFonts w:eastAsia="Times New Roman"/>
          <w:sz w:val="24"/>
          <w:szCs w:val="24"/>
        </w:rPr>
        <w:t>н</w:t>
      </w:r>
      <w:r w:rsidRPr="0024137E">
        <w:rPr>
          <w:rFonts w:eastAsia="Times New Roman"/>
          <w:sz w:val="24"/>
          <w:szCs w:val="24"/>
        </w:rPr>
        <w:t>ные факторы; коммунальные расходы - исходя из фактической величины тарифов на коммунальные услуги.</w:t>
      </w:r>
    </w:p>
    <w:p w:rsidR="00CF0F46" w:rsidRPr="0024137E" w:rsidRDefault="00CF0F46" w:rsidP="00CF0F46">
      <w:pPr>
        <w:ind w:firstLine="539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6. Агрегирование элементов затрат, включаемых в нормативную стоимость предоставл</w:t>
      </w:r>
      <w:r w:rsidRPr="0024137E">
        <w:rPr>
          <w:rFonts w:eastAsia="Times New Roman"/>
          <w:sz w:val="24"/>
          <w:szCs w:val="24"/>
        </w:rPr>
        <w:t>е</w:t>
      </w:r>
      <w:r w:rsidRPr="0024137E">
        <w:rPr>
          <w:rFonts w:eastAsia="Times New Roman"/>
          <w:sz w:val="24"/>
          <w:szCs w:val="24"/>
        </w:rPr>
        <w:t xml:space="preserve">ния платной услуги в форматах статей и подстатей экономической классификации расходов </w:t>
      </w:r>
      <w:r w:rsidRPr="0024137E">
        <w:rPr>
          <w:rFonts w:eastAsia="Times New Roman"/>
          <w:sz w:val="24"/>
          <w:szCs w:val="24"/>
        </w:rPr>
        <w:lastRenderedPageBreak/>
        <w:t>бюджетов (прямых и накладных).</w:t>
      </w:r>
    </w:p>
    <w:p w:rsidR="00CF0F46" w:rsidRPr="0024137E" w:rsidRDefault="00CF0F46" w:rsidP="00CF0F46">
      <w:pPr>
        <w:ind w:firstLine="539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7. Возможность нормирования затрат на предоставление конкретной платной услуги в з</w:t>
      </w:r>
      <w:r w:rsidRPr="0024137E">
        <w:rPr>
          <w:rFonts w:eastAsia="Times New Roman"/>
          <w:sz w:val="24"/>
          <w:szCs w:val="24"/>
        </w:rPr>
        <w:t>а</w:t>
      </w:r>
      <w:r w:rsidRPr="0024137E">
        <w:rPr>
          <w:rFonts w:eastAsia="Times New Roman"/>
          <w:sz w:val="24"/>
          <w:szCs w:val="24"/>
        </w:rPr>
        <w:t>висимости от места расположения потребителя.</w:t>
      </w:r>
    </w:p>
    <w:p w:rsidR="00CF0F46" w:rsidRPr="0024137E" w:rsidRDefault="00CF0F46" w:rsidP="00CF0F46">
      <w:pPr>
        <w:ind w:firstLine="539"/>
        <w:jc w:val="both"/>
        <w:rPr>
          <w:rFonts w:eastAsia="Times New Roman"/>
          <w:sz w:val="24"/>
          <w:szCs w:val="24"/>
        </w:rPr>
      </w:pPr>
    </w:p>
    <w:p w:rsidR="00CF0F46" w:rsidRPr="0024137E" w:rsidRDefault="00CF0F46" w:rsidP="00CF0F46">
      <w:pPr>
        <w:ind w:firstLine="539"/>
        <w:jc w:val="center"/>
        <w:rPr>
          <w:rFonts w:eastAsia="Times New Roman"/>
          <w:b/>
          <w:sz w:val="24"/>
          <w:szCs w:val="24"/>
        </w:rPr>
      </w:pPr>
      <w:r w:rsidRPr="0024137E">
        <w:rPr>
          <w:rFonts w:eastAsia="Times New Roman"/>
          <w:b/>
          <w:sz w:val="24"/>
          <w:szCs w:val="24"/>
        </w:rPr>
        <w:t>3. Формирование стоимости предоставления услуги Учреждением</w:t>
      </w:r>
    </w:p>
    <w:p w:rsidR="00CF0F46" w:rsidRPr="0024137E" w:rsidRDefault="00CF0F46" w:rsidP="00CF0F46">
      <w:pPr>
        <w:ind w:firstLine="539"/>
        <w:jc w:val="center"/>
        <w:rPr>
          <w:rFonts w:eastAsia="Times New Roman"/>
          <w:b/>
          <w:sz w:val="24"/>
          <w:szCs w:val="24"/>
        </w:rPr>
      </w:pPr>
    </w:p>
    <w:p w:rsidR="00CF0F46" w:rsidRPr="0024137E" w:rsidRDefault="00CF0F46" w:rsidP="00CF0F46">
      <w:pPr>
        <w:ind w:firstLine="539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Стоимость предоставления платных услуг определяется на основе отраслевых норм и группируется в соответствии со статьями и подстатьями экономической классификации расх</w:t>
      </w:r>
      <w:r w:rsidRPr="0024137E">
        <w:rPr>
          <w:rFonts w:eastAsia="Times New Roman"/>
          <w:sz w:val="24"/>
          <w:szCs w:val="24"/>
        </w:rPr>
        <w:t>о</w:t>
      </w:r>
      <w:r w:rsidRPr="0024137E">
        <w:rPr>
          <w:rFonts w:eastAsia="Times New Roman"/>
          <w:sz w:val="24"/>
          <w:szCs w:val="24"/>
        </w:rPr>
        <w:t>дов бюджетов.</w:t>
      </w:r>
    </w:p>
    <w:p w:rsidR="00CF0F46" w:rsidRPr="0024137E" w:rsidRDefault="00CF0F46" w:rsidP="00CF0F46">
      <w:pPr>
        <w:ind w:firstLine="539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Для расчета стоимости платных услуг все структурные подразделения Учреждения деля</w:t>
      </w:r>
      <w:r w:rsidRPr="0024137E">
        <w:rPr>
          <w:rFonts w:eastAsia="Times New Roman"/>
          <w:sz w:val="24"/>
          <w:szCs w:val="24"/>
        </w:rPr>
        <w:t>т</w:t>
      </w:r>
      <w:r w:rsidRPr="0024137E">
        <w:rPr>
          <w:rFonts w:eastAsia="Times New Roman"/>
          <w:sz w:val="24"/>
          <w:szCs w:val="24"/>
        </w:rPr>
        <w:t xml:space="preserve">ся на две группы: основные и вспомогательные. </w:t>
      </w:r>
    </w:p>
    <w:p w:rsidR="00CF0F46" w:rsidRPr="0024137E" w:rsidRDefault="00CF0F46" w:rsidP="00CF0F46">
      <w:pPr>
        <w:ind w:firstLine="539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К основной группе относятся структурные подразделения Учреждения, непосредственно выполняющие работы, предоставляющие услуги.</w:t>
      </w:r>
    </w:p>
    <w:p w:rsidR="00CF0F46" w:rsidRPr="0024137E" w:rsidRDefault="00CF0F46" w:rsidP="00CF0F46">
      <w:pPr>
        <w:ind w:firstLine="539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К вспомогательной группе относятся административно-управленческий аппарат, работн</w:t>
      </w:r>
      <w:r w:rsidRPr="0024137E">
        <w:rPr>
          <w:rFonts w:eastAsia="Times New Roman"/>
          <w:sz w:val="24"/>
          <w:szCs w:val="24"/>
        </w:rPr>
        <w:t>и</w:t>
      </w:r>
      <w:r w:rsidRPr="0024137E">
        <w:rPr>
          <w:rFonts w:eastAsia="Times New Roman"/>
          <w:sz w:val="24"/>
          <w:szCs w:val="24"/>
        </w:rPr>
        <w:t>ки, непосредственно не занятые выполнением работ, оказанием услуг (подсобные рабочие, ст</w:t>
      </w:r>
      <w:r w:rsidRPr="0024137E">
        <w:rPr>
          <w:rFonts w:eastAsia="Times New Roman"/>
          <w:sz w:val="24"/>
          <w:szCs w:val="24"/>
        </w:rPr>
        <w:t>о</w:t>
      </w:r>
      <w:r w:rsidRPr="0024137E">
        <w:rPr>
          <w:rFonts w:eastAsia="Times New Roman"/>
          <w:sz w:val="24"/>
          <w:szCs w:val="24"/>
        </w:rPr>
        <w:t>рожа, и др.)</w:t>
      </w:r>
    </w:p>
    <w:p w:rsidR="00CF0F46" w:rsidRPr="0024137E" w:rsidRDefault="00CF0F46" w:rsidP="00CF0F46">
      <w:pPr>
        <w:ind w:firstLine="539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В зависимости от способа включения в себестоимость услуги (работ) все расходы подра</w:t>
      </w:r>
      <w:r w:rsidRPr="0024137E">
        <w:rPr>
          <w:rFonts w:eastAsia="Times New Roman"/>
          <w:sz w:val="24"/>
          <w:szCs w:val="24"/>
        </w:rPr>
        <w:t>з</w:t>
      </w:r>
      <w:r w:rsidRPr="0024137E">
        <w:rPr>
          <w:rFonts w:eastAsia="Times New Roman"/>
          <w:sz w:val="24"/>
          <w:szCs w:val="24"/>
        </w:rPr>
        <w:t>деляются на прямые и накладные.</w:t>
      </w:r>
    </w:p>
    <w:p w:rsidR="00CF0F46" w:rsidRPr="0024137E" w:rsidRDefault="00CF0F46" w:rsidP="00CF0F46">
      <w:pPr>
        <w:ind w:firstLine="539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 xml:space="preserve">Прямые расходы - расходы, связанные с производством и (или) реализацией работ, услуг, рассчитываются непосредственно на услугу. </w:t>
      </w:r>
    </w:p>
    <w:p w:rsidR="00CF0F46" w:rsidRPr="0024137E" w:rsidRDefault="00CF0F46" w:rsidP="00CF0F46">
      <w:pPr>
        <w:ind w:firstLine="539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Накладные расходы рассчитываются в целом по Учреждению и относятся на услугу через коэффициент накладных расходов.</w:t>
      </w:r>
    </w:p>
    <w:p w:rsidR="00CF0F46" w:rsidRPr="0024137E" w:rsidRDefault="00CF0F46" w:rsidP="00CF0F46">
      <w:pPr>
        <w:ind w:firstLine="539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Структура прямых расходов определена статьей 253 Налогового кодекса Российской Ф</w:t>
      </w:r>
      <w:r w:rsidRPr="0024137E">
        <w:rPr>
          <w:rFonts w:eastAsia="Times New Roman"/>
          <w:sz w:val="24"/>
          <w:szCs w:val="24"/>
        </w:rPr>
        <w:t>е</w:t>
      </w:r>
      <w:r w:rsidRPr="0024137E">
        <w:rPr>
          <w:rFonts w:eastAsia="Times New Roman"/>
          <w:sz w:val="24"/>
          <w:szCs w:val="24"/>
        </w:rPr>
        <w:t>дерации.</w:t>
      </w:r>
    </w:p>
    <w:p w:rsidR="00CF0F46" w:rsidRPr="0024137E" w:rsidRDefault="00CF0F46" w:rsidP="00CF0F46">
      <w:pPr>
        <w:ind w:firstLine="539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К прямым расходам на предоставление платных услуг, работ относятся следующие виды расходов:</w:t>
      </w:r>
    </w:p>
    <w:p w:rsidR="00CF0F46" w:rsidRPr="0024137E" w:rsidRDefault="00CF0F46" w:rsidP="00CF0F46">
      <w:pPr>
        <w:ind w:firstLine="539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расходы на оплату труда, уплату страховых взносов во внебюджетные фонды, резерв на оплату отпусков работников, непосредственно участвующих в процессе выполнения работ, предоставления конкретной платной услуги, вида работ (основной персонал);</w:t>
      </w:r>
    </w:p>
    <w:p w:rsidR="00CF0F46" w:rsidRPr="0024137E" w:rsidRDefault="00CF0F46" w:rsidP="00CF0F46">
      <w:pPr>
        <w:ind w:firstLine="539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расходы на оплату материалов и инвентаря, дополнительных работ и услуг, непосре</w:t>
      </w:r>
      <w:r w:rsidRPr="0024137E">
        <w:rPr>
          <w:rFonts w:eastAsia="Times New Roman"/>
          <w:sz w:val="24"/>
          <w:szCs w:val="24"/>
        </w:rPr>
        <w:t>д</w:t>
      </w:r>
      <w:r w:rsidRPr="0024137E">
        <w:rPr>
          <w:rFonts w:eastAsia="Times New Roman"/>
          <w:sz w:val="24"/>
          <w:szCs w:val="24"/>
        </w:rPr>
        <w:t>ственно используемых в процессе предоставления конкретной платной услуги, вида работ;</w:t>
      </w:r>
    </w:p>
    <w:p w:rsidR="00CF0F46" w:rsidRPr="0024137E" w:rsidRDefault="00CF0F46" w:rsidP="00CF0F46">
      <w:pPr>
        <w:ind w:firstLine="539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расходы на возмещение износа технологического оборудования, непосредственно прим</w:t>
      </w:r>
      <w:r w:rsidRPr="0024137E">
        <w:rPr>
          <w:rFonts w:eastAsia="Times New Roman"/>
          <w:sz w:val="24"/>
          <w:szCs w:val="24"/>
        </w:rPr>
        <w:t>е</w:t>
      </w:r>
      <w:r w:rsidRPr="0024137E">
        <w:rPr>
          <w:rFonts w:eastAsia="Times New Roman"/>
          <w:sz w:val="24"/>
          <w:szCs w:val="24"/>
        </w:rPr>
        <w:t>няемого в процессе предоставления конкретной платной услуги, вида работ.</w:t>
      </w:r>
    </w:p>
    <w:p w:rsidR="00CF0F46" w:rsidRPr="0024137E" w:rsidRDefault="00CF0F46" w:rsidP="00CF0F46">
      <w:pPr>
        <w:ind w:firstLine="539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прочие расходы, связанные с производством и реализацией.</w:t>
      </w:r>
    </w:p>
    <w:p w:rsidR="00CF0F46" w:rsidRPr="0024137E" w:rsidRDefault="00CF0F46" w:rsidP="00CF0F46">
      <w:pPr>
        <w:ind w:firstLine="539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Расчет прямых расходов на предоставление конкретной платной услуги ос</w:t>
      </w:r>
      <w:r w:rsidRPr="0024137E">
        <w:rPr>
          <w:rFonts w:eastAsia="Times New Roman"/>
          <w:sz w:val="24"/>
          <w:szCs w:val="24"/>
        </w:rPr>
        <w:t>у</w:t>
      </w:r>
      <w:r w:rsidRPr="0024137E">
        <w:rPr>
          <w:rFonts w:eastAsia="Times New Roman"/>
          <w:sz w:val="24"/>
          <w:szCs w:val="24"/>
        </w:rPr>
        <w:t>ществ</w:t>
      </w:r>
      <w:r w:rsidR="003A6944" w:rsidRPr="0024137E">
        <w:rPr>
          <w:rFonts w:eastAsia="Times New Roman"/>
          <w:sz w:val="24"/>
          <w:szCs w:val="24"/>
        </w:rPr>
        <w:t>ляется в соответствии с картой «</w:t>
      </w:r>
      <w:r w:rsidRPr="0024137E">
        <w:rPr>
          <w:rFonts w:eastAsia="Times New Roman"/>
          <w:sz w:val="24"/>
          <w:szCs w:val="24"/>
        </w:rPr>
        <w:t>Технология выполнения платной услуги, ви</w:t>
      </w:r>
      <w:r w:rsidR="003A6944" w:rsidRPr="0024137E">
        <w:rPr>
          <w:rFonts w:eastAsia="Times New Roman"/>
          <w:sz w:val="24"/>
          <w:szCs w:val="24"/>
        </w:rPr>
        <w:t>да работ» (</w:t>
      </w:r>
      <w:r w:rsidR="003A6944" w:rsidRPr="0024137E">
        <w:rPr>
          <w:rFonts w:eastAsia="Times New Roman"/>
          <w:color w:val="FF0000"/>
          <w:sz w:val="24"/>
          <w:szCs w:val="24"/>
        </w:rPr>
        <w:t>приложения №</w:t>
      </w:r>
      <w:r w:rsidRPr="0024137E">
        <w:rPr>
          <w:rFonts w:eastAsia="Times New Roman"/>
          <w:color w:val="FF0000"/>
          <w:sz w:val="24"/>
          <w:szCs w:val="24"/>
        </w:rPr>
        <w:t xml:space="preserve"> 1</w:t>
      </w:r>
      <w:r w:rsidR="003A6944" w:rsidRPr="0024137E">
        <w:rPr>
          <w:rFonts w:eastAsia="Times New Roman"/>
          <w:color w:val="FF0000"/>
          <w:sz w:val="24"/>
          <w:szCs w:val="24"/>
        </w:rPr>
        <w:t xml:space="preserve"> </w:t>
      </w:r>
      <w:r w:rsidR="003A6944" w:rsidRPr="0024137E">
        <w:rPr>
          <w:rFonts w:eastAsia="Times New Roman"/>
          <w:sz w:val="24"/>
          <w:szCs w:val="24"/>
        </w:rPr>
        <w:t>к настоящему Порядку</w:t>
      </w:r>
      <w:r w:rsidRPr="0024137E">
        <w:rPr>
          <w:rFonts w:eastAsia="Times New Roman"/>
          <w:sz w:val="24"/>
          <w:szCs w:val="24"/>
        </w:rPr>
        <w:t>).</w:t>
      </w:r>
    </w:p>
    <w:p w:rsidR="003A6944" w:rsidRPr="0024137E" w:rsidRDefault="003A6944" w:rsidP="003A6944">
      <w:pPr>
        <w:ind w:firstLine="539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К накладным расходам на предоставление платных услуг относятся следующие виды ра</w:t>
      </w:r>
      <w:r w:rsidRPr="0024137E">
        <w:rPr>
          <w:rFonts w:eastAsia="Times New Roman"/>
          <w:sz w:val="24"/>
          <w:szCs w:val="24"/>
        </w:rPr>
        <w:t>с</w:t>
      </w:r>
      <w:r w:rsidRPr="0024137E">
        <w:rPr>
          <w:rFonts w:eastAsia="Times New Roman"/>
          <w:sz w:val="24"/>
          <w:szCs w:val="24"/>
        </w:rPr>
        <w:t>ходов:</w:t>
      </w:r>
    </w:p>
    <w:p w:rsidR="003A6944" w:rsidRPr="0024137E" w:rsidRDefault="003A6944" w:rsidP="003A6944">
      <w:pPr>
        <w:ind w:firstLine="539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оплата труда, уплата страховых взносов во внебюджетные фонды, резерв на оплату отпу</w:t>
      </w:r>
      <w:r w:rsidRPr="0024137E">
        <w:rPr>
          <w:rFonts w:eastAsia="Times New Roman"/>
          <w:sz w:val="24"/>
          <w:szCs w:val="24"/>
        </w:rPr>
        <w:t>с</w:t>
      </w:r>
      <w:r w:rsidRPr="0024137E">
        <w:rPr>
          <w:rFonts w:eastAsia="Times New Roman"/>
          <w:sz w:val="24"/>
          <w:szCs w:val="24"/>
        </w:rPr>
        <w:t>ков работников административно-управленческого аппарата, рабо</w:t>
      </w:r>
      <w:r w:rsidRPr="0024137E">
        <w:rPr>
          <w:rFonts w:eastAsia="Times New Roman"/>
          <w:sz w:val="24"/>
          <w:szCs w:val="24"/>
        </w:rPr>
        <w:t>т</w:t>
      </w:r>
      <w:r w:rsidRPr="0024137E">
        <w:rPr>
          <w:rFonts w:eastAsia="Times New Roman"/>
          <w:sz w:val="24"/>
          <w:szCs w:val="24"/>
        </w:rPr>
        <w:t>ников, непосредственно не занятых выполнением работ, оказанием услуг;</w:t>
      </w:r>
    </w:p>
    <w:p w:rsidR="003A6944" w:rsidRPr="0024137E" w:rsidRDefault="003A6944" w:rsidP="003A6944">
      <w:pPr>
        <w:ind w:firstLine="539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расходы на оплату коммунальных услуг;</w:t>
      </w:r>
    </w:p>
    <w:p w:rsidR="003A6944" w:rsidRPr="0024137E" w:rsidRDefault="003A6944" w:rsidP="003A6944">
      <w:pPr>
        <w:ind w:firstLine="539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расходы на оплату материалов и инвентаря, дополнительных работ и услуг, связанных с обеспечением деятельности работников административно-управленческого аппарата, работн</w:t>
      </w:r>
      <w:r w:rsidRPr="0024137E">
        <w:rPr>
          <w:rFonts w:eastAsia="Times New Roman"/>
          <w:sz w:val="24"/>
          <w:szCs w:val="24"/>
        </w:rPr>
        <w:t>и</w:t>
      </w:r>
      <w:r w:rsidRPr="0024137E">
        <w:rPr>
          <w:rFonts w:eastAsia="Times New Roman"/>
          <w:sz w:val="24"/>
          <w:szCs w:val="24"/>
        </w:rPr>
        <w:t>ков, непосредственно не занятых выполнением работ, оказанием услуг;</w:t>
      </w:r>
    </w:p>
    <w:p w:rsidR="003A6944" w:rsidRPr="0024137E" w:rsidRDefault="003A6944" w:rsidP="003A6944">
      <w:pPr>
        <w:ind w:firstLine="539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прочие общехозяйственные расходы.</w:t>
      </w:r>
    </w:p>
    <w:p w:rsidR="00AB5EC9" w:rsidRPr="0024137E" w:rsidRDefault="00AB5EC9" w:rsidP="003A6944">
      <w:pPr>
        <w:ind w:firstLine="539"/>
        <w:jc w:val="both"/>
        <w:rPr>
          <w:rFonts w:eastAsia="Times New Roman"/>
          <w:sz w:val="24"/>
          <w:szCs w:val="24"/>
        </w:rPr>
      </w:pPr>
    </w:p>
    <w:p w:rsidR="00AB5EC9" w:rsidRPr="0024137E" w:rsidRDefault="00AB5EC9" w:rsidP="00AB5EC9">
      <w:pPr>
        <w:ind w:firstLine="539"/>
        <w:jc w:val="center"/>
        <w:rPr>
          <w:rFonts w:eastAsia="Times New Roman"/>
          <w:b/>
          <w:sz w:val="24"/>
          <w:szCs w:val="24"/>
        </w:rPr>
      </w:pPr>
      <w:r w:rsidRPr="0024137E">
        <w:rPr>
          <w:rFonts w:eastAsia="Times New Roman"/>
          <w:b/>
          <w:sz w:val="24"/>
          <w:szCs w:val="24"/>
        </w:rPr>
        <w:t>3.1.</w:t>
      </w:r>
      <w:r w:rsidRPr="0024137E">
        <w:rPr>
          <w:sz w:val="24"/>
          <w:szCs w:val="24"/>
        </w:rPr>
        <w:t xml:space="preserve"> </w:t>
      </w:r>
      <w:r w:rsidRPr="0024137E">
        <w:rPr>
          <w:rFonts w:eastAsia="Times New Roman"/>
          <w:b/>
          <w:sz w:val="24"/>
          <w:szCs w:val="24"/>
        </w:rPr>
        <w:t>Расчет прямых расходов на предоставление услуги</w:t>
      </w:r>
    </w:p>
    <w:p w:rsidR="00AB5EC9" w:rsidRPr="0024137E" w:rsidRDefault="00AB5EC9" w:rsidP="00AB5EC9">
      <w:pPr>
        <w:ind w:firstLine="539"/>
        <w:jc w:val="center"/>
        <w:rPr>
          <w:rFonts w:eastAsia="Times New Roman"/>
          <w:b/>
          <w:sz w:val="24"/>
          <w:szCs w:val="24"/>
        </w:rPr>
      </w:pPr>
    </w:p>
    <w:p w:rsidR="00AB5EC9" w:rsidRPr="0024137E" w:rsidRDefault="00AB5EC9" w:rsidP="00AB5EC9">
      <w:pPr>
        <w:ind w:firstLine="539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3.1.1. Расходы на оплату труда.</w:t>
      </w:r>
    </w:p>
    <w:p w:rsidR="00AB5EC9" w:rsidRPr="0024137E" w:rsidRDefault="00AB5EC9" w:rsidP="00AB5EC9">
      <w:pPr>
        <w:ind w:firstLine="539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Расходы на оплату труда работников, непосредственно участвующих в процессе пред</w:t>
      </w:r>
      <w:r w:rsidRPr="0024137E">
        <w:rPr>
          <w:rFonts w:eastAsia="Times New Roman"/>
          <w:sz w:val="24"/>
          <w:szCs w:val="24"/>
        </w:rPr>
        <w:t>о</w:t>
      </w:r>
      <w:r w:rsidRPr="0024137E">
        <w:rPr>
          <w:rFonts w:eastAsia="Times New Roman"/>
          <w:sz w:val="24"/>
          <w:szCs w:val="24"/>
        </w:rPr>
        <w:t>ставления конкретного вида работ или платной услуги, определяются исходя из нормативной численности этих работников в расчете на одну услугу и заработной платы данной категории персонала в единицу времени, умноженной на продолжительность выполнения работ, пред</w:t>
      </w:r>
      <w:r w:rsidRPr="0024137E">
        <w:rPr>
          <w:rFonts w:eastAsia="Times New Roman"/>
          <w:sz w:val="24"/>
          <w:szCs w:val="24"/>
        </w:rPr>
        <w:t>о</w:t>
      </w:r>
      <w:r w:rsidRPr="0024137E">
        <w:rPr>
          <w:rFonts w:eastAsia="Times New Roman"/>
          <w:sz w:val="24"/>
          <w:szCs w:val="24"/>
        </w:rPr>
        <w:lastRenderedPageBreak/>
        <w:t>ставления платной услуги.</w:t>
      </w:r>
    </w:p>
    <w:p w:rsidR="00AB5EC9" w:rsidRPr="0024137E" w:rsidRDefault="00AB5EC9" w:rsidP="00AB5EC9">
      <w:pPr>
        <w:ind w:firstLine="539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Нормативная численность работников, непосредственно участвующих в процессе пред</w:t>
      </w:r>
      <w:r w:rsidRPr="0024137E">
        <w:rPr>
          <w:rFonts w:eastAsia="Times New Roman"/>
          <w:sz w:val="24"/>
          <w:szCs w:val="24"/>
        </w:rPr>
        <w:t>о</w:t>
      </w:r>
      <w:r w:rsidRPr="0024137E">
        <w:rPr>
          <w:rFonts w:eastAsia="Times New Roman"/>
          <w:sz w:val="24"/>
          <w:szCs w:val="24"/>
        </w:rPr>
        <w:t>ставления конкретной платной услуги, выполняемых работ, определяется данными карты «Те</w:t>
      </w:r>
      <w:r w:rsidRPr="0024137E">
        <w:rPr>
          <w:rFonts w:eastAsia="Times New Roman"/>
          <w:sz w:val="24"/>
          <w:szCs w:val="24"/>
        </w:rPr>
        <w:t>х</w:t>
      </w:r>
      <w:r w:rsidRPr="0024137E">
        <w:rPr>
          <w:rFonts w:eastAsia="Times New Roman"/>
          <w:sz w:val="24"/>
          <w:szCs w:val="24"/>
        </w:rPr>
        <w:t>нология выполнения платной услуги, вида работ».</w:t>
      </w:r>
    </w:p>
    <w:p w:rsidR="00AB5EC9" w:rsidRPr="0024137E" w:rsidRDefault="00AB5EC9" w:rsidP="00AB5EC9">
      <w:pPr>
        <w:ind w:firstLine="539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Продолжительность выполняемого платной услуги, вида работ определяется данными карты «Технология выполнения платной услуги, вида работ».</w:t>
      </w:r>
    </w:p>
    <w:p w:rsidR="00AB5EC9" w:rsidRPr="0024137E" w:rsidRDefault="00AB5EC9" w:rsidP="00AB5EC9">
      <w:pPr>
        <w:ind w:firstLine="539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Фонд оплаты труда включает в себя основную заработную плату согласно т</w:t>
      </w:r>
      <w:r w:rsidRPr="0024137E">
        <w:rPr>
          <w:rFonts w:eastAsia="Times New Roman"/>
          <w:sz w:val="24"/>
          <w:szCs w:val="24"/>
        </w:rPr>
        <w:t>а</w:t>
      </w:r>
      <w:r w:rsidRPr="0024137E">
        <w:rPr>
          <w:rFonts w:eastAsia="Times New Roman"/>
          <w:sz w:val="24"/>
          <w:szCs w:val="24"/>
        </w:rPr>
        <w:t>рификации в пределах штатного расписания и дополнительную заработную пл</w:t>
      </w:r>
      <w:r w:rsidRPr="0024137E">
        <w:rPr>
          <w:rFonts w:eastAsia="Times New Roman"/>
          <w:sz w:val="24"/>
          <w:szCs w:val="24"/>
        </w:rPr>
        <w:t>а</w:t>
      </w:r>
      <w:r w:rsidRPr="0024137E">
        <w:rPr>
          <w:rFonts w:eastAsia="Times New Roman"/>
          <w:sz w:val="24"/>
          <w:szCs w:val="24"/>
        </w:rPr>
        <w:t>ту, которая включает в себя:</w:t>
      </w:r>
    </w:p>
    <w:p w:rsidR="00AB5EC9" w:rsidRPr="0024137E" w:rsidRDefault="00AB5EC9" w:rsidP="00AB5EC9">
      <w:pPr>
        <w:ind w:firstLine="539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доплату за работу в праздничные дни;</w:t>
      </w:r>
    </w:p>
    <w:p w:rsidR="00AB5EC9" w:rsidRPr="0024137E" w:rsidRDefault="00AB5EC9" w:rsidP="00AB5EC9">
      <w:pPr>
        <w:ind w:firstLine="539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оплату премиальных и доплату за сложность, напряженность, сверхурочную работу, в</w:t>
      </w:r>
      <w:r w:rsidRPr="0024137E">
        <w:rPr>
          <w:rFonts w:eastAsia="Times New Roman"/>
          <w:sz w:val="24"/>
          <w:szCs w:val="24"/>
        </w:rPr>
        <w:t>ы</w:t>
      </w:r>
      <w:r w:rsidRPr="0024137E">
        <w:rPr>
          <w:rFonts w:eastAsia="Times New Roman"/>
          <w:sz w:val="24"/>
          <w:szCs w:val="24"/>
        </w:rPr>
        <w:t>сокое качество работы, психоэмоциональную нагрузку и т.д.</w:t>
      </w:r>
    </w:p>
    <w:p w:rsidR="00AB5EC9" w:rsidRPr="0024137E" w:rsidRDefault="00AB5EC9" w:rsidP="00AB5EC9">
      <w:pPr>
        <w:ind w:firstLine="539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3.1.2. Расходы на уплату страховых взносов определяются исходя из нормативов, утве</w:t>
      </w:r>
      <w:r w:rsidRPr="0024137E">
        <w:rPr>
          <w:rFonts w:eastAsia="Times New Roman"/>
          <w:sz w:val="24"/>
          <w:szCs w:val="24"/>
        </w:rPr>
        <w:t>р</w:t>
      </w:r>
      <w:r w:rsidRPr="0024137E">
        <w:rPr>
          <w:rFonts w:eastAsia="Times New Roman"/>
          <w:sz w:val="24"/>
          <w:szCs w:val="24"/>
        </w:rPr>
        <w:t>жденных нормативно-правовыми актами Российской Федерации.</w:t>
      </w:r>
    </w:p>
    <w:p w:rsidR="00AB5EC9" w:rsidRPr="0024137E" w:rsidRDefault="00E705DB" w:rsidP="00AB5EC9">
      <w:pPr>
        <w:ind w:firstLine="539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3.1</w:t>
      </w:r>
      <w:r w:rsidR="00AB5EC9" w:rsidRPr="0024137E">
        <w:rPr>
          <w:rFonts w:eastAsia="Times New Roman"/>
          <w:sz w:val="24"/>
          <w:szCs w:val="24"/>
        </w:rPr>
        <w:t>.3. Расходы на создание резерва на оплату отпусков. Данный вид расходов учитывается в структуре затрат в соответствии со статьей 324.1 Налогового к</w:t>
      </w:r>
      <w:r w:rsidR="00AB5EC9" w:rsidRPr="0024137E">
        <w:rPr>
          <w:rFonts w:eastAsia="Times New Roman"/>
          <w:sz w:val="24"/>
          <w:szCs w:val="24"/>
        </w:rPr>
        <w:t>о</w:t>
      </w:r>
      <w:r w:rsidR="00AB5EC9" w:rsidRPr="0024137E">
        <w:rPr>
          <w:rFonts w:eastAsia="Times New Roman"/>
          <w:sz w:val="24"/>
          <w:szCs w:val="24"/>
        </w:rPr>
        <w:t>декса Российской Федерации.</w:t>
      </w:r>
    </w:p>
    <w:p w:rsidR="00AB5EC9" w:rsidRPr="0024137E" w:rsidRDefault="00AB5EC9" w:rsidP="00AB5EC9">
      <w:pPr>
        <w:ind w:firstLine="539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Расчет затрат на оплату труда персонала, непосредственно участвующего в процессе ок</w:t>
      </w:r>
      <w:r w:rsidRPr="0024137E">
        <w:rPr>
          <w:rFonts w:eastAsia="Times New Roman"/>
          <w:sz w:val="24"/>
          <w:szCs w:val="24"/>
        </w:rPr>
        <w:t>а</w:t>
      </w:r>
      <w:r w:rsidRPr="0024137E">
        <w:rPr>
          <w:rFonts w:eastAsia="Times New Roman"/>
          <w:sz w:val="24"/>
          <w:szCs w:val="24"/>
        </w:rPr>
        <w:t>зания платной услуги, приводится по форме согласно таблице 2.</w:t>
      </w:r>
    </w:p>
    <w:p w:rsidR="00AB5EC9" w:rsidRDefault="00AB5EC9" w:rsidP="00AB5EC9">
      <w:pPr>
        <w:ind w:firstLine="539"/>
        <w:jc w:val="both"/>
        <w:rPr>
          <w:rFonts w:eastAsia="Times New Roman"/>
          <w:sz w:val="28"/>
          <w:szCs w:val="28"/>
        </w:rPr>
      </w:pPr>
    </w:p>
    <w:p w:rsidR="00AB5EC9" w:rsidRPr="00AB5EC9" w:rsidRDefault="00AB5EC9" w:rsidP="00AB5EC9">
      <w:pPr>
        <w:jc w:val="right"/>
        <w:rPr>
          <w:rFonts w:eastAsia="Times New Roman"/>
          <w:sz w:val="24"/>
          <w:szCs w:val="24"/>
        </w:rPr>
      </w:pPr>
      <w:r w:rsidRPr="00AB5EC9">
        <w:rPr>
          <w:rFonts w:eastAsia="Times New Roman"/>
          <w:sz w:val="24"/>
          <w:szCs w:val="24"/>
        </w:rPr>
        <w:t>Таблица 2</w:t>
      </w:r>
    </w:p>
    <w:p w:rsidR="00AB5EC9" w:rsidRPr="00AB5EC9" w:rsidRDefault="00AB5EC9" w:rsidP="00AB5EC9">
      <w:pPr>
        <w:jc w:val="center"/>
        <w:rPr>
          <w:rFonts w:eastAsia="Times New Roman"/>
          <w:sz w:val="24"/>
          <w:szCs w:val="24"/>
        </w:rPr>
      </w:pPr>
      <w:r w:rsidRPr="00AB5EC9">
        <w:rPr>
          <w:rFonts w:eastAsia="Times New Roman"/>
          <w:sz w:val="24"/>
          <w:szCs w:val="24"/>
        </w:rPr>
        <w:t>Расчет расходов на оплату труда персонала</w:t>
      </w:r>
    </w:p>
    <w:p w:rsidR="00AB5EC9" w:rsidRPr="00AB5EC9" w:rsidRDefault="00AB5EC9" w:rsidP="00AB5EC9">
      <w:pPr>
        <w:jc w:val="center"/>
        <w:rPr>
          <w:rFonts w:eastAsia="Times New Roman"/>
          <w:sz w:val="24"/>
          <w:szCs w:val="24"/>
        </w:rPr>
      </w:pPr>
      <w:r w:rsidRPr="00AB5EC9">
        <w:rPr>
          <w:rFonts w:eastAsia="Times New Roman"/>
          <w:sz w:val="24"/>
          <w:szCs w:val="24"/>
        </w:rPr>
        <w:t>_________________________________________________</w:t>
      </w:r>
    </w:p>
    <w:p w:rsidR="00AB5EC9" w:rsidRPr="00AB5EC9" w:rsidRDefault="00AB5EC9" w:rsidP="00AB5EC9">
      <w:pPr>
        <w:jc w:val="center"/>
        <w:rPr>
          <w:rFonts w:eastAsia="Times New Roman"/>
          <w:sz w:val="24"/>
          <w:szCs w:val="24"/>
        </w:rPr>
      </w:pPr>
      <w:r w:rsidRPr="00AB5EC9">
        <w:rPr>
          <w:rFonts w:eastAsia="Times New Roman"/>
          <w:sz w:val="24"/>
          <w:szCs w:val="24"/>
        </w:rPr>
        <w:t>(наименование платной услуги)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8"/>
        <w:gridCol w:w="2076"/>
        <w:gridCol w:w="1688"/>
        <w:gridCol w:w="1788"/>
        <w:gridCol w:w="2255"/>
      </w:tblGrid>
      <w:tr w:rsidR="00AB5EC9" w:rsidRPr="00AB5EC9" w:rsidTr="00A84A46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C9" w:rsidRPr="00AB5EC9" w:rsidRDefault="00AB5EC9" w:rsidP="00AB5E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5EC9">
              <w:rPr>
                <w:rFonts w:eastAsia="Times New Roman"/>
                <w:sz w:val="24"/>
                <w:szCs w:val="24"/>
              </w:rPr>
              <w:t>Должность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C9" w:rsidRPr="00AB5EC9" w:rsidRDefault="00AB5EC9" w:rsidP="00AB5E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5EC9">
              <w:rPr>
                <w:rFonts w:eastAsia="Times New Roman"/>
                <w:sz w:val="24"/>
                <w:szCs w:val="24"/>
              </w:rPr>
              <w:t>Средний</w:t>
            </w:r>
          </w:p>
          <w:p w:rsidR="00AB5EC9" w:rsidRPr="00AB5EC9" w:rsidRDefault="00AB5EC9" w:rsidP="00AB5E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5EC9">
              <w:rPr>
                <w:rFonts w:eastAsia="Times New Roman"/>
                <w:sz w:val="24"/>
                <w:szCs w:val="24"/>
              </w:rPr>
              <w:t>должностной</w:t>
            </w:r>
          </w:p>
          <w:p w:rsidR="00AB5EC9" w:rsidRPr="00AB5EC9" w:rsidRDefault="00AB5EC9" w:rsidP="00AB5E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5EC9">
              <w:rPr>
                <w:rFonts w:eastAsia="Times New Roman"/>
                <w:sz w:val="24"/>
                <w:szCs w:val="24"/>
              </w:rPr>
              <w:t>оклад в месяц,</w:t>
            </w:r>
          </w:p>
          <w:p w:rsidR="00AB5EC9" w:rsidRPr="00AB5EC9" w:rsidRDefault="00AB5EC9" w:rsidP="00AB5E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5EC9">
              <w:rPr>
                <w:rFonts w:eastAsia="Times New Roman"/>
                <w:sz w:val="24"/>
                <w:szCs w:val="24"/>
              </w:rPr>
              <w:t>включая</w:t>
            </w:r>
          </w:p>
          <w:p w:rsidR="00AB5EC9" w:rsidRPr="00AB5EC9" w:rsidRDefault="00AB5EC9" w:rsidP="00AB5E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5EC9">
              <w:rPr>
                <w:rFonts w:eastAsia="Times New Roman"/>
                <w:sz w:val="24"/>
                <w:szCs w:val="24"/>
              </w:rPr>
              <w:t xml:space="preserve">начисления </w:t>
            </w:r>
            <w:proofErr w:type="gramStart"/>
            <w:r w:rsidRPr="00AB5EC9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  <w:p w:rsidR="00AB5EC9" w:rsidRPr="00AB5EC9" w:rsidRDefault="00AB5EC9" w:rsidP="00AB5E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5EC9">
              <w:rPr>
                <w:rFonts w:eastAsia="Times New Roman"/>
                <w:sz w:val="24"/>
                <w:szCs w:val="24"/>
              </w:rPr>
              <w:t xml:space="preserve">выплаты </w:t>
            </w:r>
            <w:proofErr w:type="gramStart"/>
            <w:r w:rsidRPr="00AB5EC9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  <w:p w:rsidR="00AB5EC9" w:rsidRPr="00AB5EC9" w:rsidRDefault="00AB5EC9" w:rsidP="00AB5E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5EC9">
              <w:rPr>
                <w:rFonts w:eastAsia="Times New Roman"/>
                <w:sz w:val="24"/>
                <w:szCs w:val="24"/>
              </w:rPr>
              <w:t>оплате труда</w:t>
            </w:r>
          </w:p>
          <w:p w:rsidR="00AB5EC9" w:rsidRPr="00AB5EC9" w:rsidRDefault="00AB5EC9" w:rsidP="00AB5E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5EC9">
              <w:rPr>
                <w:rFonts w:eastAsia="Times New Roman"/>
                <w:sz w:val="24"/>
                <w:szCs w:val="24"/>
              </w:rPr>
              <w:t>(руб.)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C9" w:rsidRPr="00AB5EC9" w:rsidRDefault="00AB5EC9" w:rsidP="00AB5E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5EC9">
              <w:rPr>
                <w:rFonts w:eastAsia="Times New Roman"/>
                <w:sz w:val="24"/>
                <w:szCs w:val="24"/>
              </w:rPr>
              <w:t>Месячный</w:t>
            </w:r>
          </w:p>
          <w:p w:rsidR="00AB5EC9" w:rsidRPr="00AB5EC9" w:rsidRDefault="00AB5EC9" w:rsidP="00AB5E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5EC9">
              <w:rPr>
                <w:rFonts w:eastAsia="Times New Roman"/>
                <w:sz w:val="24"/>
                <w:szCs w:val="24"/>
              </w:rPr>
              <w:t>фонд</w:t>
            </w:r>
          </w:p>
          <w:p w:rsidR="00AB5EC9" w:rsidRPr="00AB5EC9" w:rsidRDefault="00AB5EC9" w:rsidP="00AB5E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5EC9">
              <w:rPr>
                <w:rFonts w:eastAsia="Times New Roman"/>
                <w:sz w:val="24"/>
                <w:szCs w:val="24"/>
              </w:rPr>
              <w:t>рабочего</w:t>
            </w:r>
          </w:p>
          <w:p w:rsidR="00AB5EC9" w:rsidRPr="00AB5EC9" w:rsidRDefault="00AB5EC9" w:rsidP="00AB5E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5EC9">
              <w:rPr>
                <w:rFonts w:eastAsia="Times New Roman"/>
                <w:sz w:val="24"/>
                <w:szCs w:val="24"/>
              </w:rPr>
              <w:t>времени</w:t>
            </w:r>
          </w:p>
          <w:p w:rsidR="00AB5EC9" w:rsidRPr="00AB5EC9" w:rsidRDefault="00AB5EC9" w:rsidP="00AB5E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5EC9">
              <w:rPr>
                <w:rFonts w:eastAsia="Times New Roman"/>
                <w:sz w:val="24"/>
                <w:szCs w:val="24"/>
              </w:rPr>
              <w:t>(мин.)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C9" w:rsidRPr="00AB5EC9" w:rsidRDefault="00AB5EC9" w:rsidP="00AB5E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5EC9">
              <w:rPr>
                <w:rFonts w:eastAsia="Times New Roman"/>
                <w:sz w:val="24"/>
                <w:szCs w:val="24"/>
              </w:rPr>
              <w:t>Норма</w:t>
            </w:r>
          </w:p>
          <w:p w:rsidR="00AB5EC9" w:rsidRPr="00AB5EC9" w:rsidRDefault="00AB5EC9" w:rsidP="00AB5E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5EC9">
              <w:rPr>
                <w:rFonts w:eastAsia="Times New Roman"/>
                <w:sz w:val="24"/>
                <w:szCs w:val="24"/>
              </w:rPr>
              <w:t xml:space="preserve">времени </w:t>
            </w:r>
            <w:proofErr w:type="gramStart"/>
            <w:r w:rsidRPr="00AB5EC9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  <w:p w:rsidR="00AB5EC9" w:rsidRPr="00AB5EC9" w:rsidRDefault="00AB5EC9" w:rsidP="00AB5E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5EC9">
              <w:rPr>
                <w:rFonts w:eastAsia="Times New Roman"/>
                <w:sz w:val="24"/>
                <w:szCs w:val="24"/>
              </w:rPr>
              <w:t>оказание</w:t>
            </w:r>
          </w:p>
          <w:p w:rsidR="00AB5EC9" w:rsidRPr="00AB5EC9" w:rsidRDefault="00AB5EC9" w:rsidP="00AB5E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5EC9">
              <w:rPr>
                <w:rFonts w:eastAsia="Times New Roman"/>
                <w:sz w:val="24"/>
                <w:szCs w:val="24"/>
              </w:rPr>
              <w:t>платной</w:t>
            </w:r>
          </w:p>
          <w:p w:rsidR="00AB5EC9" w:rsidRPr="00AB5EC9" w:rsidRDefault="00AB5EC9" w:rsidP="00AB5E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5EC9">
              <w:rPr>
                <w:rFonts w:eastAsia="Times New Roman"/>
                <w:sz w:val="24"/>
                <w:szCs w:val="24"/>
              </w:rPr>
              <w:t>услуги</w:t>
            </w:r>
          </w:p>
          <w:p w:rsidR="00AB5EC9" w:rsidRPr="00AB5EC9" w:rsidRDefault="00AB5EC9" w:rsidP="00AB5E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5EC9">
              <w:rPr>
                <w:rFonts w:eastAsia="Times New Roman"/>
                <w:sz w:val="24"/>
                <w:szCs w:val="24"/>
              </w:rPr>
              <w:t>(мин.)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C9" w:rsidRPr="00AB5EC9" w:rsidRDefault="00AB5EC9" w:rsidP="00AB5E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5EC9">
              <w:rPr>
                <w:rFonts w:eastAsia="Times New Roman"/>
                <w:sz w:val="24"/>
                <w:szCs w:val="24"/>
              </w:rPr>
              <w:t xml:space="preserve">Затраты </w:t>
            </w:r>
            <w:proofErr w:type="gramStart"/>
            <w:r w:rsidRPr="00AB5EC9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  <w:p w:rsidR="00AB5EC9" w:rsidRPr="00AB5EC9" w:rsidRDefault="00AB5EC9" w:rsidP="00AB5E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5EC9">
              <w:rPr>
                <w:rFonts w:eastAsia="Times New Roman"/>
                <w:sz w:val="24"/>
                <w:szCs w:val="24"/>
              </w:rPr>
              <w:t>оплату труда</w:t>
            </w:r>
          </w:p>
          <w:p w:rsidR="00AB5EC9" w:rsidRPr="00AB5EC9" w:rsidRDefault="00AB5EC9" w:rsidP="00AB5E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5EC9">
              <w:rPr>
                <w:rFonts w:eastAsia="Times New Roman"/>
                <w:sz w:val="24"/>
                <w:szCs w:val="24"/>
              </w:rPr>
              <w:t>персонала (руб.)</w:t>
            </w:r>
          </w:p>
          <w:p w:rsidR="00AB5EC9" w:rsidRPr="00AB5EC9" w:rsidRDefault="00AB5EC9" w:rsidP="00AB5E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5EC9">
              <w:rPr>
                <w:rFonts w:eastAsia="Times New Roman"/>
                <w:sz w:val="24"/>
                <w:szCs w:val="24"/>
              </w:rPr>
              <w:t>(5) = (2)/(3) x</w:t>
            </w:r>
          </w:p>
          <w:p w:rsidR="00AB5EC9" w:rsidRPr="00AB5EC9" w:rsidRDefault="00AB5EC9" w:rsidP="00AB5E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5EC9">
              <w:rPr>
                <w:rFonts w:eastAsia="Times New Roman"/>
                <w:sz w:val="24"/>
                <w:szCs w:val="24"/>
              </w:rPr>
              <w:t>(4)</w:t>
            </w:r>
          </w:p>
        </w:tc>
      </w:tr>
      <w:tr w:rsidR="00AB5EC9" w:rsidRPr="00AB5EC9" w:rsidTr="00A84A46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C9" w:rsidRPr="00AB5EC9" w:rsidRDefault="00AB5EC9" w:rsidP="00AB5E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5EC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C9" w:rsidRPr="00AB5EC9" w:rsidRDefault="00AB5EC9" w:rsidP="00AB5E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5EC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C9" w:rsidRPr="00AB5EC9" w:rsidRDefault="00AB5EC9" w:rsidP="00AB5E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5EC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C9" w:rsidRPr="00AB5EC9" w:rsidRDefault="00AB5EC9" w:rsidP="00AB5E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5EC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C9" w:rsidRPr="00AB5EC9" w:rsidRDefault="00AB5EC9" w:rsidP="00AB5E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B5EC9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AB5EC9" w:rsidRPr="00AB5EC9" w:rsidTr="00A84A46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C9" w:rsidRPr="00AB5EC9" w:rsidRDefault="00AB5EC9" w:rsidP="00AB5EC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B5EC9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C9" w:rsidRPr="00AB5EC9" w:rsidRDefault="00AB5EC9" w:rsidP="00AB5EC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C9" w:rsidRPr="00AB5EC9" w:rsidRDefault="00AB5EC9" w:rsidP="00AB5EC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C9" w:rsidRPr="00AB5EC9" w:rsidRDefault="00AB5EC9" w:rsidP="00AB5EC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C9" w:rsidRPr="00AB5EC9" w:rsidRDefault="00AB5EC9" w:rsidP="00AB5EC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B5EC9" w:rsidRPr="00AB5EC9" w:rsidTr="00A84A46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C9" w:rsidRPr="00AB5EC9" w:rsidRDefault="00AB5EC9" w:rsidP="00AB5EC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B5EC9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C9" w:rsidRPr="00AB5EC9" w:rsidRDefault="00AB5EC9" w:rsidP="00AB5EC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C9" w:rsidRPr="00AB5EC9" w:rsidRDefault="00AB5EC9" w:rsidP="00AB5EC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C9" w:rsidRPr="00AB5EC9" w:rsidRDefault="00AB5EC9" w:rsidP="00AB5EC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C9" w:rsidRPr="00AB5EC9" w:rsidRDefault="00AB5EC9" w:rsidP="00AB5EC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B5EC9" w:rsidRPr="00AB5EC9" w:rsidTr="00A84A46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C9" w:rsidRPr="00AB5EC9" w:rsidRDefault="00AB5EC9" w:rsidP="00AB5EC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B5EC9">
              <w:rPr>
                <w:rFonts w:eastAsia="Times New Roman"/>
                <w:sz w:val="24"/>
                <w:szCs w:val="24"/>
              </w:rPr>
              <w:t>...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C9" w:rsidRPr="00AB5EC9" w:rsidRDefault="00AB5EC9" w:rsidP="00AB5EC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C9" w:rsidRPr="00AB5EC9" w:rsidRDefault="00AB5EC9" w:rsidP="00AB5EC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C9" w:rsidRPr="00AB5EC9" w:rsidRDefault="00AB5EC9" w:rsidP="00AB5EC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C9" w:rsidRPr="00AB5EC9" w:rsidRDefault="00AB5EC9" w:rsidP="00AB5EC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B5EC9" w:rsidRPr="00AB5EC9" w:rsidTr="00A84A46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C9" w:rsidRPr="00AB5EC9" w:rsidRDefault="00AB5EC9" w:rsidP="00AB5EC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B5EC9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C9" w:rsidRPr="00AB5EC9" w:rsidRDefault="00AB5EC9" w:rsidP="00AB5EC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B5EC9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C9" w:rsidRPr="00AB5EC9" w:rsidRDefault="00AB5EC9" w:rsidP="00AB5EC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B5EC9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C9" w:rsidRPr="00AB5EC9" w:rsidRDefault="00AB5EC9" w:rsidP="00AB5EC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B5EC9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C9" w:rsidRPr="00AB5EC9" w:rsidRDefault="00AB5EC9" w:rsidP="00AB5EC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B5EC9" w:rsidRPr="00CF0F46" w:rsidRDefault="00AB5EC9" w:rsidP="00AB5EC9">
      <w:pPr>
        <w:ind w:firstLine="539"/>
        <w:jc w:val="both"/>
        <w:rPr>
          <w:rFonts w:eastAsia="Times New Roman"/>
          <w:sz w:val="28"/>
          <w:szCs w:val="28"/>
        </w:rPr>
      </w:pPr>
    </w:p>
    <w:p w:rsidR="00E705DB" w:rsidRPr="0024137E" w:rsidRDefault="008875CC" w:rsidP="00E705DB">
      <w:pPr>
        <w:ind w:firstLine="540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3.1.</w:t>
      </w:r>
      <w:r w:rsidR="00AB5EC9" w:rsidRPr="0024137E">
        <w:rPr>
          <w:rFonts w:eastAsia="Times New Roman"/>
          <w:sz w:val="24"/>
          <w:szCs w:val="24"/>
        </w:rPr>
        <w:t>4. Расходы на оплату материалов и инвентаря, дополнительных работ и услуг, неп</w:t>
      </w:r>
      <w:r w:rsidR="00AB5EC9" w:rsidRPr="0024137E">
        <w:rPr>
          <w:rFonts w:eastAsia="Times New Roman"/>
          <w:sz w:val="24"/>
          <w:szCs w:val="24"/>
        </w:rPr>
        <w:t>о</w:t>
      </w:r>
      <w:r w:rsidR="00AB5EC9" w:rsidRPr="0024137E">
        <w:rPr>
          <w:rFonts w:eastAsia="Times New Roman"/>
          <w:sz w:val="24"/>
          <w:szCs w:val="24"/>
        </w:rPr>
        <w:t>средственно используемых в процессе предоставления конкретной платной услуги, выполня</w:t>
      </w:r>
      <w:r w:rsidR="00AB5EC9" w:rsidRPr="0024137E">
        <w:rPr>
          <w:rFonts w:eastAsia="Times New Roman"/>
          <w:sz w:val="24"/>
          <w:szCs w:val="24"/>
        </w:rPr>
        <w:t>е</w:t>
      </w:r>
      <w:r w:rsidR="00AB5EC9" w:rsidRPr="0024137E">
        <w:rPr>
          <w:rFonts w:eastAsia="Times New Roman"/>
          <w:sz w:val="24"/>
          <w:szCs w:val="24"/>
        </w:rPr>
        <w:t>мых работ</w:t>
      </w:r>
      <w:r w:rsidR="00E705DB" w:rsidRPr="0024137E">
        <w:rPr>
          <w:rFonts w:eastAsia="Times New Roman"/>
          <w:sz w:val="24"/>
          <w:szCs w:val="24"/>
        </w:rPr>
        <w:t>.</w:t>
      </w:r>
    </w:p>
    <w:p w:rsidR="008875CC" w:rsidRPr="0024137E" w:rsidRDefault="00AB5EC9" w:rsidP="008875CC">
      <w:pPr>
        <w:ind w:firstLine="540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Нормативные показатели расходования материалов и инвентаря принимаются исходя из действующих отраслевых нормативов или нормативов, установле</w:t>
      </w:r>
      <w:r w:rsidRPr="0024137E">
        <w:rPr>
          <w:rFonts w:eastAsia="Times New Roman"/>
          <w:sz w:val="24"/>
          <w:szCs w:val="24"/>
        </w:rPr>
        <w:t>н</w:t>
      </w:r>
      <w:r w:rsidRPr="0024137E">
        <w:rPr>
          <w:rFonts w:eastAsia="Times New Roman"/>
          <w:sz w:val="24"/>
          <w:szCs w:val="24"/>
        </w:rPr>
        <w:t>ных нормативно-правовыми документами соответствующего уровня. При отсутствии нормативов, утвержденных в устано</w:t>
      </w:r>
      <w:r w:rsidRPr="0024137E">
        <w:rPr>
          <w:rFonts w:eastAsia="Times New Roman"/>
          <w:sz w:val="24"/>
          <w:szCs w:val="24"/>
        </w:rPr>
        <w:t>в</w:t>
      </w:r>
      <w:r w:rsidRPr="0024137E">
        <w:rPr>
          <w:rFonts w:eastAsia="Times New Roman"/>
          <w:sz w:val="24"/>
          <w:szCs w:val="24"/>
        </w:rPr>
        <w:t>ленном законом порядке, при определении величины норматива применяется метод "экспер</w:t>
      </w:r>
      <w:r w:rsidRPr="0024137E">
        <w:rPr>
          <w:rFonts w:eastAsia="Times New Roman"/>
          <w:sz w:val="24"/>
          <w:szCs w:val="24"/>
        </w:rPr>
        <w:t>т</w:t>
      </w:r>
      <w:r w:rsidRPr="0024137E">
        <w:rPr>
          <w:rFonts w:eastAsia="Times New Roman"/>
          <w:sz w:val="24"/>
          <w:szCs w:val="24"/>
        </w:rPr>
        <w:t>ных оценок". Применяе</w:t>
      </w:r>
      <w:r w:rsidR="008875CC" w:rsidRPr="0024137E">
        <w:rPr>
          <w:rFonts w:eastAsia="Times New Roman"/>
          <w:sz w:val="24"/>
          <w:szCs w:val="24"/>
        </w:rPr>
        <w:t>мые У</w:t>
      </w:r>
      <w:r w:rsidRPr="0024137E">
        <w:rPr>
          <w:rFonts w:eastAsia="Times New Roman"/>
          <w:sz w:val="24"/>
          <w:szCs w:val="24"/>
        </w:rPr>
        <w:t>чреждением нормативы должны быть закреплены соответству</w:t>
      </w:r>
      <w:r w:rsidRPr="0024137E">
        <w:rPr>
          <w:rFonts w:eastAsia="Times New Roman"/>
          <w:sz w:val="24"/>
          <w:szCs w:val="24"/>
        </w:rPr>
        <w:t>ю</w:t>
      </w:r>
      <w:r w:rsidRPr="0024137E">
        <w:rPr>
          <w:rFonts w:eastAsia="Times New Roman"/>
          <w:sz w:val="24"/>
          <w:szCs w:val="24"/>
        </w:rPr>
        <w:t>щим актом</w:t>
      </w:r>
      <w:r w:rsidR="00E705DB" w:rsidRPr="0024137E">
        <w:rPr>
          <w:rFonts w:eastAsia="Times New Roman"/>
          <w:sz w:val="24"/>
          <w:szCs w:val="24"/>
        </w:rPr>
        <w:t xml:space="preserve"> директора Учреждения</w:t>
      </w:r>
      <w:r w:rsidRPr="0024137E">
        <w:rPr>
          <w:rFonts w:eastAsia="Times New Roman"/>
          <w:sz w:val="24"/>
          <w:szCs w:val="24"/>
        </w:rPr>
        <w:t>.</w:t>
      </w:r>
    </w:p>
    <w:p w:rsidR="00AB5EC9" w:rsidRPr="0024137E" w:rsidRDefault="00AB5EC9" w:rsidP="008875CC">
      <w:pPr>
        <w:ind w:firstLine="540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Расчет расходов на оплату материалов и инвентаря, непосредственно потребляемые в пр</w:t>
      </w:r>
      <w:r w:rsidRPr="0024137E">
        <w:rPr>
          <w:rFonts w:eastAsia="Times New Roman"/>
          <w:sz w:val="24"/>
          <w:szCs w:val="24"/>
        </w:rPr>
        <w:t>о</w:t>
      </w:r>
      <w:r w:rsidRPr="0024137E">
        <w:rPr>
          <w:rFonts w:eastAsia="Times New Roman"/>
          <w:sz w:val="24"/>
          <w:szCs w:val="24"/>
        </w:rPr>
        <w:t>цессе оказания платной услуги, проводится по форме согласно та</w:t>
      </w:r>
      <w:r w:rsidRPr="0024137E">
        <w:rPr>
          <w:rFonts w:eastAsia="Times New Roman"/>
          <w:sz w:val="24"/>
          <w:szCs w:val="24"/>
        </w:rPr>
        <w:t>б</w:t>
      </w:r>
      <w:r w:rsidRPr="0024137E">
        <w:rPr>
          <w:rFonts w:eastAsia="Times New Roman"/>
          <w:sz w:val="24"/>
          <w:szCs w:val="24"/>
        </w:rPr>
        <w:t>лице 3.</w:t>
      </w:r>
    </w:p>
    <w:p w:rsidR="008875CC" w:rsidRPr="0024137E" w:rsidRDefault="008875CC" w:rsidP="008875CC">
      <w:pPr>
        <w:ind w:firstLine="540"/>
        <w:jc w:val="both"/>
        <w:rPr>
          <w:rFonts w:eastAsia="Times New Roman"/>
          <w:sz w:val="24"/>
          <w:szCs w:val="24"/>
        </w:rPr>
      </w:pPr>
    </w:p>
    <w:p w:rsidR="008875CC" w:rsidRPr="008875CC" w:rsidRDefault="008875CC" w:rsidP="008875CC">
      <w:pPr>
        <w:jc w:val="right"/>
        <w:rPr>
          <w:rFonts w:eastAsia="Times New Roman"/>
          <w:sz w:val="24"/>
          <w:szCs w:val="24"/>
        </w:rPr>
      </w:pPr>
      <w:r w:rsidRPr="008875CC">
        <w:rPr>
          <w:rFonts w:eastAsia="Times New Roman"/>
          <w:sz w:val="24"/>
          <w:szCs w:val="24"/>
        </w:rPr>
        <w:t>Таблица 3</w:t>
      </w:r>
    </w:p>
    <w:p w:rsidR="008875CC" w:rsidRPr="008875CC" w:rsidRDefault="008875CC" w:rsidP="008875CC">
      <w:pPr>
        <w:jc w:val="center"/>
        <w:rPr>
          <w:rFonts w:eastAsia="Times New Roman"/>
          <w:sz w:val="24"/>
          <w:szCs w:val="24"/>
        </w:rPr>
      </w:pPr>
      <w:r w:rsidRPr="008875CC">
        <w:rPr>
          <w:rFonts w:eastAsia="Times New Roman"/>
          <w:sz w:val="24"/>
          <w:szCs w:val="24"/>
        </w:rPr>
        <w:t>Расчет расходов на оплату материалов и инвентаря</w:t>
      </w:r>
    </w:p>
    <w:p w:rsidR="008875CC" w:rsidRPr="008875CC" w:rsidRDefault="008875CC" w:rsidP="008875CC">
      <w:pPr>
        <w:jc w:val="center"/>
        <w:rPr>
          <w:rFonts w:eastAsia="Times New Roman"/>
          <w:sz w:val="24"/>
          <w:szCs w:val="24"/>
        </w:rPr>
      </w:pPr>
      <w:r w:rsidRPr="008875CC">
        <w:rPr>
          <w:rFonts w:eastAsia="Times New Roman"/>
          <w:sz w:val="24"/>
          <w:szCs w:val="24"/>
        </w:rPr>
        <w:lastRenderedPageBreak/>
        <w:t>_________________________________________________</w:t>
      </w:r>
    </w:p>
    <w:p w:rsidR="008875CC" w:rsidRPr="008875CC" w:rsidRDefault="008875CC" w:rsidP="008875CC">
      <w:pPr>
        <w:jc w:val="center"/>
        <w:rPr>
          <w:rFonts w:eastAsia="Times New Roman"/>
          <w:sz w:val="24"/>
          <w:szCs w:val="24"/>
        </w:rPr>
      </w:pPr>
      <w:r w:rsidRPr="008875CC">
        <w:rPr>
          <w:rFonts w:eastAsia="Times New Roman"/>
          <w:sz w:val="24"/>
          <w:szCs w:val="24"/>
        </w:rPr>
        <w:t>(наименование платной услуги)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40"/>
        <w:gridCol w:w="1485"/>
        <w:gridCol w:w="1620"/>
        <w:gridCol w:w="1395"/>
        <w:gridCol w:w="1980"/>
      </w:tblGrid>
      <w:tr w:rsidR="00015676" w:rsidRPr="00015676" w:rsidTr="00A84A46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76" w:rsidRPr="00015676" w:rsidRDefault="00015676" w:rsidP="000156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15676">
              <w:rPr>
                <w:rFonts w:eastAsia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015676">
              <w:rPr>
                <w:rFonts w:eastAsia="Times New Roman"/>
                <w:sz w:val="24"/>
                <w:szCs w:val="24"/>
              </w:rPr>
              <w:t>материальных</w:t>
            </w:r>
            <w:proofErr w:type="gramEnd"/>
          </w:p>
          <w:p w:rsidR="00015676" w:rsidRPr="00015676" w:rsidRDefault="00015676" w:rsidP="000156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15676">
              <w:rPr>
                <w:rFonts w:eastAsia="Times New Roman"/>
                <w:sz w:val="24"/>
                <w:szCs w:val="24"/>
              </w:rPr>
              <w:t>средств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76" w:rsidRPr="00015676" w:rsidRDefault="00015676" w:rsidP="000156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15676">
              <w:rPr>
                <w:rFonts w:eastAsia="Times New Roman"/>
                <w:sz w:val="24"/>
                <w:szCs w:val="24"/>
              </w:rPr>
              <w:t>Единица</w:t>
            </w:r>
          </w:p>
          <w:p w:rsidR="00015676" w:rsidRPr="00015676" w:rsidRDefault="00015676" w:rsidP="000156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15676">
              <w:rPr>
                <w:rFonts w:eastAsia="Times New Roman"/>
                <w:sz w:val="24"/>
                <w:szCs w:val="24"/>
              </w:rPr>
              <w:t>измерения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76" w:rsidRPr="00015676" w:rsidRDefault="00015676" w:rsidP="000156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15676">
              <w:rPr>
                <w:rFonts w:eastAsia="Times New Roman"/>
                <w:sz w:val="24"/>
                <w:szCs w:val="24"/>
              </w:rPr>
              <w:t>Расход</w:t>
            </w:r>
          </w:p>
          <w:p w:rsidR="00015676" w:rsidRPr="00015676" w:rsidRDefault="00015676" w:rsidP="00015676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015676">
              <w:rPr>
                <w:rFonts w:eastAsia="Times New Roman"/>
                <w:sz w:val="24"/>
                <w:szCs w:val="24"/>
              </w:rPr>
              <w:t>(в ед.</w:t>
            </w:r>
            <w:proofErr w:type="gramEnd"/>
          </w:p>
          <w:p w:rsidR="00015676" w:rsidRPr="00015676" w:rsidRDefault="00015676" w:rsidP="000156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15676">
              <w:rPr>
                <w:rFonts w:eastAsia="Times New Roman"/>
                <w:sz w:val="24"/>
                <w:szCs w:val="24"/>
              </w:rPr>
              <w:t>измерения)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76" w:rsidRPr="00015676" w:rsidRDefault="00015676" w:rsidP="000156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15676">
              <w:rPr>
                <w:rFonts w:eastAsia="Times New Roman"/>
                <w:sz w:val="24"/>
                <w:szCs w:val="24"/>
              </w:rPr>
              <w:t xml:space="preserve">Цена </w:t>
            </w:r>
            <w:proofErr w:type="gramStart"/>
            <w:r w:rsidRPr="00015676"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  <w:p w:rsidR="00015676" w:rsidRPr="00015676" w:rsidRDefault="00015676" w:rsidP="000156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15676">
              <w:rPr>
                <w:rFonts w:eastAsia="Times New Roman"/>
                <w:sz w:val="24"/>
                <w:szCs w:val="24"/>
              </w:rPr>
              <w:t>единицу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76" w:rsidRPr="00015676" w:rsidRDefault="00015676" w:rsidP="000156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15676">
              <w:rPr>
                <w:rFonts w:eastAsia="Times New Roman"/>
                <w:sz w:val="24"/>
                <w:szCs w:val="24"/>
              </w:rPr>
              <w:t>Всего расходов</w:t>
            </w:r>
          </w:p>
          <w:p w:rsidR="00015676" w:rsidRPr="00015676" w:rsidRDefault="00015676" w:rsidP="000156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15676">
              <w:rPr>
                <w:rFonts w:eastAsia="Times New Roman"/>
                <w:sz w:val="24"/>
                <w:szCs w:val="24"/>
              </w:rPr>
              <w:t>(5) = (3) x (4)</w:t>
            </w:r>
          </w:p>
        </w:tc>
      </w:tr>
      <w:tr w:rsidR="00015676" w:rsidRPr="00015676" w:rsidTr="00A84A46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76" w:rsidRPr="00015676" w:rsidRDefault="00015676" w:rsidP="000156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1567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76" w:rsidRPr="00015676" w:rsidRDefault="00015676" w:rsidP="000156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1567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76" w:rsidRPr="00015676" w:rsidRDefault="00015676" w:rsidP="000156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1567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76" w:rsidRPr="00015676" w:rsidRDefault="00015676" w:rsidP="000156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1567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76" w:rsidRPr="00015676" w:rsidRDefault="00015676" w:rsidP="000156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15676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015676" w:rsidRPr="00015676" w:rsidTr="00A84A46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76" w:rsidRPr="00015676" w:rsidRDefault="00015676" w:rsidP="0001567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15676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76" w:rsidRPr="00015676" w:rsidRDefault="00015676" w:rsidP="000156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76" w:rsidRPr="00015676" w:rsidRDefault="00015676" w:rsidP="000156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76" w:rsidRPr="00015676" w:rsidRDefault="00015676" w:rsidP="000156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76" w:rsidRPr="00015676" w:rsidRDefault="00015676" w:rsidP="000156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15676" w:rsidRPr="00015676" w:rsidTr="00A84A46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76" w:rsidRPr="00015676" w:rsidRDefault="00015676" w:rsidP="0001567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15676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76" w:rsidRPr="00015676" w:rsidRDefault="00015676" w:rsidP="000156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76" w:rsidRPr="00015676" w:rsidRDefault="00015676" w:rsidP="000156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76" w:rsidRPr="00015676" w:rsidRDefault="00015676" w:rsidP="000156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76" w:rsidRPr="00015676" w:rsidRDefault="00015676" w:rsidP="000156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15676" w:rsidRPr="00015676" w:rsidTr="00A84A46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76" w:rsidRPr="00015676" w:rsidRDefault="00015676" w:rsidP="0001567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15676">
              <w:rPr>
                <w:rFonts w:eastAsia="Times New Roman"/>
                <w:sz w:val="24"/>
                <w:szCs w:val="24"/>
              </w:rPr>
              <w:t>...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76" w:rsidRPr="00015676" w:rsidRDefault="00015676" w:rsidP="000156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76" w:rsidRPr="00015676" w:rsidRDefault="00015676" w:rsidP="000156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76" w:rsidRPr="00015676" w:rsidRDefault="00015676" w:rsidP="000156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76" w:rsidRPr="00015676" w:rsidRDefault="00015676" w:rsidP="000156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15676" w:rsidRPr="00015676" w:rsidTr="00A84A46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76" w:rsidRPr="00015676" w:rsidRDefault="00015676" w:rsidP="0001567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15676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76" w:rsidRPr="00015676" w:rsidRDefault="00015676" w:rsidP="000156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15676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76" w:rsidRPr="00015676" w:rsidRDefault="00015676" w:rsidP="000156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15676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76" w:rsidRPr="00015676" w:rsidRDefault="00015676" w:rsidP="000156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15676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76" w:rsidRPr="00015676" w:rsidRDefault="00015676" w:rsidP="000156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8875CC" w:rsidRDefault="008875CC" w:rsidP="008875CC">
      <w:pPr>
        <w:ind w:firstLine="540"/>
        <w:jc w:val="both"/>
        <w:rPr>
          <w:rFonts w:eastAsia="Times New Roman"/>
          <w:sz w:val="28"/>
          <w:szCs w:val="28"/>
        </w:rPr>
      </w:pPr>
    </w:p>
    <w:p w:rsidR="0069268E" w:rsidRPr="0024137E" w:rsidRDefault="0069268E" w:rsidP="0069268E">
      <w:pPr>
        <w:ind w:firstLine="540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В данную группу расходов, помимо других материальных затрат, входят расходы на г</w:t>
      </w:r>
      <w:r w:rsidRPr="0024137E">
        <w:rPr>
          <w:rFonts w:eastAsia="Times New Roman"/>
          <w:sz w:val="24"/>
          <w:szCs w:val="24"/>
        </w:rPr>
        <w:t>о</w:t>
      </w:r>
      <w:r w:rsidRPr="0024137E">
        <w:rPr>
          <w:rFonts w:eastAsia="Times New Roman"/>
          <w:sz w:val="24"/>
          <w:szCs w:val="24"/>
        </w:rPr>
        <w:t>рюче-смазочные материалы.</w:t>
      </w:r>
    </w:p>
    <w:p w:rsidR="0069268E" w:rsidRPr="0024137E" w:rsidRDefault="0069268E" w:rsidP="0069268E">
      <w:pPr>
        <w:ind w:firstLine="540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Расходы на горюче-смазочные материалы определяются по формуле:</w:t>
      </w:r>
    </w:p>
    <w:p w:rsidR="0069268E" w:rsidRPr="0024137E" w:rsidRDefault="0069268E" w:rsidP="0069268E">
      <w:pPr>
        <w:ind w:firstLine="540"/>
        <w:jc w:val="both"/>
        <w:rPr>
          <w:rFonts w:eastAsia="Times New Roman"/>
          <w:sz w:val="24"/>
          <w:szCs w:val="24"/>
        </w:rPr>
      </w:pPr>
    </w:p>
    <w:p w:rsidR="0069268E" w:rsidRPr="0024137E" w:rsidRDefault="0069268E" w:rsidP="0069268E">
      <w:pPr>
        <w:ind w:firstLine="540"/>
        <w:jc w:val="both"/>
        <w:rPr>
          <w:rFonts w:eastAsia="Times New Roman"/>
          <w:sz w:val="24"/>
          <w:szCs w:val="24"/>
          <w:lang w:val="en-US"/>
        </w:rPr>
      </w:pPr>
      <w:proofErr w:type="gramStart"/>
      <w:r w:rsidRPr="0024137E">
        <w:rPr>
          <w:rFonts w:eastAsia="Times New Roman"/>
          <w:sz w:val="24"/>
          <w:szCs w:val="24"/>
          <w:lang w:val="en-US"/>
        </w:rPr>
        <w:t>n</w:t>
      </w:r>
      <w:proofErr w:type="gramEnd"/>
    </w:p>
    <w:p w:rsidR="0069268E" w:rsidRPr="0024137E" w:rsidRDefault="0069268E" w:rsidP="0069268E">
      <w:pPr>
        <w:ind w:firstLine="540"/>
        <w:jc w:val="both"/>
        <w:rPr>
          <w:rFonts w:eastAsia="Times New Roman"/>
          <w:sz w:val="24"/>
          <w:szCs w:val="24"/>
          <w:lang w:val="en-US"/>
        </w:rPr>
      </w:pPr>
      <w:proofErr w:type="gramStart"/>
      <w:r w:rsidRPr="0024137E">
        <w:rPr>
          <w:rFonts w:eastAsia="Times New Roman"/>
          <w:sz w:val="24"/>
          <w:szCs w:val="24"/>
        </w:rPr>
        <w:t>Р</w:t>
      </w:r>
      <w:proofErr w:type="gramEnd"/>
      <w:r w:rsidRPr="0024137E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24137E">
        <w:rPr>
          <w:rFonts w:eastAsia="Times New Roman"/>
          <w:sz w:val="24"/>
          <w:szCs w:val="24"/>
        </w:rPr>
        <w:t>гсм</w:t>
      </w:r>
      <w:proofErr w:type="spellEnd"/>
      <w:r w:rsidRPr="0024137E">
        <w:rPr>
          <w:rFonts w:eastAsia="Times New Roman"/>
          <w:sz w:val="24"/>
          <w:szCs w:val="24"/>
          <w:lang w:val="en-US"/>
        </w:rPr>
        <w:t xml:space="preserve"> = SUM 0,01 x G </w:t>
      </w:r>
      <w:proofErr w:type="spellStart"/>
      <w:r w:rsidRPr="0024137E">
        <w:rPr>
          <w:rFonts w:eastAsia="Times New Roman"/>
          <w:sz w:val="24"/>
          <w:szCs w:val="24"/>
        </w:rPr>
        <w:t>гсм</w:t>
      </w:r>
      <w:proofErr w:type="spellEnd"/>
      <w:r w:rsidRPr="0024137E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24137E">
        <w:rPr>
          <w:rFonts w:eastAsia="Times New Roman"/>
          <w:sz w:val="24"/>
          <w:szCs w:val="24"/>
          <w:lang w:val="en-US"/>
        </w:rPr>
        <w:t>i</w:t>
      </w:r>
      <w:proofErr w:type="spellEnd"/>
      <w:r w:rsidRPr="0024137E">
        <w:rPr>
          <w:rFonts w:eastAsia="Times New Roman"/>
          <w:sz w:val="24"/>
          <w:szCs w:val="24"/>
          <w:lang w:val="en-US"/>
        </w:rPr>
        <w:t xml:space="preserve"> x </w:t>
      </w:r>
      <w:r w:rsidRPr="0024137E">
        <w:rPr>
          <w:rFonts w:eastAsia="Times New Roman"/>
          <w:sz w:val="24"/>
          <w:szCs w:val="24"/>
        </w:rPr>
        <w:t>Ц</w:t>
      </w:r>
      <w:r w:rsidRPr="0024137E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24137E">
        <w:rPr>
          <w:rFonts w:eastAsia="Times New Roman"/>
          <w:sz w:val="24"/>
          <w:szCs w:val="24"/>
        </w:rPr>
        <w:t>гсм</w:t>
      </w:r>
      <w:proofErr w:type="spellEnd"/>
      <w:r w:rsidRPr="0024137E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24137E">
        <w:rPr>
          <w:rFonts w:eastAsia="Times New Roman"/>
          <w:sz w:val="24"/>
          <w:szCs w:val="24"/>
          <w:lang w:val="en-US"/>
        </w:rPr>
        <w:t>i</w:t>
      </w:r>
      <w:proofErr w:type="spellEnd"/>
      <w:r w:rsidRPr="0024137E">
        <w:rPr>
          <w:rFonts w:eastAsia="Times New Roman"/>
          <w:sz w:val="24"/>
          <w:szCs w:val="24"/>
          <w:lang w:val="en-US"/>
        </w:rPr>
        <w:t xml:space="preserve"> x L (1 + 0,01D),</w:t>
      </w:r>
    </w:p>
    <w:p w:rsidR="0069268E" w:rsidRPr="0024137E" w:rsidRDefault="0069268E" w:rsidP="0069268E">
      <w:pPr>
        <w:ind w:firstLine="540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i = 1</w:t>
      </w:r>
    </w:p>
    <w:p w:rsidR="0069268E" w:rsidRPr="0024137E" w:rsidRDefault="0069268E" w:rsidP="0069268E">
      <w:pPr>
        <w:ind w:firstLine="540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где:</w:t>
      </w:r>
    </w:p>
    <w:p w:rsidR="0069268E" w:rsidRPr="0024137E" w:rsidRDefault="0069268E" w:rsidP="0069268E">
      <w:pPr>
        <w:ind w:firstLine="540"/>
        <w:jc w:val="both"/>
        <w:rPr>
          <w:rFonts w:eastAsia="Times New Roman"/>
          <w:sz w:val="24"/>
          <w:szCs w:val="24"/>
        </w:rPr>
      </w:pPr>
      <w:proofErr w:type="gramStart"/>
      <w:r w:rsidRPr="0024137E">
        <w:rPr>
          <w:rFonts w:eastAsia="Times New Roman"/>
          <w:sz w:val="24"/>
          <w:szCs w:val="24"/>
        </w:rPr>
        <w:t>Р</w:t>
      </w:r>
      <w:proofErr w:type="gramEnd"/>
      <w:r w:rsidRPr="0024137E">
        <w:rPr>
          <w:rFonts w:eastAsia="Times New Roman"/>
          <w:sz w:val="24"/>
          <w:szCs w:val="24"/>
        </w:rPr>
        <w:t xml:space="preserve"> </w:t>
      </w:r>
      <w:proofErr w:type="spellStart"/>
      <w:r w:rsidRPr="0024137E">
        <w:rPr>
          <w:rFonts w:eastAsia="Times New Roman"/>
          <w:sz w:val="24"/>
          <w:szCs w:val="24"/>
        </w:rPr>
        <w:t>гсм</w:t>
      </w:r>
      <w:proofErr w:type="spellEnd"/>
      <w:r w:rsidRPr="0024137E">
        <w:rPr>
          <w:rFonts w:eastAsia="Times New Roman"/>
          <w:sz w:val="24"/>
          <w:szCs w:val="24"/>
        </w:rPr>
        <w:t xml:space="preserve"> - расходы на горюче-смазочные материалы, руб.;</w:t>
      </w:r>
    </w:p>
    <w:p w:rsidR="0069268E" w:rsidRPr="0024137E" w:rsidRDefault="0069268E" w:rsidP="0069268E">
      <w:pPr>
        <w:ind w:firstLine="540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n - количество автомобилей;</w:t>
      </w:r>
    </w:p>
    <w:p w:rsidR="0069268E" w:rsidRPr="0024137E" w:rsidRDefault="0069268E" w:rsidP="0069268E">
      <w:pPr>
        <w:ind w:firstLine="540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 xml:space="preserve">G </w:t>
      </w:r>
      <w:proofErr w:type="spellStart"/>
      <w:r w:rsidRPr="0024137E">
        <w:rPr>
          <w:rFonts w:eastAsia="Times New Roman"/>
          <w:sz w:val="24"/>
          <w:szCs w:val="24"/>
        </w:rPr>
        <w:t>гсм</w:t>
      </w:r>
      <w:proofErr w:type="spellEnd"/>
      <w:r w:rsidRPr="0024137E">
        <w:rPr>
          <w:rFonts w:eastAsia="Times New Roman"/>
          <w:sz w:val="24"/>
          <w:szCs w:val="24"/>
        </w:rPr>
        <w:t xml:space="preserve"> i - базовая норма расхода горюче-смазочных материалов (</w:t>
      </w:r>
      <w:proofErr w:type="gramStart"/>
      <w:r w:rsidRPr="0024137E">
        <w:rPr>
          <w:rFonts w:eastAsia="Times New Roman"/>
          <w:sz w:val="24"/>
          <w:szCs w:val="24"/>
        </w:rPr>
        <w:t>л</w:t>
      </w:r>
      <w:proofErr w:type="gramEnd"/>
      <w:r w:rsidRPr="0024137E">
        <w:rPr>
          <w:rFonts w:eastAsia="Times New Roman"/>
          <w:sz w:val="24"/>
          <w:szCs w:val="24"/>
        </w:rPr>
        <w:t>/100 км) на i-й автом</w:t>
      </w:r>
      <w:r w:rsidRPr="0024137E">
        <w:rPr>
          <w:rFonts w:eastAsia="Times New Roman"/>
          <w:sz w:val="24"/>
          <w:szCs w:val="24"/>
        </w:rPr>
        <w:t>о</w:t>
      </w:r>
      <w:r w:rsidRPr="0024137E">
        <w:rPr>
          <w:rFonts w:eastAsia="Times New Roman"/>
          <w:sz w:val="24"/>
          <w:szCs w:val="24"/>
        </w:rPr>
        <w:t>биль в соответствии с Нормами расхода топлива и смазочных матери</w:t>
      </w:r>
      <w:r w:rsidRPr="0024137E">
        <w:rPr>
          <w:rFonts w:eastAsia="Times New Roman"/>
          <w:sz w:val="24"/>
          <w:szCs w:val="24"/>
        </w:rPr>
        <w:t>а</w:t>
      </w:r>
      <w:r w:rsidRPr="0024137E">
        <w:rPr>
          <w:rFonts w:eastAsia="Times New Roman"/>
          <w:sz w:val="24"/>
          <w:szCs w:val="24"/>
        </w:rPr>
        <w:t>лов на автомобильном транспорте, утвержденными распоряжением Министерства транспорта Российской Федерации от 14.03.2008 №АМ-23-р;</w:t>
      </w:r>
    </w:p>
    <w:p w:rsidR="0069268E" w:rsidRPr="0024137E" w:rsidRDefault="0069268E" w:rsidP="0069268E">
      <w:pPr>
        <w:ind w:firstLine="540"/>
        <w:jc w:val="both"/>
        <w:rPr>
          <w:rFonts w:eastAsia="Times New Roman"/>
          <w:sz w:val="24"/>
          <w:szCs w:val="24"/>
        </w:rPr>
      </w:pPr>
      <w:proofErr w:type="gramStart"/>
      <w:r w:rsidRPr="0024137E">
        <w:rPr>
          <w:rFonts w:eastAsia="Times New Roman"/>
          <w:sz w:val="24"/>
          <w:szCs w:val="24"/>
        </w:rPr>
        <w:t>Ц</w:t>
      </w:r>
      <w:proofErr w:type="gramEnd"/>
      <w:r w:rsidRPr="0024137E">
        <w:rPr>
          <w:rFonts w:eastAsia="Times New Roman"/>
          <w:sz w:val="24"/>
          <w:szCs w:val="24"/>
        </w:rPr>
        <w:t xml:space="preserve"> </w:t>
      </w:r>
      <w:proofErr w:type="spellStart"/>
      <w:r w:rsidRPr="0024137E">
        <w:rPr>
          <w:rFonts w:eastAsia="Times New Roman"/>
          <w:sz w:val="24"/>
          <w:szCs w:val="24"/>
        </w:rPr>
        <w:t>гсм</w:t>
      </w:r>
      <w:proofErr w:type="spellEnd"/>
      <w:r w:rsidRPr="0024137E">
        <w:rPr>
          <w:rFonts w:eastAsia="Times New Roman"/>
          <w:sz w:val="24"/>
          <w:szCs w:val="24"/>
        </w:rPr>
        <w:t xml:space="preserve"> i - цена на горюче-смазочные материалы i-</w:t>
      </w:r>
      <w:proofErr w:type="spellStart"/>
      <w:r w:rsidRPr="0024137E">
        <w:rPr>
          <w:rFonts w:eastAsia="Times New Roman"/>
          <w:sz w:val="24"/>
          <w:szCs w:val="24"/>
        </w:rPr>
        <w:t>го</w:t>
      </w:r>
      <w:proofErr w:type="spellEnd"/>
      <w:r w:rsidRPr="0024137E">
        <w:rPr>
          <w:rFonts w:eastAsia="Times New Roman"/>
          <w:sz w:val="24"/>
          <w:szCs w:val="24"/>
        </w:rPr>
        <w:t xml:space="preserve"> автомобиля, руб.;</w:t>
      </w:r>
    </w:p>
    <w:p w:rsidR="0069268E" w:rsidRPr="0024137E" w:rsidRDefault="0069268E" w:rsidP="0069268E">
      <w:pPr>
        <w:ind w:firstLine="540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L - пробег i-</w:t>
      </w:r>
      <w:proofErr w:type="spellStart"/>
      <w:r w:rsidRPr="0024137E">
        <w:rPr>
          <w:rFonts w:eastAsia="Times New Roman"/>
          <w:sz w:val="24"/>
          <w:szCs w:val="24"/>
        </w:rPr>
        <w:t>го</w:t>
      </w:r>
      <w:proofErr w:type="spellEnd"/>
      <w:r w:rsidRPr="0024137E">
        <w:rPr>
          <w:rFonts w:eastAsia="Times New Roman"/>
          <w:sz w:val="24"/>
          <w:szCs w:val="24"/>
        </w:rPr>
        <w:t xml:space="preserve"> автомобиля в год, </w:t>
      </w:r>
      <w:proofErr w:type="gramStart"/>
      <w:r w:rsidRPr="0024137E">
        <w:rPr>
          <w:rFonts w:eastAsia="Times New Roman"/>
          <w:sz w:val="24"/>
          <w:szCs w:val="24"/>
        </w:rPr>
        <w:t>км</w:t>
      </w:r>
      <w:proofErr w:type="gramEnd"/>
      <w:r w:rsidRPr="0024137E">
        <w:rPr>
          <w:rFonts w:eastAsia="Times New Roman"/>
          <w:sz w:val="24"/>
          <w:szCs w:val="24"/>
        </w:rPr>
        <w:t>;</w:t>
      </w:r>
    </w:p>
    <w:p w:rsidR="0069268E" w:rsidRPr="0024137E" w:rsidRDefault="0069268E" w:rsidP="0069268E">
      <w:pPr>
        <w:ind w:firstLine="540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D - поправочный коэффициент (суммарная относительная надбавка или снижение) к но</w:t>
      </w:r>
      <w:r w:rsidRPr="0024137E">
        <w:rPr>
          <w:rFonts w:eastAsia="Times New Roman"/>
          <w:sz w:val="24"/>
          <w:szCs w:val="24"/>
        </w:rPr>
        <w:t>р</w:t>
      </w:r>
      <w:r w:rsidRPr="0024137E">
        <w:rPr>
          <w:rFonts w:eastAsia="Times New Roman"/>
          <w:sz w:val="24"/>
          <w:szCs w:val="24"/>
        </w:rPr>
        <w:t>ме, %.</w:t>
      </w:r>
    </w:p>
    <w:p w:rsidR="0069268E" w:rsidRPr="0024137E" w:rsidRDefault="0069268E" w:rsidP="0069268E">
      <w:pPr>
        <w:ind w:firstLine="540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 xml:space="preserve">Расчет расходов на оплату дополнительных работ и услуг осуществляется на </w:t>
      </w:r>
      <w:proofErr w:type="gramStart"/>
      <w:r w:rsidRPr="0024137E">
        <w:rPr>
          <w:rFonts w:eastAsia="Times New Roman"/>
          <w:sz w:val="24"/>
          <w:szCs w:val="24"/>
        </w:rPr>
        <w:t>основании действующих на</w:t>
      </w:r>
      <w:proofErr w:type="gramEnd"/>
      <w:r w:rsidRPr="0024137E">
        <w:rPr>
          <w:rFonts w:eastAsia="Times New Roman"/>
          <w:sz w:val="24"/>
          <w:szCs w:val="24"/>
        </w:rPr>
        <w:t xml:space="preserve"> данной территории тарифов и расценок или в соо</w:t>
      </w:r>
      <w:r w:rsidRPr="0024137E">
        <w:rPr>
          <w:rFonts w:eastAsia="Times New Roman"/>
          <w:sz w:val="24"/>
          <w:szCs w:val="24"/>
        </w:rPr>
        <w:t>т</w:t>
      </w:r>
      <w:r w:rsidRPr="0024137E">
        <w:rPr>
          <w:rFonts w:eastAsia="Times New Roman"/>
          <w:sz w:val="24"/>
          <w:szCs w:val="24"/>
        </w:rPr>
        <w:t>ветствии с заключенными договорами.</w:t>
      </w:r>
    </w:p>
    <w:p w:rsidR="0069268E" w:rsidRPr="0024137E" w:rsidRDefault="0069268E" w:rsidP="0069268E">
      <w:pPr>
        <w:ind w:firstLine="540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 xml:space="preserve">3.1.5. Расходы на возмещение износа технологического оборудования, непосредственно применяемого в процессе предоставления конкретной платной услуги (выполнение работ) (начисление сумм амортизации). </w:t>
      </w:r>
    </w:p>
    <w:p w:rsidR="0069268E" w:rsidRPr="0024137E" w:rsidRDefault="0069268E" w:rsidP="0069268E">
      <w:pPr>
        <w:ind w:firstLine="540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Начисление сумм амортизации осуществляется лишь по основным средствам, приобр</w:t>
      </w:r>
      <w:r w:rsidRPr="0024137E">
        <w:rPr>
          <w:rFonts w:eastAsia="Times New Roman"/>
          <w:sz w:val="24"/>
          <w:szCs w:val="24"/>
        </w:rPr>
        <w:t>е</w:t>
      </w:r>
      <w:r w:rsidRPr="0024137E">
        <w:rPr>
          <w:rFonts w:eastAsia="Times New Roman"/>
          <w:sz w:val="24"/>
          <w:szCs w:val="24"/>
        </w:rPr>
        <w:t xml:space="preserve">тенным за счет средств от деятельности, приносящей доход и </w:t>
      </w:r>
      <w:proofErr w:type="gramStart"/>
      <w:r w:rsidRPr="0024137E">
        <w:rPr>
          <w:rFonts w:eastAsia="Times New Roman"/>
          <w:sz w:val="24"/>
          <w:szCs w:val="24"/>
        </w:rPr>
        <w:t>используемому</w:t>
      </w:r>
      <w:proofErr w:type="gramEnd"/>
      <w:r w:rsidRPr="0024137E">
        <w:rPr>
          <w:rFonts w:eastAsia="Times New Roman"/>
          <w:sz w:val="24"/>
          <w:szCs w:val="24"/>
        </w:rPr>
        <w:t xml:space="preserve"> для ее осущест</w:t>
      </w:r>
      <w:r w:rsidRPr="0024137E">
        <w:rPr>
          <w:rFonts w:eastAsia="Times New Roman"/>
          <w:sz w:val="24"/>
          <w:szCs w:val="24"/>
        </w:rPr>
        <w:t>в</w:t>
      </w:r>
      <w:r w:rsidRPr="0024137E">
        <w:rPr>
          <w:rFonts w:eastAsia="Times New Roman"/>
          <w:sz w:val="24"/>
          <w:szCs w:val="24"/>
        </w:rPr>
        <w:t>ления. Начисление амортизации по объектам амортизируемого имущества, в том числе по об</w:t>
      </w:r>
      <w:r w:rsidRPr="0024137E">
        <w:rPr>
          <w:rFonts w:eastAsia="Times New Roman"/>
          <w:sz w:val="24"/>
          <w:szCs w:val="24"/>
        </w:rPr>
        <w:t>ъ</w:t>
      </w:r>
      <w:r w:rsidRPr="0024137E">
        <w:rPr>
          <w:rFonts w:eastAsia="Times New Roman"/>
          <w:sz w:val="24"/>
          <w:szCs w:val="24"/>
        </w:rPr>
        <w:t>ектам основных средств, права на которые подлежат государственной регистрации в соотве</w:t>
      </w:r>
      <w:r w:rsidRPr="0024137E">
        <w:rPr>
          <w:rFonts w:eastAsia="Times New Roman"/>
          <w:sz w:val="24"/>
          <w:szCs w:val="24"/>
        </w:rPr>
        <w:t>т</w:t>
      </w:r>
      <w:r w:rsidRPr="0024137E">
        <w:rPr>
          <w:rFonts w:eastAsia="Times New Roman"/>
          <w:sz w:val="24"/>
          <w:szCs w:val="24"/>
        </w:rPr>
        <w:t>ствии с законодательством Ро</w:t>
      </w:r>
      <w:r w:rsidRPr="0024137E">
        <w:rPr>
          <w:rFonts w:eastAsia="Times New Roman"/>
          <w:sz w:val="24"/>
          <w:szCs w:val="24"/>
        </w:rPr>
        <w:t>с</w:t>
      </w:r>
      <w:r w:rsidRPr="0024137E">
        <w:rPr>
          <w:rFonts w:eastAsia="Times New Roman"/>
          <w:sz w:val="24"/>
          <w:szCs w:val="24"/>
        </w:rPr>
        <w:t>сийской Федерации, начинается с 1-го числа месяца, следующего за месяцем, в котором этот объект был введен в эксплуатацию, независимо от даты его госуда</w:t>
      </w:r>
      <w:r w:rsidRPr="0024137E">
        <w:rPr>
          <w:rFonts w:eastAsia="Times New Roman"/>
          <w:sz w:val="24"/>
          <w:szCs w:val="24"/>
        </w:rPr>
        <w:t>р</w:t>
      </w:r>
      <w:r w:rsidRPr="0024137E">
        <w:rPr>
          <w:rFonts w:eastAsia="Times New Roman"/>
          <w:sz w:val="24"/>
          <w:szCs w:val="24"/>
        </w:rPr>
        <w:t>ственной регистрации.</w:t>
      </w:r>
    </w:p>
    <w:p w:rsidR="0069268E" w:rsidRPr="0024137E" w:rsidRDefault="0069268E" w:rsidP="0069268E">
      <w:pPr>
        <w:ind w:firstLine="540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 xml:space="preserve"> Учреждение вправе выбрать один из следующих методов начисления амортизации с уч</w:t>
      </w:r>
      <w:r w:rsidRPr="0024137E">
        <w:rPr>
          <w:rFonts w:eastAsia="Times New Roman"/>
          <w:sz w:val="24"/>
          <w:szCs w:val="24"/>
        </w:rPr>
        <w:t>е</w:t>
      </w:r>
      <w:r w:rsidRPr="0024137E">
        <w:rPr>
          <w:rFonts w:eastAsia="Times New Roman"/>
          <w:sz w:val="24"/>
          <w:szCs w:val="24"/>
        </w:rPr>
        <w:t>том особенностей, предусмотренных главой 25 Налогового кодекса Российской Федерации:</w:t>
      </w:r>
    </w:p>
    <w:p w:rsidR="0069268E" w:rsidRPr="0024137E" w:rsidRDefault="0069268E" w:rsidP="0069268E">
      <w:pPr>
        <w:ind w:firstLine="540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1) линейный метод;</w:t>
      </w:r>
    </w:p>
    <w:p w:rsidR="0069268E" w:rsidRPr="0024137E" w:rsidRDefault="0069268E" w:rsidP="0069268E">
      <w:pPr>
        <w:ind w:firstLine="540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2) нелинейный метод.</w:t>
      </w:r>
    </w:p>
    <w:p w:rsidR="0069268E" w:rsidRPr="0024137E" w:rsidRDefault="0069268E" w:rsidP="0069268E">
      <w:pPr>
        <w:ind w:firstLine="540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Метод начисления амортизации устанавливается Учреждением самостоятельно примен</w:t>
      </w:r>
      <w:r w:rsidRPr="0024137E">
        <w:rPr>
          <w:rFonts w:eastAsia="Times New Roman"/>
          <w:sz w:val="24"/>
          <w:szCs w:val="24"/>
        </w:rPr>
        <w:t>и</w:t>
      </w:r>
      <w:r w:rsidRPr="0024137E">
        <w:rPr>
          <w:rFonts w:eastAsia="Times New Roman"/>
          <w:sz w:val="24"/>
          <w:szCs w:val="24"/>
        </w:rPr>
        <w:t>тельно к объектам амортизируемого имущества (за исключением объектов, амортизация по к</w:t>
      </w:r>
      <w:r w:rsidRPr="0024137E">
        <w:rPr>
          <w:rFonts w:eastAsia="Times New Roman"/>
          <w:sz w:val="24"/>
          <w:szCs w:val="24"/>
        </w:rPr>
        <w:t>о</w:t>
      </w:r>
      <w:r w:rsidRPr="0024137E">
        <w:rPr>
          <w:rFonts w:eastAsia="Times New Roman"/>
          <w:sz w:val="24"/>
          <w:szCs w:val="24"/>
        </w:rPr>
        <w:t>торым начисляется линейным методом в соответствии с пунктом 3 статьи 259 Налогового к</w:t>
      </w:r>
      <w:r w:rsidRPr="0024137E">
        <w:rPr>
          <w:rFonts w:eastAsia="Times New Roman"/>
          <w:sz w:val="24"/>
          <w:szCs w:val="24"/>
        </w:rPr>
        <w:t>о</w:t>
      </w:r>
      <w:r w:rsidRPr="0024137E">
        <w:rPr>
          <w:rFonts w:eastAsia="Times New Roman"/>
          <w:sz w:val="24"/>
          <w:szCs w:val="24"/>
        </w:rPr>
        <w:t>декса Российской Федерации) и отр</w:t>
      </w:r>
      <w:r w:rsidRPr="0024137E">
        <w:rPr>
          <w:rFonts w:eastAsia="Times New Roman"/>
          <w:sz w:val="24"/>
          <w:szCs w:val="24"/>
        </w:rPr>
        <w:t>а</w:t>
      </w:r>
      <w:r w:rsidRPr="0024137E">
        <w:rPr>
          <w:rFonts w:eastAsia="Times New Roman"/>
          <w:sz w:val="24"/>
          <w:szCs w:val="24"/>
        </w:rPr>
        <w:t xml:space="preserve">жается в учетной политике для целей налогообложения. </w:t>
      </w:r>
      <w:r w:rsidRPr="0024137E">
        <w:rPr>
          <w:rFonts w:eastAsia="Times New Roman"/>
          <w:sz w:val="24"/>
          <w:szCs w:val="24"/>
        </w:rPr>
        <w:lastRenderedPageBreak/>
        <w:t>Изменение метода начисления амортизации допускается с начала очередног</w:t>
      </w:r>
      <w:r w:rsidR="00A84A46" w:rsidRPr="0024137E">
        <w:rPr>
          <w:rFonts w:eastAsia="Times New Roman"/>
          <w:sz w:val="24"/>
          <w:szCs w:val="24"/>
        </w:rPr>
        <w:t>о налогового пер</w:t>
      </w:r>
      <w:r w:rsidR="00A84A46" w:rsidRPr="0024137E">
        <w:rPr>
          <w:rFonts w:eastAsia="Times New Roman"/>
          <w:sz w:val="24"/>
          <w:szCs w:val="24"/>
        </w:rPr>
        <w:t>и</w:t>
      </w:r>
      <w:r w:rsidR="00A84A46" w:rsidRPr="0024137E">
        <w:rPr>
          <w:rFonts w:eastAsia="Times New Roman"/>
          <w:sz w:val="24"/>
          <w:szCs w:val="24"/>
        </w:rPr>
        <w:t>ода. При этом У</w:t>
      </w:r>
      <w:r w:rsidRPr="0024137E">
        <w:rPr>
          <w:rFonts w:eastAsia="Times New Roman"/>
          <w:sz w:val="24"/>
          <w:szCs w:val="24"/>
        </w:rPr>
        <w:t>чреждение вправе перейти с нелинейного метода на линейный метод начисл</w:t>
      </w:r>
      <w:r w:rsidRPr="0024137E">
        <w:rPr>
          <w:rFonts w:eastAsia="Times New Roman"/>
          <w:sz w:val="24"/>
          <w:szCs w:val="24"/>
        </w:rPr>
        <w:t>е</w:t>
      </w:r>
      <w:r w:rsidRPr="0024137E">
        <w:rPr>
          <w:rFonts w:eastAsia="Times New Roman"/>
          <w:sz w:val="24"/>
          <w:szCs w:val="24"/>
        </w:rPr>
        <w:t>ния амортизации не чаще одного раза в пять лет.</w:t>
      </w:r>
    </w:p>
    <w:p w:rsidR="0069268E" w:rsidRPr="0024137E" w:rsidRDefault="0069268E" w:rsidP="0069268E">
      <w:pPr>
        <w:ind w:firstLine="540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Установленные пунктом 1 статьи 259 Н</w:t>
      </w:r>
      <w:r w:rsidR="00A84A46" w:rsidRPr="0024137E">
        <w:rPr>
          <w:rFonts w:eastAsia="Times New Roman"/>
          <w:sz w:val="24"/>
          <w:szCs w:val="24"/>
        </w:rPr>
        <w:t>алогового кодекса</w:t>
      </w:r>
      <w:r w:rsidRPr="0024137E">
        <w:rPr>
          <w:rFonts w:eastAsia="Times New Roman"/>
          <w:sz w:val="24"/>
          <w:szCs w:val="24"/>
        </w:rPr>
        <w:t xml:space="preserve"> Р</w:t>
      </w:r>
      <w:r w:rsidR="00A84A46" w:rsidRPr="0024137E">
        <w:rPr>
          <w:rFonts w:eastAsia="Times New Roman"/>
          <w:sz w:val="24"/>
          <w:szCs w:val="24"/>
        </w:rPr>
        <w:t xml:space="preserve">оссийской </w:t>
      </w:r>
      <w:r w:rsidRPr="0024137E">
        <w:rPr>
          <w:rFonts w:eastAsia="Times New Roman"/>
          <w:sz w:val="24"/>
          <w:szCs w:val="24"/>
        </w:rPr>
        <w:t>Ф</w:t>
      </w:r>
      <w:r w:rsidR="00A84A46" w:rsidRPr="0024137E">
        <w:rPr>
          <w:rFonts w:eastAsia="Times New Roman"/>
          <w:sz w:val="24"/>
          <w:szCs w:val="24"/>
        </w:rPr>
        <w:t>ед</w:t>
      </w:r>
      <w:r w:rsidR="00A84A46" w:rsidRPr="0024137E">
        <w:rPr>
          <w:rFonts w:eastAsia="Times New Roman"/>
          <w:sz w:val="24"/>
          <w:szCs w:val="24"/>
        </w:rPr>
        <w:t>е</w:t>
      </w:r>
      <w:r w:rsidR="00A84A46" w:rsidRPr="0024137E">
        <w:rPr>
          <w:rFonts w:eastAsia="Times New Roman"/>
          <w:sz w:val="24"/>
          <w:szCs w:val="24"/>
        </w:rPr>
        <w:t>рации</w:t>
      </w:r>
      <w:r w:rsidRPr="0024137E">
        <w:rPr>
          <w:rFonts w:eastAsia="Times New Roman"/>
          <w:sz w:val="24"/>
          <w:szCs w:val="24"/>
        </w:rPr>
        <w:t xml:space="preserve"> методы начисления амортизации применяются к основным средствам, пр</w:t>
      </w:r>
      <w:r w:rsidRPr="0024137E">
        <w:rPr>
          <w:rFonts w:eastAsia="Times New Roman"/>
          <w:sz w:val="24"/>
          <w:szCs w:val="24"/>
        </w:rPr>
        <w:t>и</w:t>
      </w:r>
      <w:r w:rsidRPr="0024137E">
        <w:rPr>
          <w:rFonts w:eastAsia="Times New Roman"/>
          <w:sz w:val="24"/>
          <w:szCs w:val="24"/>
        </w:rPr>
        <w:t>обретенным за счет средств, полученных от коммерческой деятельности и и</w:t>
      </w:r>
      <w:r w:rsidRPr="0024137E">
        <w:rPr>
          <w:rFonts w:eastAsia="Times New Roman"/>
          <w:sz w:val="24"/>
          <w:szCs w:val="24"/>
        </w:rPr>
        <w:t>с</w:t>
      </w:r>
      <w:r w:rsidRPr="0024137E">
        <w:rPr>
          <w:rFonts w:eastAsia="Times New Roman"/>
          <w:sz w:val="24"/>
          <w:szCs w:val="24"/>
        </w:rPr>
        <w:t>пользуемых для коммерческой деятельности вне зависимости от даты их прио</w:t>
      </w:r>
      <w:r w:rsidRPr="0024137E">
        <w:rPr>
          <w:rFonts w:eastAsia="Times New Roman"/>
          <w:sz w:val="24"/>
          <w:szCs w:val="24"/>
        </w:rPr>
        <w:t>б</w:t>
      </w:r>
      <w:r w:rsidRPr="0024137E">
        <w:rPr>
          <w:rFonts w:eastAsia="Times New Roman"/>
          <w:sz w:val="24"/>
          <w:szCs w:val="24"/>
        </w:rPr>
        <w:t>ретения.</w:t>
      </w:r>
    </w:p>
    <w:p w:rsidR="00015676" w:rsidRPr="0024137E" w:rsidRDefault="0069268E" w:rsidP="0069268E">
      <w:pPr>
        <w:ind w:firstLine="540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Расчет суммы начисленной амортизации оборудования, используемого при оказании платной услуги, приводится по форме согласно таблице 4.</w:t>
      </w:r>
    </w:p>
    <w:p w:rsidR="00CF0F46" w:rsidRPr="00261BA8" w:rsidRDefault="00CF0F46" w:rsidP="00CF0F46">
      <w:pPr>
        <w:pStyle w:val="a5"/>
        <w:tabs>
          <w:tab w:val="left" w:pos="-142"/>
        </w:tabs>
        <w:ind w:left="0" w:firstLine="349"/>
        <w:jc w:val="center"/>
        <w:rPr>
          <w:b/>
          <w:sz w:val="28"/>
          <w:szCs w:val="28"/>
        </w:rPr>
      </w:pPr>
    </w:p>
    <w:p w:rsidR="00A84A46" w:rsidRPr="00A84A46" w:rsidRDefault="00A84A46" w:rsidP="00A84A46">
      <w:pPr>
        <w:jc w:val="right"/>
        <w:rPr>
          <w:rFonts w:eastAsia="Times New Roman"/>
          <w:sz w:val="24"/>
          <w:szCs w:val="24"/>
        </w:rPr>
      </w:pPr>
      <w:r w:rsidRPr="00A84A46">
        <w:rPr>
          <w:rFonts w:eastAsia="Times New Roman"/>
          <w:sz w:val="24"/>
          <w:szCs w:val="24"/>
        </w:rPr>
        <w:t>Таблица 4</w:t>
      </w:r>
    </w:p>
    <w:p w:rsidR="00A84A46" w:rsidRPr="00A84A46" w:rsidRDefault="00A84A46" w:rsidP="00A84A46">
      <w:pPr>
        <w:ind w:firstLine="540"/>
        <w:jc w:val="both"/>
        <w:rPr>
          <w:rFonts w:eastAsia="Times New Roman"/>
          <w:sz w:val="24"/>
          <w:szCs w:val="24"/>
        </w:rPr>
      </w:pPr>
    </w:p>
    <w:p w:rsidR="00A84A46" w:rsidRPr="00A84A46" w:rsidRDefault="00A84A46" w:rsidP="00A84A46">
      <w:pPr>
        <w:jc w:val="center"/>
        <w:rPr>
          <w:rFonts w:eastAsia="Times New Roman"/>
          <w:sz w:val="24"/>
          <w:szCs w:val="24"/>
        </w:rPr>
      </w:pPr>
      <w:r w:rsidRPr="00A84A46">
        <w:rPr>
          <w:rFonts w:eastAsia="Times New Roman"/>
          <w:sz w:val="24"/>
          <w:szCs w:val="24"/>
        </w:rPr>
        <w:t>Расчет суммы начисленной амортизации оборудования</w:t>
      </w:r>
    </w:p>
    <w:p w:rsidR="00A84A46" w:rsidRPr="00A84A46" w:rsidRDefault="00A84A46" w:rsidP="00A84A46">
      <w:pPr>
        <w:jc w:val="center"/>
        <w:rPr>
          <w:rFonts w:eastAsia="Times New Roman"/>
          <w:sz w:val="24"/>
          <w:szCs w:val="24"/>
        </w:rPr>
      </w:pPr>
      <w:r w:rsidRPr="00A84A46">
        <w:rPr>
          <w:rFonts w:eastAsia="Times New Roman"/>
          <w:sz w:val="24"/>
          <w:szCs w:val="24"/>
        </w:rPr>
        <w:t>_________________________________________________</w:t>
      </w:r>
    </w:p>
    <w:p w:rsidR="00A84A46" w:rsidRPr="00A84A46" w:rsidRDefault="00A84A46" w:rsidP="00A84A46">
      <w:pPr>
        <w:jc w:val="center"/>
        <w:rPr>
          <w:rFonts w:eastAsia="Times New Roman"/>
          <w:sz w:val="24"/>
          <w:szCs w:val="24"/>
        </w:rPr>
      </w:pPr>
      <w:r w:rsidRPr="00A84A46">
        <w:rPr>
          <w:rFonts w:eastAsia="Times New Roman"/>
          <w:sz w:val="24"/>
          <w:szCs w:val="24"/>
        </w:rPr>
        <w:t>(наименование платной услуги)</w:t>
      </w:r>
    </w:p>
    <w:p w:rsidR="006B0C63" w:rsidRDefault="006B0C63" w:rsidP="006B0C63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0"/>
        <w:gridCol w:w="1620"/>
        <w:gridCol w:w="1080"/>
        <w:gridCol w:w="1755"/>
        <w:gridCol w:w="1755"/>
        <w:gridCol w:w="1890"/>
      </w:tblGrid>
      <w:tr w:rsidR="00A84A46" w:rsidRPr="00A84A46" w:rsidTr="00A84A46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46" w:rsidRPr="00A84A46" w:rsidRDefault="00A84A46" w:rsidP="00A84A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4A46">
              <w:rPr>
                <w:rFonts w:eastAsia="Times New Roman"/>
                <w:sz w:val="24"/>
                <w:szCs w:val="24"/>
              </w:rPr>
              <w:t>Наименование</w:t>
            </w:r>
          </w:p>
          <w:p w:rsidR="00A84A46" w:rsidRPr="00A84A46" w:rsidRDefault="00A84A46" w:rsidP="00A84A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4A46">
              <w:rPr>
                <w:rFonts w:eastAsia="Times New Roman"/>
                <w:sz w:val="24"/>
                <w:szCs w:val="24"/>
              </w:rPr>
              <w:t>оборудования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46" w:rsidRPr="00A84A46" w:rsidRDefault="00A84A46" w:rsidP="00A84A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4A46">
              <w:rPr>
                <w:rFonts w:eastAsia="Times New Roman"/>
                <w:sz w:val="24"/>
                <w:szCs w:val="24"/>
              </w:rPr>
              <w:t>Балансовая</w:t>
            </w:r>
          </w:p>
          <w:p w:rsidR="00A84A46" w:rsidRPr="00A84A46" w:rsidRDefault="00A84A46" w:rsidP="00A84A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4A46">
              <w:rPr>
                <w:rFonts w:eastAsia="Times New Roman"/>
                <w:sz w:val="24"/>
                <w:szCs w:val="24"/>
              </w:rPr>
              <w:t>стоимость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46" w:rsidRPr="00A84A46" w:rsidRDefault="00A84A46" w:rsidP="00A84A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4A46">
              <w:rPr>
                <w:rFonts w:eastAsia="Times New Roman"/>
                <w:sz w:val="24"/>
                <w:szCs w:val="24"/>
              </w:rPr>
              <w:t>Годовая</w:t>
            </w:r>
          </w:p>
          <w:p w:rsidR="00A84A46" w:rsidRPr="00A84A46" w:rsidRDefault="00A84A46" w:rsidP="00A84A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4A46">
              <w:rPr>
                <w:rFonts w:eastAsia="Times New Roman"/>
                <w:sz w:val="24"/>
                <w:szCs w:val="24"/>
              </w:rPr>
              <w:t>норма</w:t>
            </w:r>
          </w:p>
          <w:p w:rsidR="00A84A46" w:rsidRPr="00A84A46" w:rsidRDefault="00A84A46" w:rsidP="00A84A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4A46">
              <w:rPr>
                <w:rFonts w:eastAsia="Times New Roman"/>
                <w:sz w:val="24"/>
                <w:szCs w:val="24"/>
              </w:rPr>
              <w:t>износа</w:t>
            </w:r>
          </w:p>
          <w:p w:rsidR="00A84A46" w:rsidRPr="00A84A46" w:rsidRDefault="00A84A46" w:rsidP="00A84A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4A46">
              <w:rPr>
                <w:rFonts w:eastAsia="Times New Roman"/>
                <w:sz w:val="24"/>
                <w:szCs w:val="24"/>
              </w:rPr>
              <w:t>(%)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46" w:rsidRPr="00A84A46" w:rsidRDefault="00A84A46" w:rsidP="00A84A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4A46">
              <w:rPr>
                <w:rFonts w:eastAsia="Times New Roman"/>
                <w:sz w:val="24"/>
                <w:szCs w:val="24"/>
              </w:rPr>
              <w:t>Годовая</w:t>
            </w:r>
          </w:p>
          <w:p w:rsidR="00A84A46" w:rsidRPr="00A84A46" w:rsidRDefault="00A84A46" w:rsidP="00A84A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4A46">
              <w:rPr>
                <w:rFonts w:eastAsia="Times New Roman"/>
                <w:sz w:val="24"/>
                <w:szCs w:val="24"/>
              </w:rPr>
              <w:t>норма</w:t>
            </w:r>
          </w:p>
          <w:p w:rsidR="00A84A46" w:rsidRPr="00A84A46" w:rsidRDefault="00A84A46" w:rsidP="00A84A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4A46">
              <w:rPr>
                <w:rFonts w:eastAsia="Times New Roman"/>
                <w:sz w:val="24"/>
                <w:szCs w:val="24"/>
              </w:rPr>
              <w:t>времени</w:t>
            </w:r>
          </w:p>
          <w:p w:rsidR="00A84A46" w:rsidRPr="00A84A46" w:rsidRDefault="00A84A46" w:rsidP="00A84A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4A46">
              <w:rPr>
                <w:rFonts w:eastAsia="Times New Roman"/>
                <w:sz w:val="24"/>
                <w:szCs w:val="24"/>
              </w:rPr>
              <w:t>работы</w:t>
            </w:r>
          </w:p>
          <w:p w:rsidR="00A84A46" w:rsidRPr="00A84A46" w:rsidRDefault="00A84A46" w:rsidP="00A84A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4A46">
              <w:rPr>
                <w:rFonts w:eastAsia="Times New Roman"/>
                <w:sz w:val="24"/>
                <w:szCs w:val="24"/>
              </w:rPr>
              <w:t>оборудования</w:t>
            </w:r>
          </w:p>
          <w:p w:rsidR="00A84A46" w:rsidRPr="00A84A46" w:rsidRDefault="00A84A46" w:rsidP="00A84A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4A46">
              <w:rPr>
                <w:rFonts w:eastAsia="Times New Roman"/>
                <w:sz w:val="24"/>
                <w:szCs w:val="24"/>
              </w:rPr>
              <w:t>(час.)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46" w:rsidRPr="00A84A46" w:rsidRDefault="00A84A46" w:rsidP="00A84A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4A46">
              <w:rPr>
                <w:rFonts w:eastAsia="Times New Roman"/>
                <w:sz w:val="24"/>
                <w:szCs w:val="24"/>
              </w:rPr>
              <w:t>Время работы</w:t>
            </w:r>
          </w:p>
          <w:p w:rsidR="00A84A46" w:rsidRPr="00A84A46" w:rsidRDefault="00A84A46" w:rsidP="00A84A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4A46">
              <w:rPr>
                <w:rFonts w:eastAsia="Times New Roman"/>
                <w:sz w:val="24"/>
                <w:szCs w:val="24"/>
              </w:rPr>
              <w:t>оборудования</w:t>
            </w:r>
          </w:p>
          <w:p w:rsidR="00A84A46" w:rsidRPr="00A84A46" w:rsidRDefault="00A84A46" w:rsidP="00A84A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4A46">
              <w:rPr>
                <w:rFonts w:eastAsia="Times New Roman"/>
                <w:sz w:val="24"/>
                <w:szCs w:val="24"/>
              </w:rPr>
              <w:t>в процессе</w:t>
            </w:r>
          </w:p>
          <w:p w:rsidR="00A84A46" w:rsidRPr="00A84A46" w:rsidRDefault="00A84A46" w:rsidP="00A84A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4A46">
              <w:rPr>
                <w:rFonts w:eastAsia="Times New Roman"/>
                <w:sz w:val="24"/>
                <w:szCs w:val="24"/>
              </w:rPr>
              <w:t>оказания</w:t>
            </w:r>
          </w:p>
          <w:p w:rsidR="00A84A46" w:rsidRPr="00A84A46" w:rsidRDefault="00A84A46" w:rsidP="00A84A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4A46">
              <w:rPr>
                <w:rFonts w:eastAsia="Times New Roman"/>
                <w:sz w:val="24"/>
                <w:szCs w:val="24"/>
              </w:rPr>
              <w:t>платной</w:t>
            </w:r>
          </w:p>
          <w:p w:rsidR="00A84A46" w:rsidRPr="00A84A46" w:rsidRDefault="00A84A46" w:rsidP="00A84A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4A46">
              <w:rPr>
                <w:rFonts w:eastAsia="Times New Roman"/>
                <w:sz w:val="24"/>
                <w:szCs w:val="24"/>
              </w:rPr>
              <w:t>услуги</w:t>
            </w:r>
          </w:p>
          <w:p w:rsidR="00A84A46" w:rsidRPr="00A84A46" w:rsidRDefault="00A84A46" w:rsidP="00A84A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4A46">
              <w:rPr>
                <w:rFonts w:eastAsia="Times New Roman"/>
                <w:sz w:val="24"/>
                <w:szCs w:val="24"/>
              </w:rPr>
              <w:t>(час.)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46" w:rsidRPr="00A84A46" w:rsidRDefault="00A84A46" w:rsidP="00A84A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4A46">
              <w:rPr>
                <w:rFonts w:eastAsia="Times New Roman"/>
                <w:sz w:val="24"/>
                <w:szCs w:val="24"/>
              </w:rPr>
              <w:t>Сумма</w:t>
            </w:r>
          </w:p>
          <w:p w:rsidR="00A84A46" w:rsidRPr="00A84A46" w:rsidRDefault="00A84A46" w:rsidP="00A84A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4A46">
              <w:rPr>
                <w:rFonts w:eastAsia="Times New Roman"/>
                <w:sz w:val="24"/>
                <w:szCs w:val="24"/>
              </w:rPr>
              <w:t>начисленной</w:t>
            </w:r>
          </w:p>
          <w:p w:rsidR="00A84A46" w:rsidRPr="00A84A46" w:rsidRDefault="00A84A46" w:rsidP="00A84A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4A46">
              <w:rPr>
                <w:rFonts w:eastAsia="Times New Roman"/>
                <w:sz w:val="24"/>
                <w:szCs w:val="24"/>
              </w:rPr>
              <w:t>амортизации</w:t>
            </w:r>
          </w:p>
          <w:p w:rsidR="00A84A46" w:rsidRPr="00A84A46" w:rsidRDefault="00A84A46" w:rsidP="00A84A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4A46">
              <w:rPr>
                <w:rFonts w:eastAsia="Times New Roman"/>
                <w:sz w:val="24"/>
                <w:szCs w:val="24"/>
              </w:rPr>
              <w:t>(6) = (2) x</w:t>
            </w:r>
          </w:p>
          <w:p w:rsidR="00A84A46" w:rsidRPr="00A84A46" w:rsidRDefault="00A84A46" w:rsidP="00A84A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4A46">
              <w:rPr>
                <w:rFonts w:eastAsia="Times New Roman"/>
                <w:sz w:val="24"/>
                <w:szCs w:val="24"/>
              </w:rPr>
              <w:t>(3) x (4)/(5)</w:t>
            </w:r>
          </w:p>
        </w:tc>
      </w:tr>
      <w:tr w:rsidR="00A84A46" w:rsidRPr="00A84A46" w:rsidTr="00A84A46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6" w:rsidRPr="00A84A46" w:rsidRDefault="00A84A46" w:rsidP="00A84A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4A4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6" w:rsidRPr="00A84A46" w:rsidRDefault="00A84A46" w:rsidP="00A84A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4A4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6" w:rsidRPr="00A84A46" w:rsidRDefault="00A84A46" w:rsidP="00A84A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4A4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6" w:rsidRPr="00A84A46" w:rsidRDefault="00A84A46" w:rsidP="00A84A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4A4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6" w:rsidRPr="00A84A46" w:rsidRDefault="00A84A46" w:rsidP="00A84A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4A4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6" w:rsidRPr="00A84A46" w:rsidRDefault="00A84A46" w:rsidP="00A84A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4A46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A84A46" w:rsidRPr="00A84A46" w:rsidTr="00A84A46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6" w:rsidRPr="00A84A46" w:rsidRDefault="00A84A46" w:rsidP="00A84A4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84A46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6" w:rsidRPr="00A84A46" w:rsidRDefault="00A84A46" w:rsidP="00A84A4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6" w:rsidRPr="00A84A46" w:rsidRDefault="00A84A46" w:rsidP="00A84A4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6" w:rsidRPr="00A84A46" w:rsidRDefault="00A84A46" w:rsidP="00A84A4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6" w:rsidRPr="00A84A46" w:rsidRDefault="00A84A46" w:rsidP="00A84A4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6" w:rsidRPr="00A84A46" w:rsidRDefault="00A84A46" w:rsidP="00A84A4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84A46" w:rsidRPr="00A84A46" w:rsidTr="00A84A46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6" w:rsidRPr="00A84A46" w:rsidRDefault="00A84A46" w:rsidP="00A84A4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84A46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6" w:rsidRPr="00A84A46" w:rsidRDefault="00A84A46" w:rsidP="00A84A4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6" w:rsidRPr="00A84A46" w:rsidRDefault="00A84A46" w:rsidP="00A84A4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6" w:rsidRPr="00A84A46" w:rsidRDefault="00A84A46" w:rsidP="00A84A4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6" w:rsidRPr="00A84A46" w:rsidRDefault="00A84A46" w:rsidP="00A84A4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6" w:rsidRPr="00A84A46" w:rsidRDefault="00A84A46" w:rsidP="00A84A4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84A46" w:rsidRPr="00A84A46" w:rsidTr="00A84A46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6" w:rsidRPr="00A84A46" w:rsidRDefault="00A84A46" w:rsidP="00A84A4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84A46">
              <w:rPr>
                <w:rFonts w:eastAsia="Times New Roman"/>
                <w:sz w:val="24"/>
                <w:szCs w:val="24"/>
              </w:rPr>
              <w:t>...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6" w:rsidRPr="00A84A46" w:rsidRDefault="00A84A46" w:rsidP="00A84A4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6" w:rsidRPr="00A84A46" w:rsidRDefault="00A84A46" w:rsidP="00A84A4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6" w:rsidRPr="00A84A46" w:rsidRDefault="00A84A46" w:rsidP="00A84A4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6" w:rsidRPr="00A84A46" w:rsidRDefault="00A84A46" w:rsidP="00A84A4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6" w:rsidRPr="00A84A46" w:rsidRDefault="00A84A46" w:rsidP="00A84A4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84A46" w:rsidRPr="00A84A46" w:rsidTr="00A84A46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6" w:rsidRPr="00A84A46" w:rsidRDefault="00A84A46" w:rsidP="00A84A4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84A46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6" w:rsidRPr="00A84A46" w:rsidRDefault="00A84A46" w:rsidP="00A84A4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84A46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6" w:rsidRPr="00A84A46" w:rsidRDefault="00A84A46" w:rsidP="00A84A4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84A46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6" w:rsidRPr="00A84A46" w:rsidRDefault="00A84A46" w:rsidP="00A84A4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84A46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6" w:rsidRPr="00A84A46" w:rsidRDefault="00A84A46" w:rsidP="00A84A4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84A46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6" w:rsidRPr="00A84A46" w:rsidRDefault="00A84A46" w:rsidP="00A84A4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84A46" w:rsidRDefault="00A84A46" w:rsidP="006B0C63">
      <w:pPr>
        <w:jc w:val="both"/>
        <w:rPr>
          <w:sz w:val="28"/>
          <w:szCs w:val="28"/>
        </w:rPr>
      </w:pPr>
    </w:p>
    <w:p w:rsidR="00A84A46" w:rsidRPr="0024137E" w:rsidRDefault="00A84A46" w:rsidP="00A84A46">
      <w:pPr>
        <w:ind w:firstLine="708"/>
        <w:jc w:val="both"/>
        <w:rPr>
          <w:sz w:val="24"/>
          <w:szCs w:val="24"/>
        </w:rPr>
      </w:pPr>
      <w:r w:rsidRPr="0024137E">
        <w:rPr>
          <w:sz w:val="24"/>
          <w:szCs w:val="24"/>
        </w:rPr>
        <w:t>Годовая норма износа определяется в зависимости от выбранного метода начисления амортизации в порядках, определенных статьями 259.1 и 259.2 Нал</w:t>
      </w:r>
      <w:r w:rsidRPr="0024137E">
        <w:rPr>
          <w:sz w:val="24"/>
          <w:szCs w:val="24"/>
        </w:rPr>
        <w:t>о</w:t>
      </w:r>
      <w:r w:rsidRPr="0024137E">
        <w:rPr>
          <w:sz w:val="24"/>
          <w:szCs w:val="24"/>
        </w:rPr>
        <w:t>гового Кодекса Российской Федерации.</w:t>
      </w:r>
    </w:p>
    <w:p w:rsidR="00A84A46" w:rsidRPr="0024137E" w:rsidRDefault="00A84A46" w:rsidP="00A84A46">
      <w:pPr>
        <w:ind w:firstLine="708"/>
        <w:jc w:val="both"/>
        <w:rPr>
          <w:sz w:val="24"/>
          <w:szCs w:val="24"/>
        </w:rPr>
      </w:pPr>
      <w:r w:rsidRPr="0024137E">
        <w:rPr>
          <w:sz w:val="24"/>
          <w:szCs w:val="24"/>
        </w:rPr>
        <w:t>3.1.6. Прочие расходы, связанные с производством и реализацией.</w:t>
      </w:r>
    </w:p>
    <w:p w:rsidR="00A84A46" w:rsidRPr="0024137E" w:rsidRDefault="00A84A46" w:rsidP="00A84A46">
      <w:pPr>
        <w:ind w:firstLine="708"/>
        <w:jc w:val="both"/>
        <w:rPr>
          <w:sz w:val="24"/>
          <w:szCs w:val="24"/>
        </w:rPr>
      </w:pPr>
      <w:r w:rsidRPr="0024137E">
        <w:rPr>
          <w:sz w:val="24"/>
          <w:szCs w:val="24"/>
        </w:rPr>
        <w:t>Статья «Прочие расходы, связанные с производством и реализацией» с</w:t>
      </w:r>
      <w:r w:rsidRPr="0024137E">
        <w:rPr>
          <w:sz w:val="24"/>
          <w:szCs w:val="24"/>
        </w:rPr>
        <w:t>о</w:t>
      </w:r>
      <w:r w:rsidRPr="0024137E">
        <w:rPr>
          <w:sz w:val="24"/>
          <w:szCs w:val="24"/>
        </w:rPr>
        <w:t>держит расходы не связанные с оплатой труда, расходов на оплату материалов, инвентаря, дополнительных р</w:t>
      </w:r>
      <w:r w:rsidRPr="0024137E">
        <w:rPr>
          <w:sz w:val="24"/>
          <w:szCs w:val="24"/>
        </w:rPr>
        <w:t>а</w:t>
      </w:r>
      <w:r w:rsidRPr="0024137E">
        <w:rPr>
          <w:sz w:val="24"/>
          <w:szCs w:val="24"/>
        </w:rPr>
        <w:t>бот и услуг.</w:t>
      </w:r>
    </w:p>
    <w:p w:rsidR="00A84A46" w:rsidRPr="0024137E" w:rsidRDefault="00A84A46" w:rsidP="00A84A46">
      <w:pPr>
        <w:ind w:firstLine="708"/>
        <w:jc w:val="both"/>
        <w:rPr>
          <w:sz w:val="24"/>
          <w:szCs w:val="24"/>
        </w:rPr>
      </w:pPr>
      <w:r w:rsidRPr="0024137E">
        <w:rPr>
          <w:sz w:val="24"/>
          <w:szCs w:val="24"/>
        </w:rPr>
        <w:t>Структура прочих расходов, связанных с производством и реализацией, учитываемых при определении стоимости платной услуги (выполненных работ), определена 264 статьей Налогового кодекса Российской Федерации.</w:t>
      </w:r>
    </w:p>
    <w:p w:rsidR="00A84A46" w:rsidRPr="0024137E" w:rsidRDefault="00A84A46" w:rsidP="00A84A46">
      <w:pPr>
        <w:ind w:firstLine="360"/>
        <w:jc w:val="both"/>
        <w:rPr>
          <w:sz w:val="24"/>
          <w:szCs w:val="24"/>
        </w:rPr>
      </w:pPr>
      <w:r w:rsidRPr="0024137E">
        <w:rPr>
          <w:sz w:val="24"/>
          <w:szCs w:val="24"/>
        </w:rPr>
        <w:t xml:space="preserve">Расчет прочих расходов осуществляется на основании сметы прочих расходов </w:t>
      </w:r>
      <w:proofErr w:type="gramStart"/>
      <w:r w:rsidRPr="0024137E">
        <w:rPr>
          <w:sz w:val="24"/>
          <w:szCs w:val="24"/>
        </w:rPr>
        <w:t>используем</w:t>
      </w:r>
      <w:r w:rsidRPr="0024137E">
        <w:rPr>
          <w:sz w:val="24"/>
          <w:szCs w:val="24"/>
        </w:rPr>
        <w:t>о</w:t>
      </w:r>
      <w:r w:rsidRPr="0024137E">
        <w:rPr>
          <w:sz w:val="24"/>
          <w:szCs w:val="24"/>
        </w:rPr>
        <w:t>го</w:t>
      </w:r>
      <w:proofErr w:type="gramEnd"/>
      <w:r w:rsidRPr="0024137E">
        <w:rPr>
          <w:sz w:val="24"/>
          <w:szCs w:val="24"/>
        </w:rPr>
        <w:t xml:space="preserve"> при оказании платной услуги, приводится по форме согласно та</w:t>
      </w:r>
      <w:r w:rsidRPr="0024137E">
        <w:rPr>
          <w:sz w:val="24"/>
          <w:szCs w:val="24"/>
        </w:rPr>
        <w:t>б</w:t>
      </w:r>
      <w:r w:rsidRPr="0024137E">
        <w:rPr>
          <w:sz w:val="24"/>
          <w:szCs w:val="24"/>
        </w:rPr>
        <w:t>лице 5.</w:t>
      </w:r>
    </w:p>
    <w:p w:rsidR="00A84A46" w:rsidRPr="00A84A46" w:rsidRDefault="00A84A46" w:rsidP="00A84A46">
      <w:pPr>
        <w:spacing w:before="240"/>
        <w:jc w:val="right"/>
        <w:rPr>
          <w:rFonts w:eastAsia="Times New Roman"/>
          <w:sz w:val="24"/>
          <w:szCs w:val="24"/>
        </w:rPr>
      </w:pPr>
      <w:r w:rsidRPr="00A84A46">
        <w:rPr>
          <w:rFonts w:eastAsia="Times New Roman"/>
          <w:sz w:val="24"/>
          <w:szCs w:val="24"/>
        </w:rPr>
        <w:t>Таблица 5</w:t>
      </w:r>
    </w:p>
    <w:p w:rsidR="00A84A46" w:rsidRPr="00A84A46" w:rsidRDefault="00A84A46" w:rsidP="00A84A46">
      <w:pPr>
        <w:jc w:val="center"/>
        <w:rPr>
          <w:rFonts w:eastAsia="Times New Roman"/>
          <w:sz w:val="24"/>
          <w:szCs w:val="24"/>
        </w:rPr>
      </w:pPr>
      <w:r w:rsidRPr="00A84A46">
        <w:rPr>
          <w:rFonts w:eastAsia="Times New Roman"/>
          <w:sz w:val="24"/>
          <w:szCs w:val="24"/>
        </w:rPr>
        <w:t>Расчет прочих расходов, связанных с производством и реализацией</w:t>
      </w:r>
    </w:p>
    <w:p w:rsidR="00A84A46" w:rsidRPr="00A84A46" w:rsidRDefault="00A84A46" w:rsidP="00A84A46">
      <w:pPr>
        <w:jc w:val="center"/>
        <w:rPr>
          <w:rFonts w:eastAsia="Times New Roman"/>
          <w:sz w:val="24"/>
          <w:szCs w:val="24"/>
        </w:rPr>
      </w:pPr>
      <w:r w:rsidRPr="00A84A46">
        <w:rPr>
          <w:rFonts w:eastAsia="Times New Roman"/>
          <w:sz w:val="24"/>
          <w:szCs w:val="24"/>
        </w:rPr>
        <w:t>_________________________________________________</w:t>
      </w:r>
    </w:p>
    <w:p w:rsidR="00A84A46" w:rsidRPr="00A84A46" w:rsidRDefault="00A84A46" w:rsidP="00A84A46">
      <w:pPr>
        <w:jc w:val="center"/>
        <w:rPr>
          <w:rFonts w:eastAsia="Times New Roman"/>
          <w:sz w:val="24"/>
          <w:szCs w:val="24"/>
        </w:rPr>
      </w:pPr>
      <w:r w:rsidRPr="00A84A46">
        <w:rPr>
          <w:rFonts w:eastAsia="Times New Roman"/>
          <w:sz w:val="24"/>
          <w:szCs w:val="24"/>
        </w:rPr>
        <w:t>(наименование платной услуги)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88"/>
        <w:gridCol w:w="1480"/>
        <w:gridCol w:w="2353"/>
        <w:gridCol w:w="1732"/>
        <w:gridCol w:w="2042"/>
      </w:tblGrid>
      <w:tr w:rsidR="00A84A46" w:rsidRPr="00A84A46" w:rsidTr="00A84A46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46" w:rsidRPr="00A84A46" w:rsidRDefault="00A84A46" w:rsidP="00A84A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4A46">
              <w:rPr>
                <w:rFonts w:eastAsia="Times New Roman"/>
                <w:sz w:val="24"/>
                <w:szCs w:val="24"/>
              </w:rPr>
              <w:t>Наименование</w:t>
            </w:r>
          </w:p>
          <w:p w:rsidR="00A84A46" w:rsidRPr="00A84A46" w:rsidRDefault="00A84A46" w:rsidP="00A84A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4A46">
              <w:rPr>
                <w:rFonts w:eastAsia="Times New Roman"/>
                <w:sz w:val="24"/>
                <w:szCs w:val="24"/>
              </w:rPr>
              <w:t>расходов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46" w:rsidRPr="00A84A46" w:rsidRDefault="00A84A46" w:rsidP="00A84A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4A46">
              <w:rPr>
                <w:rFonts w:eastAsia="Times New Roman"/>
                <w:sz w:val="24"/>
                <w:szCs w:val="24"/>
              </w:rPr>
              <w:t>Единица</w:t>
            </w:r>
          </w:p>
          <w:p w:rsidR="00A84A46" w:rsidRPr="00A84A46" w:rsidRDefault="00A84A46" w:rsidP="00A84A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4A46">
              <w:rPr>
                <w:rFonts w:eastAsia="Times New Roman"/>
                <w:sz w:val="24"/>
                <w:szCs w:val="24"/>
              </w:rPr>
              <w:t>измерения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46" w:rsidRPr="00A84A46" w:rsidRDefault="00A84A46" w:rsidP="00A84A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4A46">
              <w:rPr>
                <w:rFonts w:eastAsia="Times New Roman"/>
                <w:sz w:val="24"/>
                <w:szCs w:val="24"/>
              </w:rPr>
              <w:t>Расход (в ед. измер</w:t>
            </w:r>
            <w:r w:rsidRPr="00A84A46">
              <w:rPr>
                <w:rFonts w:eastAsia="Times New Roman"/>
                <w:sz w:val="24"/>
                <w:szCs w:val="24"/>
              </w:rPr>
              <w:t>е</w:t>
            </w:r>
            <w:r w:rsidRPr="00A84A46">
              <w:rPr>
                <w:rFonts w:eastAsia="Times New Roman"/>
                <w:sz w:val="24"/>
                <w:szCs w:val="24"/>
              </w:rPr>
              <w:t>ния)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46" w:rsidRPr="00A84A46" w:rsidRDefault="00A84A46" w:rsidP="00A84A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4A46">
              <w:rPr>
                <w:rFonts w:eastAsia="Times New Roman"/>
                <w:sz w:val="24"/>
                <w:szCs w:val="24"/>
              </w:rPr>
              <w:t xml:space="preserve">Цена </w:t>
            </w:r>
            <w:proofErr w:type="gramStart"/>
            <w:r w:rsidRPr="00A84A46"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  <w:p w:rsidR="00A84A46" w:rsidRPr="00A84A46" w:rsidRDefault="00A84A46" w:rsidP="00A84A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4A46">
              <w:rPr>
                <w:rFonts w:eastAsia="Times New Roman"/>
                <w:sz w:val="24"/>
                <w:szCs w:val="24"/>
              </w:rPr>
              <w:t>единицу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46" w:rsidRPr="00A84A46" w:rsidRDefault="00A84A46" w:rsidP="00A84A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4A46">
              <w:rPr>
                <w:rFonts w:eastAsia="Times New Roman"/>
                <w:sz w:val="24"/>
                <w:szCs w:val="24"/>
              </w:rPr>
              <w:t>Всего расходов</w:t>
            </w:r>
          </w:p>
          <w:p w:rsidR="00A84A46" w:rsidRPr="00A84A46" w:rsidRDefault="00A84A46" w:rsidP="00A84A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4A46">
              <w:rPr>
                <w:rFonts w:eastAsia="Times New Roman"/>
                <w:sz w:val="24"/>
                <w:szCs w:val="24"/>
              </w:rPr>
              <w:t>(5) = (3) x (4)</w:t>
            </w:r>
          </w:p>
        </w:tc>
      </w:tr>
      <w:tr w:rsidR="00A84A46" w:rsidRPr="00A84A46" w:rsidTr="00A84A46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6" w:rsidRPr="00A84A46" w:rsidRDefault="00A84A46" w:rsidP="00A84A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4A4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6" w:rsidRPr="00A84A46" w:rsidRDefault="00A84A46" w:rsidP="00A84A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4A4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6" w:rsidRPr="00A84A46" w:rsidRDefault="00A84A46" w:rsidP="00A84A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4A4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6" w:rsidRPr="00A84A46" w:rsidRDefault="00A84A46" w:rsidP="00A84A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4A4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6" w:rsidRPr="00A84A46" w:rsidRDefault="00A84A46" w:rsidP="00A84A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4A46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A84A46" w:rsidRPr="00A84A46" w:rsidTr="00A84A46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6" w:rsidRPr="00A84A46" w:rsidRDefault="00A84A46" w:rsidP="00A84A4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84A46">
              <w:rPr>
                <w:rFonts w:eastAsia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6" w:rsidRPr="00A84A46" w:rsidRDefault="00A84A46" w:rsidP="00A84A4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6" w:rsidRPr="00A84A46" w:rsidRDefault="00A84A46" w:rsidP="00A84A4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6" w:rsidRPr="00A84A46" w:rsidRDefault="00A84A46" w:rsidP="00A84A4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6" w:rsidRPr="00A84A46" w:rsidRDefault="00A84A46" w:rsidP="00A84A4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84A46" w:rsidRPr="00A84A46" w:rsidTr="00A84A46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6" w:rsidRPr="00A84A46" w:rsidRDefault="00A84A46" w:rsidP="00A84A4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84A46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6" w:rsidRPr="00A84A46" w:rsidRDefault="00A84A46" w:rsidP="00A84A4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6" w:rsidRPr="00A84A46" w:rsidRDefault="00A84A46" w:rsidP="00A84A4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6" w:rsidRPr="00A84A46" w:rsidRDefault="00A84A46" w:rsidP="00A84A4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6" w:rsidRPr="00A84A46" w:rsidRDefault="00A84A46" w:rsidP="00A84A4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84A46" w:rsidRPr="00A84A46" w:rsidTr="00A84A46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6" w:rsidRPr="00A84A46" w:rsidRDefault="00A84A46" w:rsidP="00A84A4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84A46">
              <w:rPr>
                <w:rFonts w:eastAsia="Times New Roman"/>
                <w:sz w:val="24"/>
                <w:szCs w:val="24"/>
              </w:rPr>
              <w:t>...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6" w:rsidRPr="00A84A46" w:rsidRDefault="00A84A46" w:rsidP="00A84A4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6" w:rsidRPr="00A84A46" w:rsidRDefault="00A84A46" w:rsidP="00A84A4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6" w:rsidRPr="00A84A46" w:rsidRDefault="00A84A46" w:rsidP="00A84A4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6" w:rsidRPr="00A84A46" w:rsidRDefault="00A84A46" w:rsidP="00A84A4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84A46" w:rsidRPr="00A84A46" w:rsidTr="00A84A46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6" w:rsidRPr="00A84A46" w:rsidRDefault="00A84A46" w:rsidP="00A84A4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84A46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6" w:rsidRPr="00A84A46" w:rsidRDefault="00A84A46" w:rsidP="00A84A4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84A46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6" w:rsidRPr="00A84A46" w:rsidRDefault="00A84A46" w:rsidP="00A84A4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84A46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6" w:rsidRPr="00A84A46" w:rsidRDefault="00A84A46" w:rsidP="00A84A4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84A46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6" w:rsidRPr="00A84A46" w:rsidRDefault="00A84A46" w:rsidP="00A84A4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84A46" w:rsidRDefault="00A84A46" w:rsidP="00A84A46">
      <w:pPr>
        <w:ind w:firstLine="360"/>
        <w:jc w:val="both"/>
        <w:rPr>
          <w:sz w:val="28"/>
          <w:szCs w:val="28"/>
        </w:rPr>
      </w:pPr>
    </w:p>
    <w:p w:rsidR="00A84A46" w:rsidRPr="0024137E" w:rsidRDefault="00A84A46" w:rsidP="00A84A46">
      <w:pPr>
        <w:ind w:firstLine="360"/>
        <w:jc w:val="both"/>
        <w:rPr>
          <w:sz w:val="24"/>
          <w:szCs w:val="24"/>
        </w:rPr>
      </w:pPr>
      <w:r w:rsidRPr="0024137E">
        <w:rPr>
          <w:sz w:val="24"/>
          <w:szCs w:val="24"/>
        </w:rPr>
        <w:t>Обоснованием прочих расходов, связанных с производством и реализацией, служат догов</w:t>
      </w:r>
      <w:r w:rsidRPr="0024137E">
        <w:rPr>
          <w:sz w:val="24"/>
          <w:szCs w:val="24"/>
        </w:rPr>
        <w:t>о</w:t>
      </w:r>
      <w:r w:rsidRPr="0024137E">
        <w:rPr>
          <w:sz w:val="24"/>
          <w:szCs w:val="24"/>
        </w:rPr>
        <w:t>ры, расчеты в пределах утвержденных нормативов (например, к</w:t>
      </w:r>
      <w:r w:rsidRPr="0024137E">
        <w:rPr>
          <w:sz w:val="24"/>
          <w:szCs w:val="24"/>
        </w:rPr>
        <w:t>о</w:t>
      </w:r>
      <w:r w:rsidRPr="0024137E">
        <w:rPr>
          <w:sz w:val="24"/>
          <w:szCs w:val="24"/>
        </w:rPr>
        <w:t>мандировки) и т.д.</w:t>
      </w:r>
    </w:p>
    <w:p w:rsidR="00A84A46" w:rsidRPr="0024137E" w:rsidRDefault="00A84A46" w:rsidP="00A84A46">
      <w:pPr>
        <w:ind w:firstLine="360"/>
        <w:jc w:val="both"/>
        <w:rPr>
          <w:sz w:val="24"/>
          <w:szCs w:val="24"/>
        </w:rPr>
      </w:pPr>
    </w:p>
    <w:p w:rsidR="00D30BA4" w:rsidRPr="0024137E" w:rsidRDefault="00D30BA4" w:rsidP="00D30BA4">
      <w:pPr>
        <w:ind w:firstLine="360"/>
        <w:jc w:val="center"/>
        <w:rPr>
          <w:b/>
          <w:sz w:val="24"/>
          <w:szCs w:val="24"/>
        </w:rPr>
      </w:pPr>
      <w:r w:rsidRPr="0024137E">
        <w:rPr>
          <w:b/>
          <w:sz w:val="24"/>
          <w:szCs w:val="24"/>
        </w:rPr>
        <w:t>3.2. Расчет накладных расходов на предоставление услуги</w:t>
      </w:r>
    </w:p>
    <w:p w:rsidR="00D30BA4" w:rsidRPr="0024137E" w:rsidRDefault="00D30BA4" w:rsidP="00D30BA4">
      <w:pPr>
        <w:ind w:firstLine="360"/>
        <w:jc w:val="center"/>
        <w:rPr>
          <w:b/>
          <w:sz w:val="24"/>
          <w:szCs w:val="24"/>
        </w:rPr>
      </w:pPr>
    </w:p>
    <w:p w:rsidR="00D30BA4" w:rsidRPr="0024137E" w:rsidRDefault="00D30BA4" w:rsidP="00D30BA4">
      <w:pPr>
        <w:ind w:firstLine="357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При расчете себестоимости предоставляемой платной услуги (выполняемых работ) накла</w:t>
      </w:r>
      <w:r w:rsidRPr="0024137E">
        <w:rPr>
          <w:rFonts w:eastAsia="Times New Roman"/>
          <w:sz w:val="24"/>
          <w:szCs w:val="24"/>
        </w:rPr>
        <w:t>д</w:t>
      </w:r>
      <w:r w:rsidRPr="0024137E">
        <w:rPr>
          <w:rFonts w:eastAsia="Times New Roman"/>
          <w:sz w:val="24"/>
          <w:szCs w:val="24"/>
        </w:rPr>
        <w:t>ные расходы учитываются пропорционально выбранным коэффициентам распределения (к</w:t>
      </w:r>
      <w:r w:rsidRPr="0024137E">
        <w:rPr>
          <w:rFonts w:eastAsia="Times New Roman"/>
          <w:sz w:val="24"/>
          <w:szCs w:val="24"/>
        </w:rPr>
        <w:t>о</w:t>
      </w:r>
      <w:r w:rsidRPr="0024137E">
        <w:rPr>
          <w:rFonts w:eastAsia="Times New Roman"/>
          <w:sz w:val="24"/>
          <w:szCs w:val="24"/>
        </w:rPr>
        <w:t>эффициентам накладных расходов). Выбор коэффицие</w:t>
      </w:r>
      <w:r w:rsidRPr="0024137E">
        <w:rPr>
          <w:rFonts w:eastAsia="Times New Roman"/>
          <w:sz w:val="24"/>
          <w:szCs w:val="24"/>
        </w:rPr>
        <w:t>н</w:t>
      </w:r>
      <w:r w:rsidRPr="0024137E">
        <w:rPr>
          <w:rFonts w:eastAsia="Times New Roman"/>
          <w:sz w:val="24"/>
          <w:szCs w:val="24"/>
        </w:rPr>
        <w:t>тов зависит от отраслевой особенности Учреждения. База и порядок распредел</w:t>
      </w:r>
      <w:r w:rsidRPr="0024137E">
        <w:rPr>
          <w:rFonts w:eastAsia="Times New Roman"/>
          <w:sz w:val="24"/>
          <w:szCs w:val="24"/>
        </w:rPr>
        <w:t>е</w:t>
      </w:r>
      <w:r w:rsidRPr="0024137E">
        <w:rPr>
          <w:rFonts w:eastAsia="Times New Roman"/>
          <w:sz w:val="24"/>
          <w:szCs w:val="24"/>
        </w:rPr>
        <w:t>ния накладных расходов Учреждением устанавливается самостоятельно. Порядок распределения накладных расходов определяется в учетной политике учреждения и должен применяться в течение всего отчетного года.</w:t>
      </w:r>
    </w:p>
    <w:p w:rsidR="00D30BA4" w:rsidRPr="0024137E" w:rsidRDefault="00D30BA4" w:rsidP="00D30BA4">
      <w:pPr>
        <w:ind w:firstLine="357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Пропорциональное распределение накладных расходов в расчетах себестоимости услуг ре</w:t>
      </w:r>
      <w:r w:rsidRPr="0024137E">
        <w:rPr>
          <w:rFonts w:eastAsia="Times New Roman"/>
          <w:sz w:val="24"/>
          <w:szCs w:val="24"/>
        </w:rPr>
        <w:t>а</w:t>
      </w:r>
      <w:r w:rsidRPr="0024137E">
        <w:rPr>
          <w:rFonts w:eastAsia="Times New Roman"/>
          <w:sz w:val="24"/>
          <w:szCs w:val="24"/>
        </w:rPr>
        <w:t>лизуется через коэффициент накладных расходов, который исчисл</w:t>
      </w:r>
      <w:r w:rsidRPr="0024137E">
        <w:rPr>
          <w:rFonts w:eastAsia="Times New Roman"/>
          <w:sz w:val="24"/>
          <w:szCs w:val="24"/>
        </w:rPr>
        <w:t>я</w:t>
      </w:r>
      <w:r w:rsidRPr="0024137E">
        <w:rPr>
          <w:rFonts w:eastAsia="Times New Roman"/>
          <w:sz w:val="24"/>
          <w:szCs w:val="24"/>
        </w:rPr>
        <w:t>ется как:</w:t>
      </w:r>
    </w:p>
    <w:p w:rsidR="00D30BA4" w:rsidRPr="0024137E" w:rsidRDefault="00D30BA4" w:rsidP="00D30BA4">
      <w:pPr>
        <w:ind w:firstLine="357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- отношение суммы накладных расходов учреждения к сумме основной заработной платы основного персонала;</w:t>
      </w:r>
    </w:p>
    <w:p w:rsidR="00D30BA4" w:rsidRPr="0024137E" w:rsidRDefault="00D30BA4" w:rsidP="00D30BA4">
      <w:pPr>
        <w:ind w:firstLine="357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- отношение суммы накладных расходов учреждения к стоимости израсходованных матер</w:t>
      </w:r>
      <w:r w:rsidRPr="0024137E">
        <w:rPr>
          <w:rFonts w:eastAsia="Times New Roman"/>
          <w:sz w:val="24"/>
          <w:szCs w:val="24"/>
        </w:rPr>
        <w:t>и</w:t>
      </w:r>
      <w:r w:rsidRPr="0024137E">
        <w:rPr>
          <w:rFonts w:eastAsia="Times New Roman"/>
          <w:sz w:val="24"/>
          <w:szCs w:val="24"/>
        </w:rPr>
        <w:t>алов;</w:t>
      </w:r>
    </w:p>
    <w:p w:rsidR="00D30BA4" w:rsidRPr="0024137E" w:rsidRDefault="00D30BA4" w:rsidP="00D30BA4">
      <w:pPr>
        <w:ind w:firstLine="357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 xml:space="preserve">- отношение суммы накладных расходов учреждения </w:t>
      </w:r>
      <w:proofErr w:type="gramStart"/>
      <w:r w:rsidRPr="0024137E">
        <w:rPr>
          <w:rFonts w:eastAsia="Times New Roman"/>
          <w:sz w:val="24"/>
          <w:szCs w:val="24"/>
        </w:rPr>
        <w:t>к</w:t>
      </w:r>
      <w:proofErr w:type="gramEnd"/>
      <w:r w:rsidRPr="0024137E">
        <w:rPr>
          <w:rFonts w:eastAsia="Times New Roman"/>
          <w:sz w:val="24"/>
          <w:szCs w:val="24"/>
        </w:rPr>
        <w:t xml:space="preserve"> всей сумме прямых расходов.</w:t>
      </w:r>
    </w:p>
    <w:p w:rsidR="00D30BA4" w:rsidRPr="0024137E" w:rsidRDefault="00D30BA4" w:rsidP="00D30BA4">
      <w:pPr>
        <w:ind w:firstLine="540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При расчете коэффициента накладных расходов за основу принимается смета бюджетного финансирования на текущий финансовый год.</w:t>
      </w:r>
    </w:p>
    <w:p w:rsidR="00D30BA4" w:rsidRPr="0024137E" w:rsidRDefault="00D30BA4" w:rsidP="00D30BA4">
      <w:pPr>
        <w:ind w:firstLine="360"/>
        <w:jc w:val="both"/>
        <w:rPr>
          <w:b/>
          <w:sz w:val="24"/>
          <w:szCs w:val="24"/>
        </w:rPr>
      </w:pPr>
    </w:p>
    <w:p w:rsidR="001849A0" w:rsidRPr="0024137E" w:rsidRDefault="00C963A4" w:rsidP="00C963A4">
      <w:pPr>
        <w:shd w:val="clear" w:color="auto" w:fill="FFFFFF"/>
        <w:ind w:right="614"/>
        <w:jc w:val="center"/>
        <w:rPr>
          <w:rFonts w:eastAsia="Times New Roman"/>
          <w:b/>
          <w:color w:val="000000"/>
          <w:spacing w:val="7"/>
          <w:sz w:val="24"/>
          <w:szCs w:val="24"/>
        </w:rPr>
      </w:pPr>
      <w:r w:rsidRPr="0024137E">
        <w:rPr>
          <w:rFonts w:eastAsia="Times New Roman"/>
          <w:b/>
          <w:color w:val="000000"/>
          <w:spacing w:val="4"/>
          <w:sz w:val="24"/>
          <w:szCs w:val="24"/>
        </w:rPr>
        <w:t xml:space="preserve">4. </w:t>
      </w:r>
      <w:r w:rsidR="001849A0" w:rsidRPr="0024137E">
        <w:rPr>
          <w:rFonts w:eastAsia="Times New Roman"/>
          <w:b/>
          <w:color w:val="000000"/>
          <w:spacing w:val="4"/>
          <w:sz w:val="24"/>
          <w:szCs w:val="24"/>
        </w:rPr>
        <w:t xml:space="preserve">Определение размера </w:t>
      </w:r>
      <w:r w:rsidR="001849A0" w:rsidRPr="0024137E">
        <w:rPr>
          <w:rFonts w:eastAsia="Times New Roman"/>
          <w:b/>
          <w:bCs/>
          <w:color w:val="000000"/>
          <w:spacing w:val="4"/>
          <w:sz w:val="24"/>
          <w:szCs w:val="24"/>
        </w:rPr>
        <w:t xml:space="preserve">платы </w:t>
      </w:r>
      <w:r w:rsidRPr="0024137E">
        <w:rPr>
          <w:rFonts w:eastAsia="Times New Roman"/>
          <w:b/>
          <w:color w:val="000000"/>
          <w:spacing w:val="4"/>
          <w:sz w:val="24"/>
          <w:szCs w:val="24"/>
        </w:rPr>
        <w:t>за предоставление</w:t>
      </w:r>
      <w:r w:rsidR="001849A0" w:rsidRPr="0024137E">
        <w:rPr>
          <w:rFonts w:eastAsia="Times New Roman"/>
          <w:b/>
          <w:color w:val="000000"/>
          <w:spacing w:val="4"/>
          <w:sz w:val="24"/>
          <w:szCs w:val="24"/>
        </w:rPr>
        <w:t xml:space="preserve"> услуг</w:t>
      </w:r>
      <w:r w:rsidRPr="0024137E">
        <w:rPr>
          <w:rFonts w:eastAsia="Times New Roman"/>
          <w:b/>
          <w:color w:val="000000"/>
          <w:spacing w:val="4"/>
          <w:sz w:val="24"/>
          <w:szCs w:val="24"/>
        </w:rPr>
        <w:t xml:space="preserve"> </w:t>
      </w:r>
      <w:r w:rsidR="001849A0" w:rsidRPr="0024137E">
        <w:rPr>
          <w:rFonts w:eastAsia="Times New Roman"/>
          <w:b/>
          <w:color w:val="000000"/>
          <w:spacing w:val="4"/>
          <w:sz w:val="24"/>
          <w:szCs w:val="24"/>
        </w:rPr>
        <w:t xml:space="preserve">(выполнение работ) </w:t>
      </w:r>
      <w:r w:rsidR="001849A0" w:rsidRPr="0024137E">
        <w:rPr>
          <w:rFonts w:eastAsia="Times New Roman"/>
          <w:b/>
          <w:color w:val="000000"/>
          <w:spacing w:val="7"/>
          <w:sz w:val="24"/>
          <w:szCs w:val="24"/>
        </w:rPr>
        <w:t>для физических и юридических лиц</w:t>
      </w:r>
    </w:p>
    <w:p w:rsidR="00C963A4" w:rsidRPr="0024137E" w:rsidRDefault="00C963A4" w:rsidP="00C963A4">
      <w:pPr>
        <w:shd w:val="clear" w:color="auto" w:fill="FFFFFF"/>
        <w:ind w:right="614"/>
        <w:jc w:val="center"/>
        <w:rPr>
          <w:rFonts w:eastAsia="Times New Roman"/>
          <w:b/>
          <w:color w:val="000000"/>
          <w:spacing w:val="7"/>
          <w:sz w:val="24"/>
          <w:szCs w:val="24"/>
        </w:rPr>
      </w:pPr>
    </w:p>
    <w:p w:rsidR="001849A0" w:rsidRPr="0024137E" w:rsidRDefault="00C963A4" w:rsidP="006D3BDD">
      <w:pPr>
        <w:shd w:val="clear" w:color="auto" w:fill="FFFFFF"/>
        <w:tabs>
          <w:tab w:val="left" w:pos="701"/>
        </w:tabs>
        <w:ind w:left="77" w:firstLine="349"/>
        <w:jc w:val="both"/>
        <w:rPr>
          <w:sz w:val="24"/>
          <w:szCs w:val="24"/>
        </w:rPr>
      </w:pPr>
      <w:r w:rsidRPr="0024137E">
        <w:rPr>
          <w:color w:val="000000"/>
          <w:spacing w:val="-5"/>
          <w:sz w:val="24"/>
          <w:szCs w:val="24"/>
        </w:rPr>
        <w:t>4</w:t>
      </w:r>
      <w:r w:rsidR="001849A0" w:rsidRPr="0024137E">
        <w:rPr>
          <w:color w:val="000000"/>
          <w:spacing w:val="-5"/>
          <w:sz w:val="24"/>
          <w:szCs w:val="24"/>
        </w:rPr>
        <w:t>.1.</w:t>
      </w:r>
      <w:r w:rsidR="00876EFC" w:rsidRPr="0024137E">
        <w:rPr>
          <w:color w:val="000000"/>
          <w:spacing w:val="-5"/>
          <w:sz w:val="24"/>
          <w:szCs w:val="24"/>
        </w:rPr>
        <w:t xml:space="preserve"> </w:t>
      </w:r>
      <w:proofErr w:type="gramStart"/>
      <w:r w:rsidR="001849A0" w:rsidRPr="0024137E">
        <w:rPr>
          <w:rFonts w:eastAsia="Times New Roman"/>
          <w:color w:val="000000"/>
          <w:spacing w:val="2"/>
          <w:sz w:val="24"/>
          <w:szCs w:val="24"/>
        </w:rPr>
        <w:t>Основным методом   установления   размера   платы   за   оказание Учреждением ф</w:t>
      </w:r>
      <w:r w:rsidR="001849A0" w:rsidRPr="0024137E">
        <w:rPr>
          <w:rFonts w:eastAsia="Times New Roman"/>
          <w:color w:val="000000"/>
          <w:spacing w:val="2"/>
          <w:sz w:val="24"/>
          <w:szCs w:val="24"/>
        </w:rPr>
        <w:t>и</w:t>
      </w:r>
      <w:r w:rsidR="001849A0" w:rsidRPr="0024137E">
        <w:rPr>
          <w:rFonts w:eastAsia="Times New Roman"/>
          <w:color w:val="000000"/>
          <w:spacing w:val="2"/>
          <w:sz w:val="24"/>
          <w:szCs w:val="24"/>
        </w:rPr>
        <w:t xml:space="preserve">зическим и юридическим лицам платных услуг (выполнение работ) (далее - размер платы) является метод экономической обоснованности расходов с учетом спроса на платную услугу, </w:t>
      </w:r>
      <w:r w:rsidR="00876EFC" w:rsidRPr="0024137E">
        <w:rPr>
          <w:rFonts w:eastAsia="Times New Roman"/>
          <w:color w:val="000000"/>
          <w:spacing w:val="3"/>
          <w:sz w:val="24"/>
          <w:szCs w:val="24"/>
        </w:rPr>
        <w:t>требований к качеству платной услуги</w:t>
      </w:r>
      <w:r w:rsidR="001849A0" w:rsidRPr="0024137E">
        <w:rPr>
          <w:rFonts w:eastAsia="Times New Roman"/>
          <w:color w:val="000000"/>
          <w:spacing w:val="4"/>
          <w:sz w:val="24"/>
          <w:szCs w:val="24"/>
        </w:rPr>
        <w:t>, а также с учетом положений отраслевых и ведо</w:t>
      </w:r>
      <w:r w:rsidR="001849A0" w:rsidRPr="0024137E">
        <w:rPr>
          <w:rFonts w:eastAsia="Times New Roman"/>
          <w:color w:val="000000"/>
          <w:spacing w:val="4"/>
          <w:sz w:val="24"/>
          <w:szCs w:val="24"/>
        </w:rPr>
        <w:t>м</w:t>
      </w:r>
      <w:r w:rsidR="001849A0" w:rsidRPr="0024137E">
        <w:rPr>
          <w:rFonts w:eastAsia="Times New Roman"/>
          <w:color w:val="000000"/>
          <w:spacing w:val="4"/>
          <w:sz w:val="24"/>
          <w:szCs w:val="24"/>
        </w:rPr>
        <w:t xml:space="preserve">ственных нормативных правовых </w:t>
      </w:r>
      <w:r w:rsidR="001849A0" w:rsidRPr="0024137E">
        <w:rPr>
          <w:rFonts w:eastAsia="Times New Roman"/>
          <w:color w:val="000000"/>
          <w:spacing w:val="1"/>
          <w:sz w:val="24"/>
          <w:szCs w:val="24"/>
        </w:rPr>
        <w:t>актов по определению расчетно-нормативных затрат на оказание платной услуги.</w:t>
      </w:r>
      <w:r w:rsidR="00876EFC" w:rsidRPr="0024137E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proofErr w:type="gramEnd"/>
    </w:p>
    <w:p w:rsidR="00876EFC" w:rsidRPr="0024137E" w:rsidRDefault="00876EFC" w:rsidP="006D3BDD">
      <w:pPr>
        <w:pStyle w:val="formattext"/>
        <w:shd w:val="clear" w:color="auto" w:fill="FFFFFF"/>
        <w:spacing w:before="0" w:beforeAutospacing="0" w:after="0" w:afterAutospacing="0"/>
        <w:ind w:firstLine="349"/>
        <w:jc w:val="both"/>
        <w:textAlignment w:val="baseline"/>
      </w:pPr>
      <w:r w:rsidRPr="0024137E">
        <w:t xml:space="preserve">   Рентабельность устанавливается не выше 100%.</w:t>
      </w:r>
    </w:p>
    <w:p w:rsidR="007E27B7" w:rsidRPr="0024137E" w:rsidRDefault="007E27B7" w:rsidP="007E27B7">
      <w:pPr>
        <w:ind w:firstLine="539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4.2. Размер платы (стоимость выполненных работ) Учреждения представляет собой сумму двух составляющих элементов: себестоимости и прибыли:</w:t>
      </w:r>
    </w:p>
    <w:p w:rsidR="007E27B7" w:rsidRPr="0024137E" w:rsidRDefault="007E27B7" w:rsidP="007E27B7">
      <w:pPr>
        <w:ind w:firstLine="539"/>
        <w:jc w:val="both"/>
        <w:rPr>
          <w:rFonts w:eastAsia="Times New Roman"/>
          <w:sz w:val="24"/>
          <w:szCs w:val="24"/>
        </w:rPr>
      </w:pPr>
      <w:proofErr w:type="gramStart"/>
      <w:r w:rsidRPr="0024137E">
        <w:rPr>
          <w:rFonts w:eastAsia="Times New Roman"/>
          <w:sz w:val="24"/>
          <w:szCs w:val="24"/>
        </w:rPr>
        <w:t>Ц</w:t>
      </w:r>
      <w:proofErr w:type="gramEnd"/>
      <w:r w:rsidRPr="0024137E">
        <w:rPr>
          <w:rFonts w:eastAsia="Times New Roman"/>
          <w:sz w:val="24"/>
          <w:szCs w:val="24"/>
        </w:rPr>
        <w:t xml:space="preserve"> = С + П или Ц = С x (1 + Р / 100),</w:t>
      </w:r>
    </w:p>
    <w:p w:rsidR="007E27B7" w:rsidRPr="0024137E" w:rsidRDefault="007E27B7" w:rsidP="007E27B7">
      <w:pPr>
        <w:ind w:firstLine="539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где:</w:t>
      </w:r>
    </w:p>
    <w:p w:rsidR="007E27B7" w:rsidRPr="0024137E" w:rsidRDefault="007E27B7" w:rsidP="007E27B7">
      <w:pPr>
        <w:ind w:firstLine="539"/>
        <w:jc w:val="both"/>
        <w:rPr>
          <w:rFonts w:eastAsia="Times New Roman"/>
          <w:sz w:val="24"/>
          <w:szCs w:val="24"/>
        </w:rPr>
      </w:pPr>
      <w:proofErr w:type="gramStart"/>
      <w:r w:rsidRPr="0024137E">
        <w:rPr>
          <w:rFonts w:eastAsia="Times New Roman"/>
          <w:sz w:val="24"/>
          <w:szCs w:val="24"/>
        </w:rPr>
        <w:t>Ц</w:t>
      </w:r>
      <w:proofErr w:type="gramEnd"/>
      <w:r w:rsidRPr="0024137E">
        <w:rPr>
          <w:rFonts w:eastAsia="Times New Roman"/>
          <w:sz w:val="24"/>
          <w:szCs w:val="24"/>
        </w:rPr>
        <w:t xml:space="preserve"> – размер платы (стоимость выполненных работ), руб.;</w:t>
      </w:r>
    </w:p>
    <w:p w:rsidR="007E27B7" w:rsidRPr="0024137E" w:rsidRDefault="007E27B7" w:rsidP="007E27B7">
      <w:pPr>
        <w:ind w:firstLine="539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С - себестоимость платной услуги (себестоимость выполненных работ), руб.;</w:t>
      </w:r>
    </w:p>
    <w:p w:rsidR="007E27B7" w:rsidRPr="0024137E" w:rsidRDefault="007E27B7" w:rsidP="007E27B7">
      <w:pPr>
        <w:ind w:firstLine="539"/>
        <w:jc w:val="both"/>
        <w:rPr>
          <w:rFonts w:eastAsia="Times New Roman"/>
          <w:sz w:val="24"/>
          <w:szCs w:val="24"/>
        </w:rPr>
      </w:pPr>
      <w:proofErr w:type="gramStart"/>
      <w:r w:rsidRPr="0024137E">
        <w:rPr>
          <w:rFonts w:eastAsia="Times New Roman"/>
          <w:sz w:val="24"/>
          <w:szCs w:val="24"/>
        </w:rPr>
        <w:t>П</w:t>
      </w:r>
      <w:proofErr w:type="gramEnd"/>
      <w:r w:rsidRPr="0024137E">
        <w:rPr>
          <w:rFonts w:eastAsia="Times New Roman"/>
          <w:sz w:val="24"/>
          <w:szCs w:val="24"/>
        </w:rPr>
        <w:t xml:space="preserve"> - прибыль, руб.;</w:t>
      </w:r>
    </w:p>
    <w:p w:rsidR="007E27B7" w:rsidRPr="0024137E" w:rsidRDefault="007E27B7" w:rsidP="007E27B7">
      <w:pPr>
        <w:ind w:firstLine="539"/>
        <w:jc w:val="both"/>
        <w:rPr>
          <w:rFonts w:eastAsia="Times New Roman"/>
          <w:sz w:val="24"/>
          <w:szCs w:val="24"/>
        </w:rPr>
      </w:pPr>
      <w:proofErr w:type="gramStart"/>
      <w:r w:rsidRPr="0024137E">
        <w:rPr>
          <w:rFonts w:eastAsia="Times New Roman"/>
          <w:sz w:val="24"/>
          <w:szCs w:val="24"/>
        </w:rPr>
        <w:t>Р</w:t>
      </w:r>
      <w:proofErr w:type="gramEnd"/>
      <w:r w:rsidRPr="0024137E">
        <w:rPr>
          <w:rFonts w:eastAsia="Times New Roman"/>
          <w:sz w:val="24"/>
          <w:szCs w:val="24"/>
        </w:rPr>
        <w:t xml:space="preserve"> - размер рентабельности.</w:t>
      </w:r>
    </w:p>
    <w:p w:rsidR="007E27B7" w:rsidRPr="0024137E" w:rsidRDefault="007E27B7" w:rsidP="007E27B7">
      <w:pPr>
        <w:ind w:firstLine="539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Себестоимость платной услуги (себестоимость выполненных работ) определяется по сл</w:t>
      </w:r>
      <w:r w:rsidRPr="0024137E">
        <w:rPr>
          <w:rFonts w:eastAsia="Times New Roman"/>
          <w:sz w:val="24"/>
          <w:szCs w:val="24"/>
        </w:rPr>
        <w:t>е</w:t>
      </w:r>
      <w:r w:rsidRPr="0024137E">
        <w:rPr>
          <w:rFonts w:eastAsia="Times New Roman"/>
          <w:sz w:val="24"/>
          <w:szCs w:val="24"/>
        </w:rPr>
        <w:t>дующей формуле:</w:t>
      </w:r>
    </w:p>
    <w:p w:rsidR="007E27B7" w:rsidRPr="0024137E" w:rsidRDefault="00945E21" w:rsidP="007E27B7">
      <w:pPr>
        <w:ind w:firstLine="539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 xml:space="preserve">С = </w:t>
      </w:r>
      <w:proofErr w:type="spellStart"/>
      <w:r w:rsidRPr="0024137E">
        <w:rPr>
          <w:rFonts w:eastAsia="Times New Roman"/>
          <w:sz w:val="24"/>
          <w:szCs w:val="24"/>
        </w:rPr>
        <w:t>Роп</w:t>
      </w:r>
      <w:proofErr w:type="spellEnd"/>
      <w:r w:rsidRPr="0024137E">
        <w:rPr>
          <w:rFonts w:eastAsia="Times New Roman"/>
          <w:sz w:val="24"/>
          <w:szCs w:val="24"/>
        </w:rPr>
        <w:t xml:space="preserve"> + </w:t>
      </w:r>
      <w:proofErr w:type="spellStart"/>
      <w:r w:rsidRPr="0024137E">
        <w:rPr>
          <w:rFonts w:eastAsia="Times New Roman"/>
          <w:sz w:val="24"/>
          <w:szCs w:val="24"/>
        </w:rPr>
        <w:t>Рм</w:t>
      </w:r>
      <w:proofErr w:type="spellEnd"/>
      <w:r w:rsidRPr="0024137E">
        <w:rPr>
          <w:rFonts w:eastAsia="Times New Roman"/>
          <w:sz w:val="24"/>
          <w:szCs w:val="24"/>
        </w:rPr>
        <w:t xml:space="preserve"> +Рам + </w:t>
      </w:r>
      <w:proofErr w:type="spellStart"/>
      <w:r w:rsidRPr="0024137E">
        <w:rPr>
          <w:rFonts w:eastAsia="Times New Roman"/>
          <w:sz w:val="24"/>
          <w:szCs w:val="24"/>
        </w:rPr>
        <w:t>Рпр</w:t>
      </w:r>
      <w:proofErr w:type="spellEnd"/>
      <w:r w:rsidRPr="0024137E">
        <w:rPr>
          <w:rFonts w:eastAsia="Times New Roman"/>
          <w:sz w:val="24"/>
          <w:szCs w:val="24"/>
        </w:rPr>
        <w:t xml:space="preserve"> + </w:t>
      </w:r>
      <w:proofErr w:type="spellStart"/>
      <w:r w:rsidRPr="0024137E">
        <w:rPr>
          <w:rFonts w:eastAsia="Times New Roman"/>
          <w:sz w:val="24"/>
          <w:szCs w:val="24"/>
        </w:rPr>
        <w:t>Рн</w:t>
      </w:r>
      <w:proofErr w:type="spellEnd"/>
      <w:r w:rsidRPr="0024137E">
        <w:rPr>
          <w:rFonts w:eastAsia="Times New Roman"/>
          <w:sz w:val="24"/>
          <w:szCs w:val="24"/>
        </w:rPr>
        <w:t>,</w:t>
      </w:r>
    </w:p>
    <w:p w:rsidR="00945E21" w:rsidRPr="0024137E" w:rsidRDefault="00945E21" w:rsidP="007E27B7">
      <w:pPr>
        <w:ind w:firstLine="539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где:</w:t>
      </w:r>
    </w:p>
    <w:p w:rsidR="00945E21" w:rsidRPr="0024137E" w:rsidRDefault="00945E21" w:rsidP="007E27B7">
      <w:pPr>
        <w:ind w:firstLine="539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С - себестоимость платной услуги (себестоимость выполненных работ), руб.;</w:t>
      </w:r>
    </w:p>
    <w:p w:rsidR="00945E21" w:rsidRPr="0024137E" w:rsidRDefault="00945E21" w:rsidP="007E27B7">
      <w:pPr>
        <w:ind w:firstLine="539"/>
        <w:jc w:val="both"/>
        <w:rPr>
          <w:rFonts w:eastAsia="Times New Roman"/>
          <w:sz w:val="24"/>
          <w:szCs w:val="24"/>
        </w:rPr>
      </w:pPr>
      <w:proofErr w:type="spellStart"/>
      <w:r w:rsidRPr="0024137E">
        <w:rPr>
          <w:rFonts w:eastAsia="Times New Roman"/>
          <w:sz w:val="24"/>
          <w:szCs w:val="24"/>
        </w:rPr>
        <w:t>Роп</w:t>
      </w:r>
      <w:proofErr w:type="spellEnd"/>
      <w:r w:rsidRPr="0024137E">
        <w:rPr>
          <w:rFonts w:eastAsia="Times New Roman"/>
          <w:sz w:val="24"/>
          <w:szCs w:val="24"/>
        </w:rPr>
        <w:t xml:space="preserve"> - расходы на оплату труда персонала, </w:t>
      </w:r>
      <w:proofErr w:type="spellStart"/>
      <w:r w:rsidRPr="0024137E">
        <w:rPr>
          <w:rFonts w:eastAsia="Times New Roman"/>
          <w:sz w:val="24"/>
          <w:szCs w:val="24"/>
        </w:rPr>
        <w:t>руб</w:t>
      </w:r>
      <w:proofErr w:type="spellEnd"/>
      <w:r w:rsidRPr="0024137E">
        <w:rPr>
          <w:rFonts w:eastAsia="Times New Roman"/>
          <w:sz w:val="24"/>
          <w:szCs w:val="24"/>
        </w:rPr>
        <w:t>;</w:t>
      </w:r>
    </w:p>
    <w:p w:rsidR="00945E21" w:rsidRPr="0024137E" w:rsidRDefault="00945E21" w:rsidP="007E27B7">
      <w:pPr>
        <w:ind w:firstLine="539"/>
        <w:jc w:val="both"/>
        <w:rPr>
          <w:rFonts w:eastAsia="Times New Roman"/>
          <w:sz w:val="24"/>
          <w:szCs w:val="24"/>
        </w:rPr>
      </w:pPr>
      <w:proofErr w:type="spellStart"/>
      <w:r w:rsidRPr="0024137E">
        <w:rPr>
          <w:rFonts w:eastAsia="Times New Roman"/>
          <w:sz w:val="24"/>
          <w:szCs w:val="24"/>
        </w:rPr>
        <w:t>Рм</w:t>
      </w:r>
      <w:proofErr w:type="spellEnd"/>
      <w:r w:rsidRPr="0024137E">
        <w:rPr>
          <w:rFonts w:eastAsia="Times New Roman"/>
          <w:sz w:val="24"/>
          <w:szCs w:val="24"/>
        </w:rPr>
        <w:t xml:space="preserve"> - расходы на оплату материалов и инвентаря, </w:t>
      </w:r>
      <w:proofErr w:type="spellStart"/>
      <w:r w:rsidRPr="0024137E">
        <w:rPr>
          <w:rFonts w:eastAsia="Times New Roman"/>
          <w:sz w:val="24"/>
          <w:szCs w:val="24"/>
        </w:rPr>
        <w:t>руб</w:t>
      </w:r>
      <w:proofErr w:type="spellEnd"/>
      <w:r w:rsidRPr="0024137E">
        <w:rPr>
          <w:rFonts w:eastAsia="Times New Roman"/>
          <w:sz w:val="24"/>
          <w:szCs w:val="24"/>
        </w:rPr>
        <w:t>;</w:t>
      </w:r>
    </w:p>
    <w:p w:rsidR="00945E21" w:rsidRPr="0024137E" w:rsidRDefault="00945E21" w:rsidP="007E27B7">
      <w:pPr>
        <w:ind w:firstLine="539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 xml:space="preserve">Рам – расходы на </w:t>
      </w:r>
      <w:r w:rsidR="001D46ED" w:rsidRPr="0024137E">
        <w:rPr>
          <w:rFonts w:eastAsia="Times New Roman"/>
          <w:sz w:val="24"/>
          <w:szCs w:val="24"/>
        </w:rPr>
        <w:t xml:space="preserve">амортизации оборудования, </w:t>
      </w:r>
      <w:proofErr w:type="spellStart"/>
      <w:r w:rsidR="001D46ED" w:rsidRPr="0024137E">
        <w:rPr>
          <w:rFonts w:eastAsia="Times New Roman"/>
          <w:sz w:val="24"/>
          <w:szCs w:val="24"/>
        </w:rPr>
        <w:t>руб</w:t>
      </w:r>
      <w:proofErr w:type="spellEnd"/>
      <w:r w:rsidR="001D46ED" w:rsidRPr="0024137E">
        <w:rPr>
          <w:rFonts w:eastAsia="Times New Roman"/>
          <w:sz w:val="24"/>
          <w:szCs w:val="24"/>
        </w:rPr>
        <w:t>;</w:t>
      </w:r>
    </w:p>
    <w:p w:rsidR="001D46ED" w:rsidRPr="0024137E" w:rsidRDefault="001D46ED" w:rsidP="007E27B7">
      <w:pPr>
        <w:ind w:firstLine="539"/>
        <w:jc w:val="both"/>
        <w:rPr>
          <w:rFonts w:eastAsia="Times New Roman"/>
          <w:sz w:val="24"/>
          <w:szCs w:val="24"/>
        </w:rPr>
      </w:pPr>
      <w:proofErr w:type="spellStart"/>
      <w:r w:rsidRPr="0024137E">
        <w:rPr>
          <w:rFonts w:eastAsia="Times New Roman"/>
          <w:sz w:val="24"/>
          <w:szCs w:val="24"/>
        </w:rPr>
        <w:lastRenderedPageBreak/>
        <w:t>Рпр</w:t>
      </w:r>
      <w:proofErr w:type="spellEnd"/>
      <w:r w:rsidRPr="0024137E">
        <w:rPr>
          <w:rFonts w:eastAsia="Times New Roman"/>
          <w:sz w:val="24"/>
          <w:szCs w:val="24"/>
        </w:rPr>
        <w:t xml:space="preserve"> - прочих расходов, связанных с производством и реализацией, </w:t>
      </w:r>
      <w:proofErr w:type="spellStart"/>
      <w:r w:rsidRPr="0024137E">
        <w:rPr>
          <w:rFonts w:eastAsia="Times New Roman"/>
          <w:sz w:val="24"/>
          <w:szCs w:val="24"/>
        </w:rPr>
        <w:t>руб</w:t>
      </w:r>
      <w:proofErr w:type="spellEnd"/>
      <w:r w:rsidRPr="0024137E">
        <w:rPr>
          <w:rFonts w:eastAsia="Times New Roman"/>
          <w:sz w:val="24"/>
          <w:szCs w:val="24"/>
        </w:rPr>
        <w:t>;</w:t>
      </w:r>
    </w:p>
    <w:p w:rsidR="001D46ED" w:rsidRPr="0024137E" w:rsidRDefault="001D46ED" w:rsidP="007E27B7">
      <w:pPr>
        <w:ind w:firstLine="539"/>
        <w:jc w:val="both"/>
        <w:rPr>
          <w:rFonts w:eastAsia="Times New Roman"/>
          <w:sz w:val="24"/>
          <w:szCs w:val="24"/>
        </w:rPr>
      </w:pPr>
      <w:proofErr w:type="spellStart"/>
      <w:r w:rsidRPr="0024137E">
        <w:rPr>
          <w:rFonts w:eastAsia="Times New Roman"/>
          <w:sz w:val="24"/>
          <w:szCs w:val="24"/>
        </w:rPr>
        <w:t>Рн</w:t>
      </w:r>
      <w:proofErr w:type="spellEnd"/>
      <w:r w:rsidRPr="0024137E">
        <w:rPr>
          <w:rFonts w:eastAsia="Times New Roman"/>
          <w:sz w:val="24"/>
          <w:szCs w:val="24"/>
        </w:rPr>
        <w:t xml:space="preserve"> – накладные расходы, руб.</w:t>
      </w:r>
    </w:p>
    <w:p w:rsidR="001D46ED" w:rsidRPr="0024137E" w:rsidRDefault="001D46ED" w:rsidP="007E27B7">
      <w:pPr>
        <w:ind w:firstLine="539"/>
        <w:jc w:val="both"/>
        <w:rPr>
          <w:rFonts w:eastAsia="Times New Roman"/>
          <w:sz w:val="24"/>
          <w:szCs w:val="24"/>
        </w:rPr>
      </w:pPr>
      <w:r w:rsidRPr="0024137E">
        <w:rPr>
          <w:rFonts w:eastAsia="Times New Roman"/>
          <w:sz w:val="24"/>
          <w:szCs w:val="24"/>
        </w:rPr>
        <w:t>Расчет размера платы приводится по форме согласно таблице 6.</w:t>
      </w:r>
    </w:p>
    <w:p w:rsidR="001D46ED" w:rsidRDefault="001D46ED" w:rsidP="007E27B7">
      <w:pPr>
        <w:ind w:firstLine="539"/>
        <w:jc w:val="both"/>
        <w:rPr>
          <w:rFonts w:eastAsia="Times New Roman"/>
          <w:sz w:val="28"/>
          <w:szCs w:val="28"/>
        </w:rPr>
      </w:pPr>
    </w:p>
    <w:p w:rsidR="001D46ED" w:rsidRPr="001D46ED" w:rsidRDefault="001D46ED" w:rsidP="001D46ED">
      <w:pPr>
        <w:spacing w:before="240"/>
        <w:jc w:val="right"/>
        <w:rPr>
          <w:rFonts w:eastAsia="Times New Roman"/>
          <w:sz w:val="24"/>
          <w:szCs w:val="24"/>
        </w:rPr>
      </w:pPr>
      <w:r w:rsidRPr="001D46ED">
        <w:rPr>
          <w:rFonts w:eastAsia="Times New Roman"/>
          <w:sz w:val="24"/>
          <w:szCs w:val="24"/>
        </w:rPr>
        <w:t>Таблица 6</w:t>
      </w:r>
    </w:p>
    <w:p w:rsidR="001D46ED" w:rsidRPr="001D46ED" w:rsidRDefault="001D46ED" w:rsidP="001D46ED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Расчет размера платы</w:t>
      </w:r>
      <w:r w:rsidRPr="001D46ED">
        <w:rPr>
          <w:rFonts w:eastAsia="Times New Roman"/>
          <w:sz w:val="24"/>
          <w:szCs w:val="24"/>
        </w:rPr>
        <w:t xml:space="preserve"> на оказание платной услуги, вида работ</w:t>
      </w:r>
    </w:p>
    <w:p w:rsidR="001D46ED" w:rsidRPr="001D46ED" w:rsidRDefault="001D46ED" w:rsidP="001D46ED">
      <w:pPr>
        <w:jc w:val="center"/>
        <w:rPr>
          <w:rFonts w:eastAsia="Times New Roman"/>
          <w:sz w:val="24"/>
          <w:szCs w:val="24"/>
        </w:rPr>
      </w:pPr>
      <w:r w:rsidRPr="001D46ED">
        <w:rPr>
          <w:rFonts w:eastAsia="Times New Roman"/>
          <w:sz w:val="24"/>
          <w:szCs w:val="24"/>
        </w:rPr>
        <w:t>_________________________________________________</w:t>
      </w:r>
    </w:p>
    <w:p w:rsidR="001D46ED" w:rsidRPr="001D46ED" w:rsidRDefault="001D46ED" w:rsidP="001D46ED">
      <w:pPr>
        <w:jc w:val="center"/>
        <w:rPr>
          <w:rFonts w:eastAsia="Times New Roman"/>
          <w:sz w:val="24"/>
          <w:szCs w:val="24"/>
        </w:rPr>
      </w:pPr>
      <w:r w:rsidRPr="001D46ED">
        <w:rPr>
          <w:rFonts w:eastAsia="Times New Roman"/>
          <w:sz w:val="24"/>
          <w:szCs w:val="24"/>
        </w:rPr>
        <w:t>(наименование платной услуги)</w:t>
      </w:r>
    </w:p>
    <w:p w:rsidR="001D46ED" w:rsidRDefault="001D46ED" w:rsidP="007E27B7">
      <w:pPr>
        <w:ind w:firstLine="539"/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7290"/>
        <w:gridCol w:w="2025"/>
      </w:tblGrid>
      <w:tr w:rsidR="001D46ED" w:rsidRPr="001D46ED" w:rsidTr="004344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ED" w:rsidRPr="001D46ED" w:rsidRDefault="001D46ED" w:rsidP="001D46E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ED" w:rsidRPr="001D46ED" w:rsidRDefault="001D46ED" w:rsidP="001D46E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ED" w:rsidRPr="001D46ED" w:rsidRDefault="001D46ED" w:rsidP="001D46E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D46ED">
              <w:rPr>
                <w:rFonts w:eastAsia="Times New Roman"/>
                <w:sz w:val="24"/>
                <w:szCs w:val="24"/>
              </w:rPr>
              <w:t>Сумма (руб.)</w:t>
            </w:r>
          </w:p>
        </w:tc>
      </w:tr>
      <w:tr w:rsidR="001D46ED" w:rsidRPr="001D46ED" w:rsidTr="004344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ED" w:rsidRPr="001D46ED" w:rsidRDefault="001D46ED" w:rsidP="001D46E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ED" w:rsidRDefault="001D46ED" w:rsidP="001D46E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Pr="001D46ED">
              <w:rPr>
                <w:rFonts w:eastAsia="Times New Roman"/>
                <w:sz w:val="24"/>
                <w:szCs w:val="24"/>
              </w:rPr>
              <w:t>ебестоимость платной услуги (себестоимость выполненных работ)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ED" w:rsidRPr="001D46ED" w:rsidRDefault="001D46ED" w:rsidP="001D46E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D46ED" w:rsidRPr="001D46ED" w:rsidTr="004344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ED" w:rsidRPr="001D46ED" w:rsidRDefault="001D46ED" w:rsidP="001D46E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D46ED">
              <w:rPr>
                <w:rFonts w:eastAsia="Times New Roman"/>
                <w:sz w:val="24"/>
                <w:szCs w:val="24"/>
              </w:rPr>
              <w:t>1.</w: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ED" w:rsidRPr="001D46ED" w:rsidRDefault="001D46ED" w:rsidP="001D46E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D46ED">
              <w:rPr>
                <w:rFonts w:eastAsia="Times New Roman"/>
                <w:sz w:val="24"/>
                <w:szCs w:val="24"/>
              </w:rPr>
              <w:t>Расходы на оплату труда основного персонала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ED" w:rsidRPr="001D46ED" w:rsidRDefault="001D46ED" w:rsidP="001D46E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D46ED" w:rsidRPr="001D46ED" w:rsidTr="004344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ED" w:rsidRPr="001D46ED" w:rsidRDefault="001D46ED" w:rsidP="001D46E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  <w:r w:rsidRPr="001D46ED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ED" w:rsidRPr="001D46ED" w:rsidRDefault="001D46ED" w:rsidP="001D46E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D46ED">
              <w:rPr>
                <w:rFonts w:eastAsia="Times New Roman"/>
                <w:sz w:val="24"/>
                <w:szCs w:val="24"/>
              </w:rPr>
              <w:t>Расходы на оплату материалов и инвентаря, дополнительных работ и услуг, непосредственно используемых в процессе предоставления конкретной платной услуги, выполняемых работ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ED" w:rsidRPr="001D46ED" w:rsidRDefault="001D46ED" w:rsidP="001D46E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D46ED" w:rsidRPr="001D46ED" w:rsidTr="004344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ED" w:rsidRPr="001D46ED" w:rsidRDefault="001D46ED" w:rsidP="001D46E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  <w:r w:rsidRPr="001D46ED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ED" w:rsidRPr="001D46ED" w:rsidRDefault="001D46ED" w:rsidP="001D46E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D46ED">
              <w:rPr>
                <w:rFonts w:eastAsia="Times New Roman"/>
                <w:sz w:val="24"/>
                <w:szCs w:val="24"/>
              </w:rPr>
              <w:t>Сумма начисленной амортизации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ED" w:rsidRPr="001D46ED" w:rsidRDefault="001D46ED" w:rsidP="001D46E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D46ED" w:rsidRPr="001D46ED" w:rsidTr="004344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ED" w:rsidRDefault="001D46ED" w:rsidP="001D46E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1.4.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ED" w:rsidRPr="001D46ED" w:rsidRDefault="001D46ED" w:rsidP="001D46E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Прочие расходы, связанные</w:t>
            </w:r>
            <w:r w:rsidRPr="001D46ED">
              <w:rPr>
                <w:rFonts w:eastAsia="Times New Roman"/>
                <w:sz w:val="24"/>
                <w:szCs w:val="24"/>
              </w:rPr>
              <w:t xml:space="preserve"> с производством и реализацией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ED" w:rsidRPr="001D46ED" w:rsidRDefault="001D46ED" w:rsidP="001D46E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D46ED" w:rsidRPr="001D46ED" w:rsidTr="004344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ED" w:rsidRPr="001D46ED" w:rsidRDefault="001D46ED" w:rsidP="001D46E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1.5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ED" w:rsidRPr="001D46ED" w:rsidRDefault="001D46ED" w:rsidP="001D46E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D46ED">
              <w:rPr>
                <w:rFonts w:eastAsia="Times New Roman"/>
                <w:sz w:val="24"/>
                <w:szCs w:val="24"/>
              </w:rPr>
              <w:t>Накладные расходы, относимые на платную услугу, вид работ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ED" w:rsidRPr="001D46ED" w:rsidRDefault="001D46ED" w:rsidP="001D46E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D46ED" w:rsidRPr="001D46ED" w:rsidTr="004344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ED" w:rsidRPr="001D46ED" w:rsidRDefault="001D46ED" w:rsidP="001D46E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ED" w:rsidRPr="001D46ED" w:rsidRDefault="001D46ED" w:rsidP="001D46E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D46ED">
              <w:rPr>
                <w:rFonts w:eastAsia="Times New Roman"/>
                <w:sz w:val="24"/>
                <w:szCs w:val="24"/>
              </w:rPr>
              <w:t>Рентабельность (прибыль)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ED" w:rsidRPr="001D46ED" w:rsidRDefault="001D46ED" w:rsidP="001D46E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D46ED" w:rsidRPr="001D46ED" w:rsidTr="004344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ED" w:rsidRPr="001D46ED" w:rsidRDefault="001D46ED" w:rsidP="001D46E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ED" w:rsidRPr="001D46ED" w:rsidRDefault="001D46ED" w:rsidP="001D46E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Размер</w:t>
            </w:r>
            <w:r w:rsidRPr="001D46ED">
              <w:rPr>
                <w:rFonts w:eastAsia="Times New Roman"/>
                <w:sz w:val="24"/>
                <w:szCs w:val="24"/>
              </w:rPr>
              <w:t xml:space="preserve"> платы на оказание </w:t>
            </w:r>
            <w:r>
              <w:rPr>
                <w:rFonts w:eastAsia="Times New Roman"/>
                <w:sz w:val="24"/>
                <w:szCs w:val="24"/>
              </w:rPr>
              <w:t>платной услуги</w:t>
            </w:r>
            <w:r w:rsidRPr="001D46ED">
              <w:rPr>
                <w:rFonts w:eastAsia="Times New Roman"/>
                <w:sz w:val="24"/>
                <w:szCs w:val="24"/>
              </w:rPr>
              <w:t>, вида работ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ED" w:rsidRPr="001D46ED" w:rsidRDefault="001D46ED" w:rsidP="001D46E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945E21" w:rsidRPr="007E27B7" w:rsidRDefault="00945E21" w:rsidP="007E27B7">
      <w:pPr>
        <w:ind w:firstLine="539"/>
        <w:jc w:val="both"/>
        <w:rPr>
          <w:rFonts w:eastAsia="Times New Roman"/>
          <w:sz w:val="28"/>
          <w:szCs w:val="28"/>
        </w:rPr>
      </w:pPr>
    </w:p>
    <w:p w:rsidR="007E27B7" w:rsidRDefault="007E27B7" w:rsidP="006D3BDD">
      <w:pPr>
        <w:pStyle w:val="formattext"/>
        <w:shd w:val="clear" w:color="auto" w:fill="FFFFFF"/>
        <w:spacing w:before="0" w:beforeAutospacing="0" w:after="0" w:afterAutospacing="0"/>
        <w:ind w:firstLine="349"/>
        <w:jc w:val="both"/>
        <w:textAlignment w:val="baseline"/>
        <w:rPr>
          <w:sz w:val="28"/>
          <w:szCs w:val="28"/>
        </w:rPr>
      </w:pPr>
    </w:p>
    <w:p w:rsidR="007E27B7" w:rsidRPr="00876EFC" w:rsidRDefault="007E27B7" w:rsidP="006D3BDD">
      <w:pPr>
        <w:pStyle w:val="formattext"/>
        <w:shd w:val="clear" w:color="auto" w:fill="FFFFFF"/>
        <w:spacing w:before="0" w:beforeAutospacing="0" w:after="0" w:afterAutospacing="0"/>
        <w:ind w:firstLine="349"/>
        <w:jc w:val="both"/>
        <w:textAlignment w:val="baseline"/>
        <w:rPr>
          <w:sz w:val="28"/>
          <w:szCs w:val="28"/>
        </w:rPr>
      </w:pPr>
    </w:p>
    <w:p w:rsidR="003A6944" w:rsidRDefault="003A6944" w:rsidP="006D3BDD">
      <w:pPr>
        <w:pStyle w:val="ConsPlusNormal"/>
        <w:ind w:firstLine="349"/>
        <w:jc w:val="both"/>
        <w:rPr>
          <w:sz w:val="28"/>
          <w:szCs w:val="28"/>
        </w:rPr>
      </w:pPr>
    </w:p>
    <w:p w:rsidR="001D46ED" w:rsidRDefault="001D46ED" w:rsidP="006D3BDD">
      <w:pPr>
        <w:pStyle w:val="ConsPlusNormal"/>
        <w:ind w:firstLine="349"/>
        <w:jc w:val="both"/>
        <w:rPr>
          <w:rFonts w:ascii="Times New Roman" w:hAnsi="Times New Roman" w:cs="Times New Roman"/>
          <w:sz w:val="28"/>
          <w:szCs w:val="28"/>
        </w:rPr>
        <w:sectPr w:rsidR="001D46ED" w:rsidSect="00AC7066">
          <w:pgSz w:w="11909" w:h="16834"/>
          <w:pgMar w:top="709" w:right="569" w:bottom="720" w:left="1418" w:header="720" w:footer="720" w:gutter="0"/>
          <w:cols w:space="60"/>
          <w:noEndnote/>
        </w:sectPr>
      </w:pPr>
    </w:p>
    <w:p w:rsidR="001D46ED" w:rsidRPr="001D46ED" w:rsidRDefault="001D46ED" w:rsidP="001D46ED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Приложение №</w:t>
      </w:r>
      <w:r w:rsidRPr="001D46ED">
        <w:rPr>
          <w:rFonts w:eastAsia="Times New Roman"/>
          <w:sz w:val="24"/>
          <w:szCs w:val="24"/>
        </w:rPr>
        <w:t>1</w:t>
      </w:r>
    </w:p>
    <w:p w:rsidR="001D46ED" w:rsidRDefault="001D46ED" w:rsidP="001D46ED">
      <w:pPr>
        <w:pStyle w:val="ConsPlusNormal"/>
        <w:ind w:firstLine="349"/>
        <w:jc w:val="right"/>
        <w:rPr>
          <w:rFonts w:ascii="Times New Roman" w:hAnsi="Times New Roman" w:cs="Times New Roman"/>
          <w:sz w:val="24"/>
          <w:szCs w:val="24"/>
        </w:rPr>
      </w:pPr>
      <w:r w:rsidRPr="003D55A0">
        <w:rPr>
          <w:rFonts w:ascii="Times New Roman" w:hAnsi="Times New Roman" w:cs="Times New Roman"/>
          <w:sz w:val="24"/>
          <w:szCs w:val="24"/>
        </w:rPr>
        <w:t>к Порядку</w:t>
      </w:r>
    </w:p>
    <w:p w:rsidR="003D55A0" w:rsidRDefault="003D55A0" w:rsidP="001D46ED">
      <w:pPr>
        <w:pStyle w:val="ConsPlusNormal"/>
        <w:ind w:firstLine="349"/>
        <w:jc w:val="right"/>
        <w:rPr>
          <w:rFonts w:ascii="Times New Roman" w:hAnsi="Times New Roman" w:cs="Times New Roman"/>
          <w:sz w:val="24"/>
          <w:szCs w:val="24"/>
        </w:rPr>
      </w:pPr>
    </w:p>
    <w:p w:rsidR="003D55A0" w:rsidRPr="003D55A0" w:rsidRDefault="003D55A0" w:rsidP="003D55A0">
      <w:pPr>
        <w:jc w:val="center"/>
        <w:rPr>
          <w:rFonts w:eastAsia="Times New Roman"/>
          <w:sz w:val="24"/>
          <w:szCs w:val="24"/>
        </w:rPr>
      </w:pPr>
      <w:r w:rsidRPr="003D55A0">
        <w:rPr>
          <w:rFonts w:eastAsia="Times New Roman"/>
          <w:sz w:val="24"/>
          <w:szCs w:val="24"/>
        </w:rPr>
        <w:t>КАРТА</w:t>
      </w:r>
    </w:p>
    <w:p w:rsidR="003D55A0" w:rsidRPr="003D55A0" w:rsidRDefault="003D55A0" w:rsidP="003D55A0">
      <w:pPr>
        <w:jc w:val="center"/>
        <w:rPr>
          <w:rFonts w:eastAsia="Times New Roman"/>
          <w:sz w:val="24"/>
          <w:szCs w:val="24"/>
        </w:rPr>
      </w:pPr>
      <w:r w:rsidRPr="003D55A0">
        <w:rPr>
          <w:rFonts w:eastAsia="Times New Roman"/>
          <w:sz w:val="24"/>
          <w:szCs w:val="24"/>
        </w:rPr>
        <w:t>Технология выполнения платной услуги, вида работ</w:t>
      </w:r>
    </w:p>
    <w:p w:rsidR="003D55A0" w:rsidRDefault="003D55A0" w:rsidP="003D55A0">
      <w:pPr>
        <w:pStyle w:val="ConsPlusNormal"/>
        <w:ind w:firstLine="34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0"/>
        <w:gridCol w:w="1931"/>
        <w:gridCol w:w="1819"/>
        <w:gridCol w:w="1936"/>
        <w:gridCol w:w="2787"/>
        <w:gridCol w:w="2113"/>
        <w:gridCol w:w="1737"/>
      </w:tblGrid>
      <w:tr w:rsidR="003D55A0" w:rsidRPr="003D55A0" w:rsidTr="00434422"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A0" w:rsidRPr="003D55A0" w:rsidRDefault="003D55A0" w:rsidP="003D55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5A0">
              <w:rPr>
                <w:rFonts w:eastAsia="Times New Roman"/>
                <w:sz w:val="24"/>
                <w:szCs w:val="24"/>
              </w:rPr>
              <w:t>Наименование учр</w:t>
            </w:r>
            <w:r w:rsidRPr="003D55A0">
              <w:rPr>
                <w:rFonts w:eastAsia="Times New Roman"/>
                <w:sz w:val="24"/>
                <w:szCs w:val="24"/>
              </w:rPr>
              <w:t>е</w:t>
            </w:r>
            <w:r w:rsidRPr="003D55A0">
              <w:rPr>
                <w:rFonts w:eastAsia="Times New Roman"/>
                <w:sz w:val="24"/>
                <w:szCs w:val="24"/>
              </w:rPr>
              <w:t>ждения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A0" w:rsidRPr="003D55A0" w:rsidRDefault="003D55A0" w:rsidP="003D55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5A0">
              <w:rPr>
                <w:rFonts w:eastAsia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A0" w:rsidRPr="003D55A0" w:rsidRDefault="003D55A0" w:rsidP="003D55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5A0">
              <w:rPr>
                <w:rFonts w:eastAsia="Times New Roman"/>
                <w:sz w:val="24"/>
                <w:szCs w:val="24"/>
              </w:rPr>
              <w:t>Длительность услуги</w:t>
            </w:r>
          </w:p>
        </w:tc>
        <w:tc>
          <w:tcPr>
            <w:tcW w:w="6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A0" w:rsidRPr="003D55A0" w:rsidRDefault="003D55A0" w:rsidP="003D55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5A0">
              <w:rPr>
                <w:rFonts w:eastAsia="Times New Roman"/>
                <w:sz w:val="24"/>
                <w:szCs w:val="24"/>
              </w:rPr>
              <w:t>Затраты труда</w:t>
            </w:r>
          </w:p>
        </w:tc>
      </w:tr>
      <w:tr w:rsidR="003D55A0" w:rsidRPr="003D55A0" w:rsidTr="00434422"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A0" w:rsidRPr="003D55A0" w:rsidRDefault="003D55A0" w:rsidP="003D55A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A0" w:rsidRPr="003D55A0" w:rsidRDefault="003D55A0" w:rsidP="003D55A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A0" w:rsidRPr="003D55A0" w:rsidRDefault="003D55A0" w:rsidP="003D55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5A0">
              <w:rPr>
                <w:rFonts w:eastAsia="Times New Roman"/>
                <w:sz w:val="24"/>
                <w:szCs w:val="24"/>
              </w:rPr>
              <w:t xml:space="preserve">ед. </w:t>
            </w:r>
            <w:bookmarkStart w:id="2" w:name="_GoBack"/>
            <w:bookmarkEnd w:id="2"/>
            <w:r w:rsidRPr="003D55A0">
              <w:rPr>
                <w:rFonts w:eastAsia="Times New Roman"/>
                <w:sz w:val="24"/>
                <w:szCs w:val="24"/>
              </w:rPr>
              <w:t>измерения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A0" w:rsidRPr="003D55A0" w:rsidRDefault="003D55A0" w:rsidP="003D55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5A0"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A0" w:rsidRPr="003D55A0" w:rsidRDefault="003D55A0" w:rsidP="003D55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5A0">
              <w:rPr>
                <w:rFonts w:eastAsia="Times New Roman"/>
                <w:sz w:val="24"/>
                <w:szCs w:val="24"/>
              </w:rPr>
              <w:t>Должность непосре</w:t>
            </w:r>
            <w:r w:rsidRPr="003D55A0">
              <w:rPr>
                <w:rFonts w:eastAsia="Times New Roman"/>
                <w:sz w:val="24"/>
                <w:szCs w:val="24"/>
              </w:rPr>
              <w:t>д</w:t>
            </w:r>
            <w:r w:rsidRPr="003D55A0">
              <w:rPr>
                <w:rFonts w:eastAsia="Times New Roman"/>
                <w:sz w:val="24"/>
                <w:szCs w:val="24"/>
              </w:rPr>
              <w:t>ственно занятых при в</w:t>
            </w:r>
            <w:r w:rsidRPr="003D55A0">
              <w:rPr>
                <w:rFonts w:eastAsia="Times New Roman"/>
                <w:sz w:val="24"/>
                <w:szCs w:val="24"/>
              </w:rPr>
              <w:t>ы</w:t>
            </w:r>
            <w:r w:rsidRPr="003D55A0">
              <w:rPr>
                <w:rFonts w:eastAsia="Times New Roman"/>
                <w:sz w:val="24"/>
                <w:szCs w:val="24"/>
              </w:rPr>
              <w:t>полнении услуг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A0" w:rsidRPr="003D55A0" w:rsidRDefault="003D55A0" w:rsidP="003D55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5A0">
              <w:rPr>
                <w:rFonts w:eastAsia="Times New Roman"/>
                <w:sz w:val="24"/>
                <w:szCs w:val="24"/>
              </w:rPr>
              <w:t>Численность р</w:t>
            </w:r>
            <w:r w:rsidRPr="003D55A0">
              <w:rPr>
                <w:rFonts w:eastAsia="Times New Roman"/>
                <w:sz w:val="24"/>
                <w:szCs w:val="24"/>
              </w:rPr>
              <w:t>а</w:t>
            </w:r>
            <w:r w:rsidRPr="003D55A0">
              <w:rPr>
                <w:rFonts w:eastAsia="Times New Roman"/>
                <w:sz w:val="24"/>
                <w:szCs w:val="24"/>
              </w:rPr>
              <w:t>ботников, занятых при выполнении услуг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A0" w:rsidRPr="003D55A0" w:rsidRDefault="003D55A0" w:rsidP="003D55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5A0">
              <w:rPr>
                <w:rFonts w:eastAsia="Times New Roman"/>
                <w:sz w:val="24"/>
                <w:szCs w:val="24"/>
              </w:rPr>
              <w:t>Затраты врем</w:t>
            </w:r>
            <w:r w:rsidRPr="003D55A0">
              <w:rPr>
                <w:rFonts w:eastAsia="Times New Roman"/>
                <w:sz w:val="24"/>
                <w:szCs w:val="24"/>
              </w:rPr>
              <w:t>е</w:t>
            </w:r>
            <w:r w:rsidRPr="003D55A0">
              <w:rPr>
                <w:rFonts w:eastAsia="Times New Roman"/>
                <w:sz w:val="24"/>
                <w:szCs w:val="24"/>
              </w:rPr>
              <w:t>ни</w:t>
            </w:r>
          </w:p>
        </w:tc>
      </w:tr>
      <w:tr w:rsidR="003D55A0" w:rsidRPr="003D55A0" w:rsidTr="00434422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A0" w:rsidRPr="003D55A0" w:rsidRDefault="003D55A0" w:rsidP="003D55A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A0" w:rsidRPr="003D55A0" w:rsidRDefault="003D55A0" w:rsidP="003D55A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A0" w:rsidRPr="003D55A0" w:rsidRDefault="003D55A0" w:rsidP="003D55A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A0" w:rsidRPr="003D55A0" w:rsidRDefault="003D55A0" w:rsidP="003D55A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A0" w:rsidRPr="003D55A0" w:rsidRDefault="003D55A0" w:rsidP="003D55A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A0" w:rsidRPr="003D55A0" w:rsidRDefault="003D55A0" w:rsidP="003D55A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A0" w:rsidRPr="003D55A0" w:rsidRDefault="003D55A0" w:rsidP="003D55A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3D55A0" w:rsidRPr="003D55A0" w:rsidRDefault="003D55A0" w:rsidP="003D55A0">
      <w:pPr>
        <w:pStyle w:val="ConsPlusNormal"/>
        <w:ind w:firstLine="349"/>
        <w:jc w:val="center"/>
        <w:rPr>
          <w:rFonts w:ascii="Times New Roman" w:hAnsi="Times New Roman" w:cs="Times New Roman"/>
          <w:sz w:val="24"/>
          <w:szCs w:val="24"/>
        </w:rPr>
      </w:pPr>
    </w:p>
    <w:sectPr w:rsidR="003D55A0" w:rsidRPr="003D55A0" w:rsidSect="001D46ED">
      <w:pgSz w:w="16834" w:h="11909" w:orient="landscape"/>
      <w:pgMar w:top="1418" w:right="709" w:bottom="567" w:left="72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CFC"/>
    <w:multiLevelType w:val="multilevel"/>
    <w:tmpl w:val="888ABD2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ED70670"/>
    <w:multiLevelType w:val="multilevel"/>
    <w:tmpl w:val="737E35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AB5544A"/>
    <w:multiLevelType w:val="singleLevel"/>
    <w:tmpl w:val="EAD6B4EE"/>
    <w:lvl w:ilvl="0">
      <w:start w:val="3"/>
      <w:numFmt w:val="decimal"/>
      <w:lvlText w:val="1.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3">
    <w:nsid w:val="1CA64251"/>
    <w:multiLevelType w:val="hybridMultilevel"/>
    <w:tmpl w:val="A9C69C7A"/>
    <w:lvl w:ilvl="0" w:tplc="4AC040D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68443E0"/>
    <w:multiLevelType w:val="singleLevel"/>
    <w:tmpl w:val="93EAE48C"/>
    <w:lvl w:ilvl="0">
      <w:start w:val="1"/>
      <w:numFmt w:val="decimal"/>
      <w:lvlText w:val="1.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37A2705E"/>
    <w:multiLevelType w:val="multilevel"/>
    <w:tmpl w:val="506E0C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Theme="minorEastAsia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Theme="minorEastAsia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Theme="minorEastAsia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eastAsiaTheme="minorEastAsia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Theme="minorEastAsia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Theme="minorEastAsia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Theme="minorEastAsia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Theme="minorEastAsia" w:hint="default"/>
        <w:color w:val="auto"/>
      </w:rPr>
    </w:lvl>
  </w:abstractNum>
  <w:abstractNum w:abstractNumId="6">
    <w:nsid w:val="3C9D0945"/>
    <w:multiLevelType w:val="multilevel"/>
    <w:tmpl w:val="A594AE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7">
    <w:nsid w:val="41702599"/>
    <w:multiLevelType w:val="hybridMultilevel"/>
    <w:tmpl w:val="FA901F0A"/>
    <w:lvl w:ilvl="0" w:tplc="8A264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F54DBC"/>
    <w:multiLevelType w:val="multilevel"/>
    <w:tmpl w:val="D578FB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A335CD0"/>
    <w:multiLevelType w:val="multilevel"/>
    <w:tmpl w:val="9B0A799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4D753EBF"/>
    <w:multiLevelType w:val="multilevel"/>
    <w:tmpl w:val="E8CA41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444444"/>
      </w:rPr>
    </w:lvl>
    <w:lvl w:ilvl="1">
      <w:start w:val="2"/>
      <w:numFmt w:val="decimal"/>
      <w:lvlText w:val="%1.%2."/>
      <w:lvlJc w:val="left"/>
      <w:pPr>
        <w:ind w:left="763" w:hanging="720"/>
      </w:pPr>
      <w:rPr>
        <w:rFonts w:hint="default"/>
        <w:color w:val="444444"/>
      </w:rPr>
    </w:lvl>
    <w:lvl w:ilvl="2">
      <w:start w:val="1"/>
      <w:numFmt w:val="decimal"/>
      <w:lvlText w:val="%1.%2.%3."/>
      <w:lvlJc w:val="left"/>
      <w:pPr>
        <w:ind w:left="806" w:hanging="720"/>
      </w:pPr>
      <w:rPr>
        <w:rFonts w:hint="default"/>
        <w:color w:val="444444"/>
      </w:rPr>
    </w:lvl>
    <w:lvl w:ilvl="3">
      <w:start w:val="1"/>
      <w:numFmt w:val="decimal"/>
      <w:lvlText w:val="%1.%2.%3.%4."/>
      <w:lvlJc w:val="left"/>
      <w:pPr>
        <w:ind w:left="1209" w:hanging="1080"/>
      </w:pPr>
      <w:rPr>
        <w:rFonts w:hint="default"/>
        <w:color w:val="444444"/>
      </w:rPr>
    </w:lvl>
    <w:lvl w:ilvl="4">
      <w:start w:val="1"/>
      <w:numFmt w:val="decimal"/>
      <w:lvlText w:val="%1.%2.%3.%4.%5."/>
      <w:lvlJc w:val="left"/>
      <w:pPr>
        <w:ind w:left="1252" w:hanging="1080"/>
      </w:pPr>
      <w:rPr>
        <w:rFonts w:hint="default"/>
        <w:color w:val="444444"/>
      </w:rPr>
    </w:lvl>
    <w:lvl w:ilvl="5">
      <w:start w:val="1"/>
      <w:numFmt w:val="decimal"/>
      <w:lvlText w:val="%1.%2.%3.%4.%5.%6."/>
      <w:lvlJc w:val="left"/>
      <w:pPr>
        <w:ind w:left="1655" w:hanging="1440"/>
      </w:pPr>
      <w:rPr>
        <w:rFonts w:hint="default"/>
        <w:color w:val="444444"/>
      </w:rPr>
    </w:lvl>
    <w:lvl w:ilvl="6">
      <w:start w:val="1"/>
      <w:numFmt w:val="decimal"/>
      <w:lvlText w:val="%1.%2.%3.%4.%5.%6.%7."/>
      <w:lvlJc w:val="left"/>
      <w:pPr>
        <w:ind w:left="1698" w:hanging="1440"/>
      </w:pPr>
      <w:rPr>
        <w:rFonts w:hint="default"/>
        <w:color w:val="444444"/>
      </w:rPr>
    </w:lvl>
    <w:lvl w:ilvl="7">
      <w:start w:val="1"/>
      <w:numFmt w:val="decimal"/>
      <w:lvlText w:val="%1.%2.%3.%4.%5.%6.%7.%8."/>
      <w:lvlJc w:val="left"/>
      <w:pPr>
        <w:ind w:left="2101" w:hanging="1800"/>
      </w:pPr>
      <w:rPr>
        <w:rFonts w:hint="default"/>
        <w:color w:val="444444"/>
      </w:rPr>
    </w:lvl>
    <w:lvl w:ilvl="8">
      <w:start w:val="1"/>
      <w:numFmt w:val="decimal"/>
      <w:lvlText w:val="%1.%2.%3.%4.%5.%6.%7.%8.%9."/>
      <w:lvlJc w:val="left"/>
      <w:pPr>
        <w:ind w:left="2144" w:hanging="1800"/>
      </w:pPr>
      <w:rPr>
        <w:rFonts w:hint="default"/>
        <w:color w:val="444444"/>
      </w:rPr>
    </w:lvl>
  </w:abstractNum>
  <w:abstractNum w:abstractNumId="11">
    <w:nsid w:val="4E3F1CDF"/>
    <w:multiLevelType w:val="hybridMultilevel"/>
    <w:tmpl w:val="66C61A44"/>
    <w:lvl w:ilvl="0" w:tplc="A6B017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FB64B22"/>
    <w:multiLevelType w:val="multilevel"/>
    <w:tmpl w:val="4D2E6CC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70831B55"/>
    <w:multiLevelType w:val="singleLevel"/>
    <w:tmpl w:val="86FA9E80"/>
    <w:lvl w:ilvl="0">
      <w:start w:val="6"/>
      <w:numFmt w:val="decimal"/>
      <w:lvlText w:val="2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7DC36423"/>
    <w:multiLevelType w:val="hybridMultilevel"/>
    <w:tmpl w:val="69B01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5"/>
  </w:num>
  <w:num w:numId="5">
    <w:abstractNumId w:val="9"/>
  </w:num>
  <w:num w:numId="6">
    <w:abstractNumId w:val="6"/>
  </w:num>
  <w:num w:numId="7">
    <w:abstractNumId w:val="3"/>
  </w:num>
  <w:num w:numId="8">
    <w:abstractNumId w:val="11"/>
  </w:num>
  <w:num w:numId="9">
    <w:abstractNumId w:val="1"/>
  </w:num>
  <w:num w:numId="10">
    <w:abstractNumId w:val="8"/>
  </w:num>
  <w:num w:numId="11">
    <w:abstractNumId w:val="7"/>
  </w:num>
  <w:num w:numId="12">
    <w:abstractNumId w:val="10"/>
  </w:num>
  <w:num w:numId="13">
    <w:abstractNumId w:val="14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24"/>
    <w:rsid w:val="00010424"/>
    <w:rsid w:val="00012D3F"/>
    <w:rsid w:val="00015676"/>
    <w:rsid w:val="00091552"/>
    <w:rsid w:val="000F0FA0"/>
    <w:rsid w:val="00114E6D"/>
    <w:rsid w:val="00127DB8"/>
    <w:rsid w:val="001411DF"/>
    <w:rsid w:val="0016618E"/>
    <w:rsid w:val="001849A0"/>
    <w:rsid w:val="001B5D8D"/>
    <w:rsid w:val="001B66E3"/>
    <w:rsid w:val="001D46ED"/>
    <w:rsid w:val="001F2E39"/>
    <w:rsid w:val="00221061"/>
    <w:rsid w:val="0022779A"/>
    <w:rsid w:val="0024137E"/>
    <w:rsid w:val="00241B4F"/>
    <w:rsid w:val="00246D81"/>
    <w:rsid w:val="00261BA8"/>
    <w:rsid w:val="00265981"/>
    <w:rsid w:val="002C021C"/>
    <w:rsid w:val="002C1939"/>
    <w:rsid w:val="002E7245"/>
    <w:rsid w:val="00334D17"/>
    <w:rsid w:val="00364521"/>
    <w:rsid w:val="003A6944"/>
    <w:rsid w:val="003B31BE"/>
    <w:rsid w:val="003D55A0"/>
    <w:rsid w:val="003F34EA"/>
    <w:rsid w:val="00421950"/>
    <w:rsid w:val="0043043A"/>
    <w:rsid w:val="004A7B9D"/>
    <w:rsid w:val="004C46E1"/>
    <w:rsid w:val="0051320D"/>
    <w:rsid w:val="0051622E"/>
    <w:rsid w:val="0055545F"/>
    <w:rsid w:val="005B200E"/>
    <w:rsid w:val="005B4C2A"/>
    <w:rsid w:val="005C0D07"/>
    <w:rsid w:val="00600B77"/>
    <w:rsid w:val="006224D8"/>
    <w:rsid w:val="00635343"/>
    <w:rsid w:val="006438E7"/>
    <w:rsid w:val="0066684B"/>
    <w:rsid w:val="006763A2"/>
    <w:rsid w:val="00687B2F"/>
    <w:rsid w:val="0069268E"/>
    <w:rsid w:val="006B0C63"/>
    <w:rsid w:val="006C455A"/>
    <w:rsid w:val="006D3BDD"/>
    <w:rsid w:val="007145F0"/>
    <w:rsid w:val="00771B3F"/>
    <w:rsid w:val="00780A9E"/>
    <w:rsid w:val="00781F62"/>
    <w:rsid w:val="00781FB4"/>
    <w:rsid w:val="0078286C"/>
    <w:rsid w:val="00786416"/>
    <w:rsid w:val="007D2A59"/>
    <w:rsid w:val="007D79D5"/>
    <w:rsid w:val="007E27B7"/>
    <w:rsid w:val="007E6D6F"/>
    <w:rsid w:val="00843357"/>
    <w:rsid w:val="00844188"/>
    <w:rsid w:val="00855BED"/>
    <w:rsid w:val="00876EFC"/>
    <w:rsid w:val="008875CC"/>
    <w:rsid w:val="008958C9"/>
    <w:rsid w:val="008A33C2"/>
    <w:rsid w:val="008D2E66"/>
    <w:rsid w:val="00901224"/>
    <w:rsid w:val="00915B08"/>
    <w:rsid w:val="00917461"/>
    <w:rsid w:val="009203C5"/>
    <w:rsid w:val="00936E2C"/>
    <w:rsid w:val="00945E21"/>
    <w:rsid w:val="009975D7"/>
    <w:rsid w:val="009C209D"/>
    <w:rsid w:val="009D03A7"/>
    <w:rsid w:val="00A36F24"/>
    <w:rsid w:val="00A51834"/>
    <w:rsid w:val="00A84A46"/>
    <w:rsid w:val="00A97378"/>
    <w:rsid w:val="00AB5EC9"/>
    <w:rsid w:val="00AB6407"/>
    <w:rsid w:val="00AC7066"/>
    <w:rsid w:val="00AE10CD"/>
    <w:rsid w:val="00B0362D"/>
    <w:rsid w:val="00B040BB"/>
    <w:rsid w:val="00B221FD"/>
    <w:rsid w:val="00B34807"/>
    <w:rsid w:val="00B357EE"/>
    <w:rsid w:val="00B46262"/>
    <w:rsid w:val="00B54C78"/>
    <w:rsid w:val="00B87C94"/>
    <w:rsid w:val="00B95996"/>
    <w:rsid w:val="00BA3F64"/>
    <w:rsid w:val="00BA6D6B"/>
    <w:rsid w:val="00BB3DF0"/>
    <w:rsid w:val="00C0416A"/>
    <w:rsid w:val="00C8076E"/>
    <w:rsid w:val="00C963A4"/>
    <w:rsid w:val="00CF0F46"/>
    <w:rsid w:val="00D30BA4"/>
    <w:rsid w:val="00D6075C"/>
    <w:rsid w:val="00DD66BD"/>
    <w:rsid w:val="00E2009A"/>
    <w:rsid w:val="00E34712"/>
    <w:rsid w:val="00E447D5"/>
    <w:rsid w:val="00E6477F"/>
    <w:rsid w:val="00E705DB"/>
    <w:rsid w:val="00EA1CFB"/>
    <w:rsid w:val="00F84DDE"/>
    <w:rsid w:val="00F9206F"/>
    <w:rsid w:val="00FC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224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38E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38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8E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91552"/>
    <w:pPr>
      <w:ind w:left="720"/>
      <w:contextualSpacing/>
    </w:pPr>
  </w:style>
  <w:style w:type="paragraph" w:customStyle="1" w:styleId="ConsPlusNonformat">
    <w:name w:val="ConsPlusNonformat"/>
    <w:rsid w:val="00BB3DF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 Знак Знак Знак Знак Знак Знак Знак Знак Знак Знак Знак Знак Знак Знак Знак"/>
    <w:basedOn w:val="a"/>
    <w:rsid w:val="00781F62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styleId="a6">
    <w:name w:val="Hyperlink"/>
    <w:uiPriority w:val="99"/>
    <w:unhideWhenUsed/>
    <w:rsid w:val="006B0C63"/>
    <w:rPr>
      <w:strike w:val="0"/>
      <w:dstrike w:val="0"/>
      <w:color w:val="F7850A"/>
      <w:u w:val="none"/>
      <w:effect w:val="none"/>
    </w:rPr>
  </w:style>
  <w:style w:type="paragraph" w:customStyle="1" w:styleId="Style3">
    <w:name w:val="Style3"/>
    <w:basedOn w:val="a"/>
    <w:rsid w:val="006B0C63"/>
    <w:rPr>
      <w:rFonts w:eastAsia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6B0C6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fwc">
    <w:name w:val="sfwc"/>
    <w:basedOn w:val="a0"/>
    <w:rsid w:val="006B0C63"/>
  </w:style>
  <w:style w:type="character" w:customStyle="1" w:styleId="fill">
    <w:name w:val="fill"/>
    <w:basedOn w:val="a0"/>
    <w:rsid w:val="006B0C63"/>
  </w:style>
  <w:style w:type="paragraph" w:customStyle="1" w:styleId="formattext">
    <w:name w:val="formattext"/>
    <w:basedOn w:val="a"/>
    <w:rsid w:val="00876EF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4">
    <w:name w:val="Основной текст (4)_"/>
    <w:basedOn w:val="a0"/>
    <w:link w:val="40"/>
    <w:locked/>
    <w:rsid w:val="002C021C"/>
    <w:rPr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C021C"/>
    <w:pPr>
      <w:shd w:val="clear" w:color="auto" w:fill="FFFFFF"/>
      <w:autoSpaceDE/>
      <w:autoSpaceDN/>
      <w:adjustRightInd/>
      <w:spacing w:line="226" w:lineRule="exact"/>
      <w:jc w:val="right"/>
    </w:pPr>
    <w:rPr>
      <w:rFonts w:asciiTheme="minorHAnsi" w:eastAsiaTheme="minorHAnsi" w:hAnsiTheme="minorHAnsi" w:cstheme="minorBidi"/>
      <w:b/>
      <w:bCs/>
      <w:sz w:val="18"/>
      <w:szCs w:val="18"/>
      <w:shd w:val="clear" w:color="auto" w:fill="FFFFFF"/>
      <w:lang w:eastAsia="en-US"/>
    </w:rPr>
  </w:style>
  <w:style w:type="character" w:customStyle="1" w:styleId="2">
    <w:name w:val="Заголовок №2_"/>
    <w:basedOn w:val="a0"/>
    <w:link w:val="20"/>
    <w:locked/>
    <w:rsid w:val="002C021C"/>
    <w:rPr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2C021C"/>
    <w:pPr>
      <w:shd w:val="clear" w:color="auto" w:fill="FFFFFF"/>
      <w:autoSpaceDE/>
      <w:autoSpaceDN/>
      <w:adjustRightInd/>
      <w:spacing w:before="660" w:after="42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locked/>
    <w:rsid w:val="002C021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C021C"/>
    <w:pPr>
      <w:shd w:val="clear" w:color="auto" w:fill="FFFFFF"/>
      <w:autoSpaceDE/>
      <w:autoSpaceDN/>
      <w:adjustRightInd/>
      <w:spacing w:before="420" w:after="240" w:line="322" w:lineRule="exact"/>
      <w:ind w:hanging="28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3pt">
    <w:name w:val="Заголовок №2 + Интервал 3 pt"/>
    <w:basedOn w:val="2"/>
    <w:rsid w:val="002C021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224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38E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38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8E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91552"/>
    <w:pPr>
      <w:ind w:left="720"/>
      <w:contextualSpacing/>
    </w:pPr>
  </w:style>
  <w:style w:type="paragraph" w:customStyle="1" w:styleId="ConsPlusNonformat">
    <w:name w:val="ConsPlusNonformat"/>
    <w:rsid w:val="00BB3DF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 Знак Знак Знак Знак Знак Знак Знак Знак Знак Знак Знак Знак Знак Знак Знак"/>
    <w:basedOn w:val="a"/>
    <w:rsid w:val="00781F62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styleId="a6">
    <w:name w:val="Hyperlink"/>
    <w:uiPriority w:val="99"/>
    <w:unhideWhenUsed/>
    <w:rsid w:val="006B0C63"/>
    <w:rPr>
      <w:strike w:val="0"/>
      <w:dstrike w:val="0"/>
      <w:color w:val="F7850A"/>
      <w:u w:val="none"/>
      <w:effect w:val="none"/>
    </w:rPr>
  </w:style>
  <w:style w:type="paragraph" w:customStyle="1" w:styleId="Style3">
    <w:name w:val="Style3"/>
    <w:basedOn w:val="a"/>
    <w:rsid w:val="006B0C63"/>
    <w:rPr>
      <w:rFonts w:eastAsia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6B0C6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fwc">
    <w:name w:val="sfwc"/>
    <w:basedOn w:val="a0"/>
    <w:rsid w:val="006B0C63"/>
  </w:style>
  <w:style w:type="character" w:customStyle="1" w:styleId="fill">
    <w:name w:val="fill"/>
    <w:basedOn w:val="a0"/>
    <w:rsid w:val="006B0C63"/>
  </w:style>
  <w:style w:type="paragraph" w:customStyle="1" w:styleId="formattext">
    <w:name w:val="formattext"/>
    <w:basedOn w:val="a"/>
    <w:rsid w:val="00876EF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4">
    <w:name w:val="Основной текст (4)_"/>
    <w:basedOn w:val="a0"/>
    <w:link w:val="40"/>
    <w:locked/>
    <w:rsid w:val="002C021C"/>
    <w:rPr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C021C"/>
    <w:pPr>
      <w:shd w:val="clear" w:color="auto" w:fill="FFFFFF"/>
      <w:autoSpaceDE/>
      <w:autoSpaceDN/>
      <w:adjustRightInd/>
      <w:spacing w:line="226" w:lineRule="exact"/>
      <w:jc w:val="right"/>
    </w:pPr>
    <w:rPr>
      <w:rFonts w:asciiTheme="minorHAnsi" w:eastAsiaTheme="minorHAnsi" w:hAnsiTheme="minorHAnsi" w:cstheme="minorBidi"/>
      <w:b/>
      <w:bCs/>
      <w:sz w:val="18"/>
      <w:szCs w:val="18"/>
      <w:shd w:val="clear" w:color="auto" w:fill="FFFFFF"/>
      <w:lang w:eastAsia="en-US"/>
    </w:rPr>
  </w:style>
  <w:style w:type="character" w:customStyle="1" w:styleId="2">
    <w:name w:val="Заголовок №2_"/>
    <w:basedOn w:val="a0"/>
    <w:link w:val="20"/>
    <w:locked/>
    <w:rsid w:val="002C021C"/>
    <w:rPr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2C021C"/>
    <w:pPr>
      <w:shd w:val="clear" w:color="auto" w:fill="FFFFFF"/>
      <w:autoSpaceDE/>
      <w:autoSpaceDN/>
      <w:adjustRightInd/>
      <w:spacing w:before="660" w:after="42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locked/>
    <w:rsid w:val="002C021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C021C"/>
    <w:pPr>
      <w:shd w:val="clear" w:color="auto" w:fill="FFFFFF"/>
      <w:autoSpaceDE/>
      <w:autoSpaceDN/>
      <w:adjustRightInd/>
      <w:spacing w:before="420" w:after="240" w:line="322" w:lineRule="exact"/>
      <w:ind w:hanging="28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3pt">
    <w:name w:val="Заголовок №2 + Интервал 3 pt"/>
    <w:basedOn w:val="2"/>
    <w:rsid w:val="002C021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5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7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4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52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9E141-0341-447B-AA81-F8C4F6E7E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3180</Words>
  <Characters>18126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Наталья Михайловна Касаткина</cp:lastModifiedBy>
  <cp:revision>10</cp:revision>
  <cp:lastPrinted>2018-12-18T08:24:00Z</cp:lastPrinted>
  <dcterms:created xsi:type="dcterms:W3CDTF">2023-02-06T13:00:00Z</dcterms:created>
  <dcterms:modified xsi:type="dcterms:W3CDTF">2023-05-02T13:41:00Z</dcterms:modified>
</cp:coreProperties>
</file>